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883B24" w:rsidRDefault="00085CD2" w:rsidP="00085CD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China </w:t>
      </w:r>
      <w:r w:rsidR="003F7CD4">
        <w:rPr>
          <w:b/>
          <w:sz w:val="72"/>
          <w:szCs w:val="72"/>
          <w:lang w:val="es-ES"/>
        </w:rPr>
        <w:t>Clásica</w:t>
      </w:r>
    </w:p>
    <w:p w:rsidR="0038110C" w:rsidRDefault="003F7CD4" w:rsidP="003F7CD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</w:t>
      </w:r>
      <w:r w:rsidR="00085CD2">
        <w:rPr>
          <w:b/>
          <w:sz w:val="32"/>
          <w:szCs w:val="32"/>
          <w:lang w:val="es-ES"/>
        </w:rPr>
        <w:t xml:space="preserve"> días</w:t>
      </w:r>
      <w:r w:rsidR="00085CD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07</w:t>
      </w:r>
      <w:r w:rsidR="00085CD2">
        <w:rPr>
          <w:b/>
          <w:sz w:val="32"/>
          <w:szCs w:val="32"/>
          <w:lang w:val="es-ES"/>
        </w:rPr>
        <w:t xml:space="preserve"> </w:t>
      </w:r>
      <w:r w:rsidR="00085CD2" w:rsidRPr="00883B24">
        <w:rPr>
          <w:b/>
          <w:sz w:val="32"/>
          <w:szCs w:val="32"/>
          <w:lang w:val="es-ES"/>
        </w:rPr>
        <w:t>noches</w:t>
      </w:r>
    </w:p>
    <w:p w:rsidR="003F7CD4" w:rsidRPr="003F7CD4" w:rsidRDefault="003F7CD4" w:rsidP="003F7CD4">
      <w:pPr>
        <w:rPr>
          <w:b/>
          <w:lang w:val="es-ES"/>
        </w:rPr>
      </w:pPr>
    </w:p>
    <w:p w:rsidR="00085CD2" w:rsidRPr="009A7B20" w:rsidRDefault="00085CD2" w:rsidP="00085CD2">
      <w:pPr>
        <w:rPr>
          <w:i/>
          <w:iCs/>
          <w:sz w:val="22"/>
          <w:szCs w:val="22"/>
        </w:rPr>
      </w:pPr>
      <w:r w:rsidRPr="0038110C">
        <w:rPr>
          <w:sz w:val="20"/>
          <w:szCs w:val="20"/>
          <w:lang w:val="es-ES"/>
        </w:rPr>
        <w:t xml:space="preserve">Llegadas: </w:t>
      </w:r>
      <w:proofErr w:type="gramStart"/>
      <w:r w:rsidR="003F7CD4">
        <w:rPr>
          <w:b/>
          <w:bCs/>
          <w:i/>
          <w:iCs/>
          <w:sz w:val="20"/>
          <w:szCs w:val="20"/>
          <w:lang w:val="es-ES"/>
        </w:rPr>
        <w:t>Lunes</w:t>
      </w:r>
      <w:proofErr w:type="gramEnd"/>
      <w:r w:rsidR="003F7CD4">
        <w:rPr>
          <w:b/>
          <w:bCs/>
          <w:i/>
          <w:iCs/>
          <w:sz w:val="20"/>
          <w:szCs w:val="20"/>
          <w:lang w:val="es-ES"/>
        </w:rPr>
        <w:t xml:space="preserve"> </w:t>
      </w:r>
    </w:p>
    <w:p w:rsidR="00085CD2" w:rsidRPr="003F7CD4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lang w:val="es-ES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1. Beijing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sz w:val="20"/>
          <w:szCs w:val="20"/>
          <w:lang w:val="es-MX"/>
        </w:rPr>
        <w:t>Llegada a</w:t>
      </w:r>
      <w:r>
        <w:rPr>
          <w:rFonts w:ascii="Aptos" w:hAnsi="Aptos"/>
          <w:sz w:val="20"/>
          <w:szCs w:val="20"/>
          <w:lang w:val="es-MX"/>
        </w:rPr>
        <w:t>l aeropuerto internacional de</w:t>
      </w:r>
      <w:r w:rsidRPr="009A7B20">
        <w:rPr>
          <w:rFonts w:ascii="Aptos" w:hAnsi="Aptos"/>
          <w:sz w:val="20"/>
          <w:szCs w:val="20"/>
          <w:lang w:val="es-MX"/>
        </w:rPr>
        <w:t xml:space="preserve"> Beijing</w:t>
      </w:r>
      <w:r>
        <w:rPr>
          <w:rFonts w:ascii="Aptos" w:hAnsi="Aptos"/>
          <w:sz w:val="20"/>
          <w:szCs w:val="20"/>
          <w:lang w:val="es-MX"/>
        </w:rPr>
        <w:t xml:space="preserve"> (PEK)</w:t>
      </w:r>
      <w:r w:rsidRPr="009A7B20">
        <w:rPr>
          <w:rFonts w:ascii="Aptos" w:hAnsi="Aptos"/>
          <w:sz w:val="20"/>
          <w:szCs w:val="20"/>
          <w:lang w:val="es-MX"/>
        </w:rPr>
        <w:t>, capital de la República Popular China. Traslado al hotel. Resto del día libre.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***En caso de llegada al aeropuerto </w:t>
      </w:r>
      <w:r>
        <w:rPr>
          <w:rFonts w:ascii="Aptos" w:hAnsi="Aptos"/>
          <w:i/>
          <w:iCs/>
          <w:sz w:val="20"/>
          <w:szCs w:val="20"/>
          <w:lang w:val="es-MX"/>
        </w:rPr>
        <w:t>Pekín-</w:t>
      </w:r>
      <w:proofErr w:type="spellStart"/>
      <w:r w:rsidRPr="009A7B20">
        <w:rPr>
          <w:rFonts w:ascii="Aptos" w:hAnsi="Aptos"/>
          <w:i/>
          <w:iCs/>
          <w:sz w:val="20"/>
          <w:szCs w:val="20"/>
          <w:lang w:val="es-MX"/>
        </w:rPr>
        <w:t>Daxing</w:t>
      </w:r>
      <w:proofErr w:type="spellEnd"/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 (PK</w:t>
      </w:r>
      <w:r>
        <w:rPr>
          <w:rFonts w:ascii="Aptos" w:hAnsi="Aptos"/>
          <w:i/>
          <w:iCs/>
          <w:sz w:val="20"/>
          <w:szCs w:val="20"/>
          <w:lang w:val="es-MX"/>
        </w:rPr>
        <w:t>X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>) aplica suplemento</w:t>
      </w:r>
      <w:r>
        <w:rPr>
          <w:rFonts w:ascii="Aptos" w:hAnsi="Aptos"/>
          <w:sz w:val="20"/>
          <w:szCs w:val="20"/>
          <w:lang w:val="es-MX"/>
        </w:rPr>
        <w:t xml:space="preserve">. 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2. Beijing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Durante este día visitaremos el Palacio Imperial,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conocido como “la Ciudad Prohibida”, La Plaza Tian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An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Men, una 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mayores del mundo, y el Palacio de Verano que era el jardín veraniego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para los miembros de la casa imperial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Dinastía Qing.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3. Beijing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Excursión a La Gran Muralla, espectacular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grandiosa obra arquitectónica, cuyos anales cubren más de 2.000 años.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3F7CD4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tarde, regresamos a la ciudad con parada cerca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del “Nido del Pájaro” (Estadio Nacional)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el “Cubo del Agua” (Centro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Nacional de Natación) para tomar fotos. Por la noche,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Cena de bienvenida para degustar el delicioso Pato Laqueado de Beijing</w:t>
      </w:r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4. Beijing – Xi’an</w:t>
      </w:r>
    </w:p>
    <w:p w:rsidR="003F7CD4" w:rsidRPr="003F7CD4" w:rsidRDefault="009A7B20" w:rsidP="003F7CD4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="003F7CD4" w:rsidRPr="003F7CD4">
        <w:rPr>
          <w:rFonts w:ascii="Aptos" w:hAnsi="Aptos"/>
          <w:sz w:val="20"/>
          <w:szCs w:val="20"/>
          <w:lang w:val="es-MX"/>
        </w:rPr>
        <w:t>Visita del famoso Templo del Cielo, donde los emperadores de las Dinastías Ming y Qing</w:t>
      </w:r>
    </w:p>
    <w:p w:rsidR="009A7B20" w:rsidRPr="009A7B20" w:rsidRDefault="003F7CD4" w:rsidP="003F7CD4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3F7CD4">
        <w:rPr>
          <w:rFonts w:ascii="Aptos" w:hAnsi="Aptos"/>
          <w:sz w:val="20"/>
          <w:szCs w:val="20"/>
          <w:lang w:val="es-MX"/>
        </w:rPr>
        <w:t>ofrecieron sacrificios al Cielo y rezaban por las buenas cosechas</w:t>
      </w:r>
      <w:r>
        <w:rPr>
          <w:rFonts w:ascii="Aptos" w:hAnsi="Aptos"/>
          <w:sz w:val="20"/>
          <w:szCs w:val="20"/>
          <w:lang w:val="es-MX"/>
        </w:rPr>
        <w:t>. Por la tarde</w:t>
      </w:r>
      <w:r w:rsidR="009A7B20">
        <w:rPr>
          <w:rFonts w:ascii="Aptos" w:hAnsi="Aptos"/>
          <w:sz w:val="20"/>
          <w:szCs w:val="20"/>
          <w:lang w:val="es-MX"/>
        </w:rPr>
        <w:t xml:space="preserve"> t</w:t>
      </w:r>
      <w:r w:rsidR="009A7B20" w:rsidRPr="009A7B20">
        <w:rPr>
          <w:rFonts w:ascii="Aptos" w:hAnsi="Aptos"/>
          <w:sz w:val="20"/>
          <w:szCs w:val="20"/>
          <w:lang w:val="es-MX"/>
        </w:rPr>
        <w:t xml:space="preserve">raslado a la estación para </w:t>
      </w:r>
      <w:r w:rsidR="009A7B20">
        <w:rPr>
          <w:rFonts w:ascii="Aptos" w:hAnsi="Aptos"/>
          <w:sz w:val="20"/>
          <w:szCs w:val="20"/>
          <w:lang w:val="es-MX"/>
        </w:rPr>
        <w:t xml:space="preserve">abordar </w:t>
      </w:r>
      <w:r w:rsidR="009A7B20" w:rsidRPr="009A7B20">
        <w:rPr>
          <w:rFonts w:ascii="Aptos" w:hAnsi="Aptos"/>
          <w:sz w:val="20"/>
          <w:szCs w:val="20"/>
          <w:lang w:val="es-MX"/>
        </w:rPr>
        <w:t>el tren de alta velocidad hacia Xi’an</w:t>
      </w:r>
      <w:r w:rsidR="009A7B20">
        <w:rPr>
          <w:rFonts w:ascii="Aptos" w:hAnsi="Aptos"/>
          <w:sz w:val="20"/>
          <w:szCs w:val="20"/>
          <w:lang w:val="es-MX"/>
        </w:rPr>
        <w:t xml:space="preserve"> (ticket incluido)</w:t>
      </w:r>
      <w:r w:rsidR="009A7B20" w:rsidRPr="009A7B20">
        <w:rPr>
          <w:rFonts w:ascii="Aptos" w:hAnsi="Aptos"/>
          <w:sz w:val="20"/>
          <w:szCs w:val="20"/>
          <w:lang w:val="es-MX"/>
        </w:rPr>
        <w:t>, la antigua</w:t>
      </w:r>
      <w:r w:rsidR="009A7B20">
        <w:rPr>
          <w:rFonts w:ascii="Aptos" w:hAnsi="Aptos"/>
          <w:sz w:val="20"/>
          <w:szCs w:val="20"/>
          <w:lang w:val="es-MX"/>
        </w:rPr>
        <w:t xml:space="preserve"> </w:t>
      </w:r>
      <w:r w:rsidR="009A7B20" w:rsidRPr="009A7B20">
        <w:rPr>
          <w:rFonts w:ascii="Aptos" w:hAnsi="Aptos"/>
          <w:sz w:val="20"/>
          <w:szCs w:val="20"/>
          <w:lang w:val="es-MX"/>
        </w:rPr>
        <w:t>capital de China con 3.000 años de existencia, única capital amurallada y punto de partida de la famosa “Ruta de</w:t>
      </w:r>
      <w:r w:rsidR="009A7B20">
        <w:rPr>
          <w:rFonts w:ascii="Aptos" w:hAnsi="Aptos"/>
          <w:sz w:val="20"/>
          <w:szCs w:val="20"/>
          <w:lang w:val="es-MX"/>
        </w:rPr>
        <w:t xml:space="preserve"> </w:t>
      </w:r>
      <w:r w:rsidR="009A7B20" w:rsidRPr="009A7B20">
        <w:rPr>
          <w:rFonts w:ascii="Aptos" w:hAnsi="Aptos"/>
          <w:sz w:val="20"/>
          <w:szCs w:val="20"/>
          <w:lang w:val="es-MX"/>
        </w:rPr>
        <w:t xml:space="preserve">la Seda”. Traslado al hotel. </w:t>
      </w:r>
      <w:r w:rsidR="009A7B20"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3F7CD4">
        <w:rPr>
          <w:rFonts w:ascii="Aptos" w:hAnsi="Aptos"/>
          <w:b/>
          <w:bCs/>
          <w:sz w:val="20"/>
          <w:szCs w:val="20"/>
          <w:lang w:val="es-MX"/>
        </w:rPr>
        <w:t>5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. Xi’an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Visitaremos el famoso Museo de Guerreros y Corceles de Terracota, en el que se resguardan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más de 6.000 figuras de tamaño natural, que representan un gran ejército de guerreros, corceles y carros de guerra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que custodian la tumba del emperador Qin.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 visitaremos la Gran Pagoda de la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Oca Silvestre (sin subir). El tour terminará en el famoso Barrio Musulmán para conocer la vida cotidiana de los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nativos. 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3F7CD4">
        <w:rPr>
          <w:rFonts w:ascii="Aptos" w:hAnsi="Aptos"/>
          <w:b/>
          <w:bCs/>
          <w:sz w:val="20"/>
          <w:szCs w:val="20"/>
          <w:lang w:val="es-MX"/>
        </w:rPr>
        <w:t>6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. Xi’an - Shanghái</w:t>
      </w:r>
    </w:p>
    <w:p w:rsidR="009A7B20" w:rsidRPr="003F7CD4" w:rsidRDefault="009A7B20" w:rsidP="003F7CD4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Por la mañana, traslado al aeropuerto para </w:t>
      </w:r>
      <w:r w:rsidR="003F7CD4">
        <w:rPr>
          <w:rFonts w:ascii="Aptos" w:hAnsi="Aptos"/>
          <w:sz w:val="20"/>
          <w:szCs w:val="20"/>
          <w:lang w:val="es-MX"/>
        </w:rPr>
        <w:t>abordar</w:t>
      </w:r>
      <w:r w:rsidRPr="009A7B20">
        <w:rPr>
          <w:rFonts w:ascii="Aptos" w:hAnsi="Aptos"/>
          <w:sz w:val="20"/>
          <w:szCs w:val="20"/>
          <w:lang w:val="es-MX"/>
        </w:rPr>
        <w:t xml:space="preserve"> el </w:t>
      </w:r>
      <w:r w:rsidR="003F7CD4">
        <w:rPr>
          <w:rFonts w:ascii="Aptos" w:hAnsi="Aptos"/>
          <w:sz w:val="20"/>
          <w:szCs w:val="20"/>
          <w:lang w:val="es-MX"/>
        </w:rPr>
        <w:t>vuelo</w:t>
      </w:r>
      <w:r w:rsidRPr="009A7B20">
        <w:rPr>
          <w:rFonts w:ascii="Aptos" w:hAnsi="Aptos"/>
          <w:sz w:val="20"/>
          <w:szCs w:val="20"/>
          <w:lang w:val="es-MX"/>
        </w:rPr>
        <w:t xml:space="preserve"> a Shanghái</w:t>
      </w:r>
      <w:r>
        <w:rPr>
          <w:rFonts w:ascii="Aptos" w:hAnsi="Aptos"/>
          <w:sz w:val="20"/>
          <w:szCs w:val="20"/>
          <w:lang w:val="es-MX"/>
        </w:rPr>
        <w:t xml:space="preserve"> (vuelo incluido)</w:t>
      </w:r>
      <w:r w:rsidR="003F7CD4">
        <w:rPr>
          <w:rFonts w:ascii="Aptos" w:hAnsi="Aptos"/>
          <w:sz w:val="20"/>
          <w:szCs w:val="20"/>
          <w:lang w:val="es-MX"/>
        </w:rPr>
        <w:t xml:space="preserve">, </w:t>
      </w:r>
      <w:r w:rsidR="003F7CD4" w:rsidRPr="003F7CD4">
        <w:rPr>
          <w:rFonts w:ascii="Aptos" w:hAnsi="Aptos"/>
          <w:sz w:val="20"/>
          <w:szCs w:val="20"/>
          <w:lang w:val="es-MX"/>
        </w:rPr>
        <w:t>ciudad portuaria</w:t>
      </w:r>
      <w:r w:rsidR="003F7CD4">
        <w:rPr>
          <w:rFonts w:ascii="Aptos" w:hAnsi="Aptos"/>
          <w:sz w:val="20"/>
          <w:szCs w:val="20"/>
          <w:lang w:val="es-MX"/>
        </w:rPr>
        <w:t xml:space="preserve"> </w:t>
      </w:r>
      <w:r w:rsidR="003F7CD4" w:rsidRPr="003F7CD4">
        <w:rPr>
          <w:rFonts w:ascii="Aptos" w:hAnsi="Aptos"/>
          <w:sz w:val="20"/>
          <w:szCs w:val="20"/>
          <w:lang w:val="es-MX"/>
        </w:rPr>
        <w:t>directamente subordinada al poder central con más de 16 millones de habitantes, es el mayor puerto, centro</w:t>
      </w:r>
      <w:r w:rsidR="003F7CD4">
        <w:rPr>
          <w:rFonts w:ascii="Aptos" w:hAnsi="Aptos"/>
          <w:sz w:val="20"/>
          <w:szCs w:val="20"/>
          <w:lang w:val="es-MX"/>
        </w:rPr>
        <w:t xml:space="preserve"> </w:t>
      </w:r>
      <w:r w:rsidR="003F7CD4" w:rsidRPr="003F7CD4">
        <w:rPr>
          <w:rFonts w:ascii="Aptos" w:hAnsi="Aptos"/>
          <w:sz w:val="20"/>
          <w:szCs w:val="20"/>
          <w:lang w:val="es-MX"/>
        </w:rPr>
        <w:t>comercial y la metrópoli más internacional de China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Llegada y traslado al hotel.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3F7CD4" w:rsidRDefault="003F7CD4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3F7CD4" w:rsidRDefault="003F7CD4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3F7CD4">
        <w:rPr>
          <w:rFonts w:ascii="Aptos" w:hAnsi="Aptos"/>
          <w:b/>
          <w:bCs/>
          <w:sz w:val="20"/>
          <w:szCs w:val="20"/>
          <w:lang w:val="es-MX"/>
        </w:rPr>
        <w:t>7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. Shanghái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Por la mañana, subida a la Torre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Jinmao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>, un rascacielos que mide 420.5 metros y tiene 88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pisos. Desde el mirador se puede apreciar una excelente vista panorámica de Shanghái. Posteriormente, se hará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paseo por el Malecón, uno de los lugares más espectaculares de la ciudad, donde se encuentran algunas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construcciones más emblemáticas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incluido</w:t>
      </w:r>
      <w:r w:rsidRPr="009A7B20">
        <w:rPr>
          <w:rFonts w:ascii="Aptos" w:hAnsi="Aptos"/>
          <w:sz w:val="20"/>
          <w:szCs w:val="20"/>
          <w:lang w:val="es-MX"/>
        </w:rPr>
        <w:t>. Por la tarde, visita del Templo de Buda de Jade y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paseo por el Casco Antiguo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3F7CD4">
        <w:rPr>
          <w:rFonts w:ascii="Aptos" w:hAnsi="Aptos"/>
          <w:b/>
          <w:bCs/>
          <w:sz w:val="20"/>
          <w:szCs w:val="20"/>
          <w:lang w:val="es-MX"/>
        </w:rPr>
        <w:t>8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. Shanghái</w:t>
      </w:r>
    </w:p>
    <w:p w:rsidR="0038110C" w:rsidRPr="009A7B20" w:rsidRDefault="009A7B20" w:rsidP="009A7B20">
      <w:pPr>
        <w:jc w:val="both"/>
        <w:rPr>
          <w:rFonts w:ascii="Aptos" w:hAnsi="Aptos"/>
          <w:sz w:val="20"/>
          <w:szCs w:val="20"/>
          <w:lang w:val="es-ES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A la hora </w:t>
      </w:r>
      <w:r>
        <w:rPr>
          <w:rFonts w:ascii="Aptos" w:hAnsi="Aptos"/>
          <w:sz w:val="20"/>
          <w:szCs w:val="20"/>
          <w:lang w:val="es-MX"/>
        </w:rPr>
        <w:t>acordada</w:t>
      </w:r>
      <w:r w:rsidRPr="009A7B20">
        <w:rPr>
          <w:rFonts w:ascii="Aptos" w:hAnsi="Aptos"/>
          <w:sz w:val="20"/>
          <w:szCs w:val="20"/>
          <w:lang w:val="es-MX"/>
        </w:rPr>
        <w:t xml:space="preserve">, traslado al aeropuerto </w:t>
      </w:r>
      <w:r>
        <w:rPr>
          <w:rFonts w:ascii="Aptos" w:hAnsi="Aptos"/>
          <w:sz w:val="20"/>
          <w:szCs w:val="20"/>
          <w:lang w:val="es-MX"/>
        </w:rPr>
        <w:t xml:space="preserve">para abordar el vuelo de salida. </w:t>
      </w:r>
    </w:p>
    <w:p w:rsidR="009A7B20" w:rsidRPr="003F7CD4" w:rsidRDefault="009A7B20" w:rsidP="009A7B20">
      <w:pPr>
        <w:jc w:val="both"/>
        <w:rPr>
          <w:b/>
          <w:bCs/>
          <w:sz w:val="18"/>
          <w:szCs w:val="18"/>
          <w:lang w:val="es-ES"/>
        </w:rPr>
      </w:pPr>
    </w:p>
    <w:p w:rsidR="00085CD2" w:rsidRDefault="00085CD2" w:rsidP="009A7B20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085CD2" w:rsidRPr="003F7CD4" w:rsidRDefault="00085CD2" w:rsidP="00085CD2">
      <w:pPr>
        <w:rPr>
          <w:b/>
          <w:bCs/>
          <w:sz w:val="18"/>
          <w:szCs w:val="18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00F3D" wp14:editId="7FE9BF87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00F3D" id="Rectángulo 4" o:spid="_x0000_s1026" style="position:absolute;margin-left:1.85pt;margin-top:.75pt;width:141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</w:t>
      </w:r>
      <w:r w:rsidR="009A7B20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>2 en Xi´an</w:t>
      </w:r>
      <w:r w:rsidR="003F7CD4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y </w:t>
      </w:r>
      <w:r w:rsidR="003F7CD4">
        <w:rPr>
          <w:sz w:val="20"/>
          <w:szCs w:val="20"/>
        </w:rPr>
        <w:t>3</w:t>
      </w:r>
      <w:r w:rsidRPr="004B45D0">
        <w:rPr>
          <w:sz w:val="20"/>
          <w:szCs w:val="20"/>
        </w:rPr>
        <w:t xml:space="preserve"> en Shanghái.</w:t>
      </w:r>
    </w:p>
    <w:p w:rsidR="00085CD2" w:rsidRPr="004B45D0" w:rsidRDefault="003F7CD4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7</w:t>
      </w:r>
      <w:r w:rsidR="00085CD2"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4</w:t>
      </w:r>
      <w:r w:rsidR="00085CD2" w:rsidRPr="004B45D0">
        <w:rPr>
          <w:sz w:val="20"/>
          <w:szCs w:val="20"/>
        </w:rPr>
        <w:t xml:space="preserve"> almuerzos y 1 cena</w:t>
      </w:r>
      <w:r w:rsidR="009A7B20">
        <w:rPr>
          <w:sz w:val="20"/>
          <w:szCs w:val="20"/>
        </w:rPr>
        <w:t xml:space="preserve"> de Pato Laqueado</w:t>
      </w:r>
      <w:r w:rsidR="00085CD2" w:rsidRPr="004B45D0">
        <w:rPr>
          <w:sz w:val="20"/>
          <w:szCs w:val="20"/>
        </w:rPr>
        <w:t xml:space="preserve">. 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Traslados aeropuerto/hotel/aer</w:t>
      </w:r>
      <w:r w:rsidR="009A7B20">
        <w:rPr>
          <w:sz w:val="20"/>
          <w:szCs w:val="20"/>
        </w:rPr>
        <w:t>opuerto</w:t>
      </w:r>
      <w:r w:rsidRPr="004B45D0">
        <w:rPr>
          <w:sz w:val="20"/>
          <w:szCs w:val="20"/>
        </w:rPr>
        <w:t xml:space="preserve"> en servicio compartido. 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Tren de alta velocidad clase turista Beijing </w:t>
      </w:r>
      <w:r w:rsidR="009A7B20">
        <w:rPr>
          <w:sz w:val="20"/>
          <w:szCs w:val="20"/>
        </w:rPr>
        <w:t>– Xi’an en clase turista</w:t>
      </w:r>
      <w:r w:rsidRPr="004B45D0">
        <w:rPr>
          <w:sz w:val="20"/>
          <w:szCs w:val="20"/>
        </w:rPr>
        <w:t>.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Vuelo </w:t>
      </w:r>
      <w:r w:rsidR="003F7CD4">
        <w:rPr>
          <w:sz w:val="20"/>
          <w:szCs w:val="20"/>
        </w:rPr>
        <w:t>Xi’an</w:t>
      </w:r>
      <w:r w:rsidRPr="004B45D0">
        <w:rPr>
          <w:sz w:val="20"/>
          <w:szCs w:val="20"/>
        </w:rPr>
        <w:t xml:space="preserve"> – Shanghái</w:t>
      </w:r>
      <w:r w:rsidR="009A7B20">
        <w:rPr>
          <w:sz w:val="20"/>
          <w:szCs w:val="20"/>
        </w:rPr>
        <w:t xml:space="preserve"> en </w:t>
      </w:r>
      <w:r w:rsidR="009A7B20" w:rsidRPr="004B45D0">
        <w:rPr>
          <w:sz w:val="20"/>
          <w:szCs w:val="20"/>
        </w:rPr>
        <w:t>clase turista</w:t>
      </w:r>
      <w:r w:rsidRPr="004B45D0">
        <w:rPr>
          <w:sz w:val="20"/>
          <w:szCs w:val="20"/>
        </w:rPr>
        <w:t xml:space="preserve">.  </w:t>
      </w:r>
    </w:p>
    <w:p w:rsidR="009A7B20" w:rsidRPr="009A7B2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9A7B20">
        <w:rPr>
          <w:sz w:val="20"/>
          <w:szCs w:val="20"/>
        </w:rPr>
        <w:t xml:space="preserve">y entradas </w:t>
      </w:r>
      <w:r w:rsidRPr="004B45D0">
        <w:rPr>
          <w:sz w:val="20"/>
          <w:szCs w:val="20"/>
        </w:rPr>
        <w:t>según itinerario en servicio compartido.</w:t>
      </w:r>
    </w:p>
    <w:p w:rsidR="00085CD2" w:rsidRPr="004B45D0" w:rsidRDefault="009A7B20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G</w:t>
      </w:r>
      <w:r w:rsidR="00085CD2" w:rsidRPr="004B45D0">
        <w:rPr>
          <w:sz w:val="20"/>
          <w:szCs w:val="20"/>
        </w:rPr>
        <w:t>uía de habla hispana durante su recorrido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9A7B20">
        <w:rPr>
          <w:sz w:val="20"/>
          <w:szCs w:val="20"/>
        </w:rPr>
        <w:t xml:space="preserve">básico </w:t>
      </w:r>
      <w:r w:rsidRPr="004B45D0">
        <w:rPr>
          <w:sz w:val="20"/>
          <w:szCs w:val="20"/>
        </w:rPr>
        <w:t>de asistencia</w:t>
      </w:r>
      <w:r w:rsidR="009A7B20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085CD2" w:rsidRPr="003F7CD4" w:rsidRDefault="00085CD2" w:rsidP="00085CD2">
      <w:pPr>
        <w:rPr>
          <w:b/>
          <w:sz w:val="18"/>
          <w:szCs w:val="18"/>
        </w:rPr>
      </w:pPr>
    </w:p>
    <w:p w:rsidR="00085CD2" w:rsidRPr="009A7B20" w:rsidRDefault="009A7B20" w:rsidP="00085CD2">
      <w:pPr>
        <w:ind w:left="142"/>
        <w:rPr>
          <w:b/>
          <w:sz w:val="20"/>
          <w:szCs w:val="20"/>
        </w:rPr>
      </w:pPr>
      <w:r w:rsidRPr="009A7B20">
        <w:rPr>
          <w:b/>
          <w:sz w:val="20"/>
          <w:szCs w:val="20"/>
        </w:rPr>
        <w:t>NO INCLUYE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 w:rsidR="009A7B20">
        <w:rPr>
          <w:sz w:val="20"/>
          <w:szCs w:val="20"/>
        </w:rPr>
        <w:t xml:space="preserve"> </w:t>
      </w:r>
      <w:r w:rsidR="009A7B20" w:rsidRPr="009A7B20">
        <w:rPr>
          <w:i/>
          <w:iCs/>
          <w:sz w:val="20"/>
          <w:szCs w:val="20"/>
        </w:rPr>
        <w:t xml:space="preserve">(Recomendación: 5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</w:t>
      </w:r>
      <w:proofErr w:type="spellStart"/>
      <w:r w:rsidR="009A7B20" w:rsidRPr="009A7B20">
        <w:rPr>
          <w:i/>
          <w:iCs/>
          <w:sz w:val="20"/>
          <w:szCs w:val="20"/>
        </w:rPr>
        <w:t>pax</w:t>
      </w:r>
      <w:proofErr w:type="spellEnd"/>
      <w:r w:rsidR="009A7B20" w:rsidRPr="009A7B20">
        <w:rPr>
          <w:i/>
          <w:iCs/>
          <w:sz w:val="20"/>
          <w:szCs w:val="20"/>
        </w:rPr>
        <w:t xml:space="preserve"> por día para guía y chófer / 2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para maleteros)</w:t>
      </w:r>
    </w:p>
    <w:p w:rsidR="009A7B20" w:rsidRPr="003F7CD4" w:rsidRDefault="009A7B20" w:rsidP="00085CD2">
      <w:pPr>
        <w:rPr>
          <w:rFonts w:eastAsia="Calibri" w:cs="Tahoma"/>
          <w:b/>
          <w:color w:val="000000" w:themeColor="text1"/>
          <w:sz w:val="22"/>
          <w:szCs w:val="22"/>
          <w:lang w:val="es-MX"/>
        </w:rPr>
      </w:pPr>
    </w:p>
    <w:tbl>
      <w:tblPr>
        <w:tblW w:w="77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6"/>
        <w:gridCol w:w="1720"/>
        <w:gridCol w:w="1666"/>
      </w:tblGrid>
      <w:tr w:rsidR="003F7CD4" w:rsidRPr="003F7CD4" w:rsidTr="003F7CD4">
        <w:trPr>
          <w:trHeight w:val="276"/>
          <w:jc w:val="center"/>
        </w:trPr>
        <w:tc>
          <w:tcPr>
            <w:tcW w:w="775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F7CD4" w:rsidRPr="003F7CD4" w:rsidTr="003F7CD4">
        <w:trPr>
          <w:trHeight w:val="276"/>
          <w:jc w:val="center"/>
        </w:trPr>
        <w:tc>
          <w:tcPr>
            <w:tcW w:w="775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</w:t>
            </w: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F7CD4" w:rsidRPr="003F7CD4" w:rsidTr="003F7CD4">
        <w:trPr>
          <w:trHeight w:val="300"/>
          <w:jc w:val="center"/>
        </w:trPr>
        <w:tc>
          <w:tcPr>
            <w:tcW w:w="43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16 </w:t>
            </w:r>
            <w:proofErr w:type="gramStart"/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- 16 </w:t>
            </w:r>
            <w:proofErr w:type="gramStart"/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43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1477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1866</w:t>
            </w:r>
          </w:p>
        </w:tc>
      </w:tr>
      <w:tr w:rsidR="003F7CD4" w:rsidRPr="003F7CD4" w:rsidTr="003F7CD4">
        <w:trPr>
          <w:trHeight w:val="300"/>
          <w:jc w:val="center"/>
        </w:trPr>
        <w:tc>
          <w:tcPr>
            <w:tcW w:w="43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16 </w:t>
            </w:r>
            <w:proofErr w:type="gramStart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- 26 </w:t>
            </w:r>
            <w:proofErr w:type="gramStart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84</w:t>
            </w:r>
          </w:p>
        </w:tc>
      </w:tr>
      <w:tr w:rsidR="003F7CD4" w:rsidRPr="003F7CD4" w:rsidTr="003F7CD4">
        <w:trPr>
          <w:trHeight w:val="300"/>
          <w:jc w:val="center"/>
        </w:trPr>
        <w:tc>
          <w:tcPr>
            <w:tcW w:w="43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379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775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775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F7CD4" w:rsidRDefault="003F7CD4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3F7CD4" w:rsidRDefault="003F7CD4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0"/>
        <w:gridCol w:w="1320"/>
        <w:gridCol w:w="1480"/>
      </w:tblGrid>
      <w:tr w:rsidR="003F7CD4" w:rsidRPr="003F7CD4" w:rsidTr="003F7CD4">
        <w:trPr>
          <w:trHeight w:val="276"/>
          <w:jc w:val="center"/>
        </w:trPr>
        <w:tc>
          <w:tcPr>
            <w:tcW w:w="5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NOCHES ADICIONALES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DBL / TPL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SGL</w:t>
            </w:r>
          </w:p>
        </w:tc>
      </w:tr>
      <w:tr w:rsidR="003F7CD4" w:rsidRPr="003F7CD4" w:rsidTr="003F7CD4">
        <w:trPr>
          <w:trHeight w:val="276"/>
          <w:jc w:val="center"/>
        </w:trPr>
        <w:tc>
          <w:tcPr>
            <w:tcW w:w="5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Costo noche adicional en Beijing 4*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282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5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Costo noche adicional en Shanghái 4*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282</w:t>
            </w:r>
          </w:p>
        </w:tc>
      </w:tr>
      <w:tr w:rsidR="003F7CD4" w:rsidRPr="003F7CD4" w:rsidTr="003F7CD4">
        <w:trPr>
          <w:trHeight w:val="276"/>
          <w:jc w:val="center"/>
        </w:trPr>
        <w:tc>
          <w:tcPr>
            <w:tcW w:w="5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SUPLEMENTO SERVICIOS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DBL / TPL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SGL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5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 xml:space="preserve">. Traslado desde Aeropuerto </w:t>
            </w:r>
            <w:proofErr w:type="spellStart"/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Daxing</w:t>
            </w:r>
            <w:proofErr w:type="spellEnd"/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 xml:space="preserve"> (PKK)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112</w:t>
            </w:r>
          </w:p>
        </w:tc>
      </w:tr>
    </w:tbl>
    <w:p w:rsidR="003F7CD4" w:rsidRDefault="003F7CD4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99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141"/>
        <w:gridCol w:w="7653"/>
      </w:tblGrid>
      <w:tr w:rsidR="003F7CD4" w:rsidRPr="003F7CD4" w:rsidTr="003F7CD4">
        <w:trPr>
          <w:trHeight w:val="276"/>
          <w:jc w:val="center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F7CD4" w:rsidRPr="003F7CD4" w:rsidTr="003F7CD4">
        <w:trPr>
          <w:trHeight w:val="27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7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3F7CD4" w:rsidRPr="003F7CD4" w:rsidTr="003F7CD4">
        <w:trPr>
          <w:trHeight w:val="300"/>
          <w:jc w:val="center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7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  <w:t>Beijing Xinqiao Hotel 4* / Mercure Beijing Downtown 4* / Liaoning International Hotel 5*</w:t>
            </w:r>
          </w:p>
        </w:tc>
      </w:tr>
      <w:tr w:rsidR="003F7CD4" w:rsidRPr="003F7CD4" w:rsidTr="003F7CD4">
        <w:trPr>
          <w:trHeight w:val="288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Xi'an </w:t>
            </w:r>
          </w:p>
        </w:tc>
        <w:tc>
          <w:tcPr>
            <w:tcW w:w="7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Titan Times 5* / Gran Mercure </w:t>
            </w:r>
            <w:proofErr w:type="spellStart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Renmin</w:t>
            </w:r>
            <w:proofErr w:type="spellEnd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Square 5* / Holiday Inn High-Tech Zone 4*</w:t>
            </w:r>
          </w:p>
        </w:tc>
      </w:tr>
      <w:tr w:rsidR="003F7CD4" w:rsidRPr="003F7CD4" w:rsidTr="003F7CD4">
        <w:trPr>
          <w:trHeight w:val="600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7CD4" w:rsidRPr="003F7CD4" w:rsidRDefault="003F7CD4" w:rsidP="003F7CD4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Shanghái</w:t>
            </w:r>
          </w:p>
        </w:tc>
        <w:tc>
          <w:tcPr>
            <w:tcW w:w="7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7CD4" w:rsidRPr="003F7CD4" w:rsidRDefault="003F7CD4" w:rsidP="003F7CD4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Golden Tulip Rainbow Hotel 4* / </w:t>
            </w:r>
            <w:proofErr w:type="spellStart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UrCove</w:t>
            </w:r>
            <w:proofErr w:type="spellEnd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Shanghái </w:t>
            </w:r>
            <w:proofErr w:type="spellStart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Jing'an</w:t>
            </w:r>
            <w:proofErr w:type="spellEnd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4* / Radisson </w:t>
            </w:r>
            <w:proofErr w:type="spellStart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Collection</w:t>
            </w:r>
            <w:proofErr w:type="spellEnd"/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Yangtze</w:t>
            </w:r>
            <w:proofErr w:type="spellEnd"/>
            <w:r w:rsidRPr="003F7CD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Shanghái 5*</w:t>
            </w:r>
          </w:p>
        </w:tc>
      </w:tr>
    </w:tbl>
    <w:p w:rsidR="009A7B20" w:rsidRDefault="009A7B20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85CD2" w:rsidRDefault="0038110C" w:rsidP="0038110C">
      <w:pPr>
        <w:pStyle w:val="Textosinformato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38110C" w:rsidRPr="003F7CD4" w:rsidRDefault="0038110C" w:rsidP="0038110C">
      <w:pPr>
        <w:pStyle w:val="Textosinformato"/>
        <w:rPr>
          <w:rFonts w:ascii="Tahoma" w:eastAsia="Calibri" w:hAnsi="Tahoma" w:cs="Tahoma"/>
          <w:b/>
          <w:color w:val="00B050"/>
          <w:sz w:val="10"/>
          <w:szCs w:val="12"/>
          <w:lang w:val="es-MX"/>
        </w:rPr>
      </w:pP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Juli</w:t>
      </w:r>
      <w:r w:rsidR="003F7CD4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>Tours</w:t>
      </w:r>
      <w:r w:rsidRPr="00FC19E4">
        <w:rPr>
          <w:rStyle w:val="Fuerte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A668C" w:rsidRPr="009054DF" w:rsidRDefault="009054DF" w:rsidP="009054D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habitación triple consiste en una habitación doble (1 cama) o Twin (2 camas) + una cama plegable, que no es del mismo tamaño que una cama normal. En caso de requerir cama adicional deberán tomar 1 habitación doble + 1 habitación sencilla. </w:t>
      </w:r>
    </w:p>
    <w:sectPr w:rsidR="008A668C" w:rsidRPr="009054DF" w:rsidSect="003F7CD4">
      <w:headerReference w:type="default" r:id="rId7"/>
      <w:pgSz w:w="12240" w:h="15840"/>
      <w:pgMar w:top="4395" w:right="85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0AA3" w:rsidRDefault="00C00AA3" w:rsidP="00254EAC">
      <w:r>
        <w:separator/>
      </w:r>
    </w:p>
  </w:endnote>
  <w:endnote w:type="continuationSeparator" w:id="0">
    <w:p w:rsidR="00C00AA3" w:rsidRDefault="00C00AA3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0AA3" w:rsidRDefault="00C00AA3" w:rsidP="00254EAC">
      <w:r>
        <w:separator/>
      </w:r>
    </w:p>
  </w:footnote>
  <w:footnote w:type="continuationSeparator" w:id="0">
    <w:p w:rsidR="00C00AA3" w:rsidRDefault="00C00AA3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80EF3" wp14:editId="2C2C436A">
          <wp:simplePos x="0" y="0"/>
          <wp:positionH relativeFrom="column">
            <wp:posOffset>-570865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11596492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8CE"/>
    <w:rsid w:val="00085CD2"/>
    <w:rsid w:val="000940B8"/>
    <w:rsid w:val="00152294"/>
    <w:rsid w:val="0019508C"/>
    <w:rsid w:val="001B1D4F"/>
    <w:rsid w:val="001C3D95"/>
    <w:rsid w:val="00254EAC"/>
    <w:rsid w:val="002C7319"/>
    <w:rsid w:val="002D68C4"/>
    <w:rsid w:val="003509DE"/>
    <w:rsid w:val="00361D72"/>
    <w:rsid w:val="0038110C"/>
    <w:rsid w:val="003F7CD4"/>
    <w:rsid w:val="00405DD4"/>
    <w:rsid w:val="00462792"/>
    <w:rsid w:val="0053627E"/>
    <w:rsid w:val="00561A93"/>
    <w:rsid w:val="00637210"/>
    <w:rsid w:val="007E5EEE"/>
    <w:rsid w:val="0082210E"/>
    <w:rsid w:val="00824C4D"/>
    <w:rsid w:val="0082637B"/>
    <w:rsid w:val="00852DF7"/>
    <w:rsid w:val="008A668C"/>
    <w:rsid w:val="008E7411"/>
    <w:rsid w:val="008F1BBF"/>
    <w:rsid w:val="009054DF"/>
    <w:rsid w:val="00931266"/>
    <w:rsid w:val="00993D48"/>
    <w:rsid w:val="009A7B20"/>
    <w:rsid w:val="009C7737"/>
    <w:rsid w:val="009D10C9"/>
    <w:rsid w:val="00A61259"/>
    <w:rsid w:val="00A710B7"/>
    <w:rsid w:val="00A80AB4"/>
    <w:rsid w:val="00A9444A"/>
    <w:rsid w:val="00B40BC3"/>
    <w:rsid w:val="00B47062"/>
    <w:rsid w:val="00B7565B"/>
    <w:rsid w:val="00B830CD"/>
    <w:rsid w:val="00BF4347"/>
    <w:rsid w:val="00C00AA3"/>
    <w:rsid w:val="00C7450B"/>
    <w:rsid w:val="00CE3460"/>
    <w:rsid w:val="00D239E9"/>
    <w:rsid w:val="00D45094"/>
    <w:rsid w:val="00E26D77"/>
    <w:rsid w:val="00E5189A"/>
    <w:rsid w:val="00E56DA1"/>
    <w:rsid w:val="00E612BB"/>
    <w:rsid w:val="00E90EA2"/>
    <w:rsid w:val="00E9236A"/>
    <w:rsid w:val="00F00E30"/>
    <w:rsid w:val="00F73DC6"/>
    <w:rsid w:val="00F96F74"/>
    <w:rsid w:val="00F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E3D83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870</Words>
  <Characters>4789</Characters>
  <Application>Microsoft Office Word</Application>
  <DocSecurity>0</DocSecurity>
  <Lines>39</Lines>
  <Paragraphs>11</Paragraphs>
  <ScaleCrop>false</ScaleCrop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2026-05-14T22:01:00Z</dcterms:created>
  <dcterms:modified xsi:type="dcterms:W3CDTF">2026-05-14T22:01:00Z</dcterms:modified>
</cp:coreProperties>
</file>