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7DA1" w:rsidRPr="00AC4C70" w:rsidRDefault="00CD7DA1" w:rsidP="00CD7DA1">
      <w:pPr>
        <w:jc w:val="center"/>
        <w:rPr>
          <w:b/>
          <w:sz w:val="56"/>
          <w:szCs w:val="56"/>
          <w:lang w:val="es-ES"/>
        </w:rPr>
      </w:pPr>
      <w:r w:rsidRPr="00AC4C70">
        <w:rPr>
          <w:b/>
          <w:sz w:val="56"/>
          <w:szCs w:val="56"/>
          <w:lang w:val="es-ES"/>
        </w:rPr>
        <w:t>Noches de Luciérnagas en Puebla</w:t>
      </w:r>
    </w:p>
    <w:p w:rsidR="00CD7DA1" w:rsidRPr="00AC4C70" w:rsidRDefault="00CD7DA1" w:rsidP="00CD7DA1">
      <w:pPr>
        <w:jc w:val="center"/>
        <w:rPr>
          <w:b/>
          <w:sz w:val="28"/>
          <w:szCs w:val="28"/>
          <w:lang w:val="es-ES"/>
        </w:rPr>
      </w:pPr>
      <w:r w:rsidRPr="00AC4C70">
        <w:rPr>
          <w:b/>
          <w:sz w:val="28"/>
          <w:szCs w:val="28"/>
          <w:lang w:val="es-ES"/>
        </w:rPr>
        <w:t>03 días / 2 noches</w:t>
      </w:r>
    </w:p>
    <w:p w:rsidR="00CD7DA1" w:rsidRDefault="00CD7DA1" w:rsidP="00CD7DA1">
      <w:pPr>
        <w:jc w:val="center"/>
        <w:rPr>
          <w:b/>
          <w:sz w:val="28"/>
          <w:szCs w:val="28"/>
          <w:lang w:val="es-ES"/>
        </w:rPr>
      </w:pPr>
    </w:p>
    <w:p w:rsidR="00CD7DA1" w:rsidRDefault="00CD7DA1" w:rsidP="00CD7DA1">
      <w:pPr>
        <w:jc w:val="center"/>
        <w:rPr>
          <w:b/>
          <w:sz w:val="28"/>
          <w:szCs w:val="28"/>
          <w:lang w:val="es-ES"/>
        </w:rPr>
      </w:pPr>
    </w:p>
    <w:p w:rsidR="00CD7DA1" w:rsidRPr="00AC4C70" w:rsidRDefault="00CD7DA1" w:rsidP="00CD7DA1">
      <w:pPr>
        <w:rPr>
          <w:rFonts w:eastAsia="Calibri" w:cstheme="minorHAnsi"/>
          <w:b/>
          <w:sz w:val="20"/>
          <w:szCs w:val="20"/>
          <w:lang w:val="es-MX"/>
        </w:rPr>
      </w:pPr>
      <w:r w:rsidRPr="00AC4C70">
        <w:rPr>
          <w:rFonts w:eastAsia="Calibri" w:cstheme="minorHAnsi"/>
          <w:b/>
          <w:sz w:val="20"/>
          <w:szCs w:val="20"/>
          <w:lang w:val="es-MX"/>
        </w:rPr>
        <w:t xml:space="preserve">Fecha de salida: </w:t>
      </w:r>
      <w:r>
        <w:rPr>
          <w:rFonts w:eastAsia="Calibri" w:cstheme="minorHAnsi"/>
          <w:b/>
          <w:sz w:val="20"/>
          <w:szCs w:val="20"/>
          <w:lang w:val="es-MX"/>
        </w:rPr>
        <w:t xml:space="preserve">Diarias </w:t>
      </w:r>
      <w:r w:rsidRPr="00526238">
        <w:rPr>
          <w:rFonts w:eastAsia="Calibri" w:cstheme="minorHAnsi"/>
          <w:b/>
          <w:sz w:val="20"/>
          <w:szCs w:val="20"/>
        </w:rPr>
        <w:t>(Temporada de luciérnagas del 25 de junio al 10 de agosto)</w:t>
      </w:r>
    </w:p>
    <w:p w:rsidR="00CD7DA1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  <w:r w:rsidRPr="00446513">
        <w:rPr>
          <w:rFonts w:asciiTheme="minorHAnsi" w:eastAsia="Calibri" w:hAnsiTheme="minorHAnsi" w:cstheme="minorHAnsi"/>
          <w:b/>
          <w:sz w:val="20"/>
          <w:szCs w:val="20"/>
        </w:rPr>
        <w:t>Día 1. Puebla – City Tour</w:t>
      </w:r>
      <w:r w:rsidRPr="00446513">
        <w:rPr>
          <w:rFonts w:asciiTheme="minorHAnsi" w:eastAsia="Calibri" w:hAnsiTheme="minorHAnsi" w:cstheme="minorHAnsi"/>
          <w:b/>
          <w:sz w:val="20"/>
          <w:szCs w:val="20"/>
        </w:rPr>
        <w:br/>
      </w:r>
      <w:r w:rsidRPr="00446513">
        <w:rPr>
          <w:rFonts w:asciiTheme="minorHAnsi" w:eastAsia="Calibri" w:hAnsiTheme="minorHAnsi" w:cstheme="minorHAnsi"/>
          <w:bCs/>
          <w:sz w:val="20"/>
          <w:szCs w:val="20"/>
        </w:rPr>
        <w:t>Llegada a la ciudad de Puebla y comienzo de un recorrido por su encantador centro histórico, famoso por sus calles bien trazadas y balcones de hierro forjado. Visitaremos la imponente Catedral de Puebla y la majestuosa Capilla del Rosario, conocida por sus deslumbrantes detalles en oro.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446513">
        <w:rPr>
          <w:rFonts w:asciiTheme="minorHAnsi" w:eastAsia="Calibri" w:hAnsiTheme="minorHAnsi" w:cstheme="minorHAnsi"/>
          <w:bCs/>
          <w:sz w:val="20"/>
          <w:szCs w:val="20"/>
        </w:rPr>
        <w:t>Continuaremos por la tradicional Calle de los Dulces, donde podremos encontrar una gran variedad de dulces típicos poblanos. Posteriormente visitaremos el Mercado de Artesanías El Parián y la zona histórica de los Fuertes de Loreto y Guadalupe.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446513">
        <w:rPr>
          <w:rFonts w:asciiTheme="minorHAnsi" w:eastAsia="Calibri" w:hAnsiTheme="minorHAnsi" w:cstheme="minorHAnsi"/>
          <w:bCs/>
          <w:sz w:val="20"/>
          <w:szCs w:val="20"/>
        </w:rPr>
        <w:t>Finalizaremos con un recorrido en el Teleférico de Puebla, desde donde se obtienen espectaculares vistas de la ciudad. Como experiencia especial, incluimos la visita a los Túneles de Xanenetla, descendiendo aproximadamente 6 metros para recorrer sus pasadizos históricos.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446513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CD7DA1" w:rsidRPr="00446513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</w:p>
    <w:p w:rsidR="00CD7DA1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  <w:r w:rsidRPr="00C82F67">
        <w:rPr>
          <w:rFonts w:asciiTheme="minorHAnsi" w:eastAsia="Calibri" w:hAnsiTheme="minorHAnsi" w:cstheme="minorHAnsi"/>
          <w:b/>
          <w:sz w:val="20"/>
          <w:szCs w:val="20"/>
        </w:rPr>
        <w:t xml:space="preserve">Día 2. Ex Hacienda de Chautla – </w:t>
      </w:r>
      <w:proofErr w:type="spellStart"/>
      <w:r w:rsidRPr="00C82F67">
        <w:rPr>
          <w:rFonts w:asciiTheme="minorHAnsi" w:eastAsia="Calibri" w:hAnsiTheme="minorHAnsi" w:cstheme="minorHAnsi"/>
          <w:b/>
          <w:sz w:val="20"/>
          <w:szCs w:val="20"/>
        </w:rPr>
        <w:t>Val’Quirico</w:t>
      </w:r>
      <w:proofErr w:type="spellEnd"/>
      <w:r w:rsidRPr="00C82F67">
        <w:rPr>
          <w:rFonts w:asciiTheme="minorHAnsi" w:eastAsia="Calibri" w:hAnsiTheme="minorHAnsi" w:cstheme="minorHAnsi"/>
          <w:b/>
          <w:sz w:val="20"/>
          <w:szCs w:val="20"/>
        </w:rPr>
        <w:t xml:space="preserve"> – Santuario de las Luciérnagas</w:t>
      </w:r>
      <w:r w:rsidRPr="00C82F67">
        <w:rPr>
          <w:rFonts w:asciiTheme="minorHAnsi" w:eastAsia="Calibri" w:hAnsiTheme="minorHAnsi" w:cstheme="minorHAnsi"/>
          <w:b/>
          <w:sz w:val="20"/>
          <w:szCs w:val="20"/>
        </w:rPr>
        <w:br/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>Salida hacia la Ex Hacienda de Chautla, un lugar único con gran valor histórico, fundada en el siglo XVI y rodeada de un entorno natural impresionante cerca del Parque Nacional Izta-Popo. Recorreremos sus jardines, manantiales y rincones más emblemáticos.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 xml:space="preserve">Más tarde visitaremos </w:t>
      </w:r>
      <w:proofErr w:type="spellStart"/>
      <w:r w:rsidRPr="00C82F67">
        <w:rPr>
          <w:rFonts w:asciiTheme="minorHAnsi" w:eastAsia="Calibri" w:hAnsiTheme="minorHAnsi" w:cstheme="minorHAnsi"/>
          <w:bCs/>
          <w:sz w:val="20"/>
          <w:szCs w:val="20"/>
        </w:rPr>
        <w:t>Val’Quirico</w:t>
      </w:r>
      <w:proofErr w:type="spellEnd"/>
      <w:r w:rsidRPr="00C82F67">
        <w:rPr>
          <w:rFonts w:asciiTheme="minorHAnsi" w:eastAsia="Calibri" w:hAnsiTheme="minorHAnsi" w:cstheme="minorHAnsi"/>
          <w:bCs/>
          <w:sz w:val="20"/>
          <w:szCs w:val="20"/>
        </w:rPr>
        <w:t>, un sitio con arquitectura inspirada en la Toscana italiana, ideal para pasear entre sus calles, boutiques y restaurantes, disfrutando de un ambiente único.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>Por la tarde-noche (en temporada), traslado a Nanacamilpa, Tlaxcala, para vivir una experiencia natural inolvidable: el Santuario de las Luciérnagas. Caminaremos por senderos dentro del bosque hasta llegar al punto de observación, donde miles de luces naturales iluminan el entorno en un espectáculo mágico.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C82F67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CD7DA1" w:rsidRPr="00C82F67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</w:p>
    <w:p w:rsidR="00CD7DA1" w:rsidRDefault="00CD7DA1" w:rsidP="00CD7DA1">
      <w:pPr>
        <w:pStyle w:val="Textosinformato"/>
        <w:rPr>
          <w:rFonts w:asciiTheme="minorHAnsi" w:eastAsia="Calibri" w:hAnsiTheme="minorHAnsi" w:cstheme="minorHAnsi"/>
          <w:bCs/>
          <w:sz w:val="20"/>
          <w:szCs w:val="20"/>
        </w:rPr>
      </w:pPr>
      <w:r w:rsidRPr="00C82F67">
        <w:rPr>
          <w:rFonts w:asciiTheme="minorHAnsi" w:eastAsia="Calibri" w:hAnsiTheme="minorHAnsi" w:cstheme="minorHAnsi"/>
          <w:b/>
          <w:sz w:val="20"/>
          <w:szCs w:val="20"/>
        </w:rPr>
        <w:t>Día 3. Puebla – Salida</w:t>
      </w:r>
      <w:r w:rsidRPr="00C82F67">
        <w:rPr>
          <w:rFonts w:asciiTheme="minorHAnsi" w:eastAsia="Calibri" w:hAnsiTheme="minorHAnsi" w:cstheme="minorHAnsi"/>
          <w:b/>
          <w:sz w:val="20"/>
          <w:szCs w:val="20"/>
        </w:rPr>
        <w:br/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>Día libre para actividades personales. A la hora indicada, traslado al aeropuerto o terminal de autobuses.</w:t>
      </w:r>
    </w:p>
    <w:p w:rsidR="00CD7DA1" w:rsidRDefault="00CD7DA1" w:rsidP="00CD7DA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CD7DA1" w:rsidRPr="006C6874" w:rsidRDefault="00CD7DA1" w:rsidP="00CD7DA1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OS</w:t>
      </w: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Pr="00886774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rPr>
          <w:sz w:val="20"/>
          <w:szCs w:val="20"/>
          <w:lang w:val="es-ES"/>
        </w:rPr>
      </w:pPr>
    </w:p>
    <w:p w:rsidR="00CD7DA1" w:rsidRPr="00B56B0D" w:rsidRDefault="00CD7DA1" w:rsidP="00CD7DA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D508A" wp14:editId="7A47B51E">
                <wp:simplePos x="0" y="0"/>
                <wp:positionH relativeFrom="column">
                  <wp:posOffset>343535</wp:posOffset>
                </wp:positionH>
                <wp:positionV relativeFrom="paragraph">
                  <wp:posOffset>7620</wp:posOffset>
                </wp:positionV>
                <wp:extent cx="1973580" cy="265430"/>
                <wp:effectExtent l="0" t="0" r="2667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DA1" w:rsidRPr="00F74623" w:rsidRDefault="00CD7DA1" w:rsidP="00CD7DA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3D508A" id="Rectángulo 4" o:spid="_x0000_s1026" style="position:absolute;margin-left:27.05pt;margin-top:.6pt;width:155.4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" fillcolor="black [3200]" strokecolor="black [1600]" strokeweight="1pt">
                <v:textbox>
                  <w:txbxContent>
                    <w:p w:rsidR="00CD7DA1" w:rsidRPr="00F74623" w:rsidRDefault="00CD7DA1" w:rsidP="00CD7DA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D7DA1" w:rsidRDefault="00CD7DA1" w:rsidP="00CD7DA1">
      <w:pPr>
        <w:rPr>
          <w:sz w:val="20"/>
          <w:szCs w:val="20"/>
          <w:lang w:val="es-ES"/>
        </w:rPr>
      </w:pPr>
    </w:p>
    <w:p w:rsidR="00CD7DA1" w:rsidRPr="00B56B0D" w:rsidRDefault="00CD7DA1" w:rsidP="00CD7DA1">
      <w:pPr>
        <w:rPr>
          <w:sz w:val="20"/>
          <w:szCs w:val="20"/>
          <w:lang w:val="es-ES"/>
        </w:rPr>
      </w:pP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Transfer in y transfer out desde la terminal de autobuses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2 noches de hospedaje en hotel Best Western con desayunos incluidos</w:t>
      </w:r>
      <w:r>
        <w:rPr>
          <w:rFonts w:eastAsia="Calibri" w:cstheme="minorHAnsi"/>
          <w:color w:val="000000" w:themeColor="text1"/>
          <w:sz w:val="20"/>
          <w:szCs w:val="21"/>
          <w:lang w:val="pt-PT"/>
        </w:rPr>
        <w:t>.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Tour de ciudad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Visita a Ex hacienda de Chautla, Valquirico y santuario de la luciérnaga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Recorridos guiados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 xml:space="preserve">Entradas </w:t>
      </w:r>
    </w:p>
    <w:p w:rsidR="00CD7DA1" w:rsidRPr="009C086C" w:rsidRDefault="00CD7DA1" w:rsidP="00CD7DA1">
      <w:pPr>
        <w:pStyle w:val="Prrafodelista"/>
        <w:numPr>
          <w:ilvl w:val="0"/>
          <w:numId w:val="1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9C086C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CD7DA1" w:rsidRDefault="00CD7DA1" w:rsidP="00CD7DA1">
      <w:pPr>
        <w:pStyle w:val="Prrafodelista"/>
        <w:numPr>
          <w:ilvl w:val="0"/>
          <w:numId w:val="18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7C03F6" w:rsidRDefault="007C03F6" w:rsidP="007C03F6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p w:rsidR="00730CE5" w:rsidRDefault="00730CE5" w:rsidP="00730CE5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p w:rsidR="00730CE5" w:rsidRPr="00B56B0D" w:rsidRDefault="00730CE5" w:rsidP="00730CE5">
      <w:pPr>
        <w:rPr>
          <w:b/>
        </w:rPr>
      </w:pPr>
      <w:r w:rsidRPr="00B56B0D">
        <w:rPr>
          <w:b/>
        </w:rPr>
        <w:t>NO Incluye</w:t>
      </w:r>
    </w:p>
    <w:p w:rsidR="00730CE5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Se considera menores de 3 a 10 años No incluye desayuno a menores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30CE5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730CE5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No incluye servicios no indicados en el Itinerario.</w:t>
      </w:r>
    </w:p>
    <w:p w:rsidR="00CD7DA1" w:rsidRDefault="00CD7DA1" w:rsidP="00CD7DA1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9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8"/>
        <w:gridCol w:w="1051"/>
        <w:gridCol w:w="1051"/>
        <w:gridCol w:w="1051"/>
        <w:gridCol w:w="1939"/>
      </w:tblGrid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C03F6" w:rsidRPr="007C03F6" w:rsidTr="007C03F6">
        <w:trPr>
          <w:trHeight w:val="30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30C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DE EL 25 DE JUNIO AL 10 DE AGOSTO DE 2026</w:t>
            </w:r>
          </w:p>
        </w:tc>
      </w:tr>
      <w:tr w:rsidR="007C03F6" w:rsidRPr="007C03F6" w:rsidTr="007C03F6">
        <w:trPr>
          <w:trHeight w:val="260"/>
        </w:trPr>
        <w:tc>
          <w:tcPr>
            <w:tcW w:w="4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(2-9)</w:t>
            </w:r>
          </w:p>
        </w:tc>
      </w:tr>
      <w:tr w:rsidR="007C03F6" w:rsidRPr="007C03F6" w:rsidTr="007C03F6">
        <w:trPr>
          <w:trHeight w:val="260"/>
        </w:trPr>
        <w:tc>
          <w:tcPr>
            <w:tcW w:w="4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(PS)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8,595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8,320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9,415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7,775</w:t>
            </w:r>
          </w:p>
        </w:tc>
      </w:tr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 DISPONIBILIDAD CON TU AGENTE DE VIAJES</w:t>
            </w:r>
          </w:p>
        </w:tc>
      </w:tr>
    </w:tbl>
    <w:p w:rsidR="00CD7DA1" w:rsidRDefault="00CD7DA1" w:rsidP="00CD7DA1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8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4"/>
        <w:gridCol w:w="1562"/>
        <w:gridCol w:w="3513"/>
        <w:gridCol w:w="781"/>
      </w:tblGrid>
      <w:tr w:rsidR="007C03F6" w:rsidRPr="007C03F6" w:rsidTr="007C03F6">
        <w:trPr>
          <w:trHeight w:val="260"/>
          <w:jc w:val="center"/>
        </w:trPr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C03F6" w:rsidRPr="007C03F6" w:rsidTr="007C03F6">
        <w:trPr>
          <w:trHeight w:val="300"/>
          <w:jc w:val="center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C03F6" w:rsidRPr="007C03F6" w:rsidTr="007C03F6">
        <w:trPr>
          <w:trHeight w:val="260"/>
          <w:jc w:val="center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Best Western Plus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TS</w:t>
            </w:r>
          </w:p>
        </w:tc>
      </w:tr>
    </w:tbl>
    <w:p w:rsidR="00CD7DA1" w:rsidRPr="007C03F6" w:rsidRDefault="00CD7DA1" w:rsidP="007C03F6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8A668C" w:rsidRDefault="008A668C" w:rsidP="00CD7DA1"/>
    <w:p w:rsidR="00730CE5" w:rsidRDefault="00730CE5" w:rsidP="00CD7DA1"/>
    <w:p w:rsidR="00730CE5" w:rsidRDefault="00730CE5" w:rsidP="00730CE5">
      <w:pPr>
        <w:rPr>
          <w:b/>
          <w:lang w:val="es-MX"/>
        </w:rPr>
      </w:pPr>
    </w:p>
    <w:p w:rsidR="00730CE5" w:rsidRDefault="00730CE5" w:rsidP="00730CE5">
      <w:pPr>
        <w:rPr>
          <w:b/>
          <w:bCs/>
          <w:sz w:val="20"/>
          <w:szCs w:val="20"/>
        </w:rPr>
      </w:pPr>
      <w:r w:rsidRPr="00730CE5">
        <w:rPr>
          <w:b/>
          <w:bCs/>
          <w:sz w:val="20"/>
          <w:szCs w:val="20"/>
        </w:rPr>
        <w:t>NOTAS IMPORTANTES:</w:t>
      </w:r>
    </w:p>
    <w:p w:rsidR="00730CE5" w:rsidRPr="00730CE5" w:rsidRDefault="00730CE5" w:rsidP="00730CE5">
      <w:pPr>
        <w:rPr>
          <w:b/>
          <w:bCs/>
          <w:sz w:val="20"/>
          <w:szCs w:val="20"/>
        </w:rPr>
      </w:pP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 xml:space="preserve">Recomendamos viajar bajo la cobertura de una póliza de Seguro. Su ejecutivo puede informarle. </w:t>
      </w: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>El orden de los servicios podría variar según disponibilidad aérea y/o terrestre.</w:t>
      </w: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>Tarifas no aplican en temporada del mundial. Consulta suplemento por temporada.</w:t>
      </w:r>
    </w:p>
    <w:p w:rsidR="00730CE5" w:rsidRPr="00730CE5" w:rsidRDefault="00730CE5" w:rsidP="00CD7DA1">
      <w:pPr>
        <w:rPr>
          <w:sz w:val="20"/>
          <w:szCs w:val="20"/>
        </w:rPr>
      </w:pPr>
    </w:p>
    <w:sectPr w:rsidR="00730CE5" w:rsidRPr="00730CE5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6CB6" w:rsidRDefault="00F36CB6" w:rsidP="00F249CA">
      <w:r>
        <w:separator/>
      </w:r>
    </w:p>
  </w:endnote>
  <w:endnote w:type="continuationSeparator" w:id="0">
    <w:p w:rsidR="00F36CB6" w:rsidRDefault="00F36CB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6CB6" w:rsidRDefault="00F36CB6" w:rsidP="00F249CA">
      <w:r>
        <w:separator/>
      </w:r>
    </w:p>
  </w:footnote>
  <w:footnote w:type="continuationSeparator" w:id="0">
    <w:p w:rsidR="00F36CB6" w:rsidRDefault="00F36CB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7872"/>
    <w:multiLevelType w:val="hybridMultilevel"/>
    <w:tmpl w:val="42761C2C"/>
    <w:lvl w:ilvl="0" w:tplc="55ECAB7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B3721"/>
    <w:multiLevelType w:val="hybridMultilevel"/>
    <w:tmpl w:val="62164DE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6"/>
  </w:num>
  <w:num w:numId="5" w16cid:durableId="1325164412">
    <w:abstractNumId w:val="1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8"/>
  </w:num>
  <w:num w:numId="9" w16cid:durableId="2097238802">
    <w:abstractNumId w:val="9"/>
  </w:num>
  <w:num w:numId="10" w16cid:durableId="800881545">
    <w:abstractNumId w:val="0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5"/>
  </w:num>
  <w:num w:numId="14" w16cid:durableId="1150947030">
    <w:abstractNumId w:val="16"/>
  </w:num>
  <w:num w:numId="15" w16cid:durableId="1811512730">
    <w:abstractNumId w:val="11"/>
  </w:num>
  <w:num w:numId="16" w16cid:durableId="1263105849">
    <w:abstractNumId w:val="12"/>
  </w:num>
  <w:num w:numId="17" w16cid:durableId="383481099">
    <w:abstractNumId w:val="4"/>
  </w:num>
  <w:num w:numId="18" w16cid:durableId="1342512377">
    <w:abstractNumId w:val="15"/>
  </w:num>
  <w:num w:numId="19" w16cid:durableId="476918007">
    <w:abstractNumId w:val="10"/>
  </w:num>
  <w:num w:numId="20" w16cid:durableId="10466112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50980"/>
    <w:rsid w:val="000A6A7E"/>
    <w:rsid w:val="000B3B20"/>
    <w:rsid w:val="000B53A1"/>
    <w:rsid w:val="000C189B"/>
    <w:rsid w:val="000D64B3"/>
    <w:rsid w:val="000E1B7C"/>
    <w:rsid w:val="00137144"/>
    <w:rsid w:val="0014021B"/>
    <w:rsid w:val="00167F9B"/>
    <w:rsid w:val="00183158"/>
    <w:rsid w:val="001D1D8B"/>
    <w:rsid w:val="001E542B"/>
    <w:rsid w:val="002421B0"/>
    <w:rsid w:val="00242DFD"/>
    <w:rsid w:val="002563D2"/>
    <w:rsid w:val="00264098"/>
    <w:rsid w:val="002963B1"/>
    <w:rsid w:val="002D2AEF"/>
    <w:rsid w:val="002D3A47"/>
    <w:rsid w:val="002D4912"/>
    <w:rsid w:val="002E0116"/>
    <w:rsid w:val="00330FC9"/>
    <w:rsid w:val="00347BE2"/>
    <w:rsid w:val="003510C9"/>
    <w:rsid w:val="00394426"/>
    <w:rsid w:val="00394BF6"/>
    <w:rsid w:val="003F030D"/>
    <w:rsid w:val="003F1D6A"/>
    <w:rsid w:val="003F7F2A"/>
    <w:rsid w:val="0040345D"/>
    <w:rsid w:val="004135B3"/>
    <w:rsid w:val="00422CD2"/>
    <w:rsid w:val="00423D38"/>
    <w:rsid w:val="004343D2"/>
    <w:rsid w:val="00441209"/>
    <w:rsid w:val="00462AA0"/>
    <w:rsid w:val="004A3172"/>
    <w:rsid w:val="004F1EE4"/>
    <w:rsid w:val="005056C5"/>
    <w:rsid w:val="00507620"/>
    <w:rsid w:val="00510F4C"/>
    <w:rsid w:val="00517BF7"/>
    <w:rsid w:val="005212FC"/>
    <w:rsid w:val="00535218"/>
    <w:rsid w:val="00557DC7"/>
    <w:rsid w:val="00560AB5"/>
    <w:rsid w:val="00565125"/>
    <w:rsid w:val="00567A5F"/>
    <w:rsid w:val="00571A92"/>
    <w:rsid w:val="0058018E"/>
    <w:rsid w:val="005A7389"/>
    <w:rsid w:val="005C6DE9"/>
    <w:rsid w:val="005D6D56"/>
    <w:rsid w:val="005F6C1B"/>
    <w:rsid w:val="00641AA9"/>
    <w:rsid w:val="0066765B"/>
    <w:rsid w:val="0069678D"/>
    <w:rsid w:val="006D7084"/>
    <w:rsid w:val="00730CE5"/>
    <w:rsid w:val="00732282"/>
    <w:rsid w:val="00740DAB"/>
    <w:rsid w:val="00784EDD"/>
    <w:rsid w:val="007970DF"/>
    <w:rsid w:val="007C03F6"/>
    <w:rsid w:val="007C3A27"/>
    <w:rsid w:val="007D6A43"/>
    <w:rsid w:val="008116C0"/>
    <w:rsid w:val="00813FF9"/>
    <w:rsid w:val="00823216"/>
    <w:rsid w:val="0087417F"/>
    <w:rsid w:val="008824E4"/>
    <w:rsid w:val="0088373C"/>
    <w:rsid w:val="008915BD"/>
    <w:rsid w:val="00892386"/>
    <w:rsid w:val="008A06DC"/>
    <w:rsid w:val="008A668C"/>
    <w:rsid w:val="00901E19"/>
    <w:rsid w:val="00923C49"/>
    <w:rsid w:val="00933A04"/>
    <w:rsid w:val="00940349"/>
    <w:rsid w:val="009573BC"/>
    <w:rsid w:val="00982ACB"/>
    <w:rsid w:val="00997F79"/>
    <w:rsid w:val="009A0B8A"/>
    <w:rsid w:val="009B0106"/>
    <w:rsid w:val="009B5ABF"/>
    <w:rsid w:val="009C0C9E"/>
    <w:rsid w:val="009D12FD"/>
    <w:rsid w:val="009E7122"/>
    <w:rsid w:val="009F290B"/>
    <w:rsid w:val="00A41110"/>
    <w:rsid w:val="00A6306E"/>
    <w:rsid w:val="00A6486E"/>
    <w:rsid w:val="00A76247"/>
    <w:rsid w:val="00A8377B"/>
    <w:rsid w:val="00A87F11"/>
    <w:rsid w:val="00AA3DF4"/>
    <w:rsid w:val="00AD3D32"/>
    <w:rsid w:val="00B4040A"/>
    <w:rsid w:val="00B43F0E"/>
    <w:rsid w:val="00B54410"/>
    <w:rsid w:val="00B64AF6"/>
    <w:rsid w:val="00B65390"/>
    <w:rsid w:val="00B830CD"/>
    <w:rsid w:val="00BD53D9"/>
    <w:rsid w:val="00BE6E99"/>
    <w:rsid w:val="00BF3983"/>
    <w:rsid w:val="00C25F25"/>
    <w:rsid w:val="00C2768A"/>
    <w:rsid w:val="00C555B9"/>
    <w:rsid w:val="00C90D46"/>
    <w:rsid w:val="00C92348"/>
    <w:rsid w:val="00C94550"/>
    <w:rsid w:val="00CC24AC"/>
    <w:rsid w:val="00CD0D19"/>
    <w:rsid w:val="00CD7DA1"/>
    <w:rsid w:val="00CF2467"/>
    <w:rsid w:val="00D13100"/>
    <w:rsid w:val="00D179E1"/>
    <w:rsid w:val="00D60F98"/>
    <w:rsid w:val="00D62E93"/>
    <w:rsid w:val="00D85736"/>
    <w:rsid w:val="00DA76BF"/>
    <w:rsid w:val="00DC30D9"/>
    <w:rsid w:val="00DE2978"/>
    <w:rsid w:val="00E4556D"/>
    <w:rsid w:val="00E81312"/>
    <w:rsid w:val="00E93BA8"/>
    <w:rsid w:val="00EB1229"/>
    <w:rsid w:val="00EC18DE"/>
    <w:rsid w:val="00ED60DD"/>
    <w:rsid w:val="00EF42C7"/>
    <w:rsid w:val="00F04DF1"/>
    <w:rsid w:val="00F249CA"/>
    <w:rsid w:val="00F36CB6"/>
    <w:rsid w:val="00F4389F"/>
    <w:rsid w:val="00F92ED0"/>
    <w:rsid w:val="00F94822"/>
    <w:rsid w:val="00F95E44"/>
    <w:rsid w:val="00FA5FDC"/>
    <w:rsid w:val="00FB1D88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A4FD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2026-04-21T20:02:00Z</dcterms:created>
  <dcterms:modified xsi:type="dcterms:W3CDTF">2026-04-21T20:02:00Z</dcterms:modified>
</cp:coreProperties>
</file>