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A37DF" w:rsidRDefault="00254649" w:rsidP="000A37DF">
      <w:pPr>
        <w:jc w:val="center"/>
        <w:rPr>
          <w:b/>
          <w:sz w:val="72"/>
          <w:szCs w:val="72"/>
          <w:lang w:val="es-ES"/>
        </w:rPr>
      </w:pPr>
      <w:r>
        <w:rPr>
          <w:b/>
          <w:sz w:val="72"/>
          <w:szCs w:val="72"/>
          <w:lang w:val="es-ES"/>
        </w:rPr>
        <w:t>Día de Muertos en Oaxaca</w:t>
      </w:r>
      <w:r w:rsidR="00AE30D9">
        <w:rPr>
          <w:b/>
          <w:sz w:val="72"/>
          <w:szCs w:val="72"/>
          <w:lang w:val="es-ES"/>
        </w:rPr>
        <w:t xml:space="preserve"> 2026</w:t>
      </w:r>
    </w:p>
    <w:p w:rsidR="000A37DF" w:rsidRDefault="000A37DF" w:rsidP="000A37DF">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06627E" w:rsidRDefault="0006627E" w:rsidP="000A37DF">
      <w:pPr>
        <w:jc w:val="center"/>
        <w:rPr>
          <w:b/>
          <w:sz w:val="32"/>
          <w:szCs w:val="32"/>
          <w:lang w:val="es-ES"/>
        </w:rPr>
      </w:pPr>
    </w:p>
    <w:p w:rsidR="009C086C" w:rsidRDefault="009C086C" w:rsidP="0006627E">
      <w:pPr>
        <w:rPr>
          <w:b/>
          <w:sz w:val="32"/>
          <w:szCs w:val="32"/>
          <w:lang w:val="es-ES"/>
        </w:rPr>
      </w:pPr>
      <w:r>
        <w:rPr>
          <w:b/>
          <w:sz w:val="32"/>
          <w:szCs w:val="32"/>
          <w:lang w:val="es-ES"/>
        </w:rPr>
        <w:t xml:space="preserve">Fecha de salida: </w:t>
      </w:r>
      <w:r w:rsidR="00254649">
        <w:rPr>
          <w:b/>
          <w:sz w:val="32"/>
          <w:szCs w:val="32"/>
          <w:lang w:val="es-ES"/>
        </w:rPr>
        <w:t xml:space="preserve">30 de </w:t>
      </w:r>
      <w:r w:rsidR="0006627E">
        <w:rPr>
          <w:b/>
          <w:sz w:val="32"/>
          <w:szCs w:val="32"/>
          <w:lang w:val="es-ES"/>
        </w:rPr>
        <w:t>octubre</w:t>
      </w:r>
      <w:r w:rsidR="00254649">
        <w:rPr>
          <w:b/>
          <w:sz w:val="32"/>
          <w:szCs w:val="32"/>
          <w:lang w:val="es-ES"/>
        </w:rPr>
        <w:t xml:space="preserve"> </w:t>
      </w:r>
      <w:proofErr w:type="gramStart"/>
      <w:r w:rsidR="00254649">
        <w:rPr>
          <w:b/>
          <w:sz w:val="32"/>
          <w:szCs w:val="32"/>
          <w:lang w:val="es-ES"/>
        </w:rPr>
        <w:t xml:space="preserve">al </w:t>
      </w:r>
      <w:r>
        <w:rPr>
          <w:b/>
          <w:sz w:val="32"/>
          <w:szCs w:val="32"/>
          <w:lang w:val="es-ES"/>
        </w:rPr>
        <w:t xml:space="preserve"> </w:t>
      </w:r>
      <w:r w:rsidR="00254649">
        <w:rPr>
          <w:b/>
          <w:sz w:val="32"/>
          <w:szCs w:val="32"/>
          <w:lang w:val="es-ES"/>
        </w:rPr>
        <w:t>03</w:t>
      </w:r>
      <w:proofErr w:type="gramEnd"/>
      <w:r w:rsidR="00254649">
        <w:rPr>
          <w:b/>
          <w:sz w:val="32"/>
          <w:szCs w:val="32"/>
          <w:lang w:val="es-ES"/>
        </w:rPr>
        <w:t xml:space="preserve"> de </w:t>
      </w:r>
      <w:r w:rsidR="0006627E">
        <w:rPr>
          <w:b/>
          <w:sz w:val="32"/>
          <w:szCs w:val="32"/>
          <w:lang w:val="es-ES"/>
        </w:rPr>
        <w:t>noviembre</w:t>
      </w:r>
      <w:r>
        <w:rPr>
          <w:b/>
          <w:sz w:val="32"/>
          <w:szCs w:val="32"/>
          <w:lang w:val="es-ES"/>
        </w:rPr>
        <w:t>.</w:t>
      </w:r>
    </w:p>
    <w:p w:rsidR="000A37DF" w:rsidRDefault="000A37DF" w:rsidP="000A37DF">
      <w:pPr>
        <w:rPr>
          <w:sz w:val="20"/>
          <w:szCs w:val="20"/>
          <w:lang w:val="es-ES"/>
        </w:rPr>
      </w:pPr>
    </w:p>
    <w:p w:rsidR="009C086C" w:rsidRPr="009C086C" w:rsidRDefault="000A37DF" w:rsidP="009C086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009C086C">
        <w:rPr>
          <w:rFonts w:asciiTheme="minorHAnsi" w:eastAsia="Calibri" w:hAnsiTheme="minorHAnsi" w:cstheme="minorHAnsi"/>
          <w:b/>
          <w:sz w:val="20"/>
          <w:szCs w:val="20"/>
          <w:lang w:val="es-MX"/>
        </w:rPr>
        <w:t xml:space="preserve"> </w:t>
      </w:r>
      <w:r w:rsidR="00254649">
        <w:rPr>
          <w:rFonts w:asciiTheme="minorHAnsi" w:eastAsia="Calibri" w:hAnsiTheme="minorHAnsi" w:cstheme="minorHAnsi"/>
          <w:b/>
          <w:sz w:val="20"/>
          <w:szCs w:val="20"/>
          <w:lang w:val="es-MX"/>
        </w:rPr>
        <w:t>30</w:t>
      </w:r>
      <w:r w:rsidR="009C086C">
        <w:rPr>
          <w:rFonts w:asciiTheme="minorHAnsi" w:eastAsia="Calibri" w:hAnsiTheme="minorHAnsi" w:cstheme="minorHAnsi"/>
          <w:b/>
          <w:sz w:val="20"/>
          <w:szCs w:val="20"/>
          <w:lang w:val="es-MX"/>
        </w:rPr>
        <w:t xml:space="preserve"> de </w:t>
      </w:r>
      <w:r w:rsidR="00254649">
        <w:rPr>
          <w:rFonts w:asciiTheme="minorHAnsi" w:eastAsia="Calibri" w:hAnsiTheme="minorHAnsi" w:cstheme="minorHAnsi"/>
          <w:b/>
          <w:sz w:val="20"/>
          <w:szCs w:val="20"/>
          <w:lang w:val="es-MX"/>
        </w:rPr>
        <w:t>octubre</w:t>
      </w:r>
      <w:r w:rsidR="009C086C">
        <w:rPr>
          <w:rFonts w:asciiTheme="minorHAnsi" w:eastAsia="Calibri" w:hAnsiTheme="minorHAnsi" w:cstheme="minorHAnsi"/>
          <w:b/>
          <w:sz w:val="20"/>
          <w:szCs w:val="20"/>
          <w:lang w:val="es-MX"/>
        </w:rPr>
        <w:t xml:space="preserve"> </w:t>
      </w:r>
      <w:r w:rsidR="00CA5850">
        <w:rPr>
          <w:rFonts w:asciiTheme="minorHAnsi" w:eastAsia="Calibri" w:hAnsiTheme="minorHAnsi" w:cstheme="minorHAnsi"/>
          <w:b/>
          <w:sz w:val="20"/>
          <w:szCs w:val="20"/>
          <w:lang w:val="es-MX"/>
        </w:rPr>
        <w:t>Oaxaca</w:t>
      </w:r>
    </w:p>
    <w:p w:rsidR="000A37DF" w:rsidRPr="00CA5850" w:rsidRDefault="009C086C" w:rsidP="000A37DF">
      <w:pPr>
        <w:pStyle w:val="Textosinformato"/>
        <w:jc w:val="both"/>
        <w:rPr>
          <w:rFonts w:asciiTheme="minorHAnsi" w:eastAsia="Calibri" w:hAnsiTheme="minorHAnsi" w:cstheme="minorHAnsi"/>
          <w:sz w:val="20"/>
          <w:szCs w:val="20"/>
          <w:lang w:val="es-MX"/>
        </w:rPr>
      </w:pPr>
      <w:r w:rsidRPr="009C086C">
        <w:rPr>
          <w:rFonts w:asciiTheme="minorHAnsi" w:eastAsia="Calibri" w:hAnsiTheme="minorHAnsi" w:cstheme="minorHAnsi"/>
          <w:sz w:val="20"/>
          <w:szCs w:val="20"/>
          <w:lang w:val="es-MX"/>
        </w:rPr>
        <w:t xml:space="preserve">Recepción, asistencia y traslado del Aeropuerto / Terminal de autobuses al Hotel. Llegada y Registro en el Hotel. Resto del día libre. </w:t>
      </w:r>
      <w:r w:rsidR="000A37DF" w:rsidRPr="00401C1D">
        <w:rPr>
          <w:rFonts w:asciiTheme="minorHAnsi" w:eastAsia="Calibri" w:hAnsiTheme="minorHAnsi" w:cstheme="minorHAnsi"/>
          <w:b/>
          <w:bCs/>
          <w:sz w:val="20"/>
          <w:szCs w:val="20"/>
          <w:lang w:val="es-MX"/>
        </w:rPr>
        <w:t>Alojamiento.</w:t>
      </w:r>
    </w:p>
    <w:p w:rsidR="000A37DF" w:rsidRPr="00714A66" w:rsidRDefault="000A37DF" w:rsidP="000A37DF">
      <w:pPr>
        <w:pStyle w:val="Textosinformato"/>
        <w:jc w:val="both"/>
        <w:rPr>
          <w:rFonts w:asciiTheme="minorHAnsi" w:eastAsia="Calibri" w:hAnsiTheme="minorHAnsi" w:cstheme="minorHAnsi"/>
          <w:b/>
          <w:sz w:val="20"/>
          <w:szCs w:val="20"/>
          <w:lang w:val="es-MX"/>
        </w:rPr>
      </w:pPr>
    </w:p>
    <w:p w:rsidR="009C086C" w:rsidRDefault="000A37DF" w:rsidP="009C086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2.</w:t>
      </w:r>
      <w:r w:rsidR="00254649">
        <w:rPr>
          <w:rFonts w:asciiTheme="minorHAnsi" w:eastAsia="Calibri" w:hAnsiTheme="minorHAnsi" w:cstheme="minorHAnsi"/>
          <w:b/>
          <w:sz w:val="20"/>
          <w:szCs w:val="20"/>
          <w:lang w:val="es-MX"/>
        </w:rPr>
        <w:t>31 de</w:t>
      </w:r>
      <w:r w:rsidR="009C086C">
        <w:rPr>
          <w:rFonts w:asciiTheme="minorHAnsi" w:eastAsia="Calibri" w:hAnsiTheme="minorHAnsi" w:cstheme="minorHAnsi"/>
          <w:b/>
          <w:sz w:val="20"/>
          <w:szCs w:val="20"/>
          <w:lang w:val="es-MX"/>
        </w:rPr>
        <w:t xml:space="preserve"> </w:t>
      </w:r>
      <w:r w:rsidR="00254649">
        <w:rPr>
          <w:rFonts w:asciiTheme="minorHAnsi" w:eastAsia="Calibri" w:hAnsiTheme="minorHAnsi" w:cstheme="minorHAnsi"/>
          <w:b/>
          <w:sz w:val="20"/>
          <w:szCs w:val="20"/>
          <w:lang w:val="es-MX"/>
        </w:rPr>
        <w:t>octubre</w:t>
      </w:r>
      <w:r>
        <w:rPr>
          <w:rFonts w:asciiTheme="minorHAnsi" w:eastAsia="Calibri" w:hAnsiTheme="minorHAnsi" w:cstheme="minorHAnsi"/>
          <w:b/>
          <w:sz w:val="20"/>
          <w:szCs w:val="20"/>
          <w:lang w:val="es-MX"/>
        </w:rPr>
        <w:t xml:space="preserve"> </w:t>
      </w:r>
      <w:r w:rsidR="00CA5850">
        <w:rPr>
          <w:rFonts w:asciiTheme="minorHAnsi" w:eastAsia="Calibri" w:hAnsiTheme="minorHAnsi" w:cstheme="minorHAnsi"/>
          <w:b/>
          <w:sz w:val="20"/>
          <w:szCs w:val="20"/>
          <w:lang w:val="es-MX"/>
        </w:rPr>
        <w:t>Oaxaca</w:t>
      </w:r>
    </w:p>
    <w:p w:rsidR="00254649" w:rsidRPr="00254649" w:rsidRDefault="00254649" w:rsidP="00254649">
      <w:pPr>
        <w:pStyle w:val="Textosinformato"/>
        <w:jc w:val="both"/>
        <w:rPr>
          <w:rFonts w:eastAsia="Calibri" w:cstheme="minorHAnsi"/>
          <w:b/>
          <w:sz w:val="20"/>
          <w:szCs w:val="20"/>
          <w:lang w:val="es-MX"/>
        </w:rPr>
      </w:pPr>
      <w:r w:rsidRPr="00254649">
        <w:rPr>
          <w:rFonts w:asciiTheme="minorHAnsi" w:eastAsia="Calibri" w:hAnsiTheme="minorHAnsi" w:cstheme="minorHAnsi"/>
          <w:bCs/>
          <w:sz w:val="20"/>
          <w:szCs w:val="20"/>
          <w:lang w:val="es-MX"/>
        </w:rPr>
        <w:t xml:space="preserve">Desayuno en el Hotel. Enseguida Tour visitando el Centro Histórico, Patrimonio Mundial con la Fuente de las Regiones de Oaxaca, el Cerro del Fortín, Corredor Turístico, Casa de Cortes, Catedral, Convento de la Compañía de Jesús y Mercado Benito Juárez. Tiempo libre. A las 20:00hrs. Tour nocturno de Panteones para conocer la celebración indígena de la Fiesta de los Muertos en Xoxocotlán. Locación de inspiración de la película animada COCO de PIXAR. Regreso al Hotel. </w:t>
      </w:r>
      <w:r w:rsidRPr="00254649">
        <w:rPr>
          <w:rFonts w:asciiTheme="minorHAnsi" w:eastAsia="Calibri" w:hAnsiTheme="minorHAnsi" w:cstheme="minorHAnsi"/>
          <w:b/>
          <w:sz w:val="20"/>
          <w:szCs w:val="20"/>
          <w:lang w:val="es-MX"/>
        </w:rPr>
        <w:t>Alojamiento.</w:t>
      </w:r>
    </w:p>
    <w:p w:rsidR="00254649" w:rsidRPr="00254649" w:rsidRDefault="00254649" w:rsidP="00254649">
      <w:pPr>
        <w:pStyle w:val="Textosinformato"/>
        <w:jc w:val="both"/>
        <w:rPr>
          <w:rFonts w:asciiTheme="minorHAnsi" w:eastAsia="Calibri" w:hAnsiTheme="minorHAnsi" w:cstheme="minorHAnsi"/>
          <w:bCs/>
          <w:sz w:val="20"/>
          <w:szCs w:val="20"/>
          <w:lang w:val="es-MX"/>
        </w:rPr>
      </w:pPr>
    </w:p>
    <w:p w:rsidR="00254649" w:rsidRPr="009C086C" w:rsidRDefault="00254649" w:rsidP="009C086C">
      <w:pPr>
        <w:pStyle w:val="Textosinformato"/>
        <w:jc w:val="both"/>
        <w:rPr>
          <w:rFonts w:asciiTheme="minorHAnsi" w:eastAsia="Calibri" w:hAnsiTheme="minorHAnsi" w:cstheme="minorHAnsi"/>
          <w:b/>
          <w:sz w:val="20"/>
          <w:szCs w:val="20"/>
          <w:lang w:val="es-MX"/>
        </w:rPr>
      </w:pPr>
    </w:p>
    <w:p w:rsidR="009C086C" w:rsidRPr="009C086C" w:rsidRDefault="000A37DF" w:rsidP="009C086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00254649">
        <w:rPr>
          <w:rFonts w:asciiTheme="minorHAnsi" w:eastAsia="Calibri" w:hAnsiTheme="minorHAnsi" w:cstheme="minorHAnsi"/>
          <w:b/>
          <w:sz w:val="20"/>
          <w:szCs w:val="20"/>
          <w:lang w:val="es-MX"/>
        </w:rPr>
        <w:t>. 01</w:t>
      </w:r>
      <w:r w:rsidR="009C086C">
        <w:rPr>
          <w:rFonts w:asciiTheme="minorHAnsi" w:eastAsia="Calibri" w:hAnsiTheme="minorHAnsi" w:cstheme="minorHAnsi"/>
          <w:b/>
          <w:sz w:val="20"/>
          <w:szCs w:val="20"/>
          <w:lang w:val="es-MX"/>
        </w:rPr>
        <w:t xml:space="preserve"> de </w:t>
      </w:r>
      <w:proofErr w:type="gramStart"/>
      <w:r w:rsidR="00254649">
        <w:rPr>
          <w:rFonts w:asciiTheme="minorHAnsi" w:eastAsia="Calibri" w:hAnsiTheme="minorHAnsi" w:cstheme="minorHAnsi"/>
          <w:b/>
          <w:sz w:val="20"/>
          <w:szCs w:val="20"/>
          <w:lang w:val="es-MX"/>
        </w:rPr>
        <w:t>Noviembre</w:t>
      </w:r>
      <w:proofErr w:type="gramEnd"/>
      <w:r w:rsidR="00CA5850">
        <w:t xml:space="preserve"> </w:t>
      </w:r>
      <w:r w:rsidR="00CA5850">
        <w:rPr>
          <w:rFonts w:asciiTheme="minorHAnsi" w:eastAsia="Calibri" w:hAnsiTheme="minorHAnsi" w:cstheme="minorHAnsi"/>
          <w:b/>
          <w:sz w:val="20"/>
          <w:szCs w:val="20"/>
          <w:lang w:val="es-MX"/>
        </w:rPr>
        <w:t>Oaxaca</w:t>
      </w:r>
    </w:p>
    <w:p w:rsidR="000A37DF" w:rsidRPr="009C086C" w:rsidRDefault="00254649" w:rsidP="000A37DF">
      <w:pPr>
        <w:pStyle w:val="Default"/>
        <w:jc w:val="both"/>
        <w:rPr>
          <w:b/>
          <w:bCs/>
          <w:sz w:val="20"/>
          <w:szCs w:val="20"/>
        </w:rPr>
      </w:pPr>
      <w:r w:rsidRPr="00254649">
        <w:rPr>
          <w:rFonts w:asciiTheme="minorHAnsi" w:hAnsiTheme="minorHAnsi"/>
          <w:sz w:val="20"/>
          <w:szCs w:val="20"/>
        </w:rPr>
        <w:t>Desayuno en el Hotel. Enseguida Tour visitando la Zona Arqueológica de Monte Albán, continuamos hacia San Antonio Arrazola donde podremos visitar un taller de alebrijes. Tiempo para comer. (COMIDA NO INCLUIDA EN EL PRECIO DEL PAQUETE) y finalizaremos el recorrido con la visita a San Bartolo Coyotepec para conocer un taller de alfarería con la famosa cerámica negra. Regreso. Tarde y noche libres.</w:t>
      </w:r>
      <w:r w:rsidRPr="00254649">
        <w:rPr>
          <w:b/>
          <w:bCs/>
          <w:sz w:val="20"/>
          <w:szCs w:val="20"/>
        </w:rPr>
        <w:t xml:space="preserve"> </w:t>
      </w:r>
      <w:r w:rsidR="009C086C">
        <w:rPr>
          <w:b/>
          <w:bCs/>
          <w:sz w:val="20"/>
          <w:szCs w:val="20"/>
        </w:rPr>
        <w:t xml:space="preserve"> </w:t>
      </w:r>
      <w:r w:rsidR="000A37DF" w:rsidRPr="006C6874">
        <w:rPr>
          <w:b/>
          <w:bCs/>
          <w:sz w:val="20"/>
          <w:szCs w:val="20"/>
        </w:rPr>
        <w:t>Alojamiento</w:t>
      </w:r>
      <w:r w:rsidR="000A37DF">
        <w:rPr>
          <w:b/>
          <w:bCs/>
          <w:sz w:val="20"/>
          <w:szCs w:val="20"/>
        </w:rPr>
        <w:t>.</w:t>
      </w:r>
    </w:p>
    <w:p w:rsidR="000A37DF" w:rsidRPr="00401C1D" w:rsidRDefault="000A37DF" w:rsidP="000A37DF">
      <w:pPr>
        <w:pStyle w:val="Textosinformato"/>
        <w:jc w:val="both"/>
        <w:rPr>
          <w:rFonts w:asciiTheme="minorHAnsi" w:eastAsia="Calibri" w:hAnsiTheme="minorHAnsi" w:cstheme="minorHAnsi"/>
          <w:sz w:val="20"/>
          <w:szCs w:val="20"/>
          <w:lang w:val="es-MX"/>
        </w:rPr>
      </w:pPr>
    </w:p>
    <w:p w:rsidR="009C086C" w:rsidRPr="009C086C" w:rsidRDefault="000A37DF" w:rsidP="009C086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009C086C">
        <w:rPr>
          <w:rFonts w:asciiTheme="minorHAnsi" w:eastAsia="Calibri" w:hAnsiTheme="minorHAnsi" w:cstheme="minorHAnsi"/>
          <w:b/>
          <w:sz w:val="20"/>
          <w:szCs w:val="20"/>
          <w:lang w:val="es-MX"/>
        </w:rPr>
        <w:t xml:space="preserve"> </w:t>
      </w:r>
      <w:r w:rsidR="00254649">
        <w:rPr>
          <w:rFonts w:asciiTheme="minorHAnsi" w:eastAsia="Calibri" w:hAnsiTheme="minorHAnsi" w:cstheme="minorHAnsi"/>
          <w:b/>
          <w:sz w:val="20"/>
          <w:szCs w:val="20"/>
          <w:lang w:val="es-MX"/>
        </w:rPr>
        <w:t>02</w:t>
      </w:r>
      <w:r w:rsidR="009C086C">
        <w:rPr>
          <w:rFonts w:asciiTheme="minorHAnsi" w:eastAsia="Calibri" w:hAnsiTheme="minorHAnsi" w:cstheme="minorHAnsi"/>
          <w:b/>
          <w:sz w:val="20"/>
          <w:szCs w:val="20"/>
          <w:lang w:val="es-MX"/>
        </w:rPr>
        <w:t xml:space="preserve"> de </w:t>
      </w:r>
      <w:proofErr w:type="gramStart"/>
      <w:r w:rsidR="00254649">
        <w:rPr>
          <w:rFonts w:asciiTheme="minorHAnsi" w:eastAsia="Calibri" w:hAnsiTheme="minorHAnsi" w:cstheme="minorHAnsi"/>
          <w:b/>
          <w:sz w:val="20"/>
          <w:szCs w:val="20"/>
          <w:lang w:val="es-MX"/>
        </w:rPr>
        <w:t>Noviembre</w:t>
      </w:r>
      <w:proofErr w:type="gramEnd"/>
      <w:r w:rsidR="009C086C">
        <w:rPr>
          <w:rFonts w:asciiTheme="minorHAnsi" w:eastAsia="Calibri" w:hAnsiTheme="minorHAnsi" w:cstheme="minorHAnsi"/>
          <w:b/>
          <w:sz w:val="20"/>
          <w:szCs w:val="20"/>
          <w:lang w:val="es-MX"/>
        </w:rPr>
        <w:t xml:space="preserve"> </w:t>
      </w:r>
      <w:r w:rsidR="00CA5850">
        <w:rPr>
          <w:rFonts w:asciiTheme="minorHAnsi" w:eastAsia="Calibri" w:hAnsiTheme="minorHAnsi" w:cstheme="minorHAnsi"/>
          <w:b/>
          <w:sz w:val="20"/>
          <w:szCs w:val="20"/>
          <w:lang w:val="es-MX"/>
        </w:rPr>
        <w:t>Oaxaca</w:t>
      </w:r>
    </w:p>
    <w:p w:rsidR="00DF165F" w:rsidRPr="009C086C" w:rsidRDefault="00254649" w:rsidP="000A37DF">
      <w:pPr>
        <w:pStyle w:val="Textosinformato"/>
        <w:jc w:val="both"/>
        <w:rPr>
          <w:rFonts w:eastAsia="Calibri" w:cstheme="minorHAnsi"/>
          <w:b/>
          <w:sz w:val="20"/>
          <w:szCs w:val="20"/>
          <w:lang w:val="es-MX"/>
        </w:rPr>
      </w:pPr>
      <w:r w:rsidRPr="00254649">
        <w:rPr>
          <w:rFonts w:asciiTheme="minorHAnsi" w:eastAsia="Calibri" w:hAnsiTheme="minorHAnsi" w:cstheme="minorHAnsi"/>
          <w:bCs/>
          <w:sz w:val="20"/>
          <w:szCs w:val="20"/>
          <w:lang w:val="es-MX"/>
        </w:rPr>
        <w:t xml:space="preserve">Desayuno en el Hotel. Enseguida Tour visitando el Árbol del Tule, continuamos con los talleres de tejidos de Teotitlán del Valle, a continuación, visitamos un Palenque de Mezcal para conocer la elaboración del famoso Mezcal de Oaxaca. Tiempo para comer. </w:t>
      </w:r>
      <w:r w:rsidRPr="00254649">
        <w:rPr>
          <w:rFonts w:asciiTheme="minorHAnsi" w:eastAsia="Calibri" w:hAnsiTheme="minorHAnsi" w:cstheme="minorHAnsi"/>
          <w:b/>
          <w:sz w:val="20"/>
          <w:szCs w:val="20"/>
          <w:lang w:val="es-MX"/>
        </w:rPr>
        <w:t>(COMIDA NO INCLUIDA EN EL PRECIO DEL PAQUETE)</w:t>
      </w:r>
      <w:r w:rsidRPr="00254649">
        <w:rPr>
          <w:rFonts w:asciiTheme="minorHAnsi" w:eastAsia="Calibri" w:hAnsiTheme="minorHAnsi" w:cstheme="minorHAnsi"/>
          <w:bCs/>
          <w:sz w:val="20"/>
          <w:szCs w:val="20"/>
          <w:lang w:val="es-MX"/>
        </w:rPr>
        <w:t xml:space="preserve"> finalizamos con la visita a la Zona Arqueológica de Mitla. Regreso. Noche libre.</w:t>
      </w:r>
      <w:r>
        <w:rPr>
          <w:rFonts w:asciiTheme="minorHAnsi" w:eastAsia="Calibri" w:hAnsiTheme="minorHAnsi" w:cstheme="minorHAnsi"/>
          <w:bCs/>
          <w:sz w:val="20"/>
          <w:szCs w:val="20"/>
          <w:lang w:val="es-MX"/>
        </w:rPr>
        <w:t xml:space="preserve"> </w:t>
      </w:r>
      <w:r w:rsidR="00DF165F" w:rsidRPr="006C6874">
        <w:rPr>
          <w:rFonts w:asciiTheme="minorHAnsi" w:eastAsia="Calibri" w:hAnsiTheme="minorHAnsi" w:cstheme="minorHAnsi"/>
          <w:b/>
          <w:sz w:val="20"/>
          <w:szCs w:val="20"/>
          <w:lang w:val="es-MX"/>
        </w:rPr>
        <w:t>Alojamiento</w:t>
      </w:r>
      <w:r w:rsidR="00DF165F">
        <w:rPr>
          <w:rFonts w:asciiTheme="minorHAnsi" w:eastAsia="Calibri" w:hAnsiTheme="minorHAnsi" w:cstheme="minorHAnsi"/>
          <w:b/>
          <w:sz w:val="20"/>
          <w:szCs w:val="20"/>
          <w:lang w:val="es-MX"/>
        </w:rPr>
        <w:t>.</w:t>
      </w:r>
    </w:p>
    <w:p w:rsidR="000A37DF" w:rsidRDefault="000A37DF" w:rsidP="000A37DF">
      <w:pPr>
        <w:pStyle w:val="Textosinformato"/>
        <w:jc w:val="both"/>
        <w:rPr>
          <w:rFonts w:asciiTheme="minorHAnsi" w:eastAsia="Calibri" w:hAnsiTheme="minorHAnsi" w:cstheme="minorHAnsi"/>
          <w:bCs/>
          <w:sz w:val="20"/>
          <w:szCs w:val="20"/>
          <w:lang w:val="es-MX"/>
        </w:rPr>
      </w:pPr>
    </w:p>
    <w:p w:rsidR="009C086C" w:rsidRPr="009C086C" w:rsidRDefault="000A37DF" w:rsidP="009C086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00254649">
        <w:rPr>
          <w:rFonts w:asciiTheme="minorHAnsi" w:eastAsia="Calibri" w:hAnsiTheme="minorHAnsi" w:cstheme="minorHAnsi"/>
          <w:b/>
          <w:sz w:val="20"/>
          <w:szCs w:val="20"/>
          <w:lang w:val="es-MX"/>
        </w:rPr>
        <w:t>03</w:t>
      </w:r>
      <w:r w:rsidR="009C086C">
        <w:rPr>
          <w:rFonts w:asciiTheme="minorHAnsi" w:eastAsia="Calibri" w:hAnsiTheme="minorHAnsi" w:cstheme="minorHAnsi"/>
          <w:b/>
          <w:sz w:val="20"/>
          <w:szCs w:val="20"/>
          <w:lang w:val="es-MX"/>
        </w:rPr>
        <w:t xml:space="preserve"> de </w:t>
      </w:r>
      <w:proofErr w:type="gramStart"/>
      <w:r w:rsidR="00254649">
        <w:rPr>
          <w:rFonts w:asciiTheme="minorHAnsi" w:eastAsia="Calibri" w:hAnsiTheme="minorHAnsi" w:cstheme="minorHAnsi"/>
          <w:b/>
          <w:sz w:val="20"/>
          <w:szCs w:val="20"/>
          <w:lang w:val="es-MX"/>
        </w:rPr>
        <w:t>Noviembre</w:t>
      </w:r>
      <w:proofErr w:type="gramEnd"/>
      <w:r>
        <w:rPr>
          <w:rFonts w:asciiTheme="minorHAnsi" w:eastAsia="Calibri" w:hAnsiTheme="minorHAnsi" w:cstheme="minorHAnsi"/>
          <w:b/>
          <w:sz w:val="20"/>
          <w:szCs w:val="20"/>
          <w:lang w:val="es-MX"/>
        </w:rPr>
        <w:t xml:space="preserve"> </w:t>
      </w:r>
      <w:r w:rsidR="00CA5850">
        <w:rPr>
          <w:rFonts w:asciiTheme="minorHAnsi" w:eastAsia="Calibri" w:hAnsiTheme="minorHAnsi" w:cstheme="minorHAnsi"/>
          <w:b/>
          <w:sz w:val="20"/>
          <w:szCs w:val="20"/>
          <w:lang w:val="es-MX"/>
        </w:rPr>
        <w:t>Oaxaca</w:t>
      </w:r>
    </w:p>
    <w:p w:rsidR="00CA5850" w:rsidRPr="00CA5850" w:rsidRDefault="009C086C" w:rsidP="00CA5850">
      <w:pPr>
        <w:pStyle w:val="Textosinformato"/>
        <w:jc w:val="both"/>
        <w:rPr>
          <w:rFonts w:eastAsia="Calibri" w:cstheme="minorHAnsi"/>
          <w:bCs/>
          <w:sz w:val="20"/>
          <w:szCs w:val="20"/>
          <w:lang w:val="es-MX"/>
        </w:rPr>
      </w:pPr>
      <w:r w:rsidRPr="009C086C">
        <w:rPr>
          <w:rFonts w:asciiTheme="minorHAnsi" w:eastAsia="Calibri" w:hAnsiTheme="minorHAnsi" w:cstheme="minorHAnsi"/>
          <w:bCs/>
          <w:sz w:val="20"/>
          <w:szCs w:val="20"/>
          <w:lang w:val="es-MX"/>
        </w:rPr>
        <w:t>Desayuno en el Hotel. A la hora conveniente registro de salida en el Hotel y traslado Hotel – Aeropuerto / Terminal de Autobuses.</w:t>
      </w:r>
      <w:r w:rsidR="00CA5850" w:rsidRPr="00CA5850">
        <w:rPr>
          <w:rFonts w:asciiTheme="minorHAnsi" w:eastAsia="Calibri" w:hAnsiTheme="minorHAnsi" w:cstheme="minorHAnsi"/>
          <w:bCs/>
          <w:sz w:val="20"/>
          <w:szCs w:val="20"/>
          <w:lang w:val="es-MX"/>
        </w:rPr>
        <w:t xml:space="preserve"> </w:t>
      </w:r>
      <w:r w:rsidR="00CA5850" w:rsidRPr="006C6874">
        <w:rPr>
          <w:rFonts w:asciiTheme="minorHAnsi" w:eastAsia="Calibri" w:hAnsiTheme="minorHAnsi" w:cstheme="minorHAnsi"/>
          <w:b/>
          <w:sz w:val="20"/>
          <w:szCs w:val="20"/>
          <w:lang w:val="es-MX"/>
        </w:rPr>
        <w:t>Alojamiento</w:t>
      </w:r>
      <w:r w:rsidR="00CA5850">
        <w:rPr>
          <w:rFonts w:asciiTheme="minorHAnsi" w:eastAsia="Calibri" w:hAnsiTheme="minorHAnsi" w:cstheme="minorHAnsi"/>
          <w:b/>
          <w:sz w:val="20"/>
          <w:szCs w:val="20"/>
          <w:lang w:val="es-MX"/>
        </w:rPr>
        <w:t>.</w:t>
      </w:r>
    </w:p>
    <w:p w:rsidR="000A37DF" w:rsidRPr="006C6874" w:rsidRDefault="000A37DF" w:rsidP="000A37DF">
      <w:pPr>
        <w:pStyle w:val="Textosinformato"/>
        <w:jc w:val="both"/>
        <w:rPr>
          <w:rFonts w:asciiTheme="minorHAnsi" w:eastAsia="Calibri" w:hAnsiTheme="minorHAnsi" w:cstheme="minorHAnsi"/>
          <w:bCs/>
          <w:sz w:val="20"/>
          <w:szCs w:val="20"/>
          <w:lang w:val="es-MX"/>
        </w:rPr>
      </w:pPr>
    </w:p>
    <w:p w:rsidR="000A37DF" w:rsidRDefault="000A37DF" w:rsidP="000A37D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w:t>
      </w:r>
      <w:r>
        <w:rPr>
          <w:rFonts w:asciiTheme="minorHAnsi" w:eastAsia="Calibri" w:hAnsiTheme="minorHAnsi" w:cstheme="minorHAnsi"/>
          <w:b/>
          <w:sz w:val="20"/>
          <w:szCs w:val="20"/>
          <w:lang w:val="es-MX"/>
        </w:rPr>
        <w:t>OS</w:t>
      </w:r>
    </w:p>
    <w:p w:rsidR="0006627E" w:rsidRDefault="0006627E" w:rsidP="000A37DF">
      <w:pPr>
        <w:pStyle w:val="Textosinformato"/>
        <w:jc w:val="center"/>
        <w:rPr>
          <w:rFonts w:asciiTheme="minorHAnsi" w:eastAsia="Calibri" w:hAnsiTheme="minorHAnsi" w:cstheme="minorHAnsi"/>
          <w:b/>
          <w:sz w:val="20"/>
          <w:szCs w:val="20"/>
          <w:lang w:val="es-MX"/>
        </w:rPr>
      </w:pPr>
    </w:p>
    <w:p w:rsidR="0006627E" w:rsidRPr="00886774" w:rsidRDefault="0006627E" w:rsidP="000A37DF">
      <w:pPr>
        <w:pStyle w:val="Textosinformato"/>
        <w:jc w:val="center"/>
        <w:rPr>
          <w:rFonts w:asciiTheme="minorHAnsi" w:eastAsia="Calibri" w:hAnsiTheme="minorHAnsi" w:cstheme="minorHAnsi"/>
          <w:b/>
          <w:sz w:val="20"/>
          <w:szCs w:val="20"/>
          <w:lang w:val="es-MX"/>
        </w:rPr>
      </w:pPr>
    </w:p>
    <w:p w:rsidR="000A37DF" w:rsidRPr="00B56B0D" w:rsidRDefault="000A37DF" w:rsidP="000A37D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674358C" wp14:editId="43371313">
                <wp:simplePos x="0" y="0"/>
                <wp:positionH relativeFrom="column">
                  <wp:posOffset>343535</wp:posOffset>
                </wp:positionH>
                <wp:positionV relativeFrom="paragraph">
                  <wp:posOffset>7620</wp:posOffset>
                </wp:positionV>
                <wp:extent cx="19735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9735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A37DF" w:rsidRPr="00F74623" w:rsidRDefault="000A37DF" w:rsidP="000A37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74358C" id="Rectángulo 4" o:spid="_x0000_s1026" style="position:absolute;margin-left:27.05pt;margin-top:.6pt;width:155.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" fillcolor="black [3200]" strokecolor="black [1600]" strokeweight="1pt">
                <v:textbox>
                  <w:txbxContent>
                    <w:p w:rsidR="000A37DF" w:rsidRPr="00F74623" w:rsidRDefault="000A37DF" w:rsidP="000A37DF">
                      <w:pPr>
                        <w:jc w:val="center"/>
                        <w:rPr>
                          <w:b/>
                          <w:i/>
                          <w:lang w:val="es-ES"/>
                        </w:rPr>
                      </w:pPr>
                      <w:r w:rsidRPr="00F74623">
                        <w:rPr>
                          <w:b/>
                          <w:i/>
                          <w:lang w:val="es-ES"/>
                        </w:rPr>
                        <w:t>JULIÁ TOURS INCLUYE:</w:t>
                      </w:r>
                    </w:p>
                  </w:txbxContent>
                </v:textbox>
                <w10:wrap type="square"/>
              </v:rect>
            </w:pict>
          </mc:Fallback>
        </mc:AlternateContent>
      </w:r>
    </w:p>
    <w:p w:rsidR="000A37DF" w:rsidRPr="00B56B0D" w:rsidRDefault="000A37DF" w:rsidP="000A37DF">
      <w:pPr>
        <w:rPr>
          <w:sz w:val="20"/>
          <w:szCs w:val="20"/>
          <w:lang w:val="es-ES"/>
        </w:rPr>
      </w:pPr>
    </w:p>
    <w:p w:rsidR="000A37DF" w:rsidRDefault="00CA5850"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4 noches de a</w:t>
      </w:r>
      <w:r w:rsidR="000A37DF" w:rsidRPr="00C84DE3">
        <w:rPr>
          <w:rFonts w:eastAsia="Calibri" w:cstheme="minorHAnsi"/>
          <w:color w:val="000000" w:themeColor="text1"/>
          <w:sz w:val="20"/>
          <w:szCs w:val="21"/>
        </w:rPr>
        <w:t xml:space="preserve">lojamiento En Hotel, Categoría: </w:t>
      </w:r>
      <w:r>
        <w:rPr>
          <w:rFonts w:eastAsia="Calibri" w:cstheme="minorHAnsi"/>
          <w:color w:val="000000" w:themeColor="text1"/>
          <w:sz w:val="20"/>
          <w:szCs w:val="21"/>
        </w:rPr>
        <w:t>Turista (</w:t>
      </w:r>
      <w:r w:rsidR="000A37DF">
        <w:rPr>
          <w:rFonts w:eastAsia="Calibri" w:cstheme="minorHAnsi"/>
          <w:color w:val="000000" w:themeColor="text1"/>
          <w:sz w:val="20"/>
          <w:szCs w:val="21"/>
        </w:rPr>
        <w:t xml:space="preserve">T) </w:t>
      </w:r>
      <w:proofErr w:type="spellStart"/>
      <w:r w:rsidR="000A37DF">
        <w:rPr>
          <w:rFonts w:eastAsia="Calibri" w:cstheme="minorHAnsi"/>
          <w:color w:val="000000" w:themeColor="text1"/>
          <w:sz w:val="20"/>
          <w:szCs w:val="21"/>
        </w:rPr>
        <w:t>ó</w:t>
      </w:r>
      <w:proofErr w:type="spellEnd"/>
      <w:r w:rsidR="000A37DF">
        <w:rPr>
          <w:rFonts w:eastAsia="Calibri" w:cstheme="minorHAnsi"/>
          <w:color w:val="000000" w:themeColor="text1"/>
          <w:sz w:val="20"/>
          <w:szCs w:val="21"/>
        </w:rPr>
        <w:t xml:space="preserve"> </w:t>
      </w:r>
      <w:r>
        <w:rPr>
          <w:rFonts w:eastAsia="Calibri" w:cstheme="minorHAnsi"/>
          <w:color w:val="000000" w:themeColor="text1"/>
          <w:sz w:val="20"/>
          <w:szCs w:val="21"/>
        </w:rPr>
        <w:t xml:space="preserve">Turista Superior </w:t>
      </w:r>
      <w:r w:rsidRPr="00C84DE3">
        <w:rPr>
          <w:rFonts w:eastAsia="Calibri" w:cstheme="minorHAnsi"/>
          <w:color w:val="000000" w:themeColor="text1"/>
          <w:sz w:val="20"/>
          <w:szCs w:val="21"/>
        </w:rPr>
        <w:t>(</w:t>
      </w:r>
      <w:r>
        <w:rPr>
          <w:rFonts w:eastAsia="Calibri" w:cstheme="minorHAnsi"/>
          <w:color w:val="000000" w:themeColor="text1"/>
          <w:sz w:val="20"/>
          <w:szCs w:val="21"/>
        </w:rPr>
        <w:t>TS</w:t>
      </w:r>
      <w:r w:rsidR="000A37DF">
        <w:rPr>
          <w:rFonts w:eastAsia="Calibri" w:cstheme="minorHAnsi"/>
          <w:color w:val="000000" w:themeColor="text1"/>
          <w:sz w:val="20"/>
          <w:szCs w:val="21"/>
        </w:rPr>
        <w:t>)</w:t>
      </w:r>
      <w:r>
        <w:rPr>
          <w:rFonts w:eastAsia="Calibri" w:cstheme="minorHAnsi"/>
          <w:color w:val="000000" w:themeColor="text1"/>
          <w:sz w:val="20"/>
          <w:szCs w:val="21"/>
        </w:rPr>
        <w:t xml:space="preserve"> </w:t>
      </w:r>
      <w:proofErr w:type="spellStart"/>
      <w:r>
        <w:rPr>
          <w:rFonts w:eastAsia="Calibri" w:cstheme="minorHAnsi"/>
          <w:color w:val="000000" w:themeColor="text1"/>
          <w:sz w:val="20"/>
          <w:szCs w:val="21"/>
        </w:rPr>
        <w:t>ó</w:t>
      </w:r>
      <w:proofErr w:type="spellEnd"/>
      <w:r>
        <w:rPr>
          <w:rFonts w:eastAsia="Calibri" w:cstheme="minorHAnsi"/>
          <w:color w:val="000000" w:themeColor="text1"/>
          <w:sz w:val="20"/>
          <w:szCs w:val="21"/>
        </w:rPr>
        <w:t xml:space="preserve"> Boutique(B).</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Traslado Aeropuerto/Terminal de Autobús-Hotel-Aeropuerto/Terminal de Autobuses.</w:t>
      </w:r>
    </w:p>
    <w:p w:rsidR="00254649" w:rsidRDefault="00254649"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04 noches de alojamiento de acuerdo con la categoría elegida de alojamiento.</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04 desayunos tipo americano, Buffet u Oaxaqueño de acuerdo con la categoría de hotel.</w:t>
      </w:r>
    </w:p>
    <w:p w:rsidR="00254649" w:rsidRDefault="00254649"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w:t>
      </w:r>
      <w:proofErr w:type="gramStart"/>
      <w:r>
        <w:rPr>
          <w:rFonts w:eastAsia="Calibri" w:cstheme="minorHAnsi"/>
          <w:color w:val="000000" w:themeColor="text1"/>
          <w:sz w:val="20"/>
          <w:szCs w:val="21"/>
        </w:rPr>
        <w:t>Tour</w:t>
      </w:r>
      <w:proofErr w:type="gramEnd"/>
      <w:r>
        <w:rPr>
          <w:rFonts w:eastAsia="Calibri" w:cstheme="minorHAnsi"/>
          <w:color w:val="000000" w:themeColor="text1"/>
          <w:sz w:val="20"/>
          <w:szCs w:val="21"/>
        </w:rPr>
        <w:t xml:space="preserve"> por la ciudad de Oaxaca.</w:t>
      </w:r>
    </w:p>
    <w:p w:rsidR="00254649" w:rsidRDefault="00254649"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w:t>
      </w:r>
      <w:proofErr w:type="gramStart"/>
      <w:r>
        <w:rPr>
          <w:rFonts w:eastAsia="Calibri" w:cstheme="minorHAnsi"/>
          <w:color w:val="000000" w:themeColor="text1"/>
          <w:sz w:val="20"/>
          <w:szCs w:val="21"/>
        </w:rPr>
        <w:t>Tour</w:t>
      </w:r>
      <w:proofErr w:type="gramEnd"/>
      <w:r>
        <w:rPr>
          <w:rFonts w:eastAsia="Calibri" w:cstheme="minorHAnsi"/>
          <w:color w:val="000000" w:themeColor="text1"/>
          <w:sz w:val="20"/>
          <w:szCs w:val="21"/>
        </w:rPr>
        <w:t xml:space="preserve"> visitando la Zona arqueológica de Monte Albán, Arrazola y San Bartolo Coyotepec.</w:t>
      </w:r>
    </w:p>
    <w:p w:rsidR="00254649" w:rsidRDefault="00254649"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w:t>
      </w:r>
      <w:proofErr w:type="gramStart"/>
      <w:r>
        <w:rPr>
          <w:rFonts w:eastAsia="Calibri" w:cstheme="minorHAnsi"/>
          <w:color w:val="000000" w:themeColor="text1"/>
          <w:sz w:val="20"/>
          <w:szCs w:val="21"/>
        </w:rPr>
        <w:t>Tour</w:t>
      </w:r>
      <w:proofErr w:type="gramEnd"/>
      <w:r>
        <w:rPr>
          <w:rFonts w:eastAsia="Calibri" w:cstheme="minorHAnsi"/>
          <w:color w:val="000000" w:themeColor="text1"/>
          <w:sz w:val="20"/>
          <w:szCs w:val="21"/>
        </w:rPr>
        <w:t xml:space="preserve"> visitando el Árbol del Tule, Teotitlán del Valle, Palenque de Mezcal y la Zona Arqueológica de Mitla.</w:t>
      </w:r>
    </w:p>
    <w:p w:rsidR="00254649" w:rsidRDefault="00254649"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w:t>
      </w:r>
      <w:proofErr w:type="spellStart"/>
      <w:proofErr w:type="gramStart"/>
      <w:r>
        <w:rPr>
          <w:rFonts w:eastAsia="Calibri" w:cstheme="minorHAnsi"/>
          <w:color w:val="000000" w:themeColor="text1"/>
          <w:sz w:val="20"/>
          <w:szCs w:val="21"/>
        </w:rPr>
        <w:t>TouR</w:t>
      </w:r>
      <w:proofErr w:type="spellEnd"/>
      <w:proofErr w:type="gramEnd"/>
      <w:r>
        <w:rPr>
          <w:rFonts w:eastAsia="Calibri" w:cstheme="minorHAnsi"/>
          <w:color w:val="000000" w:themeColor="text1"/>
          <w:sz w:val="20"/>
          <w:szCs w:val="21"/>
        </w:rPr>
        <w:t xml:space="preserve"> Nocturno de Panteones para conocer la celebración indígena de la fiesta de los muertos en Xoxocotlán, Locación de inspiración de la película animada Coco de PIXAR.</w:t>
      </w:r>
    </w:p>
    <w:p w:rsidR="00254649" w:rsidRPr="00254649" w:rsidRDefault="00254649" w:rsidP="00254649">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Guía de Turistas Certificado por la secretaría de Turismo Federal.</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Boletos e entrada a los sitios a visitar.</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Servicio Exclusivo de Turismo de lujo con aire acondicionado.</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Chofer con licencia de la secretaria de Comunicaciones y Transportes.</w:t>
      </w:r>
    </w:p>
    <w:p w:rsidR="009C086C" w:rsidRDefault="009C086C" w:rsidP="000A37DF">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Viáticos del chofer</w:t>
      </w:r>
    </w:p>
    <w:p w:rsidR="000A37DF" w:rsidRPr="009C086C" w:rsidRDefault="000A37DF" w:rsidP="009C086C">
      <w:pPr>
        <w:pStyle w:val="Prrafodelista"/>
        <w:numPr>
          <w:ilvl w:val="0"/>
          <w:numId w:val="8"/>
        </w:numPr>
        <w:spacing w:after="160" w:line="259" w:lineRule="auto"/>
        <w:rPr>
          <w:rFonts w:eastAsia="Calibri" w:cstheme="minorHAnsi"/>
          <w:color w:val="000000" w:themeColor="text1"/>
          <w:sz w:val="20"/>
          <w:szCs w:val="21"/>
        </w:rPr>
      </w:pPr>
      <w:r w:rsidRPr="009C086C">
        <w:rPr>
          <w:rFonts w:eastAsia="Calibri" w:cstheme="minorHAnsi"/>
          <w:color w:val="000000" w:themeColor="text1"/>
          <w:sz w:val="20"/>
          <w:szCs w:val="21"/>
          <w:lang w:val="pt-PT"/>
        </w:rPr>
        <w:t>Impuestos de hospedaje e Iva.</w:t>
      </w:r>
    </w:p>
    <w:p w:rsidR="000A37DF" w:rsidRDefault="000A37DF" w:rsidP="000A37DF">
      <w:pPr>
        <w:pStyle w:val="Prrafodelista"/>
        <w:numPr>
          <w:ilvl w:val="0"/>
          <w:numId w:val="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9C086C" w:rsidRDefault="009C086C" w:rsidP="009C086C">
      <w:pPr>
        <w:pStyle w:val="Prrafodelista"/>
        <w:tabs>
          <w:tab w:val="left" w:pos="851"/>
        </w:tabs>
        <w:spacing w:line="259" w:lineRule="auto"/>
        <w:rPr>
          <w:sz w:val="20"/>
          <w:szCs w:val="20"/>
        </w:rPr>
      </w:pPr>
    </w:p>
    <w:p w:rsidR="000A37DF" w:rsidRPr="00B56B0D" w:rsidRDefault="000A37DF" w:rsidP="000A37DF">
      <w:pPr>
        <w:rPr>
          <w:b/>
        </w:rPr>
      </w:pPr>
      <w:r w:rsidRPr="00B56B0D">
        <w:rPr>
          <w:b/>
        </w:rPr>
        <w:t>NO Incluye</w:t>
      </w:r>
    </w:p>
    <w:p w:rsidR="000A37DF"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 xml:space="preserve">Vuelos </w:t>
      </w:r>
    </w:p>
    <w:p w:rsidR="00F06790" w:rsidRPr="00B56B0D" w:rsidRDefault="00F06790" w:rsidP="000A37DF">
      <w:pPr>
        <w:pStyle w:val="Prrafodelista"/>
        <w:numPr>
          <w:ilvl w:val="0"/>
          <w:numId w:val="1"/>
        </w:numPr>
        <w:tabs>
          <w:tab w:val="left" w:pos="851"/>
        </w:tabs>
        <w:spacing w:line="259" w:lineRule="auto"/>
        <w:ind w:left="927"/>
        <w:rPr>
          <w:sz w:val="20"/>
          <w:szCs w:val="20"/>
        </w:rPr>
      </w:pPr>
      <w:r>
        <w:rPr>
          <w:sz w:val="20"/>
          <w:szCs w:val="20"/>
        </w:rPr>
        <w:t>Se considera menores de 3 a 10 años No incluye desayuno a menores</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0A37DF" w:rsidRPr="00B56B0D"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0A37DF" w:rsidRDefault="000A37DF" w:rsidP="000A37DF">
      <w:pPr>
        <w:pStyle w:val="Prrafodelista"/>
        <w:numPr>
          <w:ilvl w:val="0"/>
          <w:numId w:val="1"/>
        </w:numPr>
        <w:tabs>
          <w:tab w:val="left" w:pos="851"/>
        </w:tabs>
        <w:spacing w:line="259" w:lineRule="auto"/>
        <w:ind w:left="927"/>
        <w:rPr>
          <w:sz w:val="20"/>
          <w:szCs w:val="20"/>
        </w:rPr>
      </w:pPr>
      <w:r w:rsidRPr="00B56B0D">
        <w:rPr>
          <w:sz w:val="20"/>
          <w:szCs w:val="20"/>
        </w:rPr>
        <w:t>Propinas</w:t>
      </w:r>
    </w:p>
    <w:p w:rsidR="00254649" w:rsidRDefault="00254649" w:rsidP="000A37DF">
      <w:pPr>
        <w:pStyle w:val="Prrafodelista"/>
        <w:numPr>
          <w:ilvl w:val="0"/>
          <w:numId w:val="1"/>
        </w:numPr>
        <w:tabs>
          <w:tab w:val="left" w:pos="851"/>
        </w:tabs>
        <w:spacing w:line="259" w:lineRule="auto"/>
        <w:ind w:left="927"/>
        <w:rPr>
          <w:sz w:val="20"/>
          <w:szCs w:val="20"/>
        </w:rPr>
      </w:pPr>
      <w:r>
        <w:rPr>
          <w:sz w:val="20"/>
          <w:szCs w:val="20"/>
        </w:rPr>
        <w:t>No incluye servicios no indicados en el Itinerario.</w:t>
      </w:r>
    </w:p>
    <w:p w:rsidR="00F06790" w:rsidRDefault="00F06790" w:rsidP="00F06790">
      <w:pPr>
        <w:tabs>
          <w:tab w:val="left" w:pos="851"/>
        </w:tabs>
        <w:spacing w:line="259" w:lineRule="auto"/>
        <w:rPr>
          <w:sz w:val="20"/>
          <w:szCs w:val="20"/>
        </w:rPr>
      </w:pPr>
    </w:p>
    <w:p w:rsidR="0006627E" w:rsidRDefault="0006627E" w:rsidP="00F06790">
      <w:pPr>
        <w:tabs>
          <w:tab w:val="left" w:pos="851"/>
        </w:tabs>
        <w:spacing w:line="259" w:lineRule="auto"/>
        <w:rPr>
          <w:sz w:val="20"/>
          <w:szCs w:val="20"/>
        </w:rPr>
      </w:pPr>
    </w:p>
    <w:p w:rsidR="0006627E" w:rsidRDefault="0006627E" w:rsidP="00F06790">
      <w:pPr>
        <w:tabs>
          <w:tab w:val="left" w:pos="851"/>
        </w:tabs>
        <w:spacing w:line="259" w:lineRule="auto"/>
        <w:rPr>
          <w:sz w:val="20"/>
          <w:szCs w:val="20"/>
        </w:rPr>
      </w:pPr>
    </w:p>
    <w:p w:rsidR="0006627E" w:rsidRDefault="0006627E" w:rsidP="00F06790">
      <w:pPr>
        <w:tabs>
          <w:tab w:val="left" w:pos="851"/>
        </w:tabs>
        <w:spacing w:line="259" w:lineRule="auto"/>
        <w:rPr>
          <w:sz w:val="20"/>
          <w:szCs w:val="20"/>
        </w:rPr>
      </w:pPr>
    </w:p>
    <w:p w:rsidR="0006627E" w:rsidRDefault="0006627E" w:rsidP="00F06790">
      <w:pPr>
        <w:tabs>
          <w:tab w:val="left" w:pos="851"/>
        </w:tabs>
        <w:spacing w:line="259" w:lineRule="auto"/>
        <w:rPr>
          <w:sz w:val="20"/>
          <w:szCs w:val="20"/>
        </w:rPr>
      </w:pPr>
    </w:p>
    <w:p w:rsidR="0006627E" w:rsidRDefault="0006627E" w:rsidP="00F06790">
      <w:pPr>
        <w:tabs>
          <w:tab w:val="left" w:pos="851"/>
        </w:tabs>
        <w:spacing w:line="259" w:lineRule="auto"/>
        <w:rPr>
          <w:sz w:val="20"/>
          <w:szCs w:val="20"/>
        </w:rPr>
      </w:pPr>
    </w:p>
    <w:p w:rsidR="0006627E" w:rsidRDefault="0006627E" w:rsidP="00F06790">
      <w:pPr>
        <w:tabs>
          <w:tab w:val="left" w:pos="851"/>
        </w:tabs>
        <w:spacing w:line="259" w:lineRule="auto"/>
        <w:rPr>
          <w:sz w:val="20"/>
          <w:szCs w:val="20"/>
        </w:rPr>
      </w:pPr>
    </w:p>
    <w:p w:rsidR="0006627E" w:rsidRDefault="0006627E" w:rsidP="00F06790">
      <w:pPr>
        <w:tabs>
          <w:tab w:val="left" w:pos="851"/>
        </w:tabs>
        <w:spacing w:line="259" w:lineRule="auto"/>
        <w:rPr>
          <w:sz w:val="20"/>
          <w:szCs w:val="20"/>
        </w:rPr>
      </w:pPr>
    </w:p>
    <w:p w:rsidR="0006627E" w:rsidRDefault="0006627E" w:rsidP="00F06790">
      <w:pPr>
        <w:tabs>
          <w:tab w:val="left" w:pos="851"/>
        </w:tabs>
        <w:spacing w:line="259" w:lineRule="auto"/>
        <w:rPr>
          <w:sz w:val="20"/>
          <w:szCs w:val="20"/>
        </w:rPr>
      </w:pPr>
    </w:p>
    <w:p w:rsidR="0006627E" w:rsidRDefault="0006627E" w:rsidP="00F06790">
      <w:pPr>
        <w:tabs>
          <w:tab w:val="left" w:pos="851"/>
        </w:tabs>
        <w:spacing w:line="259" w:lineRule="auto"/>
        <w:rPr>
          <w:sz w:val="20"/>
          <w:szCs w:val="20"/>
        </w:rPr>
      </w:pPr>
    </w:p>
    <w:p w:rsidR="00F06790" w:rsidRPr="00F06790" w:rsidRDefault="00F06790" w:rsidP="00F06790">
      <w:pPr>
        <w:tabs>
          <w:tab w:val="left" w:pos="851"/>
        </w:tabs>
        <w:spacing w:line="259" w:lineRule="auto"/>
        <w:rPr>
          <w:sz w:val="20"/>
          <w:szCs w:val="20"/>
        </w:rPr>
      </w:pPr>
    </w:p>
    <w:tbl>
      <w:tblPr>
        <w:tblW w:w="10162" w:type="dxa"/>
        <w:jc w:val="center"/>
        <w:tblCellMar>
          <w:left w:w="70" w:type="dxa"/>
          <w:right w:w="70" w:type="dxa"/>
        </w:tblCellMar>
        <w:tblLook w:val="04A0" w:firstRow="1" w:lastRow="0" w:firstColumn="1" w:lastColumn="0" w:noHBand="0" w:noVBand="1"/>
      </w:tblPr>
      <w:tblGrid>
        <w:gridCol w:w="3686"/>
        <w:gridCol w:w="1137"/>
        <w:gridCol w:w="1137"/>
        <w:gridCol w:w="1137"/>
        <w:gridCol w:w="1137"/>
        <w:gridCol w:w="1928"/>
      </w:tblGrid>
      <w:tr w:rsidR="0006627E" w:rsidRPr="0006627E" w:rsidTr="0006627E">
        <w:trPr>
          <w:trHeight w:val="300"/>
          <w:jc w:val="center"/>
        </w:trPr>
        <w:tc>
          <w:tcPr>
            <w:tcW w:w="10162"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6627E" w:rsidRPr="0006627E" w:rsidRDefault="0006627E" w:rsidP="0006627E">
            <w:pPr>
              <w:jc w:val="center"/>
              <w:rPr>
                <w:rFonts w:ascii="Calibri" w:eastAsia="Times New Roman" w:hAnsi="Calibri" w:cs="Calibri"/>
                <w:b/>
                <w:bCs/>
                <w:color w:val="FFFFFF"/>
                <w:sz w:val="20"/>
                <w:szCs w:val="20"/>
                <w:lang w:val="es-MX" w:eastAsia="es-MX"/>
              </w:rPr>
            </w:pPr>
            <w:r w:rsidRPr="0006627E">
              <w:rPr>
                <w:rFonts w:ascii="Calibri" w:eastAsia="Times New Roman" w:hAnsi="Calibri" w:cs="Calibri"/>
                <w:b/>
                <w:bCs/>
                <w:color w:val="FFFFFF"/>
                <w:sz w:val="20"/>
                <w:szCs w:val="20"/>
                <w:lang w:val="es-MX" w:eastAsia="es-MX"/>
              </w:rPr>
              <w:t>PRECIOS EN MXN POR PERSONA</w:t>
            </w:r>
          </w:p>
        </w:tc>
      </w:tr>
      <w:tr w:rsidR="0006627E" w:rsidRPr="0006627E" w:rsidTr="0006627E">
        <w:trPr>
          <w:trHeight w:val="300"/>
          <w:jc w:val="center"/>
        </w:trPr>
        <w:tc>
          <w:tcPr>
            <w:tcW w:w="10162" w:type="dxa"/>
            <w:gridSpan w:val="6"/>
            <w:tcBorders>
              <w:top w:val="single" w:sz="4" w:space="0" w:color="auto"/>
              <w:left w:val="single" w:sz="4" w:space="0" w:color="auto"/>
              <w:bottom w:val="single" w:sz="4" w:space="0" w:color="auto"/>
              <w:right w:val="single" w:sz="4" w:space="0" w:color="auto"/>
            </w:tcBorders>
            <w:noWrap/>
            <w:vAlign w:val="center"/>
            <w:hideMark/>
          </w:tcPr>
          <w:p w:rsidR="0006627E" w:rsidRPr="0006627E" w:rsidRDefault="0006627E" w:rsidP="0006627E">
            <w:pP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SERVICIOS TERRESTRES EXCLUSIVAMENTE (MIN 2 PAX) Fechas de salida 30 de octubre 2026.</w:t>
            </w:r>
          </w:p>
        </w:tc>
      </w:tr>
      <w:tr w:rsidR="0006627E" w:rsidRPr="0006627E" w:rsidTr="0006627E">
        <w:trPr>
          <w:trHeight w:val="300"/>
          <w:jc w:val="center"/>
        </w:trPr>
        <w:tc>
          <w:tcPr>
            <w:tcW w:w="3686" w:type="dxa"/>
            <w:tcBorders>
              <w:top w:val="nil"/>
              <w:left w:val="single" w:sz="4" w:space="0" w:color="auto"/>
              <w:bottom w:val="single" w:sz="4" w:space="0" w:color="auto"/>
              <w:right w:val="single" w:sz="4" w:space="0" w:color="auto"/>
            </w:tcBorders>
            <w:shd w:val="clear" w:color="000000" w:fill="000000"/>
            <w:noWrap/>
            <w:vAlign w:val="center"/>
            <w:hideMark/>
          </w:tcPr>
          <w:p w:rsidR="0006627E" w:rsidRPr="0006627E" w:rsidRDefault="0006627E" w:rsidP="0006627E">
            <w:pPr>
              <w:rPr>
                <w:rFonts w:ascii="Calibri" w:eastAsia="Times New Roman" w:hAnsi="Calibri" w:cs="Calibri"/>
                <w:b/>
                <w:bCs/>
                <w:color w:val="FFFFFF"/>
                <w:sz w:val="20"/>
                <w:szCs w:val="20"/>
                <w:lang w:val="es-MX" w:eastAsia="es-MX"/>
              </w:rPr>
            </w:pPr>
            <w:r w:rsidRPr="0006627E">
              <w:rPr>
                <w:rFonts w:ascii="Calibri" w:eastAsia="Times New Roman" w:hAnsi="Calibri" w:cs="Calibri"/>
                <w:b/>
                <w:bCs/>
                <w:color w:val="FFFFFF"/>
                <w:sz w:val="20"/>
                <w:szCs w:val="20"/>
                <w:lang w:val="es-MX" w:eastAsia="es-MX"/>
              </w:rPr>
              <w:t>Fechas de salida única</w:t>
            </w:r>
          </w:p>
        </w:tc>
        <w:tc>
          <w:tcPr>
            <w:tcW w:w="1137" w:type="dxa"/>
            <w:tcBorders>
              <w:top w:val="nil"/>
              <w:left w:val="nil"/>
              <w:bottom w:val="single" w:sz="4" w:space="0" w:color="auto"/>
              <w:right w:val="single" w:sz="4" w:space="0" w:color="auto"/>
            </w:tcBorders>
            <w:shd w:val="clear" w:color="000000" w:fill="000000"/>
            <w:noWrap/>
            <w:vAlign w:val="center"/>
            <w:hideMark/>
          </w:tcPr>
          <w:p w:rsidR="0006627E" w:rsidRPr="0006627E" w:rsidRDefault="0006627E" w:rsidP="0006627E">
            <w:pPr>
              <w:jc w:val="center"/>
              <w:rPr>
                <w:rFonts w:ascii="Calibri" w:eastAsia="Times New Roman" w:hAnsi="Calibri" w:cs="Calibri"/>
                <w:b/>
                <w:bCs/>
                <w:color w:val="FFFFFF"/>
                <w:sz w:val="20"/>
                <w:szCs w:val="20"/>
                <w:lang w:val="es-MX" w:eastAsia="es-MX"/>
              </w:rPr>
            </w:pPr>
            <w:r w:rsidRPr="0006627E">
              <w:rPr>
                <w:rFonts w:ascii="Calibri" w:eastAsia="Times New Roman" w:hAnsi="Calibri" w:cs="Calibri"/>
                <w:b/>
                <w:bCs/>
                <w:color w:val="FFFFFF"/>
                <w:sz w:val="20"/>
                <w:szCs w:val="20"/>
                <w:lang w:val="es-MX" w:eastAsia="es-MX"/>
              </w:rPr>
              <w:t>DBL</w:t>
            </w:r>
          </w:p>
        </w:tc>
        <w:tc>
          <w:tcPr>
            <w:tcW w:w="1137" w:type="dxa"/>
            <w:tcBorders>
              <w:top w:val="nil"/>
              <w:left w:val="nil"/>
              <w:bottom w:val="single" w:sz="4" w:space="0" w:color="auto"/>
              <w:right w:val="single" w:sz="4" w:space="0" w:color="auto"/>
            </w:tcBorders>
            <w:shd w:val="clear" w:color="000000" w:fill="000000"/>
            <w:noWrap/>
            <w:vAlign w:val="center"/>
            <w:hideMark/>
          </w:tcPr>
          <w:p w:rsidR="0006627E" w:rsidRPr="0006627E" w:rsidRDefault="0006627E" w:rsidP="0006627E">
            <w:pPr>
              <w:jc w:val="center"/>
              <w:rPr>
                <w:rFonts w:ascii="Calibri" w:eastAsia="Times New Roman" w:hAnsi="Calibri" w:cs="Calibri"/>
                <w:b/>
                <w:bCs/>
                <w:color w:val="FFFFFF"/>
                <w:sz w:val="20"/>
                <w:szCs w:val="20"/>
                <w:lang w:val="es-MX" w:eastAsia="es-MX"/>
              </w:rPr>
            </w:pPr>
            <w:r w:rsidRPr="0006627E">
              <w:rPr>
                <w:rFonts w:ascii="Calibri" w:eastAsia="Times New Roman" w:hAnsi="Calibri" w:cs="Calibri"/>
                <w:b/>
                <w:bCs/>
                <w:color w:val="FFFFFF"/>
                <w:sz w:val="20"/>
                <w:szCs w:val="20"/>
                <w:lang w:val="es-MX" w:eastAsia="es-MX"/>
              </w:rPr>
              <w:t>TPL</w:t>
            </w:r>
          </w:p>
        </w:tc>
        <w:tc>
          <w:tcPr>
            <w:tcW w:w="1137" w:type="dxa"/>
            <w:tcBorders>
              <w:top w:val="nil"/>
              <w:left w:val="nil"/>
              <w:bottom w:val="single" w:sz="4" w:space="0" w:color="auto"/>
              <w:right w:val="single" w:sz="4" w:space="0" w:color="auto"/>
            </w:tcBorders>
            <w:shd w:val="clear" w:color="000000" w:fill="000000"/>
            <w:noWrap/>
            <w:vAlign w:val="center"/>
            <w:hideMark/>
          </w:tcPr>
          <w:p w:rsidR="0006627E" w:rsidRPr="0006627E" w:rsidRDefault="0006627E" w:rsidP="0006627E">
            <w:pPr>
              <w:jc w:val="center"/>
              <w:rPr>
                <w:rFonts w:ascii="Calibri" w:eastAsia="Times New Roman" w:hAnsi="Calibri" w:cs="Calibri"/>
                <w:b/>
                <w:bCs/>
                <w:color w:val="FFFFFF"/>
                <w:sz w:val="20"/>
                <w:szCs w:val="20"/>
                <w:lang w:val="es-MX" w:eastAsia="es-MX"/>
              </w:rPr>
            </w:pPr>
            <w:r w:rsidRPr="0006627E">
              <w:rPr>
                <w:rFonts w:ascii="Calibri" w:eastAsia="Times New Roman" w:hAnsi="Calibri" w:cs="Calibri"/>
                <w:b/>
                <w:bCs/>
                <w:color w:val="FFFFFF"/>
                <w:sz w:val="20"/>
                <w:szCs w:val="20"/>
                <w:lang w:val="es-MX" w:eastAsia="es-MX"/>
              </w:rPr>
              <w:t>CPL</w:t>
            </w:r>
          </w:p>
        </w:tc>
        <w:tc>
          <w:tcPr>
            <w:tcW w:w="1137" w:type="dxa"/>
            <w:tcBorders>
              <w:top w:val="nil"/>
              <w:left w:val="nil"/>
              <w:bottom w:val="single" w:sz="4" w:space="0" w:color="auto"/>
              <w:right w:val="single" w:sz="4" w:space="0" w:color="auto"/>
            </w:tcBorders>
            <w:shd w:val="clear" w:color="000000" w:fill="000000"/>
            <w:noWrap/>
            <w:vAlign w:val="center"/>
            <w:hideMark/>
          </w:tcPr>
          <w:p w:rsidR="0006627E" w:rsidRPr="0006627E" w:rsidRDefault="0006627E" w:rsidP="0006627E">
            <w:pPr>
              <w:jc w:val="center"/>
              <w:rPr>
                <w:rFonts w:ascii="Calibri" w:eastAsia="Times New Roman" w:hAnsi="Calibri" w:cs="Calibri"/>
                <w:b/>
                <w:bCs/>
                <w:color w:val="FFFFFF"/>
                <w:sz w:val="20"/>
                <w:szCs w:val="20"/>
                <w:lang w:val="es-MX" w:eastAsia="es-MX"/>
              </w:rPr>
            </w:pPr>
            <w:r w:rsidRPr="0006627E">
              <w:rPr>
                <w:rFonts w:ascii="Calibri" w:eastAsia="Times New Roman" w:hAnsi="Calibri" w:cs="Calibri"/>
                <w:b/>
                <w:bCs/>
                <w:color w:val="FFFFFF"/>
                <w:sz w:val="20"/>
                <w:szCs w:val="20"/>
                <w:lang w:val="es-MX" w:eastAsia="es-MX"/>
              </w:rPr>
              <w:t>SGL</w:t>
            </w:r>
          </w:p>
        </w:tc>
        <w:tc>
          <w:tcPr>
            <w:tcW w:w="1928" w:type="dxa"/>
            <w:tcBorders>
              <w:top w:val="nil"/>
              <w:left w:val="nil"/>
              <w:bottom w:val="single" w:sz="4" w:space="0" w:color="auto"/>
              <w:right w:val="single" w:sz="4" w:space="0" w:color="auto"/>
            </w:tcBorders>
            <w:shd w:val="clear" w:color="000000" w:fill="000000"/>
            <w:noWrap/>
            <w:vAlign w:val="center"/>
            <w:hideMark/>
          </w:tcPr>
          <w:p w:rsidR="0006627E" w:rsidRPr="0006627E" w:rsidRDefault="0006627E" w:rsidP="0006627E">
            <w:pPr>
              <w:jc w:val="center"/>
              <w:rPr>
                <w:rFonts w:ascii="Calibri" w:eastAsia="Times New Roman" w:hAnsi="Calibri" w:cs="Calibri"/>
                <w:b/>
                <w:bCs/>
                <w:color w:val="FFFFFF"/>
                <w:sz w:val="20"/>
                <w:szCs w:val="20"/>
                <w:lang w:val="es-MX" w:eastAsia="es-MX"/>
              </w:rPr>
            </w:pPr>
            <w:r w:rsidRPr="0006627E">
              <w:rPr>
                <w:rFonts w:ascii="Calibri" w:eastAsia="Times New Roman" w:hAnsi="Calibri" w:cs="Calibri"/>
                <w:b/>
                <w:bCs/>
                <w:color w:val="FFFFFF"/>
                <w:sz w:val="20"/>
                <w:szCs w:val="20"/>
                <w:lang w:val="es-MX" w:eastAsia="es-MX"/>
              </w:rPr>
              <w:t>MNR (3-10)</w:t>
            </w:r>
          </w:p>
        </w:tc>
      </w:tr>
      <w:tr w:rsidR="0006627E" w:rsidRPr="0006627E" w:rsidTr="0006627E">
        <w:trPr>
          <w:trHeight w:val="480"/>
          <w:jc w:val="center"/>
        </w:trPr>
        <w:tc>
          <w:tcPr>
            <w:tcW w:w="3686" w:type="dxa"/>
            <w:tcBorders>
              <w:top w:val="nil"/>
              <w:left w:val="single" w:sz="4" w:space="0" w:color="auto"/>
              <w:bottom w:val="single" w:sz="4" w:space="0" w:color="auto"/>
              <w:right w:val="single" w:sz="4" w:space="0" w:color="auto"/>
            </w:tcBorders>
            <w:noWrap/>
            <w:vAlign w:val="center"/>
            <w:hideMark/>
          </w:tcPr>
          <w:p w:rsidR="0006627E" w:rsidRPr="0006627E" w:rsidRDefault="0006627E" w:rsidP="0006627E">
            <w:pP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TURISTA (T)</w:t>
            </w:r>
          </w:p>
        </w:tc>
        <w:tc>
          <w:tcPr>
            <w:tcW w:w="1137"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21,890</w:t>
            </w:r>
          </w:p>
        </w:tc>
        <w:tc>
          <w:tcPr>
            <w:tcW w:w="1137"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19,340</w:t>
            </w:r>
          </w:p>
        </w:tc>
        <w:tc>
          <w:tcPr>
            <w:tcW w:w="1137"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18,020</w:t>
            </w:r>
          </w:p>
        </w:tc>
        <w:tc>
          <w:tcPr>
            <w:tcW w:w="1137"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30,925</w:t>
            </w:r>
          </w:p>
        </w:tc>
        <w:tc>
          <w:tcPr>
            <w:tcW w:w="1928"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9,615</w:t>
            </w:r>
          </w:p>
        </w:tc>
      </w:tr>
      <w:tr w:rsidR="0006627E" w:rsidRPr="0006627E" w:rsidTr="0006627E">
        <w:trPr>
          <w:trHeight w:val="300"/>
          <w:jc w:val="center"/>
        </w:trPr>
        <w:tc>
          <w:tcPr>
            <w:tcW w:w="3686" w:type="dxa"/>
            <w:tcBorders>
              <w:top w:val="nil"/>
              <w:left w:val="single" w:sz="4" w:space="0" w:color="auto"/>
              <w:bottom w:val="single" w:sz="4" w:space="0" w:color="auto"/>
              <w:right w:val="single" w:sz="4" w:space="0" w:color="auto"/>
            </w:tcBorders>
            <w:noWrap/>
            <w:vAlign w:val="center"/>
            <w:hideMark/>
          </w:tcPr>
          <w:p w:rsidR="0006627E" w:rsidRPr="0006627E" w:rsidRDefault="0006627E" w:rsidP="0006627E">
            <w:pP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PRIMERA (P)</w:t>
            </w:r>
          </w:p>
        </w:tc>
        <w:tc>
          <w:tcPr>
            <w:tcW w:w="1137"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28,495</w:t>
            </w:r>
          </w:p>
        </w:tc>
        <w:tc>
          <w:tcPr>
            <w:tcW w:w="1137"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23,160</w:t>
            </w:r>
          </w:p>
        </w:tc>
        <w:tc>
          <w:tcPr>
            <w:tcW w:w="1137"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20,505</w:t>
            </w:r>
          </w:p>
        </w:tc>
        <w:tc>
          <w:tcPr>
            <w:tcW w:w="1137"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44,470</w:t>
            </w:r>
          </w:p>
        </w:tc>
        <w:tc>
          <w:tcPr>
            <w:tcW w:w="1928"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9,615</w:t>
            </w:r>
          </w:p>
        </w:tc>
      </w:tr>
      <w:tr w:rsidR="0006627E" w:rsidRPr="0006627E" w:rsidTr="0006627E">
        <w:trPr>
          <w:trHeight w:val="300"/>
          <w:jc w:val="center"/>
        </w:trPr>
        <w:tc>
          <w:tcPr>
            <w:tcW w:w="10162" w:type="dxa"/>
            <w:gridSpan w:val="6"/>
            <w:tcBorders>
              <w:top w:val="single" w:sz="4" w:space="0" w:color="auto"/>
              <w:left w:val="single" w:sz="4" w:space="0" w:color="auto"/>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TARIFAS SUJETAS A CAMBIO SIN PREVIO AVISO</w:t>
            </w:r>
          </w:p>
        </w:tc>
      </w:tr>
      <w:tr w:rsidR="0006627E" w:rsidRPr="0006627E" w:rsidTr="0006627E">
        <w:trPr>
          <w:trHeight w:val="300"/>
          <w:jc w:val="center"/>
        </w:trPr>
        <w:tc>
          <w:tcPr>
            <w:tcW w:w="10162" w:type="dxa"/>
            <w:gridSpan w:val="6"/>
            <w:tcBorders>
              <w:top w:val="single" w:sz="4" w:space="0" w:color="auto"/>
              <w:left w:val="single" w:sz="4" w:space="0" w:color="auto"/>
              <w:bottom w:val="single" w:sz="4" w:space="0" w:color="auto"/>
              <w:right w:val="single" w:sz="4" w:space="0" w:color="000000"/>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SE CONSIDERA MENOR DE 03-10 AÑOS. SIN CARGO POR HOSPEDAJE. NO INCLUYE DESAYUNO.</w:t>
            </w:r>
          </w:p>
        </w:tc>
      </w:tr>
      <w:tr w:rsidR="0006627E" w:rsidRPr="0006627E" w:rsidTr="0006627E">
        <w:trPr>
          <w:trHeight w:val="300"/>
          <w:jc w:val="center"/>
        </w:trPr>
        <w:tc>
          <w:tcPr>
            <w:tcW w:w="10162" w:type="dxa"/>
            <w:gridSpan w:val="6"/>
            <w:tcBorders>
              <w:top w:val="single" w:sz="4" w:space="0" w:color="auto"/>
              <w:left w:val="single" w:sz="4" w:space="0" w:color="auto"/>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EL ORDEN DEL PROGRAMA PUEDE CAMBIAR PARA MEJOR DESARROLLO DE LOS SERVICIOS</w:t>
            </w:r>
          </w:p>
        </w:tc>
      </w:tr>
    </w:tbl>
    <w:p w:rsidR="000A37DF" w:rsidRPr="00174927" w:rsidRDefault="000A37DF" w:rsidP="000A37DF">
      <w:pPr>
        <w:tabs>
          <w:tab w:val="left" w:pos="851"/>
        </w:tabs>
        <w:rPr>
          <w:sz w:val="20"/>
          <w:szCs w:val="20"/>
        </w:rPr>
      </w:pPr>
    </w:p>
    <w:p w:rsidR="000A37DF" w:rsidRDefault="000A37DF" w:rsidP="000A37DF">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580"/>
        <w:gridCol w:w="1631"/>
        <w:gridCol w:w="3531"/>
        <w:gridCol w:w="758"/>
      </w:tblGrid>
      <w:tr w:rsidR="0006627E" w:rsidRPr="0006627E" w:rsidTr="0006627E">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6627E" w:rsidRPr="0006627E" w:rsidRDefault="0006627E" w:rsidP="0006627E">
            <w:pPr>
              <w:jc w:val="center"/>
              <w:rPr>
                <w:rFonts w:ascii="Calibri" w:eastAsia="Times New Roman" w:hAnsi="Calibri" w:cs="Calibri"/>
                <w:b/>
                <w:bCs/>
                <w:color w:val="FFFFFF"/>
                <w:sz w:val="20"/>
                <w:szCs w:val="20"/>
                <w:lang w:val="es-MX" w:eastAsia="es-MX"/>
              </w:rPr>
            </w:pPr>
            <w:r w:rsidRPr="0006627E">
              <w:rPr>
                <w:rFonts w:ascii="Calibri" w:eastAsia="Times New Roman" w:hAnsi="Calibri" w:cs="Calibri"/>
                <w:b/>
                <w:bCs/>
                <w:color w:val="FFFFFF"/>
                <w:sz w:val="20"/>
                <w:szCs w:val="20"/>
                <w:lang w:val="es-MX" w:eastAsia="es-MX"/>
              </w:rPr>
              <w:t>HOTELES PREVISTOS O SIMILARES</w:t>
            </w:r>
          </w:p>
        </w:tc>
      </w:tr>
      <w:tr w:rsidR="0006627E" w:rsidRPr="0006627E" w:rsidTr="0006627E">
        <w:trPr>
          <w:trHeight w:val="300"/>
          <w:jc w:val="center"/>
        </w:trPr>
        <w:tc>
          <w:tcPr>
            <w:tcW w:w="1580" w:type="dxa"/>
            <w:tcBorders>
              <w:top w:val="nil"/>
              <w:left w:val="single" w:sz="4" w:space="0" w:color="auto"/>
              <w:bottom w:val="nil"/>
              <w:right w:val="single" w:sz="4" w:space="0" w:color="auto"/>
            </w:tcBorders>
            <w:shd w:val="clear" w:color="000000" w:fill="000000"/>
            <w:noWrap/>
            <w:vAlign w:val="center"/>
            <w:hideMark/>
          </w:tcPr>
          <w:p w:rsidR="0006627E" w:rsidRPr="0006627E" w:rsidRDefault="0006627E" w:rsidP="0006627E">
            <w:pPr>
              <w:jc w:val="center"/>
              <w:rPr>
                <w:rFonts w:ascii="Calibri" w:eastAsia="Times New Roman" w:hAnsi="Calibri" w:cs="Calibri"/>
                <w:b/>
                <w:bCs/>
                <w:color w:val="FFFFFF"/>
                <w:sz w:val="20"/>
                <w:szCs w:val="20"/>
                <w:lang w:val="es-MX" w:eastAsia="es-MX"/>
              </w:rPr>
            </w:pPr>
            <w:r w:rsidRPr="0006627E">
              <w:rPr>
                <w:rFonts w:ascii="Calibri" w:eastAsia="Times New Roman" w:hAnsi="Calibri" w:cs="Calibri"/>
                <w:b/>
                <w:bCs/>
                <w:color w:val="FFFFFF"/>
                <w:sz w:val="20"/>
                <w:szCs w:val="20"/>
                <w:lang w:val="es-MX" w:eastAsia="es-MX"/>
              </w:rPr>
              <w:t>NOCHES</w:t>
            </w:r>
          </w:p>
        </w:tc>
        <w:tc>
          <w:tcPr>
            <w:tcW w:w="1631" w:type="dxa"/>
            <w:tcBorders>
              <w:top w:val="nil"/>
              <w:left w:val="nil"/>
              <w:bottom w:val="nil"/>
              <w:right w:val="single" w:sz="4" w:space="0" w:color="auto"/>
            </w:tcBorders>
            <w:shd w:val="clear" w:color="000000" w:fill="000000"/>
            <w:noWrap/>
            <w:vAlign w:val="center"/>
            <w:hideMark/>
          </w:tcPr>
          <w:p w:rsidR="0006627E" w:rsidRPr="0006627E" w:rsidRDefault="0006627E" w:rsidP="0006627E">
            <w:pPr>
              <w:jc w:val="center"/>
              <w:rPr>
                <w:rFonts w:ascii="Calibri" w:eastAsia="Times New Roman" w:hAnsi="Calibri" w:cs="Calibri"/>
                <w:b/>
                <w:bCs/>
                <w:color w:val="FFFFFF"/>
                <w:sz w:val="20"/>
                <w:szCs w:val="20"/>
                <w:lang w:val="es-MX" w:eastAsia="es-MX"/>
              </w:rPr>
            </w:pPr>
            <w:r w:rsidRPr="0006627E">
              <w:rPr>
                <w:rFonts w:ascii="Calibri" w:eastAsia="Times New Roman" w:hAnsi="Calibri" w:cs="Calibri"/>
                <w:b/>
                <w:bCs/>
                <w:color w:val="FFFFFF"/>
                <w:sz w:val="20"/>
                <w:szCs w:val="20"/>
                <w:lang w:val="es-MX" w:eastAsia="es-MX"/>
              </w:rPr>
              <w:t>CIUDAD</w:t>
            </w:r>
          </w:p>
        </w:tc>
        <w:tc>
          <w:tcPr>
            <w:tcW w:w="3531" w:type="dxa"/>
            <w:tcBorders>
              <w:top w:val="nil"/>
              <w:left w:val="nil"/>
              <w:bottom w:val="nil"/>
              <w:right w:val="single" w:sz="4" w:space="0" w:color="auto"/>
            </w:tcBorders>
            <w:shd w:val="clear" w:color="000000" w:fill="000000"/>
            <w:noWrap/>
            <w:vAlign w:val="center"/>
            <w:hideMark/>
          </w:tcPr>
          <w:p w:rsidR="0006627E" w:rsidRPr="0006627E" w:rsidRDefault="0006627E" w:rsidP="0006627E">
            <w:pPr>
              <w:jc w:val="center"/>
              <w:rPr>
                <w:rFonts w:ascii="Calibri" w:eastAsia="Times New Roman" w:hAnsi="Calibri" w:cs="Calibri"/>
                <w:b/>
                <w:bCs/>
                <w:color w:val="FFFFFF"/>
                <w:sz w:val="20"/>
                <w:szCs w:val="20"/>
                <w:lang w:val="es-MX" w:eastAsia="es-MX"/>
              </w:rPr>
            </w:pPr>
            <w:r w:rsidRPr="0006627E">
              <w:rPr>
                <w:rFonts w:ascii="Calibri" w:eastAsia="Times New Roman" w:hAnsi="Calibri" w:cs="Calibri"/>
                <w:b/>
                <w:bCs/>
                <w:color w:val="FFFFFF"/>
                <w:sz w:val="20"/>
                <w:szCs w:val="20"/>
                <w:lang w:val="es-MX" w:eastAsia="es-MX"/>
              </w:rPr>
              <w:t>HOTEL</w:t>
            </w:r>
          </w:p>
        </w:tc>
        <w:tc>
          <w:tcPr>
            <w:tcW w:w="758" w:type="dxa"/>
            <w:tcBorders>
              <w:top w:val="nil"/>
              <w:left w:val="nil"/>
              <w:bottom w:val="nil"/>
              <w:right w:val="single" w:sz="4" w:space="0" w:color="auto"/>
            </w:tcBorders>
            <w:shd w:val="clear" w:color="000000" w:fill="000000"/>
            <w:noWrap/>
            <w:vAlign w:val="center"/>
            <w:hideMark/>
          </w:tcPr>
          <w:p w:rsidR="0006627E" w:rsidRPr="0006627E" w:rsidRDefault="0006627E" w:rsidP="0006627E">
            <w:pPr>
              <w:jc w:val="center"/>
              <w:rPr>
                <w:rFonts w:ascii="Calibri" w:eastAsia="Times New Roman" w:hAnsi="Calibri" w:cs="Calibri"/>
                <w:b/>
                <w:bCs/>
                <w:color w:val="FFFFFF"/>
                <w:sz w:val="20"/>
                <w:szCs w:val="20"/>
                <w:lang w:val="es-MX" w:eastAsia="es-MX"/>
              </w:rPr>
            </w:pPr>
            <w:r w:rsidRPr="0006627E">
              <w:rPr>
                <w:rFonts w:ascii="Calibri" w:eastAsia="Times New Roman" w:hAnsi="Calibri" w:cs="Calibri"/>
                <w:b/>
                <w:bCs/>
                <w:color w:val="FFFFFF"/>
                <w:sz w:val="20"/>
                <w:szCs w:val="20"/>
                <w:lang w:val="es-MX" w:eastAsia="es-MX"/>
              </w:rPr>
              <w:t>CAT</w:t>
            </w:r>
          </w:p>
        </w:tc>
      </w:tr>
      <w:tr w:rsidR="0006627E" w:rsidRPr="0006627E" w:rsidTr="0006627E">
        <w:trPr>
          <w:trHeight w:val="300"/>
          <w:jc w:val="center"/>
        </w:trPr>
        <w:tc>
          <w:tcPr>
            <w:tcW w:w="1580" w:type="dxa"/>
            <w:vMerge w:val="restart"/>
            <w:tcBorders>
              <w:top w:val="single" w:sz="4" w:space="0" w:color="auto"/>
              <w:left w:val="single" w:sz="4" w:space="0" w:color="auto"/>
              <w:bottom w:val="single" w:sz="4" w:space="0" w:color="000000"/>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4</w:t>
            </w:r>
          </w:p>
        </w:tc>
        <w:tc>
          <w:tcPr>
            <w:tcW w:w="1631" w:type="dxa"/>
            <w:vMerge w:val="restart"/>
            <w:tcBorders>
              <w:top w:val="single" w:sz="4" w:space="0" w:color="auto"/>
              <w:left w:val="single" w:sz="4" w:space="0" w:color="auto"/>
              <w:bottom w:val="single" w:sz="4" w:space="0" w:color="000000"/>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OAXACA</w:t>
            </w:r>
          </w:p>
        </w:tc>
        <w:tc>
          <w:tcPr>
            <w:tcW w:w="3531" w:type="dxa"/>
            <w:tcBorders>
              <w:top w:val="single" w:sz="4" w:space="0" w:color="auto"/>
              <w:left w:val="nil"/>
              <w:bottom w:val="single" w:sz="4" w:space="0" w:color="auto"/>
              <w:right w:val="single" w:sz="4" w:space="0" w:color="auto"/>
            </w:tcBorders>
            <w:shd w:val="clear" w:color="000000" w:fill="FFFFFF"/>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 xml:space="preserve">OAXACA REAL </w:t>
            </w:r>
          </w:p>
        </w:tc>
        <w:tc>
          <w:tcPr>
            <w:tcW w:w="758" w:type="dxa"/>
            <w:tcBorders>
              <w:top w:val="single" w:sz="4" w:space="0" w:color="auto"/>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T</w:t>
            </w:r>
          </w:p>
        </w:tc>
      </w:tr>
      <w:tr w:rsidR="0006627E" w:rsidRPr="0006627E" w:rsidTr="0006627E">
        <w:trPr>
          <w:trHeight w:val="480"/>
          <w:jc w:val="center"/>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06627E" w:rsidRPr="0006627E" w:rsidRDefault="0006627E" w:rsidP="0006627E">
            <w:pPr>
              <w:rPr>
                <w:rFonts w:ascii="Calibri" w:eastAsia="Times New Roman" w:hAnsi="Calibri" w:cs="Calibri"/>
                <w:b/>
                <w:bCs/>
                <w:color w:val="000000"/>
                <w:sz w:val="20"/>
                <w:szCs w:val="20"/>
                <w:lang w:val="es-MX" w:eastAsia="es-MX"/>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rsidR="0006627E" w:rsidRPr="0006627E" w:rsidRDefault="0006627E" w:rsidP="0006627E">
            <w:pPr>
              <w:rPr>
                <w:rFonts w:ascii="Calibri" w:eastAsia="Times New Roman" w:hAnsi="Calibri" w:cs="Calibri"/>
                <w:b/>
                <w:bCs/>
                <w:color w:val="000000"/>
                <w:sz w:val="20"/>
                <w:szCs w:val="20"/>
                <w:lang w:val="es-MX" w:eastAsia="es-MX"/>
              </w:rPr>
            </w:pPr>
          </w:p>
        </w:tc>
        <w:tc>
          <w:tcPr>
            <w:tcW w:w="3531" w:type="dxa"/>
            <w:tcBorders>
              <w:top w:val="nil"/>
              <w:left w:val="nil"/>
              <w:bottom w:val="single" w:sz="4" w:space="0" w:color="auto"/>
              <w:right w:val="single" w:sz="4" w:space="0" w:color="auto"/>
            </w:tcBorders>
            <w:shd w:val="clear" w:color="000000" w:fill="FFFFFF"/>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 xml:space="preserve">LOS OLIVOS SPA     </w:t>
            </w:r>
          </w:p>
        </w:tc>
        <w:tc>
          <w:tcPr>
            <w:tcW w:w="758"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T</w:t>
            </w:r>
          </w:p>
        </w:tc>
      </w:tr>
      <w:tr w:rsidR="0006627E" w:rsidRPr="0006627E" w:rsidTr="0006627E">
        <w:trPr>
          <w:trHeight w:val="300"/>
          <w:jc w:val="center"/>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06627E" w:rsidRPr="0006627E" w:rsidRDefault="0006627E" w:rsidP="0006627E">
            <w:pPr>
              <w:rPr>
                <w:rFonts w:ascii="Calibri" w:eastAsia="Times New Roman" w:hAnsi="Calibri" w:cs="Calibri"/>
                <w:b/>
                <w:bCs/>
                <w:color w:val="000000"/>
                <w:sz w:val="20"/>
                <w:szCs w:val="20"/>
                <w:lang w:val="es-MX" w:eastAsia="es-MX"/>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rsidR="0006627E" w:rsidRPr="0006627E" w:rsidRDefault="0006627E" w:rsidP="0006627E">
            <w:pPr>
              <w:rPr>
                <w:rFonts w:ascii="Calibri" w:eastAsia="Times New Roman" w:hAnsi="Calibri" w:cs="Calibri"/>
                <w:b/>
                <w:bCs/>
                <w:color w:val="000000"/>
                <w:sz w:val="20"/>
                <w:szCs w:val="20"/>
                <w:lang w:val="es-MX" w:eastAsia="es-MX"/>
              </w:rPr>
            </w:pPr>
          </w:p>
        </w:tc>
        <w:tc>
          <w:tcPr>
            <w:tcW w:w="3531" w:type="dxa"/>
            <w:tcBorders>
              <w:top w:val="nil"/>
              <w:left w:val="nil"/>
              <w:bottom w:val="single" w:sz="4" w:space="0" w:color="auto"/>
              <w:right w:val="single" w:sz="4" w:space="0" w:color="auto"/>
            </w:tcBorders>
            <w:shd w:val="clear" w:color="000000" w:fill="FFFFFF"/>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 xml:space="preserve">VICTORIA OAXACA  </w:t>
            </w:r>
          </w:p>
        </w:tc>
        <w:tc>
          <w:tcPr>
            <w:tcW w:w="758"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P</w:t>
            </w:r>
          </w:p>
        </w:tc>
      </w:tr>
      <w:tr w:rsidR="0006627E" w:rsidRPr="0006627E" w:rsidTr="0006627E">
        <w:trPr>
          <w:trHeight w:val="300"/>
          <w:jc w:val="center"/>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06627E" w:rsidRPr="0006627E" w:rsidRDefault="0006627E" w:rsidP="0006627E">
            <w:pPr>
              <w:rPr>
                <w:rFonts w:ascii="Calibri" w:eastAsia="Times New Roman" w:hAnsi="Calibri" w:cs="Calibri"/>
                <w:b/>
                <w:bCs/>
                <w:color w:val="000000"/>
                <w:sz w:val="20"/>
                <w:szCs w:val="20"/>
                <w:lang w:val="es-MX" w:eastAsia="es-MX"/>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rsidR="0006627E" w:rsidRPr="0006627E" w:rsidRDefault="0006627E" w:rsidP="0006627E">
            <w:pPr>
              <w:rPr>
                <w:rFonts w:ascii="Calibri" w:eastAsia="Times New Roman" w:hAnsi="Calibri" w:cs="Calibri"/>
                <w:b/>
                <w:bCs/>
                <w:color w:val="000000"/>
                <w:sz w:val="20"/>
                <w:szCs w:val="20"/>
                <w:lang w:val="es-MX" w:eastAsia="es-MX"/>
              </w:rPr>
            </w:pPr>
          </w:p>
        </w:tc>
        <w:tc>
          <w:tcPr>
            <w:tcW w:w="3531" w:type="dxa"/>
            <w:tcBorders>
              <w:top w:val="nil"/>
              <w:left w:val="nil"/>
              <w:bottom w:val="single" w:sz="4" w:space="0" w:color="auto"/>
              <w:right w:val="single" w:sz="4" w:space="0" w:color="auto"/>
            </w:tcBorders>
            <w:shd w:val="clear" w:color="000000" w:fill="FFFFFF"/>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 xml:space="preserve">FORTÍN PLAZA </w:t>
            </w:r>
          </w:p>
        </w:tc>
        <w:tc>
          <w:tcPr>
            <w:tcW w:w="758"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P</w:t>
            </w:r>
          </w:p>
        </w:tc>
      </w:tr>
      <w:tr w:rsidR="0006627E" w:rsidRPr="0006627E" w:rsidTr="0006627E">
        <w:trPr>
          <w:trHeight w:val="300"/>
          <w:jc w:val="center"/>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06627E" w:rsidRPr="0006627E" w:rsidRDefault="0006627E" w:rsidP="0006627E">
            <w:pPr>
              <w:rPr>
                <w:rFonts w:ascii="Calibri" w:eastAsia="Times New Roman" w:hAnsi="Calibri" w:cs="Calibri"/>
                <w:b/>
                <w:bCs/>
                <w:color w:val="000000"/>
                <w:sz w:val="20"/>
                <w:szCs w:val="20"/>
                <w:lang w:val="es-MX" w:eastAsia="es-MX"/>
              </w:rPr>
            </w:pPr>
          </w:p>
        </w:tc>
        <w:tc>
          <w:tcPr>
            <w:tcW w:w="1631" w:type="dxa"/>
            <w:vMerge/>
            <w:tcBorders>
              <w:top w:val="single" w:sz="4" w:space="0" w:color="auto"/>
              <w:left w:val="single" w:sz="4" w:space="0" w:color="auto"/>
              <w:bottom w:val="single" w:sz="4" w:space="0" w:color="000000"/>
              <w:right w:val="single" w:sz="4" w:space="0" w:color="auto"/>
            </w:tcBorders>
            <w:vAlign w:val="center"/>
            <w:hideMark/>
          </w:tcPr>
          <w:p w:rsidR="0006627E" w:rsidRPr="0006627E" w:rsidRDefault="0006627E" w:rsidP="0006627E">
            <w:pPr>
              <w:rPr>
                <w:rFonts w:ascii="Calibri" w:eastAsia="Times New Roman" w:hAnsi="Calibri" w:cs="Calibri"/>
                <w:b/>
                <w:bCs/>
                <w:color w:val="000000"/>
                <w:sz w:val="20"/>
                <w:szCs w:val="20"/>
                <w:lang w:val="es-MX" w:eastAsia="es-MX"/>
              </w:rPr>
            </w:pPr>
          </w:p>
        </w:tc>
        <w:tc>
          <w:tcPr>
            <w:tcW w:w="3531" w:type="dxa"/>
            <w:tcBorders>
              <w:top w:val="nil"/>
              <w:left w:val="nil"/>
              <w:bottom w:val="single" w:sz="4" w:space="0" w:color="auto"/>
              <w:right w:val="single" w:sz="4" w:space="0" w:color="auto"/>
            </w:tcBorders>
            <w:shd w:val="clear" w:color="000000" w:fill="FFFFFF"/>
            <w:noWrap/>
            <w:vAlign w:val="center"/>
            <w:hideMark/>
          </w:tcPr>
          <w:p w:rsidR="0006627E" w:rsidRPr="0006627E" w:rsidRDefault="0006627E" w:rsidP="0006627E">
            <w:pPr>
              <w:jc w:val="center"/>
              <w:rPr>
                <w:rFonts w:ascii="Calibri" w:eastAsia="Times New Roman" w:hAnsi="Calibri" w:cs="Calibri"/>
                <w:b/>
                <w:bCs/>
                <w:sz w:val="20"/>
                <w:szCs w:val="20"/>
                <w:lang w:val="es-MX" w:eastAsia="es-MX"/>
              </w:rPr>
            </w:pPr>
            <w:r w:rsidRPr="0006627E">
              <w:rPr>
                <w:rFonts w:ascii="Calibri" w:eastAsia="Times New Roman" w:hAnsi="Calibri" w:cs="Calibri"/>
                <w:b/>
                <w:bCs/>
                <w:sz w:val="20"/>
                <w:szCs w:val="20"/>
                <w:lang w:val="es-MX" w:eastAsia="es-MX"/>
              </w:rPr>
              <w:t xml:space="preserve">Marques del Valle    </w:t>
            </w:r>
          </w:p>
        </w:tc>
        <w:tc>
          <w:tcPr>
            <w:tcW w:w="758" w:type="dxa"/>
            <w:tcBorders>
              <w:top w:val="nil"/>
              <w:left w:val="nil"/>
              <w:bottom w:val="single" w:sz="4" w:space="0" w:color="auto"/>
              <w:right w:val="single" w:sz="4" w:space="0" w:color="auto"/>
            </w:tcBorders>
            <w:noWrap/>
            <w:vAlign w:val="center"/>
            <w:hideMark/>
          </w:tcPr>
          <w:p w:rsidR="0006627E" w:rsidRPr="0006627E" w:rsidRDefault="0006627E" w:rsidP="0006627E">
            <w:pPr>
              <w:jc w:val="center"/>
              <w:rPr>
                <w:rFonts w:ascii="Calibri" w:eastAsia="Times New Roman" w:hAnsi="Calibri" w:cs="Calibri"/>
                <w:b/>
                <w:bCs/>
                <w:color w:val="000000"/>
                <w:sz w:val="20"/>
                <w:szCs w:val="20"/>
                <w:lang w:val="es-MX" w:eastAsia="es-MX"/>
              </w:rPr>
            </w:pPr>
            <w:r w:rsidRPr="0006627E">
              <w:rPr>
                <w:rFonts w:ascii="Calibri" w:eastAsia="Times New Roman" w:hAnsi="Calibri" w:cs="Calibri"/>
                <w:b/>
                <w:bCs/>
                <w:color w:val="000000"/>
                <w:sz w:val="20"/>
                <w:szCs w:val="20"/>
                <w:lang w:val="es-MX" w:eastAsia="es-MX"/>
              </w:rPr>
              <w:t>P</w:t>
            </w:r>
          </w:p>
        </w:tc>
      </w:tr>
    </w:tbl>
    <w:p w:rsidR="00F06790" w:rsidRDefault="00F06790" w:rsidP="000A37DF">
      <w:pPr>
        <w:pStyle w:val="Textosinformato"/>
        <w:jc w:val="both"/>
        <w:rPr>
          <w:rFonts w:asciiTheme="minorHAnsi" w:eastAsia="Calibri" w:hAnsiTheme="minorHAnsi" w:cstheme="minorHAnsi"/>
          <w:color w:val="000000" w:themeColor="text1"/>
          <w:sz w:val="20"/>
          <w:szCs w:val="20"/>
          <w:lang w:val="es-MX"/>
        </w:rPr>
      </w:pPr>
    </w:p>
    <w:p w:rsidR="00F06790" w:rsidRDefault="00F06790" w:rsidP="000A37DF">
      <w:pPr>
        <w:pStyle w:val="Textosinformato"/>
        <w:jc w:val="both"/>
        <w:rPr>
          <w:rFonts w:asciiTheme="minorHAnsi" w:eastAsia="Calibri" w:hAnsiTheme="minorHAnsi" w:cstheme="minorHAnsi"/>
          <w:color w:val="000000" w:themeColor="text1"/>
          <w:sz w:val="20"/>
          <w:szCs w:val="20"/>
          <w:lang w:val="es-MX"/>
        </w:rPr>
      </w:pPr>
    </w:p>
    <w:p w:rsidR="000A37DF" w:rsidRPr="005B3A5A" w:rsidRDefault="000A37DF" w:rsidP="000A37DF">
      <w:pPr>
        <w:pStyle w:val="Textosinformato"/>
        <w:jc w:val="both"/>
        <w:rPr>
          <w:rFonts w:asciiTheme="minorHAnsi" w:eastAsia="Calibri" w:hAnsiTheme="minorHAnsi" w:cstheme="minorHAnsi"/>
          <w:color w:val="000000" w:themeColor="text1"/>
          <w:sz w:val="20"/>
          <w:szCs w:val="20"/>
          <w:lang w:val="es-MX"/>
        </w:rPr>
      </w:pPr>
    </w:p>
    <w:p w:rsidR="000A37DF" w:rsidRDefault="000A37DF" w:rsidP="000A37DF">
      <w:pPr>
        <w:rPr>
          <w:sz w:val="20"/>
          <w:szCs w:val="20"/>
          <w:lang w:val="es-ES"/>
        </w:rPr>
      </w:pPr>
    </w:p>
    <w:p w:rsidR="000A37DF" w:rsidRPr="005B3A5A" w:rsidRDefault="000A37DF" w:rsidP="000A37D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0A37DF" w:rsidRPr="00F6545D" w:rsidRDefault="000A37DF" w:rsidP="000A37DF">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0A37DF" w:rsidRPr="00F6545D" w:rsidRDefault="000A37DF" w:rsidP="000A37DF">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254649" w:rsidRDefault="000A37DF" w:rsidP="000A37DF">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254649" w:rsidRDefault="00254649" w:rsidP="000A37DF">
      <w:pPr>
        <w:pStyle w:val="Prrafodelista"/>
        <w:numPr>
          <w:ilvl w:val="0"/>
          <w:numId w:val="1"/>
        </w:numPr>
        <w:tabs>
          <w:tab w:val="left" w:pos="851"/>
        </w:tabs>
        <w:spacing w:line="259" w:lineRule="auto"/>
        <w:ind w:left="927"/>
        <w:jc w:val="both"/>
        <w:rPr>
          <w:sz w:val="20"/>
          <w:szCs w:val="20"/>
        </w:rPr>
      </w:pPr>
      <w:r>
        <w:rPr>
          <w:sz w:val="20"/>
          <w:szCs w:val="20"/>
        </w:rPr>
        <w:t>Precios sujetos a cambio sin previo aviso</w:t>
      </w:r>
    </w:p>
    <w:p w:rsidR="00254649" w:rsidRDefault="00254649" w:rsidP="000A37DF">
      <w:pPr>
        <w:pStyle w:val="Prrafodelista"/>
        <w:numPr>
          <w:ilvl w:val="0"/>
          <w:numId w:val="1"/>
        </w:numPr>
        <w:tabs>
          <w:tab w:val="left" w:pos="851"/>
        </w:tabs>
        <w:spacing w:line="259" w:lineRule="auto"/>
        <w:ind w:left="927"/>
        <w:jc w:val="both"/>
        <w:rPr>
          <w:sz w:val="20"/>
          <w:szCs w:val="20"/>
        </w:rPr>
      </w:pPr>
      <w:r>
        <w:rPr>
          <w:sz w:val="20"/>
          <w:szCs w:val="20"/>
        </w:rPr>
        <w:t>Se considera menores de 02 a 10 años.</w:t>
      </w:r>
    </w:p>
    <w:p w:rsidR="00254649" w:rsidRPr="00254649" w:rsidRDefault="00254649" w:rsidP="000A37DF">
      <w:pPr>
        <w:pStyle w:val="Prrafodelista"/>
        <w:numPr>
          <w:ilvl w:val="0"/>
          <w:numId w:val="1"/>
        </w:numPr>
        <w:tabs>
          <w:tab w:val="left" w:pos="851"/>
        </w:tabs>
        <w:spacing w:line="259" w:lineRule="auto"/>
        <w:ind w:left="927"/>
        <w:jc w:val="both"/>
        <w:rPr>
          <w:sz w:val="20"/>
          <w:szCs w:val="20"/>
        </w:rPr>
      </w:pPr>
      <w:r>
        <w:rPr>
          <w:sz w:val="20"/>
          <w:szCs w:val="20"/>
        </w:rPr>
        <w:t>En caso de no presentarse el día de su registro o Check in se cobrará un cargo por No Show.</w:t>
      </w:r>
    </w:p>
    <w:p w:rsidR="008A668C" w:rsidRPr="000A37DF" w:rsidRDefault="008A668C" w:rsidP="000A37DF"/>
    <w:sectPr w:rsidR="008A668C" w:rsidRPr="000A37D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2F63" w:rsidRDefault="00242F63" w:rsidP="00F249CA">
      <w:r>
        <w:separator/>
      </w:r>
    </w:p>
  </w:endnote>
  <w:endnote w:type="continuationSeparator" w:id="0">
    <w:p w:rsidR="00242F63" w:rsidRDefault="00242F6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2F63" w:rsidRDefault="00242F63" w:rsidP="00F249CA">
      <w:r>
        <w:separator/>
      </w:r>
    </w:p>
  </w:footnote>
  <w:footnote w:type="continuationSeparator" w:id="0">
    <w:p w:rsidR="00242F63" w:rsidRDefault="00242F6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75841171"/>
    <w:multiLevelType w:val="hybridMultilevel"/>
    <w:tmpl w:val="BF689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1368263532">
    <w:abstractNumId w:val="0"/>
  </w:num>
  <w:num w:numId="3" w16cid:durableId="1775517593">
    <w:abstractNumId w:val="1"/>
  </w:num>
  <w:num w:numId="4" w16cid:durableId="1872303089">
    <w:abstractNumId w:val="3"/>
  </w:num>
  <w:num w:numId="5" w16cid:durableId="2114208405">
    <w:abstractNumId w:val="4"/>
  </w:num>
  <w:num w:numId="6" w16cid:durableId="924608718">
    <w:abstractNumId w:val="6"/>
  </w:num>
  <w:num w:numId="7" w16cid:durableId="285082477">
    <w:abstractNumId w:val="7"/>
  </w:num>
  <w:num w:numId="8" w16cid:durableId="1342512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33BDA"/>
    <w:rsid w:val="0006627E"/>
    <w:rsid w:val="00083176"/>
    <w:rsid w:val="00083873"/>
    <w:rsid w:val="000A37DF"/>
    <w:rsid w:val="000B3B20"/>
    <w:rsid w:val="000C3130"/>
    <w:rsid w:val="000C64AC"/>
    <w:rsid w:val="000D3994"/>
    <w:rsid w:val="000E0E6C"/>
    <w:rsid w:val="00104577"/>
    <w:rsid w:val="00112FF4"/>
    <w:rsid w:val="001175EB"/>
    <w:rsid w:val="00166F92"/>
    <w:rsid w:val="00183158"/>
    <w:rsid w:val="0018679F"/>
    <w:rsid w:val="001B1361"/>
    <w:rsid w:val="001F6235"/>
    <w:rsid w:val="001F7B34"/>
    <w:rsid w:val="00242F63"/>
    <w:rsid w:val="00254649"/>
    <w:rsid w:val="002831C4"/>
    <w:rsid w:val="002A1808"/>
    <w:rsid w:val="002E0116"/>
    <w:rsid w:val="002E48A9"/>
    <w:rsid w:val="003014A4"/>
    <w:rsid w:val="00307E7C"/>
    <w:rsid w:val="00312B76"/>
    <w:rsid w:val="00315F30"/>
    <w:rsid w:val="00371912"/>
    <w:rsid w:val="003D648E"/>
    <w:rsid w:val="003E001C"/>
    <w:rsid w:val="003E3A8C"/>
    <w:rsid w:val="003F6AA0"/>
    <w:rsid w:val="004176FB"/>
    <w:rsid w:val="004343D2"/>
    <w:rsid w:val="004968CF"/>
    <w:rsid w:val="004B1568"/>
    <w:rsid w:val="004C47F3"/>
    <w:rsid w:val="004D24E9"/>
    <w:rsid w:val="004F1EE4"/>
    <w:rsid w:val="004F69E7"/>
    <w:rsid w:val="005056C5"/>
    <w:rsid w:val="0051404C"/>
    <w:rsid w:val="00553A02"/>
    <w:rsid w:val="00563098"/>
    <w:rsid w:val="0058018E"/>
    <w:rsid w:val="005A28DB"/>
    <w:rsid w:val="005A4D89"/>
    <w:rsid w:val="005B375D"/>
    <w:rsid w:val="005C6D28"/>
    <w:rsid w:val="005C6DE9"/>
    <w:rsid w:val="005D1E2A"/>
    <w:rsid w:val="005E7D3C"/>
    <w:rsid w:val="005F0224"/>
    <w:rsid w:val="00660F3E"/>
    <w:rsid w:val="00666295"/>
    <w:rsid w:val="00670E26"/>
    <w:rsid w:val="0072411C"/>
    <w:rsid w:val="00764F88"/>
    <w:rsid w:val="00784EDD"/>
    <w:rsid w:val="007924ED"/>
    <w:rsid w:val="007929EC"/>
    <w:rsid w:val="007932AD"/>
    <w:rsid w:val="00796490"/>
    <w:rsid w:val="007970DF"/>
    <w:rsid w:val="008116C0"/>
    <w:rsid w:val="0085388C"/>
    <w:rsid w:val="008601F1"/>
    <w:rsid w:val="00862C29"/>
    <w:rsid w:val="00871180"/>
    <w:rsid w:val="008A668C"/>
    <w:rsid w:val="00942225"/>
    <w:rsid w:val="00964CEF"/>
    <w:rsid w:val="00972CCC"/>
    <w:rsid w:val="00982ACB"/>
    <w:rsid w:val="00994367"/>
    <w:rsid w:val="00997F79"/>
    <w:rsid w:val="009A4EDB"/>
    <w:rsid w:val="009B0106"/>
    <w:rsid w:val="009C086C"/>
    <w:rsid w:val="009F1FCC"/>
    <w:rsid w:val="009F290B"/>
    <w:rsid w:val="00A2214C"/>
    <w:rsid w:val="00A754AC"/>
    <w:rsid w:val="00A8377B"/>
    <w:rsid w:val="00AD1D67"/>
    <w:rsid w:val="00AD3D32"/>
    <w:rsid w:val="00AD4919"/>
    <w:rsid w:val="00AE115A"/>
    <w:rsid w:val="00AE30D9"/>
    <w:rsid w:val="00B43F0E"/>
    <w:rsid w:val="00B7397F"/>
    <w:rsid w:val="00B830CD"/>
    <w:rsid w:val="00B8404D"/>
    <w:rsid w:val="00B9132D"/>
    <w:rsid w:val="00B91628"/>
    <w:rsid w:val="00BB1FB1"/>
    <w:rsid w:val="00BC2D7B"/>
    <w:rsid w:val="00C5190D"/>
    <w:rsid w:val="00C55E1E"/>
    <w:rsid w:val="00C71962"/>
    <w:rsid w:val="00CA5850"/>
    <w:rsid w:val="00CE1126"/>
    <w:rsid w:val="00CE4D2E"/>
    <w:rsid w:val="00D21C0A"/>
    <w:rsid w:val="00D4489B"/>
    <w:rsid w:val="00D53ED7"/>
    <w:rsid w:val="00D54543"/>
    <w:rsid w:val="00D91F8C"/>
    <w:rsid w:val="00DC71BE"/>
    <w:rsid w:val="00DF165F"/>
    <w:rsid w:val="00E7049B"/>
    <w:rsid w:val="00E729A0"/>
    <w:rsid w:val="00E9259D"/>
    <w:rsid w:val="00E93BA8"/>
    <w:rsid w:val="00EB3587"/>
    <w:rsid w:val="00ED4597"/>
    <w:rsid w:val="00F04DF1"/>
    <w:rsid w:val="00F06790"/>
    <w:rsid w:val="00F103FF"/>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0A37DF"/>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666</Words>
  <Characters>3669</Characters>
  <Application>Microsoft Office Word</Application>
  <DocSecurity>0</DocSecurity>
  <Lines>30</Lines>
  <Paragraphs>8</Paragraphs>
  <ScaleCrop>false</ScaleCrop>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2026-05-13T21:12:00Z</dcterms:created>
  <dcterms:modified xsi:type="dcterms:W3CDTF">2026-05-13T21:12:00Z</dcterms:modified>
</cp:coreProperties>
</file>