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35A7" w:rsidRPr="00FE4A7D" w:rsidRDefault="006035A7" w:rsidP="006035A7">
      <w:pPr>
        <w:jc w:val="center"/>
        <w:rPr>
          <w:rFonts w:ascii="Calibri" w:hAnsi="Calibri" w:cs="Calibri"/>
          <w:b/>
          <w:bCs/>
          <w:sz w:val="40"/>
          <w:szCs w:val="40"/>
        </w:rPr>
      </w:pPr>
    </w:p>
    <w:p w:rsidR="006035A7" w:rsidRPr="00FE4A7D" w:rsidRDefault="007B6629" w:rsidP="006035A7">
      <w:pPr>
        <w:jc w:val="center"/>
        <w:rPr>
          <w:rFonts w:ascii="Calibri" w:hAnsi="Calibri" w:cs="Calibri"/>
          <w:b/>
          <w:bCs/>
          <w:sz w:val="72"/>
          <w:szCs w:val="72"/>
        </w:rPr>
      </w:pPr>
      <w:r w:rsidRPr="00FE4A7D">
        <w:rPr>
          <w:rFonts w:ascii="Calibri" w:hAnsi="Calibri" w:cs="Calibri"/>
          <w:b/>
          <w:bCs/>
          <w:sz w:val="72"/>
          <w:szCs w:val="72"/>
        </w:rPr>
        <w:t xml:space="preserve">Descubre </w:t>
      </w:r>
      <w:r w:rsidR="00B65823">
        <w:rPr>
          <w:rFonts w:ascii="Calibri" w:hAnsi="Calibri" w:cs="Calibri"/>
          <w:b/>
          <w:bCs/>
          <w:sz w:val="72"/>
          <w:szCs w:val="72"/>
        </w:rPr>
        <w:t>Adelaid</w:t>
      </w:r>
      <w:r w:rsidR="00B16FD7">
        <w:rPr>
          <w:rFonts w:ascii="Calibri" w:hAnsi="Calibri" w:cs="Calibri"/>
          <w:b/>
          <w:bCs/>
          <w:sz w:val="72"/>
          <w:szCs w:val="72"/>
        </w:rPr>
        <w:t>a</w:t>
      </w:r>
    </w:p>
    <w:p w:rsidR="006035A7" w:rsidRPr="00FE4A7D" w:rsidRDefault="00B65823" w:rsidP="007B6629">
      <w:pPr>
        <w:spacing w:before="240"/>
        <w:jc w:val="center"/>
        <w:rPr>
          <w:rFonts w:ascii="Calibri" w:hAnsi="Calibri" w:cs="Calibri"/>
          <w:b/>
          <w:bCs/>
          <w:sz w:val="32"/>
          <w:szCs w:val="32"/>
        </w:rPr>
      </w:pPr>
      <w:r>
        <w:rPr>
          <w:rFonts w:ascii="Calibri" w:hAnsi="Calibri" w:cs="Calibri"/>
          <w:b/>
          <w:bCs/>
          <w:sz w:val="32"/>
          <w:szCs w:val="32"/>
        </w:rPr>
        <w:t>6</w:t>
      </w:r>
      <w:r w:rsidR="006035A7" w:rsidRPr="00FE4A7D">
        <w:rPr>
          <w:rFonts w:ascii="Calibri" w:hAnsi="Calibri" w:cs="Calibri"/>
          <w:b/>
          <w:bCs/>
          <w:sz w:val="32"/>
          <w:szCs w:val="32"/>
        </w:rPr>
        <w:t xml:space="preserve"> días / </w:t>
      </w:r>
      <w:r>
        <w:rPr>
          <w:rFonts w:ascii="Calibri" w:hAnsi="Calibri" w:cs="Calibri"/>
          <w:b/>
          <w:bCs/>
          <w:sz w:val="32"/>
          <w:szCs w:val="32"/>
        </w:rPr>
        <w:t>5</w:t>
      </w:r>
      <w:r w:rsidR="006035A7" w:rsidRPr="00FE4A7D">
        <w:rPr>
          <w:rFonts w:ascii="Calibri" w:hAnsi="Calibri" w:cs="Calibri"/>
          <w:b/>
          <w:bCs/>
          <w:sz w:val="32"/>
          <w:szCs w:val="32"/>
        </w:rPr>
        <w:t xml:space="preserve"> noches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rPr>
      </w:pPr>
      <w:r w:rsidRPr="00FE4A7D">
        <w:rPr>
          <w:rFonts w:ascii="Calibri" w:hAnsi="Calibri" w:cs="Calibri"/>
          <w:b/>
          <w:bCs/>
          <w:sz w:val="20"/>
          <w:szCs w:val="20"/>
        </w:rPr>
        <w:t>Llegadas</w:t>
      </w:r>
      <w:r w:rsidRPr="00FE4A7D">
        <w:rPr>
          <w:rFonts w:ascii="Calibri" w:hAnsi="Calibri" w:cs="Calibri"/>
          <w:sz w:val="20"/>
          <w:szCs w:val="20"/>
        </w:rPr>
        <w:t xml:space="preserve">: Diarias </w:t>
      </w:r>
    </w:p>
    <w:p w:rsidR="006035A7" w:rsidRPr="00FE4A7D" w:rsidRDefault="006035A7"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Día 1. </w:t>
      </w:r>
      <w:r w:rsidR="00CB5E4D" w:rsidRPr="00CB5E4D">
        <w:rPr>
          <w:rFonts w:ascii="Calibri" w:hAnsi="Calibri" w:cs="Calibri"/>
          <w:b/>
          <w:bCs/>
          <w:sz w:val="20"/>
          <w:szCs w:val="20"/>
        </w:rPr>
        <w:t>Adelaid</w:t>
      </w:r>
      <w:r w:rsidR="00B16FD7">
        <w:rPr>
          <w:rFonts w:ascii="Calibri" w:hAnsi="Calibri" w:cs="Calibri"/>
          <w:b/>
          <w:bCs/>
          <w:sz w:val="20"/>
          <w:szCs w:val="20"/>
        </w:rPr>
        <w:t>a</w:t>
      </w:r>
    </w:p>
    <w:p w:rsidR="00E31BB8" w:rsidRPr="00750FA8" w:rsidRDefault="00E54730" w:rsidP="00E54730">
      <w:pPr>
        <w:jc w:val="both"/>
        <w:rPr>
          <w:rFonts w:ascii="Calibri" w:hAnsi="Calibri" w:cs="Calibri"/>
          <w:sz w:val="20"/>
          <w:szCs w:val="20"/>
          <w:lang w:val="es-UY"/>
        </w:rPr>
      </w:pPr>
      <w:r>
        <w:rPr>
          <w:rFonts w:ascii="Calibri" w:hAnsi="Calibri" w:cs="Calibri"/>
          <w:sz w:val="20"/>
          <w:szCs w:val="20"/>
          <w:lang w:val="es-UY"/>
        </w:rPr>
        <w:t xml:space="preserve">¡Bienvenidos a Adelaida, la capital del estilo de vida de South Australia! </w:t>
      </w:r>
      <w:r w:rsidRPr="00E54730">
        <w:rPr>
          <w:rFonts w:ascii="Calibri" w:hAnsi="Calibri" w:cs="Calibri"/>
          <w:sz w:val="20"/>
          <w:szCs w:val="20"/>
          <w:lang w:val="es-UY"/>
        </w:rPr>
        <w:t>A su llegada, será recibido por su chofer de habla inglesa, que lo trasladará a su hotel.</w:t>
      </w:r>
      <w:r w:rsidR="008D691A">
        <w:rPr>
          <w:rFonts w:ascii="Calibri" w:hAnsi="Calibri" w:cs="Calibri"/>
          <w:sz w:val="20"/>
          <w:szCs w:val="20"/>
          <w:lang w:val="es-UY"/>
        </w:rPr>
        <w:t xml:space="preserve"> </w:t>
      </w:r>
      <w:r w:rsidRPr="00E54730">
        <w:rPr>
          <w:rFonts w:ascii="Calibri" w:hAnsi="Calibri" w:cs="Calibri"/>
          <w:sz w:val="20"/>
          <w:szCs w:val="20"/>
          <w:lang w:val="es-UY"/>
        </w:rPr>
        <w:t xml:space="preserve">Si el tiempo lo permite, pase la tarde explorando el centro de la ciudad. Dé un paseo por los mercados centrales de Adelaide, el epicentro de la escena gastronómica de Adelaide durante más de 40 años, o tome un paseo en tranvía de 25 minutos desde Rundle Mall hasta </w:t>
      </w:r>
      <w:proofErr w:type="spellStart"/>
      <w:r w:rsidRPr="00E54730">
        <w:rPr>
          <w:rFonts w:ascii="Calibri" w:hAnsi="Calibri" w:cs="Calibri"/>
          <w:sz w:val="20"/>
          <w:szCs w:val="20"/>
          <w:lang w:val="es-UY"/>
        </w:rPr>
        <w:t>Glenelg</w:t>
      </w:r>
      <w:proofErr w:type="spellEnd"/>
      <w:r w:rsidRPr="00E54730">
        <w:rPr>
          <w:rFonts w:ascii="Calibri" w:hAnsi="Calibri" w:cs="Calibri"/>
          <w:sz w:val="20"/>
          <w:szCs w:val="20"/>
          <w:lang w:val="es-UY"/>
        </w:rPr>
        <w:t xml:space="preserve">, junto a la playa con cafés al aire libre y una impresionante playa de arena blanca. Camina por las callejuelas de Peel Street, Gilbert Place o </w:t>
      </w:r>
      <w:proofErr w:type="spellStart"/>
      <w:r w:rsidRPr="00E54730">
        <w:rPr>
          <w:rFonts w:ascii="Calibri" w:hAnsi="Calibri" w:cs="Calibri"/>
          <w:sz w:val="20"/>
          <w:szCs w:val="20"/>
          <w:lang w:val="es-UY"/>
        </w:rPr>
        <w:t>Anster</w:t>
      </w:r>
      <w:proofErr w:type="spellEnd"/>
      <w:r w:rsidRPr="00E54730">
        <w:rPr>
          <w:rFonts w:ascii="Calibri" w:hAnsi="Calibri" w:cs="Calibri"/>
          <w:sz w:val="20"/>
          <w:szCs w:val="20"/>
          <w:lang w:val="es-UY"/>
        </w:rPr>
        <w:t xml:space="preserve"> Street para disfrutar de uno de los bares o restaurantes de Adelaide (</w:t>
      </w:r>
      <w:r w:rsidR="008D691A">
        <w:rPr>
          <w:rFonts w:ascii="Calibri" w:hAnsi="Calibri" w:cs="Calibri"/>
          <w:sz w:val="20"/>
          <w:szCs w:val="20"/>
          <w:lang w:val="es-UY"/>
        </w:rPr>
        <w:t xml:space="preserve">no incluido, </w:t>
      </w:r>
      <w:r w:rsidRPr="00E54730">
        <w:rPr>
          <w:rFonts w:ascii="Calibri" w:hAnsi="Calibri" w:cs="Calibri"/>
          <w:sz w:val="20"/>
          <w:szCs w:val="20"/>
          <w:lang w:val="es-UY"/>
        </w:rPr>
        <w:t>por cuenta propia).</w:t>
      </w:r>
      <w:r w:rsidR="008D691A">
        <w:rPr>
          <w:rFonts w:ascii="Calibri" w:hAnsi="Calibri" w:cs="Calibri"/>
          <w:sz w:val="20"/>
          <w:szCs w:val="20"/>
          <w:lang w:val="es-UY"/>
        </w:rPr>
        <w:t xml:space="preserve"> </w:t>
      </w:r>
      <w:r w:rsidR="008D691A" w:rsidRPr="008D691A">
        <w:rPr>
          <w:rFonts w:ascii="Calibri" w:hAnsi="Calibri" w:cs="Calibri"/>
          <w:b/>
          <w:bCs/>
          <w:sz w:val="20"/>
          <w:szCs w:val="20"/>
          <w:lang w:val="es-UY"/>
        </w:rPr>
        <w:t>Alojamiento</w:t>
      </w:r>
      <w:r w:rsidR="008D691A">
        <w:rPr>
          <w:rFonts w:ascii="Calibri" w:hAnsi="Calibri" w:cs="Calibri"/>
          <w:sz w:val="20"/>
          <w:szCs w:val="20"/>
          <w:lang w:val="es-UY"/>
        </w:rPr>
        <w:t xml:space="preserve">. </w:t>
      </w:r>
    </w:p>
    <w:p w:rsidR="00750FA8" w:rsidRPr="00750FA8" w:rsidRDefault="00750FA8" w:rsidP="006035A7">
      <w:pPr>
        <w:jc w:val="both"/>
        <w:rPr>
          <w:rFonts w:ascii="Calibri" w:hAnsi="Calibri" w:cs="Calibri"/>
          <w:sz w:val="20"/>
          <w:szCs w:val="20"/>
          <w:lang w:val="es-UY"/>
        </w:rPr>
      </w:pPr>
    </w:p>
    <w:p w:rsidR="00750FA8" w:rsidRPr="00494A91" w:rsidRDefault="005B6B8D" w:rsidP="006035A7">
      <w:pPr>
        <w:jc w:val="both"/>
        <w:rPr>
          <w:rFonts w:ascii="Calibri" w:hAnsi="Calibri" w:cs="Calibri"/>
          <w:b/>
          <w:bCs/>
          <w:sz w:val="20"/>
          <w:szCs w:val="20"/>
          <w:lang w:val="es-UY"/>
        </w:rPr>
      </w:pPr>
      <w:r w:rsidRPr="00494A91">
        <w:rPr>
          <w:rFonts w:ascii="Calibri" w:hAnsi="Calibri" w:cs="Calibri"/>
          <w:b/>
          <w:bCs/>
          <w:sz w:val="20"/>
          <w:szCs w:val="20"/>
          <w:lang w:val="es-UY"/>
        </w:rPr>
        <w:t xml:space="preserve">Día 2. </w:t>
      </w:r>
      <w:r w:rsidR="00D671C8" w:rsidRPr="00494A91">
        <w:rPr>
          <w:rFonts w:ascii="Calibri" w:hAnsi="Calibri" w:cs="Calibri"/>
          <w:b/>
          <w:bCs/>
          <w:sz w:val="20"/>
          <w:szCs w:val="20"/>
        </w:rPr>
        <w:t xml:space="preserve">Adelaida </w:t>
      </w:r>
      <w:r w:rsidR="00494A91" w:rsidRPr="00494A91">
        <w:rPr>
          <w:rFonts w:ascii="Calibri" w:hAnsi="Calibri" w:cs="Calibri"/>
          <w:b/>
          <w:bCs/>
          <w:sz w:val="20"/>
          <w:szCs w:val="20"/>
        </w:rPr>
        <w:t>–</w:t>
      </w:r>
      <w:r w:rsidR="00D671C8" w:rsidRPr="00494A91">
        <w:rPr>
          <w:rFonts w:ascii="Calibri" w:hAnsi="Calibri" w:cs="Calibri"/>
          <w:b/>
          <w:bCs/>
          <w:sz w:val="20"/>
          <w:szCs w:val="20"/>
        </w:rPr>
        <w:t xml:space="preserve"> </w:t>
      </w:r>
      <w:r w:rsidR="00494A91" w:rsidRPr="00494A91">
        <w:rPr>
          <w:rFonts w:ascii="Calibri" w:hAnsi="Calibri" w:cs="Calibri"/>
          <w:b/>
          <w:bCs/>
          <w:sz w:val="20"/>
          <w:szCs w:val="20"/>
          <w:lang w:val="es-UY"/>
        </w:rPr>
        <w:t>Isla Canguro</w:t>
      </w:r>
    </w:p>
    <w:p w:rsidR="00750FA8" w:rsidRPr="00750FA8" w:rsidRDefault="00EE44E5" w:rsidP="006035A7">
      <w:pPr>
        <w:jc w:val="both"/>
        <w:rPr>
          <w:rFonts w:ascii="Calibri" w:hAnsi="Calibri" w:cs="Calibri"/>
          <w:sz w:val="20"/>
          <w:szCs w:val="20"/>
          <w:lang w:val="es-UY"/>
        </w:rPr>
      </w:pPr>
      <w:r w:rsidRPr="00F86B2B">
        <w:rPr>
          <w:rFonts w:ascii="Calibri" w:hAnsi="Calibri" w:cs="Calibri"/>
          <w:b/>
          <w:bCs/>
          <w:sz w:val="20"/>
          <w:szCs w:val="20"/>
          <w:lang w:val="es-UY"/>
        </w:rPr>
        <w:t>Desayuno.</w:t>
      </w:r>
      <w:r>
        <w:rPr>
          <w:rFonts w:ascii="Calibri" w:hAnsi="Calibri" w:cs="Calibri"/>
          <w:sz w:val="20"/>
          <w:szCs w:val="20"/>
          <w:lang w:val="es-UY"/>
        </w:rPr>
        <w:t xml:space="preserve"> S</w:t>
      </w:r>
      <w:r w:rsidRPr="00EE44E5">
        <w:rPr>
          <w:rFonts w:ascii="Calibri" w:hAnsi="Calibri" w:cs="Calibri"/>
          <w:sz w:val="20"/>
          <w:szCs w:val="20"/>
          <w:lang w:val="es-UY"/>
        </w:rPr>
        <w:t xml:space="preserve">u conductor de habla inglesa lo trasladará al aeropuerto para tomar su vuelo a </w:t>
      </w:r>
      <w:proofErr w:type="spellStart"/>
      <w:r w:rsidRPr="00EE44E5">
        <w:rPr>
          <w:rFonts w:ascii="Calibri" w:hAnsi="Calibri" w:cs="Calibri"/>
          <w:sz w:val="20"/>
          <w:szCs w:val="20"/>
          <w:lang w:val="es-UY"/>
        </w:rPr>
        <w:t>Kingscote</w:t>
      </w:r>
      <w:proofErr w:type="spellEnd"/>
      <w:r w:rsidRPr="00EE44E5">
        <w:rPr>
          <w:rFonts w:ascii="Calibri" w:hAnsi="Calibri" w:cs="Calibri"/>
          <w:sz w:val="20"/>
          <w:szCs w:val="20"/>
          <w:lang w:val="es-UY"/>
        </w:rPr>
        <w:t xml:space="preserve"> en </w:t>
      </w:r>
      <w:proofErr w:type="spellStart"/>
      <w:r w:rsidRPr="00EE44E5">
        <w:rPr>
          <w:rFonts w:ascii="Calibri" w:hAnsi="Calibri" w:cs="Calibri"/>
          <w:sz w:val="20"/>
          <w:szCs w:val="20"/>
          <w:lang w:val="es-UY"/>
        </w:rPr>
        <w:t>Kangaroo</w:t>
      </w:r>
      <w:proofErr w:type="spellEnd"/>
      <w:r w:rsidRPr="00EE44E5">
        <w:rPr>
          <w:rFonts w:ascii="Calibri" w:hAnsi="Calibri" w:cs="Calibri"/>
          <w:sz w:val="20"/>
          <w:szCs w:val="20"/>
          <w:lang w:val="es-UY"/>
        </w:rPr>
        <w:t xml:space="preserve"> Island. (vuelo no</w:t>
      </w:r>
      <w:r w:rsidR="00603883">
        <w:rPr>
          <w:rFonts w:ascii="Calibri" w:hAnsi="Calibri" w:cs="Calibri"/>
          <w:sz w:val="20"/>
          <w:szCs w:val="20"/>
          <w:lang w:val="es-UY"/>
        </w:rPr>
        <w:t xml:space="preserve"> </w:t>
      </w:r>
      <w:r w:rsidRPr="00EE44E5">
        <w:rPr>
          <w:rFonts w:ascii="Calibri" w:hAnsi="Calibri" w:cs="Calibri"/>
          <w:sz w:val="20"/>
          <w:szCs w:val="20"/>
          <w:lang w:val="es-UY"/>
        </w:rPr>
        <w:t xml:space="preserve">incluido). Su guía excepcional de habla inglesa de </w:t>
      </w:r>
      <w:proofErr w:type="spellStart"/>
      <w:r w:rsidRPr="00EE44E5">
        <w:rPr>
          <w:rFonts w:ascii="Calibri" w:hAnsi="Calibri" w:cs="Calibri"/>
          <w:sz w:val="20"/>
          <w:szCs w:val="20"/>
          <w:lang w:val="es-UY"/>
        </w:rPr>
        <w:t>Kangaroo</w:t>
      </w:r>
      <w:proofErr w:type="spellEnd"/>
      <w:r w:rsidRPr="00EE44E5">
        <w:rPr>
          <w:rFonts w:ascii="Calibri" w:hAnsi="Calibri" w:cs="Calibri"/>
          <w:sz w:val="20"/>
          <w:szCs w:val="20"/>
          <w:lang w:val="es-UY"/>
        </w:rPr>
        <w:t xml:space="preserve"> Island lo recibirá fuera de su vuelo para comenzar un tour compartido de "Island Life" sujeto al día de la semana. Island Life combina una variedad de encuentros con la vida silvestre, algunos paisajes de la costa norte y sur, y una elegante barbacoa en un campamento privado en el monte. Llegue a su </w:t>
      </w:r>
      <w:r w:rsidR="000F7707">
        <w:rPr>
          <w:rFonts w:ascii="Calibri" w:hAnsi="Calibri" w:cs="Calibri"/>
          <w:sz w:val="20"/>
          <w:szCs w:val="20"/>
          <w:lang w:val="es-UY"/>
        </w:rPr>
        <w:t>hotel</w:t>
      </w:r>
      <w:r w:rsidRPr="00EE44E5">
        <w:rPr>
          <w:rFonts w:ascii="Calibri" w:hAnsi="Calibri" w:cs="Calibri"/>
          <w:sz w:val="20"/>
          <w:szCs w:val="20"/>
          <w:lang w:val="es-UY"/>
        </w:rPr>
        <w:t xml:space="preserve"> esta tarde y disfrute de la </w:t>
      </w:r>
      <w:r w:rsidRPr="00FD49F1">
        <w:rPr>
          <w:rFonts w:ascii="Calibri" w:hAnsi="Calibri" w:cs="Calibri"/>
          <w:b/>
          <w:bCs/>
          <w:sz w:val="20"/>
          <w:szCs w:val="20"/>
          <w:lang w:val="es-UY"/>
        </w:rPr>
        <w:t>cena incluid</w:t>
      </w:r>
      <w:r w:rsidR="00971FF5" w:rsidRPr="00FD49F1">
        <w:rPr>
          <w:rFonts w:ascii="Calibri" w:hAnsi="Calibri" w:cs="Calibri"/>
          <w:b/>
          <w:bCs/>
          <w:sz w:val="20"/>
          <w:szCs w:val="20"/>
          <w:lang w:val="es-UY"/>
        </w:rPr>
        <w:t>a</w:t>
      </w:r>
      <w:r w:rsidRPr="00EE44E5">
        <w:rPr>
          <w:rFonts w:ascii="Calibri" w:hAnsi="Calibri" w:cs="Calibri"/>
          <w:sz w:val="20"/>
          <w:szCs w:val="20"/>
          <w:lang w:val="es-UY"/>
        </w:rPr>
        <w:t>.</w:t>
      </w:r>
      <w:r w:rsidR="00971FF5">
        <w:rPr>
          <w:rFonts w:ascii="Calibri" w:hAnsi="Calibri" w:cs="Calibri"/>
          <w:sz w:val="20"/>
          <w:szCs w:val="20"/>
          <w:lang w:val="es-UY"/>
        </w:rPr>
        <w:t xml:space="preserve"> </w:t>
      </w:r>
      <w:r w:rsidR="00971FF5" w:rsidRPr="00971FF5">
        <w:rPr>
          <w:rFonts w:ascii="Calibri" w:hAnsi="Calibri" w:cs="Calibri"/>
          <w:b/>
          <w:bCs/>
          <w:sz w:val="20"/>
          <w:szCs w:val="20"/>
          <w:lang w:val="es-UY"/>
        </w:rPr>
        <w:t>Alojamiento</w:t>
      </w:r>
      <w:r w:rsidR="00971FF5">
        <w:rPr>
          <w:rFonts w:ascii="Calibri" w:hAnsi="Calibri" w:cs="Calibri"/>
          <w:sz w:val="20"/>
          <w:szCs w:val="20"/>
          <w:lang w:val="es-UY"/>
        </w:rPr>
        <w:t>.</w:t>
      </w:r>
    </w:p>
    <w:p w:rsidR="00750FA8" w:rsidRDefault="00750FA8" w:rsidP="006035A7">
      <w:pPr>
        <w:jc w:val="both"/>
        <w:rPr>
          <w:rFonts w:ascii="Calibri" w:hAnsi="Calibri" w:cs="Calibri"/>
          <w:sz w:val="20"/>
          <w:szCs w:val="20"/>
        </w:rPr>
      </w:pPr>
    </w:p>
    <w:p w:rsidR="00494A91" w:rsidRPr="0072097A" w:rsidRDefault="00973515" w:rsidP="006035A7">
      <w:pPr>
        <w:jc w:val="both"/>
        <w:rPr>
          <w:rFonts w:ascii="Calibri" w:hAnsi="Calibri" w:cs="Calibri"/>
          <w:b/>
          <w:bCs/>
          <w:sz w:val="20"/>
          <w:szCs w:val="20"/>
        </w:rPr>
      </w:pPr>
      <w:r w:rsidRPr="0072097A">
        <w:rPr>
          <w:rFonts w:ascii="Calibri" w:hAnsi="Calibri" w:cs="Calibri"/>
          <w:b/>
          <w:bCs/>
          <w:sz w:val="20"/>
          <w:szCs w:val="20"/>
        </w:rPr>
        <w:t xml:space="preserve">Día 3. </w:t>
      </w:r>
      <w:r w:rsidRPr="0072097A">
        <w:rPr>
          <w:rFonts w:ascii="Calibri" w:hAnsi="Calibri" w:cs="Calibri"/>
          <w:b/>
          <w:bCs/>
          <w:sz w:val="20"/>
          <w:szCs w:val="20"/>
          <w:lang w:val="es-UY"/>
        </w:rPr>
        <w:t>Isla Canguro</w:t>
      </w:r>
    </w:p>
    <w:p w:rsidR="0031384C" w:rsidRPr="0031384C" w:rsidRDefault="0031384C" w:rsidP="0031384C">
      <w:pPr>
        <w:jc w:val="both"/>
        <w:rPr>
          <w:rFonts w:ascii="Calibri" w:hAnsi="Calibri" w:cs="Calibri"/>
          <w:bCs/>
          <w:i/>
          <w:iCs/>
          <w:sz w:val="20"/>
          <w:szCs w:val="20"/>
          <w:lang w:val="es-UY"/>
        </w:rPr>
      </w:pPr>
      <w:r w:rsidRPr="0072097A">
        <w:rPr>
          <w:rFonts w:ascii="Calibri" w:hAnsi="Calibri" w:cs="Calibri"/>
          <w:b/>
          <w:bCs/>
          <w:sz w:val="20"/>
          <w:szCs w:val="20"/>
          <w:lang w:val="es-UY"/>
        </w:rPr>
        <w:t>Desayuno</w:t>
      </w:r>
      <w:r w:rsidR="0072097A">
        <w:rPr>
          <w:rFonts w:ascii="Calibri" w:hAnsi="Calibri" w:cs="Calibri"/>
          <w:sz w:val="20"/>
          <w:szCs w:val="20"/>
          <w:lang w:val="es-UY"/>
        </w:rPr>
        <w:t>.</w:t>
      </w:r>
      <w:r w:rsidRPr="0031384C">
        <w:rPr>
          <w:rFonts w:ascii="Calibri" w:hAnsi="Calibri" w:cs="Calibri"/>
          <w:sz w:val="20"/>
          <w:szCs w:val="20"/>
          <w:lang w:val="es-UY"/>
        </w:rPr>
        <w:t xml:space="preserve"> Su guía de habla inglesa de </w:t>
      </w:r>
      <w:proofErr w:type="spellStart"/>
      <w:r w:rsidRPr="0031384C">
        <w:rPr>
          <w:rFonts w:ascii="Calibri" w:hAnsi="Calibri" w:cs="Calibri"/>
          <w:sz w:val="20"/>
          <w:szCs w:val="20"/>
          <w:lang w:val="es-UY"/>
        </w:rPr>
        <w:t>Kangaroo</w:t>
      </w:r>
      <w:proofErr w:type="spellEnd"/>
      <w:r w:rsidRPr="0031384C">
        <w:rPr>
          <w:rFonts w:ascii="Calibri" w:hAnsi="Calibri" w:cs="Calibri"/>
          <w:sz w:val="20"/>
          <w:szCs w:val="20"/>
          <w:lang w:val="es-UY"/>
        </w:rPr>
        <w:t xml:space="preserve"> Island lo recibirá para comenzar un tour compartido </w:t>
      </w:r>
      <w:r w:rsidR="00D25532">
        <w:rPr>
          <w:rFonts w:ascii="Calibri" w:hAnsi="Calibri" w:cs="Calibri"/>
          <w:sz w:val="20"/>
          <w:szCs w:val="20"/>
          <w:lang w:val="es-UY"/>
        </w:rPr>
        <w:t>(</w:t>
      </w:r>
      <w:r w:rsidRPr="0031384C">
        <w:rPr>
          <w:rFonts w:ascii="Calibri" w:hAnsi="Calibri" w:cs="Calibri"/>
          <w:sz w:val="20"/>
          <w:szCs w:val="20"/>
          <w:lang w:val="es-UY"/>
        </w:rPr>
        <w:t>sujeto al día de la semana</w:t>
      </w:r>
      <w:r w:rsidR="00D25532">
        <w:rPr>
          <w:rFonts w:ascii="Calibri" w:hAnsi="Calibri" w:cs="Calibri"/>
          <w:sz w:val="20"/>
          <w:szCs w:val="20"/>
          <w:lang w:val="es-UY"/>
        </w:rPr>
        <w:t>)</w:t>
      </w:r>
      <w:r w:rsidRPr="0031384C">
        <w:rPr>
          <w:rFonts w:ascii="Calibri" w:hAnsi="Calibri" w:cs="Calibri"/>
          <w:sz w:val="20"/>
          <w:szCs w:val="20"/>
          <w:lang w:val="es-UY"/>
        </w:rPr>
        <w:t xml:space="preserve">. </w:t>
      </w:r>
      <w:r w:rsidR="00521FFD">
        <w:rPr>
          <w:rFonts w:ascii="Calibri" w:hAnsi="Calibri" w:cs="Calibri"/>
          <w:sz w:val="20"/>
          <w:szCs w:val="20"/>
          <w:lang w:val="es-UY"/>
        </w:rPr>
        <w:t>E</w:t>
      </w:r>
      <w:r w:rsidRPr="0031384C">
        <w:rPr>
          <w:rFonts w:ascii="Calibri" w:hAnsi="Calibri" w:cs="Calibri"/>
          <w:sz w:val="20"/>
          <w:szCs w:val="20"/>
          <w:lang w:val="es-UY"/>
        </w:rPr>
        <w:t xml:space="preserve">xplora el desierto del extremo oeste de la Isla Canguro, incluida la ecología del fuego, el acceso a un refugio privado de vida silvestre, un elegante </w:t>
      </w:r>
      <w:r w:rsidRPr="00384AA9">
        <w:rPr>
          <w:rFonts w:ascii="Calibri" w:hAnsi="Calibri" w:cs="Calibri"/>
          <w:b/>
          <w:bCs/>
          <w:sz w:val="20"/>
          <w:szCs w:val="20"/>
          <w:lang w:val="es-UY"/>
        </w:rPr>
        <w:t>almuerzo tipo picnic</w:t>
      </w:r>
      <w:r w:rsidRPr="0031384C">
        <w:rPr>
          <w:rFonts w:ascii="Calibri" w:hAnsi="Calibri" w:cs="Calibri"/>
          <w:sz w:val="20"/>
          <w:szCs w:val="20"/>
          <w:lang w:val="es-UY"/>
        </w:rPr>
        <w:t xml:space="preserve"> y los icónicos paisajes del Parque Nacional Flinders Chase. Llegue a su </w:t>
      </w:r>
      <w:r w:rsidR="00384AA9">
        <w:rPr>
          <w:rFonts w:ascii="Calibri" w:hAnsi="Calibri" w:cs="Calibri"/>
          <w:sz w:val="20"/>
          <w:szCs w:val="20"/>
          <w:lang w:val="es-UY"/>
        </w:rPr>
        <w:t xml:space="preserve">hotel por la </w:t>
      </w:r>
      <w:r w:rsidRPr="0031384C">
        <w:rPr>
          <w:rFonts w:ascii="Calibri" w:hAnsi="Calibri" w:cs="Calibri"/>
          <w:sz w:val="20"/>
          <w:szCs w:val="20"/>
          <w:lang w:val="es-UY"/>
        </w:rPr>
        <w:t xml:space="preserve">tarde y disfrute de la </w:t>
      </w:r>
      <w:r w:rsidRPr="00384AA9">
        <w:rPr>
          <w:rFonts w:ascii="Calibri" w:hAnsi="Calibri" w:cs="Calibri"/>
          <w:b/>
          <w:bCs/>
          <w:sz w:val="20"/>
          <w:szCs w:val="20"/>
          <w:lang w:val="es-UY"/>
        </w:rPr>
        <w:t xml:space="preserve">cena </w:t>
      </w:r>
      <w:r w:rsidR="00384AA9" w:rsidRPr="00384AA9">
        <w:rPr>
          <w:rFonts w:ascii="Calibri" w:hAnsi="Calibri" w:cs="Calibri"/>
          <w:b/>
          <w:bCs/>
          <w:sz w:val="20"/>
          <w:szCs w:val="20"/>
          <w:lang w:val="es-UY"/>
        </w:rPr>
        <w:t>incluida.</w:t>
      </w:r>
      <w:r w:rsidR="00384AA9">
        <w:rPr>
          <w:rFonts w:ascii="Calibri" w:hAnsi="Calibri" w:cs="Calibri"/>
          <w:sz w:val="20"/>
          <w:szCs w:val="20"/>
          <w:lang w:val="es-UY"/>
        </w:rPr>
        <w:t xml:space="preserve"> </w:t>
      </w:r>
      <w:r w:rsidR="00384AA9" w:rsidRPr="00384AA9">
        <w:rPr>
          <w:rFonts w:ascii="Calibri" w:hAnsi="Calibri" w:cs="Calibri"/>
          <w:b/>
          <w:bCs/>
          <w:sz w:val="20"/>
          <w:szCs w:val="20"/>
          <w:lang w:val="es-UY"/>
        </w:rPr>
        <w:t>Alojamiento</w:t>
      </w:r>
      <w:r w:rsidR="00384AA9">
        <w:rPr>
          <w:rFonts w:ascii="Calibri" w:hAnsi="Calibri" w:cs="Calibri"/>
          <w:sz w:val="20"/>
          <w:szCs w:val="20"/>
          <w:lang w:val="es-UY"/>
        </w:rPr>
        <w:t>.</w:t>
      </w:r>
    </w:p>
    <w:p w:rsidR="0031384C" w:rsidRDefault="0031384C" w:rsidP="006035A7">
      <w:pPr>
        <w:jc w:val="both"/>
        <w:rPr>
          <w:rFonts w:ascii="Calibri" w:hAnsi="Calibri" w:cs="Calibri"/>
          <w:sz w:val="20"/>
          <w:szCs w:val="20"/>
        </w:rPr>
      </w:pPr>
    </w:p>
    <w:p w:rsidR="00FD49F1" w:rsidRPr="00FD49F1" w:rsidRDefault="00FD49F1" w:rsidP="006035A7">
      <w:pPr>
        <w:jc w:val="both"/>
        <w:rPr>
          <w:rFonts w:ascii="Calibri" w:hAnsi="Calibri" w:cs="Calibri"/>
          <w:b/>
          <w:bCs/>
          <w:sz w:val="20"/>
          <w:szCs w:val="20"/>
        </w:rPr>
      </w:pPr>
      <w:r w:rsidRPr="00FD49F1">
        <w:rPr>
          <w:rFonts w:ascii="Calibri" w:hAnsi="Calibri" w:cs="Calibri"/>
          <w:b/>
          <w:bCs/>
          <w:sz w:val="20"/>
          <w:szCs w:val="20"/>
        </w:rPr>
        <w:t xml:space="preserve">Día 4. </w:t>
      </w:r>
      <w:r w:rsidRPr="00FD49F1">
        <w:rPr>
          <w:rFonts w:ascii="Calibri" w:hAnsi="Calibri" w:cs="Calibri"/>
          <w:b/>
          <w:bCs/>
          <w:sz w:val="20"/>
          <w:szCs w:val="20"/>
          <w:lang w:val="es-UY"/>
        </w:rPr>
        <w:t xml:space="preserve">Isla Canguro – Adelaida </w:t>
      </w:r>
    </w:p>
    <w:p w:rsidR="00FD49F1" w:rsidRDefault="00B34436" w:rsidP="00B34436">
      <w:pPr>
        <w:jc w:val="both"/>
        <w:rPr>
          <w:rFonts w:ascii="Calibri" w:hAnsi="Calibri" w:cs="Calibri"/>
          <w:sz w:val="20"/>
          <w:szCs w:val="20"/>
        </w:rPr>
      </w:pPr>
      <w:r w:rsidRPr="00B34436">
        <w:rPr>
          <w:rFonts w:ascii="Calibri" w:hAnsi="Calibri" w:cs="Calibri"/>
          <w:b/>
          <w:bCs/>
          <w:sz w:val="20"/>
          <w:szCs w:val="20"/>
        </w:rPr>
        <w:t>Desayuno</w:t>
      </w:r>
      <w:r>
        <w:rPr>
          <w:rFonts w:ascii="Calibri" w:hAnsi="Calibri" w:cs="Calibri"/>
          <w:sz w:val="20"/>
          <w:szCs w:val="20"/>
        </w:rPr>
        <w:t>. R</w:t>
      </w:r>
      <w:r w:rsidRPr="00B34436">
        <w:rPr>
          <w:rFonts w:ascii="Calibri" w:hAnsi="Calibri" w:cs="Calibri"/>
          <w:sz w:val="20"/>
          <w:szCs w:val="20"/>
        </w:rPr>
        <w:t xml:space="preserve">egrese al aeropuerto de </w:t>
      </w:r>
      <w:proofErr w:type="spellStart"/>
      <w:r w:rsidRPr="00B34436">
        <w:rPr>
          <w:rFonts w:ascii="Calibri" w:hAnsi="Calibri" w:cs="Calibri"/>
          <w:sz w:val="20"/>
          <w:szCs w:val="20"/>
        </w:rPr>
        <w:t>Kingscote</w:t>
      </w:r>
      <w:proofErr w:type="spellEnd"/>
      <w:r w:rsidRPr="00B34436">
        <w:rPr>
          <w:rFonts w:ascii="Calibri" w:hAnsi="Calibri" w:cs="Calibri"/>
          <w:sz w:val="20"/>
          <w:szCs w:val="20"/>
        </w:rPr>
        <w:t xml:space="preserve"> para su vuelo de regreso a Adelaid</w:t>
      </w:r>
      <w:r>
        <w:rPr>
          <w:rFonts w:ascii="Calibri" w:hAnsi="Calibri" w:cs="Calibri"/>
          <w:sz w:val="20"/>
          <w:szCs w:val="20"/>
        </w:rPr>
        <w:t>a</w:t>
      </w:r>
      <w:r w:rsidRPr="00B34436">
        <w:rPr>
          <w:rFonts w:ascii="Calibri" w:hAnsi="Calibri" w:cs="Calibri"/>
          <w:sz w:val="20"/>
          <w:szCs w:val="20"/>
        </w:rPr>
        <w:t xml:space="preserve"> (vuelo no</w:t>
      </w:r>
      <w:r>
        <w:rPr>
          <w:rFonts w:ascii="Calibri" w:hAnsi="Calibri" w:cs="Calibri"/>
          <w:sz w:val="20"/>
          <w:szCs w:val="20"/>
        </w:rPr>
        <w:t xml:space="preserve"> </w:t>
      </w:r>
      <w:r w:rsidRPr="00B34436">
        <w:rPr>
          <w:rFonts w:ascii="Calibri" w:hAnsi="Calibri" w:cs="Calibri"/>
          <w:sz w:val="20"/>
          <w:szCs w:val="20"/>
        </w:rPr>
        <w:t>incluido), donde su conductor privado de habla inglesa lo recibirá y lo trasladará a su hotel.</w:t>
      </w:r>
      <w:r>
        <w:rPr>
          <w:rFonts w:ascii="Calibri" w:hAnsi="Calibri" w:cs="Calibri"/>
          <w:sz w:val="20"/>
          <w:szCs w:val="20"/>
        </w:rPr>
        <w:t xml:space="preserve"> </w:t>
      </w:r>
      <w:r w:rsidRPr="00B34436">
        <w:rPr>
          <w:rFonts w:ascii="Calibri" w:hAnsi="Calibri" w:cs="Calibri"/>
          <w:sz w:val="20"/>
          <w:szCs w:val="20"/>
        </w:rPr>
        <w:t>A su llegada en Adelaid</w:t>
      </w:r>
      <w:r>
        <w:rPr>
          <w:rFonts w:ascii="Calibri" w:hAnsi="Calibri" w:cs="Calibri"/>
          <w:sz w:val="20"/>
          <w:szCs w:val="20"/>
        </w:rPr>
        <w:t>a</w:t>
      </w:r>
      <w:r w:rsidRPr="00B34436">
        <w:rPr>
          <w:rFonts w:ascii="Calibri" w:hAnsi="Calibri" w:cs="Calibri"/>
          <w:sz w:val="20"/>
          <w:szCs w:val="20"/>
        </w:rPr>
        <w:t xml:space="preserve">, será recibido por su chofer de habla inglesa, que lo trasladará a su hotel. Resto del </w:t>
      </w:r>
      <w:r w:rsidR="007E5D08" w:rsidRPr="00B34436">
        <w:rPr>
          <w:rFonts w:ascii="Calibri" w:hAnsi="Calibri" w:cs="Calibri"/>
          <w:sz w:val="20"/>
          <w:szCs w:val="20"/>
        </w:rPr>
        <w:t>día</w:t>
      </w:r>
      <w:r w:rsidRPr="00B34436">
        <w:rPr>
          <w:rFonts w:ascii="Calibri" w:hAnsi="Calibri" w:cs="Calibri"/>
          <w:sz w:val="20"/>
          <w:szCs w:val="20"/>
        </w:rPr>
        <w:t xml:space="preserve"> libre</w:t>
      </w:r>
      <w:r w:rsidR="007E5D08">
        <w:rPr>
          <w:rFonts w:ascii="Calibri" w:hAnsi="Calibri" w:cs="Calibri"/>
          <w:sz w:val="20"/>
          <w:szCs w:val="20"/>
        </w:rPr>
        <w:t xml:space="preserve">. </w:t>
      </w:r>
      <w:r w:rsidR="007E5D08" w:rsidRPr="007E5D08">
        <w:rPr>
          <w:rFonts w:ascii="Calibri" w:hAnsi="Calibri" w:cs="Calibri"/>
          <w:b/>
          <w:bCs/>
          <w:sz w:val="20"/>
          <w:szCs w:val="20"/>
        </w:rPr>
        <w:t>Alojamiento</w:t>
      </w:r>
      <w:r w:rsidR="007E5D08">
        <w:rPr>
          <w:rFonts w:ascii="Calibri" w:hAnsi="Calibri" w:cs="Calibri"/>
          <w:sz w:val="20"/>
          <w:szCs w:val="20"/>
        </w:rPr>
        <w:t>.</w:t>
      </w:r>
    </w:p>
    <w:p w:rsidR="00FD49F1" w:rsidRDefault="00FD49F1" w:rsidP="006035A7">
      <w:pPr>
        <w:jc w:val="both"/>
        <w:rPr>
          <w:rFonts w:ascii="Calibri" w:hAnsi="Calibri" w:cs="Calibri"/>
          <w:sz w:val="20"/>
          <w:szCs w:val="20"/>
        </w:rPr>
      </w:pPr>
    </w:p>
    <w:p w:rsidR="007E5D08" w:rsidRPr="007E5D08" w:rsidRDefault="007E5D08" w:rsidP="006035A7">
      <w:pPr>
        <w:jc w:val="both"/>
        <w:rPr>
          <w:rFonts w:ascii="Calibri" w:hAnsi="Calibri" w:cs="Calibri"/>
          <w:b/>
          <w:bCs/>
          <w:sz w:val="20"/>
          <w:szCs w:val="20"/>
        </w:rPr>
      </w:pPr>
      <w:r w:rsidRPr="007E5D08">
        <w:rPr>
          <w:rFonts w:ascii="Calibri" w:hAnsi="Calibri" w:cs="Calibri"/>
          <w:b/>
          <w:bCs/>
          <w:sz w:val="20"/>
          <w:szCs w:val="20"/>
        </w:rPr>
        <w:t xml:space="preserve">Día 5. </w:t>
      </w:r>
      <w:r w:rsidRPr="007E5D08">
        <w:rPr>
          <w:rFonts w:ascii="Calibri" w:hAnsi="Calibri" w:cs="Calibri"/>
          <w:b/>
          <w:bCs/>
          <w:sz w:val="20"/>
          <w:szCs w:val="20"/>
          <w:lang w:val="es-UY"/>
        </w:rPr>
        <w:t>Adelaida</w:t>
      </w:r>
    </w:p>
    <w:p w:rsidR="00FD49F1" w:rsidRDefault="0094630E" w:rsidP="006035A7">
      <w:pPr>
        <w:jc w:val="both"/>
        <w:rPr>
          <w:rFonts w:ascii="Calibri" w:hAnsi="Calibri" w:cs="Calibri"/>
          <w:sz w:val="20"/>
          <w:szCs w:val="20"/>
        </w:rPr>
      </w:pPr>
      <w:r w:rsidRPr="004F7956">
        <w:rPr>
          <w:rFonts w:ascii="Calibri" w:hAnsi="Calibri" w:cs="Calibri"/>
          <w:b/>
          <w:bCs/>
          <w:sz w:val="20"/>
          <w:szCs w:val="20"/>
        </w:rPr>
        <w:t>Desayuno.</w:t>
      </w:r>
      <w:r>
        <w:rPr>
          <w:rFonts w:ascii="Calibri" w:hAnsi="Calibri" w:cs="Calibri"/>
          <w:sz w:val="20"/>
          <w:szCs w:val="20"/>
        </w:rPr>
        <w:t xml:space="preserve"> Día libre para </w:t>
      </w:r>
      <w:r w:rsidR="004F7956" w:rsidRPr="004F7956">
        <w:rPr>
          <w:rFonts w:ascii="Calibri" w:hAnsi="Calibri" w:cs="Calibri"/>
          <w:sz w:val="20"/>
          <w:szCs w:val="20"/>
        </w:rPr>
        <w:t>para explorar de forma independiente o hacer un recorrido opcional.</w:t>
      </w:r>
      <w:r w:rsidR="004F7956">
        <w:rPr>
          <w:rFonts w:ascii="Calibri" w:hAnsi="Calibri" w:cs="Calibri"/>
          <w:sz w:val="20"/>
          <w:szCs w:val="20"/>
        </w:rPr>
        <w:t xml:space="preserve"> </w:t>
      </w:r>
      <w:r w:rsidR="004F7956" w:rsidRPr="004F7956">
        <w:rPr>
          <w:rFonts w:ascii="Calibri" w:hAnsi="Calibri" w:cs="Calibri"/>
          <w:b/>
          <w:bCs/>
          <w:sz w:val="20"/>
          <w:szCs w:val="20"/>
        </w:rPr>
        <w:t>Alojamiento</w:t>
      </w:r>
      <w:r w:rsidR="004F7956">
        <w:rPr>
          <w:rFonts w:ascii="Calibri" w:hAnsi="Calibri" w:cs="Calibri"/>
          <w:sz w:val="20"/>
          <w:szCs w:val="20"/>
        </w:rPr>
        <w:t>.</w:t>
      </w:r>
    </w:p>
    <w:p w:rsidR="004F7956" w:rsidRDefault="004F7956" w:rsidP="006035A7">
      <w:pPr>
        <w:jc w:val="both"/>
        <w:rPr>
          <w:rFonts w:ascii="Calibri" w:hAnsi="Calibri" w:cs="Calibri"/>
          <w:sz w:val="20"/>
          <w:szCs w:val="20"/>
        </w:rPr>
      </w:pPr>
    </w:p>
    <w:p w:rsidR="00FD49F1" w:rsidRDefault="00FD49F1" w:rsidP="006035A7">
      <w:pPr>
        <w:jc w:val="both"/>
        <w:rPr>
          <w:rFonts w:ascii="Calibri" w:hAnsi="Calibri" w:cs="Calibri"/>
          <w:sz w:val="20"/>
          <w:szCs w:val="20"/>
        </w:rPr>
      </w:pPr>
    </w:p>
    <w:p w:rsidR="004F7956" w:rsidRPr="00856153" w:rsidRDefault="00C539C8" w:rsidP="00C539C8">
      <w:pPr>
        <w:jc w:val="both"/>
        <w:rPr>
          <w:rFonts w:ascii="Calibri" w:hAnsi="Calibri" w:cs="Calibri"/>
          <w:i/>
          <w:iCs/>
          <w:sz w:val="18"/>
          <w:szCs w:val="18"/>
        </w:rPr>
      </w:pPr>
      <w:r w:rsidRPr="00856153">
        <w:rPr>
          <w:rFonts w:ascii="Calibri" w:hAnsi="Calibri" w:cs="Calibri"/>
          <w:b/>
          <w:bCs/>
          <w:i/>
          <w:iCs/>
          <w:sz w:val="18"/>
          <w:szCs w:val="18"/>
        </w:rPr>
        <w:t xml:space="preserve">Taste </w:t>
      </w:r>
      <w:proofErr w:type="spellStart"/>
      <w:r w:rsidRPr="00856153">
        <w:rPr>
          <w:rFonts w:ascii="Calibri" w:hAnsi="Calibri" w:cs="Calibri"/>
          <w:b/>
          <w:bCs/>
          <w:i/>
          <w:iCs/>
          <w:sz w:val="18"/>
          <w:szCs w:val="18"/>
        </w:rPr>
        <w:t>the</w:t>
      </w:r>
      <w:proofErr w:type="spellEnd"/>
      <w:r w:rsidRPr="00856153">
        <w:rPr>
          <w:rFonts w:ascii="Calibri" w:hAnsi="Calibri" w:cs="Calibri"/>
          <w:b/>
          <w:bCs/>
          <w:i/>
          <w:iCs/>
          <w:sz w:val="18"/>
          <w:szCs w:val="18"/>
        </w:rPr>
        <w:t xml:space="preserve"> </w:t>
      </w:r>
      <w:proofErr w:type="spellStart"/>
      <w:r w:rsidRPr="00856153">
        <w:rPr>
          <w:rFonts w:ascii="Calibri" w:hAnsi="Calibri" w:cs="Calibri"/>
          <w:b/>
          <w:bCs/>
          <w:i/>
          <w:iCs/>
          <w:sz w:val="18"/>
          <w:szCs w:val="18"/>
        </w:rPr>
        <w:t>Barossa</w:t>
      </w:r>
      <w:proofErr w:type="spellEnd"/>
      <w:r w:rsidRPr="00856153">
        <w:rPr>
          <w:rFonts w:ascii="Calibri" w:hAnsi="Calibri" w:cs="Calibri"/>
          <w:b/>
          <w:bCs/>
          <w:i/>
          <w:iCs/>
          <w:sz w:val="18"/>
          <w:szCs w:val="18"/>
        </w:rPr>
        <w:t xml:space="preserve">, Tour día completo (compartido): </w:t>
      </w:r>
      <w:r w:rsidRPr="00856153">
        <w:rPr>
          <w:rFonts w:ascii="Calibri" w:hAnsi="Calibri" w:cs="Calibri"/>
          <w:i/>
          <w:iCs/>
          <w:sz w:val="18"/>
          <w:szCs w:val="18"/>
        </w:rPr>
        <w:t xml:space="preserve">Viaje a través de las colinas de Adelaida hasta el castillo de </w:t>
      </w:r>
      <w:proofErr w:type="spellStart"/>
      <w:r w:rsidRPr="00856153">
        <w:rPr>
          <w:rFonts w:ascii="Calibri" w:hAnsi="Calibri" w:cs="Calibri"/>
          <w:i/>
          <w:iCs/>
          <w:sz w:val="18"/>
          <w:szCs w:val="18"/>
        </w:rPr>
        <w:t>Yaldara</w:t>
      </w:r>
      <w:proofErr w:type="spellEnd"/>
      <w:r w:rsidRPr="00856153">
        <w:rPr>
          <w:rFonts w:ascii="Calibri" w:hAnsi="Calibri" w:cs="Calibri"/>
          <w:i/>
          <w:iCs/>
          <w:sz w:val="18"/>
          <w:szCs w:val="18"/>
        </w:rPr>
        <w:t xml:space="preserve">, uno de los edificios históricos más fotografiados del sur de Australia. Continuando a través de paisajes pintorescos, cruce el mundialmente famoso Jacobs Creek hacia el corazón del valle de </w:t>
      </w:r>
      <w:proofErr w:type="spellStart"/>
      <w:r w:rsidRPr="00856153">
        <w:rPr>
          <w:rFonts w:ascii="Calibri" w:hAnsi="Calibri" w:cs="Calibri"/>
          <w:i/>
          <w:iCs/>
          <w:sz w:val="18"/>
          <w:szCs w:val="18"/>
        </w:rPr>
        <w:t>Barossa</w:t>
      </w:r>
      <w:proofErr w:type="spellEnd"/>
      <w:r w:rsidRPr="00856153">
        <w:rPr>
          <w:rFonts w:ascii="Calibri" w:hAnsi="Calibri" w:cs="Calibri"/>
          <w:i/>
          <w:iCs/>
          <w:sz w:val="18"/>
          <w:szCs w:val="18"/>
        </w:rPr>
        <w:t xml:space="preserve"> y el hermoso e histórico municipio de </w:t>
      </w:r>
      <w:proofErr w:type="spellStart"/>
      <w:r w:rsidRPr="00856153">
        <w:rPr>
          <w:rFonts w:ascii="Calibri" w:hAnsi="Calibri" w:cs="Calibri"/>
          <w:i/>
          <w:iCs/>
          <w:sz w:val="18"/>
          <w:szCs w:val="18"/>
        </w:rPr>
        <w:t>Tanunda</w:t>
      </w:r>
      <w:proofErr w:type="spellEnd"/>
      <w:r w:rsidRPr="00856153">
        <w:rPr>
          <w:rFonts w:ascii="Calibri" w:hAnsi="Calibri" w:cs="Calibri"/>
          <w:i/>
          <w:iCs/>
          <w:sz w:val="18"/>
          <w:szCs w:val="18"/>
        </w:rPr>
        <w:t>.</w:t>
      </w:r>
      <w:r w:rsidR="00BF4E78" w:rsidRPr="00856153">
        <w:rPr>
          <w:rFonts w:ascii="Calibri" w:hAnsi="Calibri" w:cs="Calibri"/>
          <w:i/>
          <w:iCs/>
          <w:sz w:val="18"/>
          <w:szCs w:val="18"/>
        </w:rPr>
        <w:t xml:space="preserve"> Disfrute de algunos de los vinos más aclamados internacionalmente de </w:t>
      </w:r>
      <w:proofErr w:type="spellStart"/>
      <w:r w:rsidR="00BF4E78" w:rsidRPr="00856153">
        <w:rPr>
          <w:rFonts w:ascii="Calibri" w:hAnsi="Calibri" w:cs="Calibri"/>
          <w:i/>
          <w:iCs/>
          <w:sz w:val="18"/>
          <w:szCs w:val="18"/>
        </w:rPr>
        <w:t>Barossa</w:t>
      </w:r>
      <w:proofErr w:type="spellEnd"/>
      <w:r w:rsidR="00BF4E78" w:rsidRPr="00856153">
        <w:rPr>
          <w:rFonts w:ascii="Calibri" w:hAnsi="Calibri" w:cs="Calibri"/>
          <w:i/>
          <w:iCs/>
          <w:sz w:val="18"/>
          <w:szCs w:val="18"/>
        </w:rPr>
        <w:t xml:space="preserve"> en la hermosa bodega Peter Lehmann, luego deténgase en </w:t>
      </w:r>
      <w:proofErr w:type="spellStart"/>
      <w:r w:rsidR="00BF4E78" w:rsidRPr="00856153">
        <w:rPr>
          <w:rFonts w:ascii="Calibri" w:hAnsi="Calibri" w:cs="Calibri"/>
          <w:i/>
          <w:iCs/>
          <w:sz w:val="18"/>
          <w:szCs w:val="18"/>
        </w:rPr>
        <w:t>Mengler's</w:t>
      </w:r>
      <w:proofErr w:type="spellEnd"/>
      <w:r w:rsidR="00BF4E78" w:rsidRPr="00856153">
        <w:rPr>
          <w:rFonts w:ascii="Calibri" w:hAnsi="Calibri" w:cs="Calibri"/>
          <w:i/>
          <w:iCs/>
          <w:sz w:val="18"/>
          <w:szCs w:val="18"/>
        </w:rPr>
        <w:t xml:space="preserve"> Hill </w:t>
      </w:r>
      <w:proofErr w:type="spellStart"/>
      <w:r w:rsidR="00BF4E78" w:rsidRPr="00856153">
        <w:rPr>
          <w:rFonts w:ascii="Calibri" w:hAnsi="Calibri" w:cs="Calibri"/>
          <w:i/>
          <w:iCs/>
          <w:sz w:val="18"/>
          <w:szCs w:val="18"/>
        </w:rPr>
        <w:t>Lookout</w:t>
      </w:r>
      <w:proofErr w:type="spellEnd"/>
      <w:r w:rsidR="00BF4E78" w:rsidRPr="00856153">
        <w:rPr>
          <w:rFonts w:ascii="Calibri" w:hAnsi="Calibri" w:cs="Calibri"/>
          <w:i/>
          <w:iCs/>
          <w:sz w:val="18"/>
          <w:szCs w:val="18"/>
        </w:rPr>
        <w:t xml:space="preserve">, antes de dirigirse a Lambert Estate Wines. El destino final es Wolf Blass Wines, una de las marcas de vino galardonadas más icónicas del mundo con tiempo para explorar la puerta de la bodega de última generación. El día combina bodegas históricas, maravillosa comida regional, hermosos paisajes y la gente que hace del Valle de </w:t>
      </w:r>
      <w:proofErr w:type="spellStart"/>
      <w:r w:rsidR="00BF4E78" w:rsidRPr="00856153">
        <w:rPr>
          <w:rFonts w:ascii="Calibri" w:hAnsi="Calibri" w:cs="Calibri"/>
          <w:i/>
          <w:iCs/>
          <w:sz w:val="18"/>
          <w:szCs w:val="18"/>
        </w:rPr>
        <w:t>Barossa</w:t>
      </w:r>
      <w:proofErr w:type="spellEnd"/>
      <w:r w:rsidR="00BF4E78" w:rsidRPr="00856153">
        <w:rPr>
          <w:rFonts w:ascii="Calibri" w:hAnsi="Calibri" w:cs="Calibri"/>
          <w:i/>
          <w:iCs/>
          <w:sz w:val="18"/>
          <w:szCs w:val="18"/>
        </w:rPr>
        <w:t xml:space="preserve"> una región verdaderamente de clase mundial.</w:t>
      </w:r>
    </w:p>
    <w:p w:rsidR="00C539C8" w:rsidRDefault="00C539C8" w:rsidP="00C539C8">
      <w:pPr>
        <w:jc w:val="both"/>
        <w:rPr>
          <w:rFonts w:ascii="Calibri" w:hAnsi="Calibri" w:cs="Calibri"/>
          <w:sz w:val="20"/>
          <w:szCs w:val="20"/>
        </w:rPr>
      </w:pPr>
    </w:p>
    <w:p w:rsidR="00856153" w:rsidRPr="00856153" w:rsidRDefault="00856153" w:rsidP="00856153">
      <w:pPr>
        <w:jc w:val="both"/>
        <w:rPr>
          <w:rFonts w:ascii="Calibri" w:hAnsi="Calibri" w:cs="Calibri"/>
          <w:b/>
          <w:bCs/>
          <w:sz w:val="20"/>
          <w:szCs w:val="20"/>
        </w:rPr>
      </w:pPr>
      <w:r w:rsidRPr="00856153">
        <w:rPr>
          <w:rFonts w:ascii="Calibri" w:hAnsi="Calibri" w:cs="Calibri"/>
          <w:b/>
          <w:bCs/>
          <w:sz w:val="20"/>
          <w:szCs w:val="20"/>
        </w:rPr>
        <w:t>Día 6. Adelaide</w:t>
      </w:r>
    </w:p>
    <w:p w:rsidR="004F7956" w:rsidRDefault="00856153" w:rsidP="00856153">
      <w:pPr>
        <w:jc w:val="both"/>
        <w:rPr>
          <w:rFonts w:ascii="Calibri" w:hAnsi="Calibri" w:cs="Calibri"/>
          <w:sz w:val="20"/>
          <w:szCs w:val="20"/>
        </w:rPr>
      </w:pPr>
      <w:r w:rsidRPr="00856153">
        <w:rPr>
          <w:rFonts w:ascii="Calibri" w:hAnsi="Calibri" w:cs="Calibri"/>
          <w:b/>
          <w:bCs/>
          <w:sz w:val="20"/>
          <w:szCs w:val="20"/>
        </w:rPr>
        <w:t>Desayuno.</w:t>
      </w:r>
      <w:r w:rsidRPr="00856153">
        <w:rPr>
          <w:rFonts w:ascii="Calibri" w:hAnsi="Calibri" w:cs="Calibri"/>
          <w:sz w:val="20"/>
          <w:szCs w:val="20"/>
        </w:rPr>
        <w:t xml:space="preserve"> </w:t>
      </w:r>
      <w:r>
        <w:rPr>
          <w:rFonts w:ascii="Calibri" w:hAnsi="Calibri" w:cs="Calibri"/>
          <w:sz w:val="20"/>
          <w:szCs w:val="20"/>
        </w:rPr>
        <w:t>S</w:t>
      </w:r>
      <w:r w:rsidRPr="00856153">
        <w:rPr>
          <w:rFonts w:ascii="Calibri" w:hAnsi="Calibri" w:cs="Calibri"/>
          <w:sz w:val="20"/>
          <w:szCs w:val="20"/>
        </w:rPr>
        <w:t>u conductor de habla inglesa lo trasladará al aeropuerto para su vuelo de regreso.</w:t>
      </w:r>
    </w:p>
    <w:p w:rsidR="004F7956" w:rsidRPr="00750FA8" w:rsidRDefault="004F7956"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FIN DE NUESTROS SERVICIOS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lang w:val="es-ES"/>
        </w:rPr>
      </w:pPr>
      <w:r w:rsidRPr="00FE4A7D">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41237C62" wp14:editId="0967848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37C6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6035A7" w:rsidRPr="00FE4A7D" w:rsidRDefault="006035A7" w:rsidP="006035A7">
      <w:pPr>
        <w:pStyle w:val="Prrafodelista"/>
        <w:tabs>
          <w:tab w:val="left" w:pos="851"/>
        </w:tabs>
        <w:ind w:left="851"/>
        <w:jc w:val="both"/>
        <w:rPr>
          <w:rFonts w:ascii="Calibri" w:hAnsi="Calibri" w:cs="Calibri"/>
          <w:sz w:val="20"/>
          <w:szCs w:val="20"/>
        </w:rPr>
      </w:pP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 xml:space="preserve">Traslado aeropuerto– hotel – aeropuerto </w:t>
      </w:r>
    </w:p>
    <w:p w:rsidR="006318D4" w:rsidRDefault="00C578ED" w:rsidP="006318D4">
      <w:pPr>
        <w:pStyle w:val="Prrafodelista"/>
        <w:numPr>
          <w:ilvl w:val="0"/>
          <w:numId w:val="6"/>
        </w:numPr>
        <w:spacing w:after="160" w:line="259" w:lineRule="auto"/>
        <w:jc w:val="both"/>
        <w:rPr>
          <w:rFonts w:ascii="Calibri" w:hAnsi="Calibri" w:cs="Calibri"/>
          <w:bCs/>
          <w:sz w:val="20"/>
          <w:szCs w:val="20"/>
        </w:rPr>
      </w:pPr>
      <w:r>
        <w:rPr>
          <w:rFonts w:ascii="Calibri" w:hAnsi="Calibri" w:cs="Calibri"/>
          <w:bCs/>
          <w:sz w:val="20"/>
          <w:szCs w:val="20"/>
        </w:rPr>
        <w:t>5</w:t>
      </w:r>
      <w:r w:rsidR="006318D4" w:rsidRPr="006318D4">
        <w:rPr>
          <w:rFonts w:ascii="Calibri" w:hAnsi="Calibri" w:cs="Calibri"/>
          <w:bCs/>
          <w:sz w:val="20"/>
          <w:szCs w:val="20"/>
        </w:rPr>
        <w:t xml:space="preserve"> noche</w:t>
      </w:r>
      <w:r w:rsidR="006318D4">
        <w:rPr>
          <w:rFonts w:ascii="Calibri" w:hAnsi="Calibri" w:cs="Calibri"/>
          <w:bCs/>
          <w:sz w:val="20"/>
          <w:szCs w:val="20"/>
        </w:rPr>
        <w:t>s de alojamiento co</w:t>
      </w:r>
      <w:r w:rsidR="006318D4" w:rsidRPr="006318D4">
        <w:rPr>
          <w:rFonts w:ascii="Calibri" w:hAnsi="Calibri" w:cs="Calibri"/>
          <w:bCs/>
          <w:sz w:val="20"/>
          <w:szCs w:val="20"/>
        </w:rPr>
        <w:t xml:space="preserve">n desayuno </w:t>
      </w:r>
    </w:p>
    <w:p w:rsidR="00C578ED" w:rsidRDefault="00E91E25" w:rsidP="006035A7">
      <w:pPr>
        <w:pStyle w:val="Prrafodelista"/>
        <w:numPr>
          <w:ilvl w:val="0"/>
          <w:numId w:val="6"/>
        </w:numPr>
        <w:spacing w:after="160" w:line="259" w:lineRule="auto"/>
        <w:jc w:val="both"/>
        <w:rPr>
          <w:rFonts w:ascii="Calibri" w:hAnsi="Calibri" w:cs="Calibri"/>
          <w:bCs/>
          <w:sz w:val="20"/>
          <w:szCs w:val="20"/>
        </w:rPr>
      </w:pPr>
      <w:r w:rsidRPr="00E91E25">
        <w:rPr>
          <w:rFonts w:ascii="Calibri" w:hAnsi="Calibri" w:cs="Calibri"/>
          <w:bCs/>
          <w:sz w:val="20"/>
          <w:szCs w:val="20"/>
        </w:rPr>
        <w:t xml:space="preserve">Excursión </w:t>
      </w:r>
      <w:r>
        <w:rPr>
          <w:rFonts w:ascii="Calibri" w:hAnsi="Calibri" w:cs="Calibri"/>
          <w:bCs/>
          <w:sz w:val="20"/>
          <w:szCs w:val="20"/>
        </w:rPr>
        <w:t xml:space="preserve">a </w:t>
      </w:r>
      <w:proofErr w:type="spellStart"/>
      <w:r w:rsidRPr="00E91E25">
        <w:rPr>
          <w:rFonts w:ascii="Calibri" w:hAnsi="Calibri" w:cs="Calibri"/>
          <w:bCs/>
          <w:sz w:val="20"/>
          <w:szCs w:val="20"/>
        </w:rPr>
        <w:t>Kangaroo</w:t>
      </w:r>
      <w:proofErr w:type="spellEnd"/>
      <w:r w:rsidRPr="00E91E25">
        <w:rPr>
          <w:rFonts w:ascii="Calibri" w:hAnsi="Calibri" w:cs="Calibri"/>
          <w:bCs/>
          <w:sz w:val="20"/>
          <w:szCs w:val="20"/>
        </w:rPr>
        <w:t xml:space="preserve"> Island </w:t>
      </w:r>
      <w:r>
        <w:rPr>
          <w:rFonts w:ascii="Calibri" w:hAnsi="Calibri" w:cs="Calibri"/>
          <w:bCs/>
          <w:sz w:val="20"/>
          <w:szCs w:val="20"/>
        </w:rPr>
        <w:t xml:space="preserve">en </w:t>
      </w:r>
      <w:r w:rsidRPr="00E91E25">
        <w:rPr>
          <w:rFonts w:ascii="Calibri" w:hAnsi="Calibri" w:cs="Calibri"/>
          <w:bCs/>
          <w:sz w:val="20"/>
          <w:szCs w:val="20"/>
        </w:rPr>
        <w:t>compartid</w:t>
      </w:r>
      <w:r>
        <w:rPr>
          <w:rFonts w:ascii="Calibri" w:hAnsi="Calibri" w:cs="Calibri"/>
          <w:bCs/>
          <w:sz w:val="20"/>
          <w:szCs w:val="20"/>
        </w:rPr>
        <w:t>o</w:t>
      </w:r>
      <w:r w:rsidRPr="00E91E25">
        <w:rPr>
          <w:rFonts w:ascii="Calibri" w:hAnsi="Calibri" w:cs="Calibri"/>
          <w:bCs/>
          <w:sz w:val="20"/>
          <w:szCs w:val="20"/>
        </w:rPr>
        <w:t xml:space="preserve"> en inglés, almuerzo y cena incluidos</w:t>
      </w: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Seguro de asistencia en viaje con cobertura COVID</w:t>
      </w:r>
    </w:p>
    <w:p w:rsidR="006035A7" w:rsidRPr="00FE4A7D" w:rsidRDefault="006035A7" w:rsidP="006035A7">
      <w:pPr>
        <w:ind w:left="142"/>
        <w:jc w:val="both"/>
        <w:rPr>
          <w:rFonts w:ascii="Calibri" w:hAnsi="Calibri" w:cs="Calibri"/>
          <w:b/>
        </w:rPr>
      </w:pPr>
      <w:r w:rsidRPr="00FE4A7D">
        <w:rPr>
          <w:rFonts w:ascii="Calibri" w:hAnsi="Calibri" w:cs="Calibri"/>
          <w:b/>
        </w:rPr>
        <w:t>NO Incluye</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Vuelos internacionales ni domésticos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Visas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Bebidas en las comidas mencionadas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Ningún servicio no especificado</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Gastos personales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Maleteros</w:t>
      </w:r>
    </w:p>
    <w:p w:rsidR="006035A7" w:rsidRPr="00FE4A7D" w:rsidRDefault="006035A7" w:rsidP="006035A7">
      <w:pPr>
        <w:pStyle w:val="Prrafodelista"/>
        <w:numPr>
          <w:ilvl w:val="0"/>
          <w:numId w:val="1"/>
        </w:numPr>
        <w:tabs>
          <w:tab w:val="left" w:pos="851"/>
        </w:tabs>
        <w:spacing w:after="160" w:line="259" w:lineRule="auto"/>
        <w:ind w:left="1276" w:hanging="709"/>
        <w:jc w:val="both"/>
        <w:rPr>
          <w:rFonts w:ascii="Calibri" w:hAnsi="Calibri" w:cs="Calibri"/>
          <w:sz w:val="20"/>
          <w:szCs w:val="20"/>
        </w:rPr>
      </w:pPr>
      <w:r w:rsidRPr="00FE4A7D">
        <w:rPr>
          <w:rFonts w:ascii="Calibri" w:hAnsi="Calibri" w:cs="Calibri"/>
          <w:sz w:val="20"/>
          <w:szCs w:val="20"/>
        </w:rPr>
        <w:t xml:space="preserve">Propinas para guía y chofer </w:t>
      </w:r>
    </w:p>
    <w:p w:rsidR="006035A7" w:rsidRDefault="006035A7"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Pr="00FE4A7D" w:rsidRDefault="0097357D"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Default="006035A7" w:rsidP="006035A7">
      <w:pPr>
        <w:tabs>
          <w:tab w:val="left" w:pos="851"/>
        </w:tabs>
        <w:jc w:val="both"/>
        <w:rPr>
          <w:rFonts w:ascii="Calibri" w:hAnsi="Calibri" w:cs="Calibri"/>
          <w:sz w:val="20"/>
          <w:szCs w:val="20"/>
        </w:rPr>
      </w:pPr>
    </w:p>
    <w:p w:rsidR="00070979" w:rsidRDefault="00070979" w:rsidP="006035A7">
      <w:pPr>
        <w:tabs>
          <w:tab w:val="left" w:pos="851"/>
        </w:tabs>
        <w:jc w:val="both"/>
        <w:rPr>
          <w:rFonts w:ascii="Calibri" w:hAnsi="Calibri" w:cs="Calibri"/>
          <w:sz w:val="20"/>
          <w:szCs w:val="20"/>
        </w:rPr>
      </w:pPr>
    </w:p>
    <w:p w:rsidR="00070979" w:rsidRDefault="00070979" w:rsidP="006035A7">
      <w:pPr>
        <w:tabs>
          <w:tab w:val="left" w:pos="851"/>
        </w:tabs>
        <w:jc w:val="both"/>
        <w:rPr>
          <w:rFonts w:ascii="Calibri" w:hAnsi="Calibri" w:cs="Calibri"/>
          <w:sz w:val="20"/>
          <w:szCs w:val="20"/>
        </w:rPr>
      </w:pPr>
    </w:p>
    <w:tbl>
      <w:tblPr>
        <w:tblW w:w="7361" w:type="dxa"/>
        <w:jc w:val="center"/>
        <w:tblCellMar>
          <w:left w:w="70" w:type="dxa"/>
          <w:right w:w="70" w:type="dxa"/>
        </w:tblCellMar>
        <w:tblLook w:val="04A0" w:firstRow="1" w:lastRow="0" w:firstColumn="1" w:lastColumn="0" w:noHBand="0" w:noVBand="1"/>
      </w:tblPr>
      <w:tblGrid>
        <w:gridCol w:w="4579"/>
        <w:gridCol w:w="1365"/>
        <w:gridCol w:w="1417"/>
      </w:tblGrid>
      <w:tr w:rsidR="0070702E" w:rsidRPr="0070702E" w:rsidTr="0070702E">
        <w:trPr>
          <w:trHeight w:val="300"/>
          <w:jc w:val="center"/>
        </w:trPr>
        <w:tc>
          <w:tcPr>
            <w:tcW w:w="736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70702E" w:rsidRPr="0070702E" w:rsidRDefault="0070702E" w:rsidP="0070702E">
            <w:pPr>
              <w:jc w:val="center"/>
              <w:rPr>
                <w:rFonts w:ascii="Calibri" w:eastAsia="Times New Roman" w:hAnsi="Calibri" w:cs="Calibri"/>
                <w:b/>
                <w:bCs/>
                <w:color w:val="FFFFFF"/>
                <w:sz w:val="20"/>
                <w:szCs w:val="20"/>
                <w:lang w:val="es-MX" w:eastAsia="es-MX"/>
              </w:rPr>
            </w:pPr>
            <w:r w:rsidRPr="0070702E">
              <w:rPr>
                <w:rFonts w:ascii="Calibri" w:eastAsia="Times New Roman" w:hAnsi="Calibri" w:cs="Calibri"/>
                <w:b/>
                <w:bCs/>
                <w:color w:val="FFFFFF"/>
                <w:sz w:val="20"/>
                <w:szCs w:val="20"/>
                <w:lang w:val="es-MX" w:eastAsia="es-MX"/>
              </w:rPr>
              <w:t xml:space="preserve">TARIFA EN DÓLARES POR PERSONA </w:t>
            </w:r>
          </w:p>
        </w:tc>
      </w:tr>
      <w:tr w:rsidR="0070702E" w:rsidRPr="0070702E" w:rsidTr="0070702E">
        <w:trPr>
          <w:trHeight w:val="270"/>
          <w:jc w:val="center"/>
        </w:trPr>
        <w:tc>
          <w:tcPr>
            <w:tcW w:w="736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70702E" w:rsidRPr="0070702E" w:rsidRDefault="0070702E" w:rsidP="0070702E">
            <w:pPr>
              <w:jc w:val="cente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 xml:space="preserve">SERVICIOS TERRESTRES EXCLUSIVAMENTE            </w:t>
            </w:r>
            <w:proofErr w:type="gramStart"/>
            <w:r w:rsidRPr="0070702E">
              <w:rPr>
                <w:rFonts w:ascii="Calibri" w:eastAsia="Times New Roman" w:hAnsi="Calibri" w:cs="Calibri"/>
                <w:b/>
                <w:bCs/>
                <w:sz w:val="20"/>
                <w:szCs w:val="20"/>
                <w:lang w:val="es-MX" w:eastAsia="es-MX"/>
              </w:rPr>
              <w:t xml:space="preserve">   (</w:t>
            </w:r>
            <w:proofErr w:type="gramEnd"/>
            <w:r w:rsidRPr="0070702E">
              <w:rPr>
                <w:rFonts w:ascii="Calibri" w:eastAsia="Times New Roman" w:hAnsi="Calibri" w:cs="Calibri"/>
                <w:b/>
                <w:bCs/>
                <w:sz w:val="20"/>
                <w:szCs w:val="20"/>
                <w:lang w:val="es-MX" w:eastAsia="es-MX"/>
              </w:rPr>
              <w:t xml:space="preserve">MÍNIMO 2 PASAJEROS) </w:t>
            </w:r>
          </w:p>
        </w:tc>
      </w:tr>
      <w:tr w:rsidR="0070702E" w:rsidRPr="0070702E" w:rsidTr="0070702E">
        <w:trPr>
          <w:trHeight w:val="300"/>
          <w:jc w:val="center"/>
        </w:trPr>
        <w:tc>
          <w:tcPr>
            <w:tcW w:w="4579" w:type="dxa"/>
            <w:tcBorders>
              <w:top w:val="nil"/>
              <w:left w:val="single" w:sz="8" w:space="0" w:color="auto"/>
              <w:bottom w:val="nil"/>
              <w:right w:val="single" w:sz="4" w:space="0" w:color="auto"/>
            </w:tcBorders>
            <w:shd w:val="clear" w:color="FFFFCC" w:fill="000000"/>
            <w:noWrap/>
            <w:vAlign w:val="bottom"/>
            <w:hideMark/>
          </w:tcPr>
          <w:p w:rsidR="0070702E" w:rsidRPr="0070702E" w:rsidRDefault="0070702E" w:rsidP="0070702E">
            <w:pPr>
              <w:rPr>
                <w:rFonts w:ascii="Calibri" w:eastAsia="Times New Roman" w:hAnsi="Calibri" w:cs="Calibri"/>
                <w:b/>
                <w:bCs/>
                <w:color w:val="FFFFFF"/>
                <w:sz w:val="20"/>
                <w:szCs w:val="20"/>
                <w:lang w:val="es-MX" w:eastAsia="es-MX"/>
              </w:rPr>
            </w:pPr>
            <w:r w:rsidRPr="0070702E">
              <w:rPr>
                <w:rFonts w:ascii="Calibri" w:eastAsia="Times New Roman" w:hAnsi="Calibri" w:cs="Calibri"/>
                <w:b/>
                <w:bCs/>
                <w:color w:val="FFFFFF"/>
                <w:sz w:val="20"/>
                <w:szCs w:val="20"/>
                <w:lang w:val="es-MX" w:eastAsia="es-MX"/>
              </w:rPr>
              <w:t xml:space="preserve">01 </w:t>
            </w:r>
            <w:proofErr w:type="gramStart"/>
            <w:r w:rsidRPr="0070702E">
              <w:rPr>
                <w:rFonts w:ascii="Calibri" w:eastAsia="Times New Roman" w:hAnsi="Calibri" w:cs="Calibri"/>
                <w:b/>
                <w:bCs/>
                <w:color w:val="FFFFFF"/>
                <w:sz w:val="20"/>
                <w:szCs w:val="20"/>
                <w:lang w:val="es-MX" w:eastAsia="es-MX"/>
              </w:rPr>
              <w:t>Abril</w:t>
            </w:r>
            <w:proofErr w:type="gramEnd"/>
            <w:r w:rsidRPr="0070702E">
              <w:rPr>
                <w:rFonts w:ascii="Calibri" w:eastAsia="Times New Roman" w:hAnsi="Calibri" w:cs="Calibri"/>
                <w:b/>
                <w:bCs/>
                <w:color w:val="FFFFFF"/>
                <w:sz w:val="20"/>
                <w:szCs w:val="20"/>
                <w:lang w:val="es-MX" w:eastAsia="es-MX"/>
              </w:rPr>
              <w:t xml:space="preserve"> 2026 al 31 </w:t>
            </w:r>
            <w:proofErr w:type="gramStart"/>
            <w:r w:rsidRPr="0070702E">
              <w:rPr>
                <w:rFonts w:ascii="Calibri" w:eastAsia="Times New Roman" w:hAnsi="Calibri" w:cs="Calibri"/>
                <w:b/>
                <w:bCs/>
                <w:color w:val="FFFFFF"/>
                <w:sz w:val="20"/>
                <w:szCs w:val="20"/>
                <w:lang w:val="es-MX" w:eastAsia="es-MX"/>
              </w:rPr>
              <w:t>Marzo</w:t>
            </w:r>
            <w:proofErr w:type="gramEnd"/>
            <w:r w:rsidRPr="0070702E">
              <w:rPr>
                <w:rFonts w:ascii="Calibri" w:eastAsia="Times New Roman" w:hAnsi="Calibri" w:cs="Calibri"/>
                <w:b/>
                <w:bCs/>
                <w:color w:val="FFFFFF"/>
                <w:sz w:val="20"/>
                <w:szCs w:val="20"/>
                <w:lang w:val="es-MX" w:eastAsia="es-MX"/>
              </w:rPr>
              <w:t xml:space="preserve"> 2027</w:t>
            </w:r>
          </w:p>
        </w:tc>
        <w:tc>
          <w:tcPr>
            <w:tcW w:w="1365" w:type="dxa"/>
            <w:tcBorders>
              <w:top w:val="nil"/>
              <w:left w:val="nil"/>
              <w:bottom w:val="nil"/>
              <w:right w:val="single" w:sz="4" w:space="0" w:color="auto"/>
            </w:tcBorders>
            <w:shd w:val="clear" w:color="FFFFCC" w:fill="000000"/>
            <w:noWrap/>
            <w:vAlign w:val="bottom"/>
            <w:hideMark/>
          </w:tcPr>
          <w:p w:rsidR="0070702E" w:rsidRPr="0070702E" w:rsidRDefault="0070702E" w:rsidP="0070702E">
            <w:pPr>
              <w:jc w:val="center"/>
              <w:rPr>
                <w:rFonts w:ascii="Calibri" w:eastAsia="Times New Roman" w:hAnsi="Calibri" w:cs="Calibri"/>
                <w:b/>
                <w:bCs/>
                <w:color w:val="FFFFFF"/>
                <w:sz w:val="20"/>
                <w:szCs w:val="20"/>
                <w:lang w:val="es-MX" w:eastAsia="es-MX"/>
              </w:rPr>
            </w:pPr>
            <w:r w:rsidRPr="0070702E">
              <w:rPr>
                <w:rFonts w:ascii="Calibri" w:eastAsia="Times New Roman" w:hAnsi="Calibri" w:cs="Calibri"/>
                <w:b/>
                <w:bCs/>
                <w:color w:val="FFFFFF"/>
                <w:sz w:val="20"/>
                <w:szCs w:val="20"/>
                <w:lang w:val="es-MX" w:eastAsia="es-MX"/>
              </w:rPr>
              <w:t xml:space="preserve">DOBLE </w:t>
            </w:r>
          </w:p>
        </w:tc>
        <w:tc>
          <w:tcPr>
            <w:tcW w:w="1417" w:type="dxa"/>
            <w:tcBorders>
              <w:top w:val="nil"/>
              <w:left w:val="nil"/>
              <w:bottom w:val="nil"/>
              <w:right w:val="single" w:sz="8" w:space="0" w:color="auto"/>
            </w:tcBorders>
            <w:shd w:val="clear" w:color="FFFFCC" w:fill="000000"/>
            <w:noWrap/>
            <w:vAlign w:val="bottom"/>
            <w:hideMark/>
          </w:tcPr>
          <w:p w:rsidR="0070702E" w:rsidRPr="0070702E" w:rsidRDefault="0070702E" w:rsidP="0070702E">
            <w:pPr>
              <w:jc w:val="center"/>
              <w:rPr>
                <w:rFonts w:ascii="Calibri" w:eastAsia="Times New Roman" w:hAnsi="Calibri" w:cs="Calibri"/>
                <w:b/>
                <w:bCs/>
                <w:color w:val="FFFFFF"/>
                <w:sz w:val="20"/>
                <w:szCs w:val="20"/>
                <w:lang w:val="es-MX" w:eastAsia="es-MX"/>
              </w:rPr>
            </w:pPr>
            <w:r w:rsidRPr="0070702E">
              <w:rPr>
                <w:rFonts w:ascii="Calibri" w:eastAsia="Times New Roman" w:hAnsi="Calibri" w:cs="Calibri"/>
                <w:b/>
                <w:bCs/>
                <w:color w:val="FFFFFF"/>
                <w:sz w:val="20"/>
                <w:szCs w:val="20"/>
                <w:lang w:val="es-MX" w:eastAsia="es-MX"/>
              </w:rPr>
              <w:t>SENCILLA</w:t>
            </w:r>
          </w:p>
        </w:tc>
      </w:tr>
      <w:tr w:rsidR="0070702E" w:rsidRPr="0070702E" w:rsidTr="0070702E">
        <w:trPr>
          <w:trHeight w:val="300"/>
          <w:jc w:val="center"/>
        </w:trPr>
        <w:tc>
          <w:tcPr>
            <w:tcW w:w="4579" w:type="dxa"/>
            <w:tcBorders>
              <w:top w:val="single" w:sz="4" w:space="0" w:color="auto"/>
              <w:left w:val="single" w:sz="8" w:space="0" w:color="auto"/>
              <w:bottom w:val="nil"/>
              <w:right w:val="single" w:sz="4" w:space="0" w:color="auto"/>
            </w:tcBorders>
            <w:shd w:val="clear" w:color="FFFFCC" w:fill="FFFFFF"/>
            <w:noWrap/>
            <w:vAlign w:val="bottom"/>
            <w:hideMark/>
          </w:tcPr>
          <w:p w:rsidR="0070702E" w:rsidRPr="0070702E" w:rsidRDefault="0070702E" w:rsidP="0070702E">
            <w:pP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PRIMERA</w:t>
            </w:r>
          </w:p>
        </w:tc>
        <w:tc>
          <w:tcPr>
            <w:tcW w:w="1365" w:type="dxa"/>
            <w:tcBorders>
              <w:top w:val="single" w:sz="4" w:space="0" w:color="auto"/>
              <w:left w:val="nil"/>
              <w:bottom w:val="nil"/>
              <w:right w:val="single" w:sz="4" w:space="0" w:color="auto"/>
            </w:tcBorders>
            <w:shd w:val="clear" w:color="FFFFCC" w:fill="FFFFFF"/>
            <w:noWrap/>
            <w:vAlign w:val="bottom"/>
            <w:hideMark/>
          </w:tcPr>
          <w:p w:rsidR="0070702E" w:rsidRPr="0070702E" w:rsidRDefault="0070702E" w:rsidP="0070702E">
            <w:pPr>
              <w:jc w:val="cente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2402</w:t>
            </w:r>
          </w:p>
        </w:tc>
        <w:tc>
          <w:tcPr>
            <w:tcW w:w="1417" w:type="dxa"/>
            <w:tcBorders>
              <w:top w:val="single" w:sz="4" w:space="0" w:color="auto"/>
              <w:left w:val="nil"/>
              <w:bottom w:val="nil"/>
              <w:right w:val="single" w:sz="8" w:space="0" w:color="auto"/>
            </w:tcBorders>
            <w:shd w:val="clear" w:color="FFFFCC" w:fill="FFFFFF"/>
            <w:noWrap/>
            <w:vAlign w:val="bottom"/>
            <w:hideMark/>
          </w:tcPr>
          <w:p w:rsidR="0070702E" w:rsidRPr="0070702E" w:rsidRDefault="0070702E" w:rsidP="0070702E">
            <w:pPr>
              <w:jc w:val="cente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3260</w:t>
            </w:r>
          </w:p>
        </w:tc>
      </w:tr>
      <w:tr w:rsidR="0070702E" w:rsidRPr="0070702E" w:rsidTr="0070702E">
        <w:trPr>
          <w:trHeight w:val="300"/>
          <w:jc w:val="center"/>
        </w:trPr>
        <w:tc>
          <w:tcPr>
            <w:tcW w:w="457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0702E" w:rsidRPr="0070702E" w:rsidRDefault="0070702E" w:rsidP="0070702E">
            <w:pP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PRIMERA SUPERIOR</w:t>
            </w:r>
          </w:p>
        </w:tc>
        <w:tc>
          <w:tcPr>
            <w:tcW w:w="1365" w:type="dxa"/>
            <w:tcBorders>
              <w:top w:val="single" w:sz="8" w:space="0" w:color="auto"/>
              <w:left w:val="nil"/>
              <w:bottom w:val="single" w:sz="4" w:space="0" w:color="auto"/>
              <w:right w:val="single" w:sz="4" w:space="0" w:color="auto"/>
            </w:tcBorders>
            <w:shd w:val="clear" w:color="FFFFCC" w:fill="FFFFFF"/>
            <w:noWrap/>
            <w:vAlign w:val="bottom"/>
            <w:hideMark/>
          </w:tcPr>
          <w:p w:rsidR="0070702E" w:rsidRPr="0070702E" w:rsidRDefault="0070702E" w:rsidP="0070702E">
            <w:pPr>
              <w:jc w:val="cente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3029</w:t>
            </w:r>
          </w:p>
        </w:tc>
        <w:tc>
          <w:tcPr>
            <w:tcW w:w="1417" w:type="dxa"/>
            <w:tcBorders>
              <w:top w:val="single" w:sz="8" w:space="0" w:color="auto"/>
              <w:left w:val="nil"/>
              <w:bottom w:val="single" w:sz="4" w:space="0" w:color="auto"/>
              <w:right w:val="single" w:sz="8" w:space="0" w:color="auto"/>
            </w:tcBorders>
            <w:shd w:val="clear" w:color="FFFFCC" w:fill="FFFFFF"/>
            <w:noWrap/>
            <w:vAlign w:val="bottom"/>
            <w:hideMark/>
          </w:tcPr>
          <w:p w:rsidR="0070702E" w:rsidRPr="0070702E" w:rsidRDefault="0070702E" w:rsidP="0070702E">
            <w:pPr>
              <w:jc w:val="cente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4306</w:t>
            </w:r>
          </w:p>
        </w:tc>
      </w:tr>
      <w:tr w:rsidR="0070702E" w:rsidRPr="0070702E" w:rsidTr="0070702E">
        <w:trPr>
          <w:trHeight w:val="300"/>
          <w:jc w:val="center"/>
        </w:trPr>
        <w:tc>
          <w:tcPr>
            <w:tcW w:w="7361"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70702E" w:rsidRPr="0070702E" w:rsidRDefault="0070702E" w:rsidP="0070702E">
            <w:pPr>
              <w:jc w:val="cente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 xml:space="preserve">TARIFAS SUJETAS A DISPONIBILIDAD Y CAMBIO SIN PREVIO AVISO </w:t>
            </w:r>
          </w:p>
        </w:tc>
      </w:tr>
      <w:tr w:rsidR="0070702E" w:rsidRPr="0070702E" w:rsidTr="0070702E">
        <w:trPr>
          <w:trHeight w:val="300"/>
          <w:jc w:val="center"/>
        </w:trPr>
        <w:tc>
          <w:tcPr>
            <w:tcW w:w="736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70702E" w:rsidRPr="0070702E" w:rsidRDefault="0070702E" w:rsidP="0070702E">
            <w:pPr>
              <w:jc w:val="center"/>
              <w:rPr>
                <w:rFonts w:ascii="Calibri" w:eastAsia="Times New Roman" w:hAnsi="Calibri" w:cs="Calibri"/>
                <w:b/>
                <w:bCs/>
                <w:sz w:val="20"/>
                <w:szCs w:val="20"/>
                <w:lang w:val="es-MX" w:eastAsia="es-MX"/>
              </w:rPr>
            </w:pPr>
            <w:r w:rsidRPr="0070702E">
              <w:rPr>
                <w:rFonts w:ascii="Calibri" w:eastAsia="Times New Roman" w:hAnsi="Calibri" w:cs="Calibri"/>
                <w:b/>
                <w:bCs/>
                <w:sz w:val="20"/>
                <w:szCs w:val="20"/>
                <w:lang w:val="es-MX" w:eastAsia="es-MX"/>
              </w:rPr>
              <w:t>CONSULTAR SUPLEMENTO PARA SEMANA SANTA, VERANO, NAVIDAD Y FIN DE AÑO</w:t>
            </w:r>
          </w:p>
        </w:tc>
      </w:tr>
    </w:tbl>
    <w:p w:rsidR="00070979" w:rsidRPr="00FE4A7D" w:rsidRDefault="00070979" w:rsidP="006035A7">
      <w:pPr>
        <w:tabs>
          <w:tab w:val="left" w:pos="851"/>
        </w:tabs>
        <w:jc w:val="both"/>
        <w:rPr>
          <w:rFonts w:ascii="Calibri" w:hAnsi="Calibri" w:cs="Calibri"/>
          <w:sz w:val="20"/>
          <w:szCs w:val="20"/>
        </w:rPr>
      </w:pPr>
    </w:p>
    <w:tbl>
      <w:tblPr>
        <w:tblW w:w="7053" w:type="dxa"/>
        <w:jc w:val="center"/>
        <w:tblCellMar>
          <w:left w:w="70" w:type="dxa"/>
          <w:right w:w="70" w:type="dxa"/>
        </w:tblCellMar>
        <w:tblLook w:val="04A0" w:firstRow="1" w:lastRow="0" w:firstColumn="1" w:lastColumn="0" w:noHBand="0" w:noVBand="1"/>
      </w:tblPr>
      <w:tblGrid>
        <w:gridCol w:w="1420"/>
        <w:gridCol w:w="2540"/>
        <w:gridCol w:w="1660"/>
        <w:gridCol w:w="1433"/>
      </w:tblGrid>
      <w:tr w:rsidR="0070702E" w:rsidRPr="0070702E" w:rsidTr="0070702E">
        <w:trPr>
          <w:trHeight w:val="260"/>
          <w:jc w:val="center"/>
        </w:trPr>
        <w:tc>
          <w:tcPr>
            <w:tcW w:w="1420" w:type="dxa"/>
            <w:tcBorders>
              <w:top w:val="nil"/>
              <w:left w:val="nil"/>
              <w:bottom w:val="nil"/>
              <w:right w:val="nil"/>
            </w:tcBorders>
            <w:shd w:val="clear" w:color="000000" w:fill="000000"/>
            <w:noWrap/>
            <w:vAlign w:val="bottom"/>
            <w:hideMark/>
          </w:tcPr>
          <w:p w:rsidR="0070702E" w:rsidRPr="0070702E" w:rsidRDefault="0070702E" w:rsidP="0070702E">
            <w:pPr>
              <w:rPr>
                <w:rFonts w:ascii="Calibri" w:eastAsia="Times New Roman" w:hAnsi="Calibri" w:cs="Calibri"/>
                <w:b/>
                <w:bCs/>
                <w:color w:val="FFFFFF"/>
                <w:sz w:val="20"/>
                <w:szCs w:val="20"/>
                <w:lang w:val="es-MX" w:eastAsia="es-MX"/>
              </w:rPr>
            </w:pPr>
            <w:r w:rsidRPr="0070702E">
              <w:rPr>
                <w:rFonts w:ascii="Calibri" w:eastAsia="Times New Roman" w:hAnsi="Calibri" w:cs="Calibri"/>
                <w:b/>
                <w:bCs/>
                <w:color w:val="FFFFFF"/>
                <w:sz w:val="20"/>
                <w:szCs w:val="20"/>
                <w:lang w:val="es-MX" w:eastAsia="es-MX"/>
              </w:rPr>
              <w:t>Opcionales</w:t>
            </w:r>
          </w:p>
        </w:tc>
        <w:tc>
          <w:tcPr>
            <w:tcW w:w="2540" w:type="dxa"/>
            <w:tcBorders>
              <w:top w:val="nil"/>
              <w:left w:val="nil"/>
              <w:bottom w:val="nil"/>
              <w:right w:val="nil"/>
            </w:tcBorders>
            <w:shd w:val="clear" w:color="000000" w:fill="000000"/>
            <w:noWrap/>
            <w:vAlign w:val="bottom"/>
            <w:hideMark/>
          </w:tcPr>
          <w:p w:rsidR="0070702E" w:rsidRPr="0070702E" w:rsidRDefault="0070702E" w:rsidP="0070702E">
            <w:pPr>
              <w:rPr>
                <w:rFonts w:ascii="Calibri" w:eastAsia="Times New Roman" w:hAnsi="Calibri" w:cs="Calibri"/>
                <w:color w:val="FFFFFF"/>
                <w:sz w:val="20"/>
                <w:szCs w:val="20"/>
                <w:lang w:val="es-MX" w:eastAsia="es-MX"/>
              </w:rPr>
            </w:pPr>
            <w:r w:rsidRPr="0070702E">
              <w:rPr>
                <w:rFonts w:ascii="Calibri" w:eastAsia="Times New Roman" w:hAnsi="Calibri" w:cs="Calibri"/>
                <w:color w:val="FFFFFF"/>
                <w:sz w:val="20"/>
                <w:szCs w:val="20"/>
                <w:lang w:val="es-MX" w:eastAsia="es-MX"/>
              </w:rPr>
              <w:t> </w:t>
            </w:r>
          </w:p>
        </w:tc>
        <w:tc>
          <w:tcPr>
            <w:tcW w:w="1660" w:type="dxa"/>
            <w:tcBorders>
              <w:top w:val="nil"/>
              <w:left w:val="nil"/>
              <w:bottom w:val="nil"/>
              <w:right w:val="nil"/>
            </w:tcBorders>
            <w:shd w:val="clear" w:color="000000" w:fill="000000"/>
            <w:noWrap/>
            <w:vAlign w:val="bottom"/>
            <w:hideMark/>
          </w:tcPr>
          <w:p w:rsidR="0070702E" w:rsidRPr="0070702E" w:rsidRDefault="0070702E" w:rsidP="0070702E">
            <w:pPr>
              <w:rPr>
                <w:rFonts w:ascii="Calibri" w:eastAsia="Times New Roman" w:hAnsi="Calibri" w:cs="Calibri"/>
                <w:b/>
                <w:bCs/>
                <w:color w:val="FFFFFF"/>
                <w:sz w:val="20"/>
                <w:szCs w:val="20"/>
                <w:lang w:val="es-MX" w:eastAsia="es-MX"/>
              </w:rPr>
            </w:pPr>
            <w:r w:rsidRPr="0070702E">
              <w:rPr>
                <w:rFonts w:ascii="Calibri" w:eastAsia="Times New Roman" w:hAnsi="Calibri" w:cs="Calibri"/>
                <w:b/>
                <w:bCs/>
                <w:color w:val="FFFFFF"/>
                <w:sz w:val="20"/>
                <w:szCs w:val="20"/>
                <w:lang w:val="es-MX" w:eastAsia="es-MX"/>
              </w:rPr>
              <w:t xml:space="preserve">Días de operación </w:t>
            </w:r>
          </w:p>
        </w:tc>
        <w:tc>
          <w:tcPr>
            <w:tcW w:w="1433" w:type="dxa"/>
            <w:tcBorders>
              <w:top w:val="nil"/>
              <w:left w:val="nil"/>
              <w:bottom w:val="nil"/>
              <w:right w:val="nil"/>
            </w:tcBorders>
            <w:shd w:val="clear" w:color="000000" w:fill="000000"/>
            <w:noWrap/>
            <w:vAlign w:val="bottom"/>
            <w:hideMark/>
          </w:tcPr>
          <w:p w:rsidR="0070702E" w:rsidRPr="0070702E" w:rsidRDefault="0070702E" w:rsidP="0070702E">
            <w:pPr>
              <w:rPr>
                <w:rFonts w:ascii="Calibri" w:eastAsia="Times New Roman" w:hAnsi="Calibri" w:cs="Calibri"/>
                <w:b/>
                <w:bCs/>
                <w:color w:val="FFFFFF"/>
                <w:sz w:val="20"/>
                <w:szCs w:val="20"/>
                <w:lang w:val="es-MX" w:eastAsia="es-MX"/>
              </w:rPr>
            </w:pPr>
            <w:r w:rsidRPr="0070702E">
              <w:rPr>
                <w:rFonts w:ascii="Calibri" w:eastAsia="Times New Roman" w:hAnsi="Calibri" w:cs="Calibri"/>
                <w:b/>
                <w:bCs/>
                <w:color w:val="FFFFFF"/>
                <w:sz w:val="20"/>
                <w:szCs w:val="20"/>
                <w:lang w:val="es-MX" w:eastAsia="es-MX"/>
              </w:rPr>
              <w:t xml:space="preserve">Precio por </w:t>
            </w:r>
            <w:proofErr w:type="spellStart"/>
            <w:r w:rsidRPr="0070702E">
              <w:rPr>
                <w:rFonts w:ascii="Calibri" w:eastAsia="Times New Roman" w:hAnsi="Calibri" w:cs="Calibri"/>
                <w:b/>
                <w:bCs/>
                <w:color w:val="FFFFFF"/>
                <w:sz w:val="20"/>
                <w:szCs w:val="20"/>
                <w:lang w:val="es-MX" w:eastAsia="es-MX"/>
              </w:rPr>
              <w:t>pax</w:t>
            </w:r>
            <w:proofErr w:type="spellEnd"/>
          </w:p>
        </w:tc>
      </w:tr>
      <w:tr w:rsidR="0070702E" w:rsidRPr="0070702E" w:rsidTr="0070702E">
        <w:trPr>
          <w:trHeight w:val="530"/>
          <w:jc w:val="center"/>
        </w:trPr>
        <w:tc>
          <w:tcPr>
            <w:tcW w:w="3960" w:type="dxa"/>
            <w:gridSpan w:val="2"/>
            <w:tcBorders>
              <w:top w:val="single" w:sz="4" w:space="0" w:color="auto"/>
              <w:left w:val="single" w:sz="4" w:space="0" w:color="auto"/>
              <w:bottom w:val="single" w:sz="4" w:space="0" w:color="auto"/>
              <w:right w:val="single" w:sz="4" w:space="0" w:color="000000"/>
            </w:tcBorders>
            <w:vAlign w:val="center"/>
            <w:hideMark/>
          </w:tcPr>
          <w:p w:rsidR="0070702E" w:rsidRPr="0070702E" w:rsidRDefault="0070702E" w:rsidP="0070702E">
            <w:pPr>
              <w:rPr>
                <w:rFonts w:ascii="Calibri" w:eastAsia="Times New Roman" w:hAnsi="Calibri" w:cs="Calibri"/>
                <w:color w:val="000000"/>
                <w:sz w:val="20"/>
                <w:szCs w:val="20"/>
                <w:lang w:val="es-MX" w:eastAsia="es-MX"/>
              </w:rPr>
            </w:pPr>
            <w:r w:rsidRPr="0070702E">
              <w:rPr>
                <w:rFonts w:ascii="Calibri" w:eastAsia="Times New Roman" w:hAnsi="Calibri" w:cs="Calibri"/>
                <w:color w:val="000000"/>
                <w:sz w:val="20"/>
                <w:szCs w:val="20"/>
                <w:lang w:val="es-MX" w:eastAsia="es-MX"/>
              </w:rPr>
              <w:t xml:space="preserve">Taste </w:t>
            </w:r>
            <w:proofErr w:type="spellStart"/>
            <w:r w:rsidRPr="0070702E">
              <w:rPr>
                <w:rFonts w:ascii="Calibri" w:eastAsia="Times New Roman" w:hAnsi="Calibri" w:cs="Calibri"/>
                <w:color w:val="000000"/>
                <w:sz w:val="20"/>
                <w:szCs w:val="20"/>
                <w:lang w:val="es-MX" w:eastAsia="es-MX"/>
              </w:rPr>
              <w:t>the</w:t>
            </w:r>
            <w:proofErr w:type="spellEnd"/>
            <w:r w:rsidRPr="0070702E">
              <w:rPr>
                <w:rFonts w:ascii="Calibri" w:eastAsia="Times New Roman" w:hAnsi="Calibri" w:cs="Calibri"/>
                <w:color w:val="000000"/>
                <w:sz w:val="20"/>
                <w:szCs w:val="20"/>
                <w:lang w:val="es-MX" w:eastAsia="es-MX"/>
              </w:rPr>
              <w:t xml:space="preserve"> </w:t>
            </w:r>
            <w:proofErr w:type="spellStart"/>
            <w:r w:rsidRPr="0070702E">
              <w:rPr>
                <w:rFonts w:ascii="Calibri" w:eastAsia="Times New Roman" w:hAnsi="Calibri" w:cs="Calibri"/>
                <w:color w:val="000000"/>
                <w:sz w:val="20"/>
                <w:szCs w:val="20"/>
                <w:lang w:val="es-MX" w:eastAsia="es-MX"/>
              </w:rPr>
              <w:t>Barossa</w:t>
            </w:r>
            <w:proofErr w:type="spellEnd"/>
            <w:r w:rsidRPr="0070702E">
              <w:rPr>
                <w:rFonts w:ascii="Calibri" w:eastAsia="Times New Roman" w:hAnsi="Calibri" w:cs="Calibri"/>
                <w:color w:val="000000"/>
                <w:sz w:val="20"/>
                <w:szCs w:val="20"/>
                <w:lang w:val="es-MX" w:eastAsia="es-MX"/>
              </w:rPr>
              <w:t xml:space="preserve"> - Tour compartido de día completo (en inglés)</w:t>
            </w:r>
          </w:p>
        </w:tc>
        <w:tc>
          <w:tcPr>
            <w:tcW w:w="1660" w:type="dxa"/>
            <w:tcBorders>
              <w:top w:val="single" w:sz="4" w:space="0" w:color="auto"/>
              <w:left w:val="nil"/>
              <w:bottom w:val="single" w:sz="4" w:space="0" w:color="auto"/>
              <w:right w:val="single" w:sz="4" w:space="0" w:color="auto"/>
            </w:tcBorders>
            <w:vAlign w:val="center"/>
            <w:hideMark/>
          </w:tcPr>
          <w:p w:rsidR="0070702E" w:rsidRPr="0070702E" w:rsidRDefault="0070702E" w:rsidP="0070702E">
            <w:pPr>
              <w:jc w:val="center"/>
              <w:rPr>
                <w:rFonts w:ascii="Calibri" w:eastAsia="Times New Roman" w:hAnsi="Calibri" w:cs="Calibri"/>
                <w:color w:val="000000"/>
                <w:sz w:val="20"/>
                <w:szCs w:val="20"/>
                <w:lang w:val="es-MX" w:eastAsia="es-MX"/>
              </w:rPr>
            </w:pPr>
            <w:r w:rsidRPr="0070702E">
              <w:rPr>
                <w:rFonts w:ascii="Calibri" w:eastAsia="Times New Roman" w:hAnsi="Calibri" w:cs="Calibri"/>
                <w:color w:val="000000"/>
                <w:sz w:val="20"/>
                <w:szCs w:val="20"/>
                <w:lang w:val="es-MX" w:eastAsia="es-MX"/>
              </w:rPr>
              <w:t>Diario</w:t>
            </w:r>
          </w:p>
        </w:tc>
        <w:tc>
          <w:tcPr>
            <w:tcW w:w="1433" w:type="dxa"/>
            <w:tcBorders>
              <w:top w:val="single" w:sz="4" w:space="0" w:color="auto"/>
              <w:left w:val="nil"/>
              <w:bottom w:val="single" w:sz="4" w:space="0" w:color="auto"/>
              <w:right w:val="single" w:sz="4" w:space="0" w:color="auto"/>
            </w:tcBorders>
            <w:noWrap/>
            <w:vAlign w:val="center"/>
            <w:hideMark/>
          </w:tcPr>
          <w:p w:rsidR="0070702E" w:rsidRPr="0070702E" w:rsidRDefault="0070702E" w:rsidP="0070702E">
            <w:pPr>
              <w:jc w:val="center"/>
              <w:rPr>
                <w:rFonts w:ascii="Calibri" w:eastAsia="Times New Roman" w:hAnsi="Calibri" w:cs="Calibri"/>
                <w:color w:val="000000"/>
                <w:sz w:val="20"/>
                <w:szCs w:val="20"/>
                <w:lang w:val="es-MX" w:eastAsia="es-MX"/>
              </w:rPr>
            </w:pPr>
            <w:r w:rsidRPr="0070702E">
              <w:rPr>
                <w:rFonts w:ascii="Calibri" w:eastAsia="Times New Roman" w:hAnsi="Calibri" w:cs="Calibri"/>
                <w:color w:val="000000"/>
                <w:sz w:val="20"/>
                <w:szCs w:val="20"/>
                <w:lang w:val="es-MX" w:eastAsia="es-MX"/>
              </w:rPr>
              <w:t>145</w:t>
            </w:r>
          </w:p>
        </w:tc>
      </w:tr>
    </w:tbl>
    <w:p w:rsidR="006035A7" w:rsidRDefault="006035A7" w:rsidP="006035A7">
      <w:pPr>
        <w:tabs>
          <w:tab w:val="left" w:pos="851"/>
        </w:tabs>
        <w:jc w:val="both"/>
        <w:rPr>
          <w:rFonts w:ascii="Calibri" w:hAnsi="Calibri" w:cs="Calibri"/>
          <w:sz w:val="20"/>
          <w:szCs w:val="20"/>
        </w:rPr>
      </w:pPr>
    </w:p>
    <w:tbl>
      <w:tblPr>
        <w:tblW w:w="6097" w:type="dxa"/>
        <w:jc w:val="center"/>
        <w:tblCellMar>
          <w:left w:w="70" w:type="dxa"/>
          <w:right w:w="70" w:type="dxa"/>
        </w:tblCellMar>
        <w:tblLook w:val="04A0" w:firstRow="1" w:lastRow="0" w:firstColumn="1" w:lastColumn="0" w:noHBand="0" w:noVBand="1"/>
      </w:tblPr>
      <w:tblGrid>
        <w:gridCol w:w="2078"/>
        <w:gridCol w:w="1259"/>
        <w:gridCol w:w="2760"/>
      </w:tblGrid>
      <w:tr w:rsidR="00836E8C" w:rsidRPr="00836E8C" w:rsidTr="00836E8C">
        <w:trPr>
          <w:trHeight w:val="300"/>
          <w:jc w:val="center"/>
        </w:trPr>
        <w:tc>
          <w:tcPr>
            <w:tcW w:w="609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36E8C" w:rsidRPr="00836E8C" w:rsidRDefault="00836E8C" w:rsidP="00836E8C">
            <w:pPr>
              <w:jc w:val="center"/>
              <w:rPr>
                <w:rFonts w:ascii="Calibri" w:eastAsia="Times New Roman" w:hAnsi="Calibri" w:cs="Calibri"/>
                <w:b/>
                <w:bCs/>
                <w:color w:val="FFFFFF"/>
                <w:sz w:val="20"/>
                <w:szCs w:val="20"/>
                <w:lang w:val="es-MX" w:eastAsia="es-MX"/>
              </w:rPr>
            </w:pPr>
            <w:r w:rsidRPr="00836E8C">
              <w:rPr>
                <w:rFonts w:ascii="Calibri" w:eastAsia="Times New Roman" w:hAnsi="Calibri" w:cs="Calibri"/>
                <w:b/>
                <w:bCs/>
                <w:color w:val="FFFFFF"/>
                <w:sz w:val="20"/>
                <w:szCs w:val="20"/>
                <w:lang w:val="es-MX" w:eastAsia="es-MX"/>
              </w:rPr>
              <w:t xml:space="preserve">HOTELES PREVISTOS O SIMILARES </w:t>
            </w:r>
          </w:p>
        </w:tc>
      </w:tr>
      <w:tr w:rsidR="00836E8C" w:rsidRPr="00836E8C" w:rsidTr="00836E8C">
        <w:trPr>
          <w:trHeight w:val="270"/>
          <w:jc w:val="center"/>
        </w:trPr>
        <w:tc>
          <w:tcPr>
            <w:tcW w:w="2078" w:type="dxa"/>
            <w:tcBorders>
              <w:top w:val="nil"/>
              <w:left w:val="single" w:sz="8" w:space="0" w:color="auto"/>
              <w:bottom w:val="nil"/>
              <w:right w:val="single" w:sz="8" w:space="0" w:color="auto"/>
            </w:tcBorders>
            <w:shd w:val="clear" w:color="000000" w:fill="000000"/>
            <w:noWrap/>
            <w:vAlign w:val="center"/>
            <w:hideMark/>
          </w:tcPr>
          <w:p w:rsidR="00836E8C" w:rsidRPr="00836E8C" w:rsidRDefault="00836E8C" w:rsidP="00836E8C">
            <w:pPr>
              <w:jc w:val="center"/>
              <w:rPr>
                <w:rFonts w:ascii="Calibri" w:eastAsia="Times New Roman" w:hAnsi="Calibri" w:cs="Calibri"/>
                <w:b/>
                <w:bCs/>
                <w:color w:val="FFFFFF"/>
                <w:sz w:val="20"/>
                <w:szCs w:val="20"/>
                <w:lang w:val="es-MX" w:eastAsia="es-MX"/>
              </w:rPr>
            </w:pPr>
            <w:r w:rsidRPr="00836E8C">
              <w:rPr>
                <w:rFonts w:ascii="Calibri" w:eastAsia="Times New Roman" w:hAnsi="Calibri" w:cs="Calibri"/>
                <w:b/>
                <w:bCs/>
                <w:color w:val="FFFFFF"/>
                <w:sz w:val="20"/>
                <w:szCs w:val="20"/>
                <w:lang w:val="es-MX" w:eastAsia="es-MX"/>
              </w:rPr>
              <w:t>Categoría</w:t>
            </w:r>
          </w:p>
        </w:tc>
        <w:tc>
          <w:tcPr>
            <w:tcW w:w="1259" w:type="dxa"/>
            <w:tcBorders>
              <w:top w:val="nil"/>
              <w:left w:val="nil"/>
              <w:bottom w:val="nil"/>
              <w:right w:val="single" w:sz="8" w:space="0" w:color="auto"/>
            </w:tcBorders>
            <w:shd w:val="clear" w:color="000000" w:fill="000000"/>
            <w:noWrap/>
            <w:vAlign w:val="center"/>
            <w:hideMark/>
          </w:tcPr>
          <w:p w:rsidR="00836E8C" w:rsidRPr="00836E8C" w:rsidRDefault="00836E8C" w:rsidP="00836E8C">
            <w:pPr>
              <w:jc w:val="center"/>
              <w:rPr>
                <w:rFonts w:ascii="Calibri" w:eastAsia="Times New Roman" w:hAnsi="Calibri" w:cs="Calibri"/>
                <w:b/>
                <w:bCs/>
                <w:color w:val="FFFFFF"/>
                <w:sz w:val="20"/>
                <w:szCs w:val="20"/>
                <w:lang w:val="es-MX" w:eastAsia="es-MX"/>
              </w:rPr>
            </w:pPr>
            <w:r w:rsidRPr="00836E8C">
              <w:rPr>
                <w:rFonts w:ascii="Calibri" w:eastAsia="Times New Roman" w:hAnsi="Calibri" w:cs="Calibri"/>
                <w:b/>
                <w:bCs/>
                <w:color w:val="FFFFFF"/>
                <w:sz w:val="20"/>
                <w:szCs w:val="20"/>
                <w:lang w:val="es-MX" w:eastAsia="es-MX"/>
              </w:rPr>
              <w:t xml:space="preserve">Ciudad </w:t>
            </w:r>
          </w:p>
        </w:tc>
        <w:tc>
          <w:tcPr>
            <w:tcW w:w="2760" w:type="dxa"/>
            <w:tcBorders>
              <w:top w:val="nil"/>
              <w:left w:val="nil"/>
              <w:bottom w:val="nil"/>
              <w:right w:val="single" w:sz="8" w:space="0" w:color="auto"/>
            </w:tcBorders>
            <w:shd w:val="clear" w:color="000000" w:fill="000000"/>
            <w:noWrap/>
            <w:vAlign w:val="center"/>
            <w:hideMark/>
          </w:tcPr>
          <w:p w:rsidR="00836E8C" w:rsidRPr="00836E8C" w:rsidRDefault="00836E8C" w:rsidP="00836E8C">
            <w:pPr>
              <w:jc w:val="center"/>
              <w:rPr>
                <w:rFonts w:ascii="Calibri" w:eastAsia="Times New Roman" w:hAnsi="Calibri" w:cs="Calibri"/>
                <w:b/>
                <w:bCs/>
                <w:color w:val="FFFFFF"/>
                <w:sz w:val="20"/>
                <w:szCs w:val="20"/>
                <w:lang w:val="es-MX" w:eastAsia="es-MX"/>
              </w:rPr>
            </w:pPr>
            <w:r w:rsidRPr="00836E8C">
              <w:rPr>
                <w:rFonts w:ascii="Calibri" w:eastAsia="Times New Roman" w:hAnsi="Calibri" w:cs="Calibri"/>
                <w:b/>
                <w:bCs/>
                <w:color w:val="FFFFFF"/>
                <w:sz w:val="20"/>
                <w:szCs w:val="20"/>
                <w:lang w:val="es-MX" w:eastAsia="es-MX"/>
              </w:rPr>
              <w:t xml:space="preserve">Hotel </w:t>
            </w:r>
          </w:p>
        </w:tc>
      </w:tr>
      <w:tr w:rsidR="00836E8C" w:rsidRPr="00836E8C" w:rsidTr="00836E8C">
        <w:trPr>
          <w:trHeight w:val="300"/>
          <w:jc w:val="center"/>
        </w:trPr>
        <w:tc>
          <w:tcPr>
            <w:tcW w:w="2078" w:type="dxa"/>
            <w:vMerge w:val="restart"/>
            <w:tcBorders>
              <w:top w:val="single" w:sz="8" w:space="0" w:color="auto"/>
              <w:left w:val="single" w:sz="8" w:space="0" w:color="auto"/>
              <w:bottom w:val="single" w:sz="8" w:space="0" w:color="000000"/>
              <w:right w:val="single" w:sz="4" w:space="0" w:color="auto"/>
            </w:tcBorders>
            <w:noWrap/>
            <w:vAlign w:val="center"/>
            <w:hideMark/>
          </w:tcPr>
          <w:p w:rsidR="00836E8C" w:rsidRPr="00836E8C" w:rsidRDefault="00836E8C" w:rsidP="00836E8C">
            <w:pPr>
              <w:rPr>
                <w:rFonts w:ascii="Calibri" w:eastAsia="Times New Roman" w:hAnsi="Calibri" w:cs="Calibri"/>
                <w:b/>
                <w:bCs/>
                <w:sz w:val="20"/>
                <w:szCs w:val="20"/>
                <w:lang w:val="es-MX" w:eastAsia="es-MX"/>
              </w:rPr>
            </w:pPr>
            <w:r w:rsidRPr="00836E8C">
              <w:rPr>
                <w:rFonts w:ascii="Calibri" w:eastAsia="Times New Roman" w:hAnsi="Calibri" w:cs="Calibri"/>
                <w:b/>
                <w:bCs/>
                <w:sz w:val="20"/>
                <w:szCs w:val="20"/>
                <w:lang w:val="es-MX" w:eastAsia="es-MX"/>
              </w:rPr>
              <w:t>PRIMERA</w:t>
            </w:r>
          </w:p>
        </w:tc>
        <w:tc>
          <w:tcPr>
            <w:tcW w:w="1259" w:type="dxa"/>
            <w:tcBorders>
              <w:top w:val="single" w:sz="8" w:space="0" w:color="auto"/>
              <w:left w:val="nil"/>
              <w:bottom w:val="single" w:sz="4" w:space="0" w:color="auto"/>
              <w:right w:val="single" w:sz="4" w:space="0" w:color="auto"/>
            </w:tcBorders>
            <w:noWrap/>
            <w:vAlign w:val="center"/>
            <w:hideMark/>
          </w:tcPr>
          <w:p w:rsidR="00836E8C" w:rsidRPr="00836E8C" w:rsidRDefault="00836E8C" w:rsidP="00836E8C">
            <w:pPr>
              <w:rPr>
                <w:rFonts w:ascii="Calibri" w:eastAsia="Times New Roman" w:hAnsi="Calibri" w:cs="Calibri"/>
                <w:color w:val="000000"/>
                <w:sz w:val="20"/>
                <w:szCs w:val="20"/>
                <w:lang w:val="es-MX" w:eastAsia="es-MX"/>
              </w:rPr>
            </w:pPr>
            <w:r w:rsidRPr="00836E8C">
              <w:rPr>
                <w:rFonts w:ascii="Calibri" w:eastAsia="Times New Roman" w:hAnsi="Calibri" w:cs="Calibri"/>
                <w:color w:val="000000"/>
                <w:sz w:val="20"/>
                <w:szCs w:val="20"/>
                <w:lang w:val="es-MX" w:eastAsia="es-MX"/>
              </w:rPr>
              <w:t>Adelaida</w:t>
            </w:r>
          </w:p>
        </w:tc>
        <w:tc>
          <w:tcPr>
            <w:tcW w:w="2760" w:type="dxa"/>
            <w:tcBorders>
              <w:top w:val="single" w:sz="8" w:space="0" w:color="auto"/>
              <w:left w:val="nil"/>
              <w:bottom w:val="single" w:sz="4" w:space="0" w:color="auto"/>
              <w:right w:val="single" w:sz="8" w:space="0" w:color="auto"/>
            </w:tcBorders>
            <w:hideMark/>
          </w:tcPr>
          <w:p w:rsidR="00836E8C" w:rsidRPr="00836E8C" w:rsidRDefault="00836E8C" w:rsidP="00836E8C">
            <w:pPr>
              <w:rPr>
                <w:rFonts w:ascii="Calibri" w:eastAsia="Times New Roman" w:hAnsi="Calibri" w:cs="Calibri"/>
                <w:color w:val="000000"/>
                <w:sz w:val="20"/>
                <w:szCs w:val="20"/>
                <w:lang w:val="es-MX" w:eastAsia="es-MX"/>
              </w:rPr>
            </w:pPr>
            <w:r w:rsidRPr="00836E8C">
              <w:rPr>
                <w:rFonts w:ascii="Calibri" w:eastAsia="Times New Roman" w:hAnsi="Calibri" w:cs="Calibri"/>
                <w:color w:val="000000"/>
                <w:sz w:val="20"/>
                <w:szCs w:val="20"/>
                <w:lang w:val="es-MX" w:eastAsia="es-MX"/>
              </w:rPr>
              <w:t xml:space="preserve">Majestic Roof Garden Hotel </w:t>
            </w:r>
          </w:p>
        </w:tc>
      </w:tr>
      <w:tr w:rsidR="00836E8C" w:rsidRPr="00836E8C" w:rsidTr="00836E8C">
        <w:trPr>
          <w:trHeight w:val="300"/>
          <w:jc w:val="center"/>
        </w:trPr>
        <w:tc>
          <w:tcPr>
            <w:tcW w:w="2078" w:type="dxa"/>
            <w:vMerge/>
            <w:tcBorders>
              <w:top w:val="single" w:sz="8" w:space="0" w:color="auto"/>
              <w:left w:val="single" w:sz="8" w:space="0" w:color="auto"/>
              <w:bottom w:val="single" w:sz="8" w:space="0" w:color="000000"/>
              <w:right w:val="single" w:sz="4" w:space="0" w:color="auto"/>
            </w:tcBorders>
            <w:vAlign w:val="center"/>
            <w:hideMark/>
          </w:tcPr>
          <w:p w:rsidR="00836E8C" w:rsidRPr="00836E8C" w:rsidRDefault="00836E8C" w:rsidP="00836E8C">
            <w:pPr>
              <w:rPr>
                <w:rFonts w:ascii="Calibri" w:eastAsia="Times New Roman" w:hAnsi="Calibri" w:cs="Calibri"/>
                <w:b/>
                <w:bCs/>
                <w:sz w:val="20"/>
                <w:szCs w:val="20"/>
                <w:lang w:val="es-MX" w:eastAsia="es-MX"/>
              </w:rPr>
            </w:pPr>
          </w:p>
        </w:tc>
        <w:tc>
          <w:tcPr>
            <w:tcW w:w="1259" w:type="dxa"/>
            <w:tcBorders>
              <w:top w:val="nil"/>
              <w:left w:val="nil"/>
              <w:bottom w:val="single" w:sz="8" w:space="0" w:color="auto"/>
              <w:right w:val="single" w:sz="4" w:space="0" w:color="auto"/>
            </w:tcBorders>
            <w:noWrap/>
            <w:vAlign w:val="center"/>
            <w:hideMark/>
          </w:tcPr>
          <w:p w:rsidR="00836E8C" w:rsidRPr="00836E8C" w:rsidRDefault="00836E8C" w:rsidP="00836E8C">
            <w:pPr>
              <w:rPr>
                <w:rFonts w:ascii="Calibri" w:eastAsia="Times New Roman" w:hAnsi="Calibri" w:cs="Calibri"/>
                <w:color w:val="000000"/>
                <w:sz w:val="20"/>
                <w:szCs w:val="20"/>
                <w:lang w:val="es-MX" w:eastAsia="es-MX"/>
              </w:rPr>
            </w:pPr>
            <w:r w:rsidRPr="00836E8C">
              <w:rPr>
                <w:rFonts w:ascii="Calibri" w:eastAsia="Times New Roman" w:hAnsi="Calibri" w:cs="Calibri"/>
                <w:color w:val="000000"/>
                <w:sz w:val="20"/>
                <w:szCs w:val="20"/>
                <w:lang w:val="es-MX" w:eastAsia="es-MX"/>
              </w:rPr>
              <w:t>Isla Canguro</w:t>
            </w:r>
          </w:p>
        </w:tc>
        <w:tc>
          <w:tcPr>
            <w:tcW w:w="2760" w:type="dxa"/>
            <w:tcBorders>
              <w:top w:val="nil"/>
              <w:left w:val="nil"/>
              <w:bottom w:val="single" w:sz="8" w:space="0" w:color="auto"/>
              <w:right w:val="single" w:sz="8" w:space="0" w:color="auto"/>
            </w:tcBorders>
            <w:hideMark/>
          </w:tcPr>
          <w:p w:rsidR="00836E8C" w:rsidRPr="00836E8C" w:rsidRDefault="00836E8C" w:rsidP="00836E8C">
            <w:pPr>
              <w:rPr>
                <w:rFonts w:ascii="Calibri" w:eastAsia="Times New Roman" w:hAnsi="Calibri" w:cs="Calibri"/>
                <w:color w:val="000000"/>
                <w:sz w:val="20"/>
                <w:szCs w:val="20"/>
                <w:lang w:val="es-MX" w:eastAsia="es-MX"/>
              </w:rPr>
            </w:pPr>
            <w:r w:rsidRPr="00836E8C">
              <w:rPr>
                <w:rFonts w:ascii="Calibri" w:eastAsia="Times New Roman" w:hAnsi="Calibri" w:cs="Calibri"/>
                <w:color w:val="000000"/>
                <w:sz w:val="20"/>
                <w:szCs w:val="20"/>
                <w:lang w:val="es-MX" w:eastAsia="es-MX"/>
              </w:rPr>
              <w:t xml:space="preserve">Aurora Ozone </w:t>
            </w:r>
            <w:proofErr w:type="spellStart"/>
            <w:r w:rsidRPr="00836E8C">
              <w:rPr>
                <w:rFonts w:ascii="Calibri" w:eastAsia="Times New Roman" w:hAnsi="Calibri" w:cs="Calibri"/>
                <w:color w:val="000000"/>
                <w:sz w:val="20"/>
                <w:szCs w:val="20"/>
                <w:lang w:val="es-MX" w:eastAsia="es-MX"/>
              </w:rPr>
              <w:t>Kangaroo</w:t>
            </w:r>
            <w:proofErr w:type="spellEnd"/>
            <w:r w:rsidRPr="00836E8C">
              <w:rPr>
                <w:rFonts w:ascii="Calibri" w:eastAsia="Times New Roman" w:hAnsi="Calibri" w:cs="Calibri"/>
                <w:color w:val="000000"/>
                <w:sz w:val="20"/>
                <w:szCs w:val="20"/>
                <w:lang w:val="es-MX" w:eastAsia="es-MX"/>
              </w:rPr>
              <w:t xml:space="preserve"> Island </w:t>
            </w:r>
          </w:p>
        </w:tc>
      </w:tr>
      <w:tr w:rsidR="00836E8C" w:rsidRPr="00836E8C" w:rsidTr="00836E8C">
        <w:trPr>
          <w:trHeight w:val="300"/>
          <w:jc w:val="center"/>
        </w:trPr>
        <w:tc>
          <w:tcPr>
            <w:tcW w:w="2078" w:type="dxa"/>
            <w:vMerge w:val="restart"/>
            <w:tcBorders>
              <w:top w:val="nil"/>
              <w:left w:val="single" w:sz="8" w:space="0" w:color="auto"/>
              <w:bottom w:val="single" w:sz="8" w:space="0" w:color="000000"/>
              <w:right w:val="single" w:sz="4" w:space="0" w:color="auto"/>
            </w:tcBorders>
            <w:noWrap/>
            <w:vAlign w:val="center"/>
            <w:hideMark/>
          </w:tcPr>
          <w:p w:rsidR="00836E8C" w:rsidRPr="00836E8C" w:rsidRDefault="00836E8C" w:rsidP="00836E8C">
            <w:pPr>
              <w:rPr>
                <w:rFonts w:ascii="Calibri" w:eastAsia="Times New Roman" w:hAnsi="Calibri" w:cs="Calibri"/>
                <w:b/>
                <w:bCs/>
                <w:sz w:val="20"/>
                <w:szCs w:val="20"/>
                <w:lang w:val="es-MX" w:eastAsia="es-MX"/>
              </w:rPr>
            </w:pPr>
            <w:r w:rsidRPr="00836E8C">
              <w:rPr>
                <w:rFonts w:ascii="Calibri" w:eastAsia="Times New Roman" w:hAnsi="Calibri" w:cs="Calibri"/>
                <w:b/>
                <w:bCs/>
                <w:sz w:val="20"/>
                <w:szCs w:val="20"/>
                <w:lang w:val="es-MX" w:eastAsia="es-MX"/>
              </w:rPr>
              <w:t>PRIMERA SUPERIOR</w:t>
            </w:r>
          </w:p>
        </w:tc>
        <w:tc>
          <w:tcPr>
            <w:tcW w:w="1259" w:type="dxa"/>
            <w:tcBorders>
              <w:top w:val="nil"/>
              <w:left w:val="nil"/>
              <w:bottom w:val="single" w:sz="4" w:space="0" w:color="auto"/>
              <w:right w:val="single" w:sz="4" w:space="0" w:color="auto"/>
            </w:tcBorders>
            <w:noWrap/>
            <w:vAlign w:val="center"/>
            <w:hideMark/>
          </w:tcPr>
          <w:p w:rsidR="00836E8C" w:rsidRPr="00836E8C" w:rsidRDefault="00836E8C" w:rsidP="00836E8C">
            <w:pPr>
              <w:rPr>
                <w:rFonts w:ascii="Calibri" w:eastAsia="Times New Roman" w:hAnsi="Calibri" w:cs="Calibri"/>
                <w:color w:val="000000"/>
                <w:sz w:val="20"/>
                <w:szCs w:val="20"/>
                <w:lang w:val="es-MX" w:eastAsia="es-MX"/>
              </w:rPr>
            </w:pPr>
            <w:r w:rsidRPr="00836E8C">
              <w:rPr>
                <w:rFonts w:ascii="Calibri" w:eastAsia="Times New Roman" w:hAnsi="Calibri" w:cs="Calibri"/>
                <w:color w:val="000000"/>
                <w:sz w:val="20"/>
                <w:szCs w:val="20"/>
                <w:lang w:val="es-MX" w:eastAsia="es-MX"/>
              </w:rPr>
              <w:t>Adelaida</w:t>
            </w:r>
          </w:p>
        </w:tc>
        <w:tc>
          <w:tcPr>
            <w:tcW w:w="2760" w:type="dxa"/>
            <w:tcBorders>
              <w:top w:val="nil"/>
              <w:left w:val="nil"/>
              <w:bottom w:val="single" w:sz="4" w:space="0" w:color="auto"/>
              <w:right w:val="single" w:sz="8" w:space="0" w:color="auto"/>
            </w:tcBorders>
            <w:hideMark/>
          </w:tcPr>
          <w:p w:rsidR="00836E8C" w:rsidRPr="00836E8C" w:rsidRDefault="00836E8C" w:rsidP="00836E8C">
            <w:pPr>
              <w:rPr>
                <w:rFonts w:ascii="Calibri" w:eastAsia="Times New Roman" w:hAnsi="Calibri" w:cs="Calibri"/>
                <w:color w:val="000000"/>
                <w:sz w:val="20"/>
                <w:szCs w:val="20"/>
                <w:lang w:val="es-MX" w:eastAsia="es-MX"/>
              </w:rPr>
            </w:pPr>
            <w:r w:rsidRPr="00836E8C">
              <w:rPr>
                <w:rFonts w:ascii="Calibri" w:eastAsia="Times New Roman" w:hAnsi="Calibri" w:cs="Calibri"/>
                <w:color w:val="000000"/>
                <w:sz w:val="20"/>
                <w:szCs w:val="20"/>
                <w:lang w:val="es-MX" w:eastAsia="es-MX"/>
              </w:rPr>
              <w:t>EOS Hotel</w:t>
            </w:r>
          </w:p>
        </w:tc>
      </w:tr>
      <w:tr w:rsidR="00836E8C" w:rsidRPr="00836E8C" w:rsidTr="00836E8C">
        <w:trPr>
          <w:trHeight w:val="300"/>
          <w:jc w:val="center"/>
        </w:trPr>
        <w:tc>
          <w:tcPr>
            <w:tcW w:w="2078" w:type="dxa"/>
            <w:vMerge/>
            <w:tcBorders>
              <w:top w:val="nil"/>
              <w:left w:val="single" w:sz="8" w:space="0" w:color="auto"/>
              <w:bottom w:val="single" w:sz="8" w:space="0" w:color="000000"/>
              <w:right w:val="single" w:sz="4" w:space="0" w:color="auto"/>
            </w:tcBorders>
            <w:vAlign w:val="center"/>
            <w:hideMark/>
          </w:tcPr>
          <w:p w:rsidR="00836E8C" w:rsidRPr="00836E8C" w:rsidRDefault="00836E8C" w:rsidP="00836E8C">
            <w:pPr>
              <w:rPr>
                <w:rFonts w:ascii="Calibri" w:eastAsia="Times New Roman" w:hAnsi="Calibri" w:cs="Calibri"/>
                <w:b/>
                <w:bCs/>
                <w:sz w:val="20"/>
                <w:szCs w:val="20"/>
                <w:lang w:val="es-MX" w:eastAsia="es-MX"/>
              </w:rPr>
            </w:pPr>
          </w:p>
        </w:tc>
        <w:tc>
          <w:tcPr>
            <w:tcW w:w="1259" w:type="dxa"/>
            <w:tcBorders>
              <w:top w:val="nil"/>
              <w:left w:val="nil"/>
              <w:bottom w:val="single" w:sz="8" w:space="0" w:color="auto"/>
              <w:right w:val="single" w:sz="4" w:space="0" w:color="auto"/>
            </w:tcBorders>
            <w:noWrap/>
            <w:vAlign w:val="center"/>
            <w:hideMark/>
          </w:tcPr>
          <w:p w:rsidR="00836E8C" w:rsidRPr="00836E8C" w:rsidRDefault="00836E8C" w:rsidP="00836E8C">
            <w:pPr>
              <w:rPr>
                <w:rFonts w:ascii="Calibri" w:eastAsia="Times New Roman" w:hAnsi="Calibri" w:cs="Calibri"/>
                <w:color w:val="000000"/>
                <w:sz w:val="20"/>
                <w:szCs w:val="20"/>
                <w:lang w:val="es-MX" w:eastAsia="es-MX"/>
              </w:rPr>
            </w:pPr>
            <w:r w:rsidRPr="00836E8C">
              <w:rPr>
                <w:rFonts w:ascii="Calibri" w:eastAsia="Times New Roman" w:hAnsi="Calibri" w:cs="Calibri"/>
                <w:color w:val="000000"/>
                <w:sz w:val="20"/>
                <w:szCs w:val="20"/>
                <w:lang w:val="es-MX" w:eastAsia="es-MX"/>
              </w:rPr>
              <w:t>Isla Canguro</w:t>
            </w:r>
          </w:p>
        </w:tc>
        <w:tc>
          <w:tcPr>
            <w:tcW w:w="2760" w:type="dxa"/>
            <w:tcBorders>
              <w:top w:val="nil"/>
              <w:left w:val="nil"/>
              <w:bottom w:val="single" w:sz="8" w:space="0" w:color="auto"/>
              <w:right w:val="single" w:sz="8" w:space="0" w:color="auto"/>
            </w:tcBorders>
            <w:hideMark/>
          </w:tcPr>
          <w:p w:rsidR="00836E8C" w:rsidRPr="00836E8C" w:rsidRDefault="00836E8C" w:rsidP="00836E8C">
            <w:pPr>
              <w:rPr>
                <w:rFonts w:ascii="Calibri" w:eastAsia="Times New Roman" w:hAnsi="Calibri" w:cs="Calibri"/>
                <w:color w:val="000000"/>
                <w:sz w:val="20"/>
                <w:szCs w:val="20"/>
                <w:lang w:val="es-MX" w:eastAsia="es-MX"/>
              </w:rPr>
            </w:pPr>
            <w:r w:rsidRPr="00836E8C">
              <w:rPr>
                <w:rFonts w:ascii="Calibri" w:eastAsia="Times New Roman" w:hAnsi="Calibri" w:cs="Calibri"/>
                <w:color w:val="000000"/>
                <w:sz w:val="20"/>
                <w:szCs w:val="20"/>
                <w:lang w:val="es-MX" w:eastAsia="es-MX"/>
              </w:rPr>
              <w:t>Providence Guest House</w:t>
            </w:r>
          </w:p>
        </w:tc>
      </w:tr>
    </w:tbl>
    <w:p w:rsidR="00BE2DDC" w:rsidRDefault="00BE2DDC" w:rsidP="006035A7">
      <w:pPr>
        <w:tabs>
          <w:tab w:val="left" w:pos="851"/>
        </w:tabs>
        <w:jc w:val="both"/>
        <w:rPr>
          <w:rFonts w:ascii="Calibri" w:hAnsi="Calibri" w:cs="Calibri"/>
          <w:sz w:val="20"/>
          <w:szCs w:val="20"/>
        </w:rPr>
      </w:pPr>
    </w:p>
    <w:p w:rsidR="00836E8C" w:rsidRDefault="00836E8C" w:rsidP="006035A7">
      <w:pPr>
        <w:tabs>
          <w:tab w:val="left" w:pos="851"/>
        </w:tabs>
        <w:jc w:val="both"/>
        <w:rPr>
          <w:rFonts w:ascii="Calibri" w:hAnsi="Calibri" w:cs="Calibri"/>
          <w:sz w:val="20"/>
          <w:szCs w:val="20"/>
        </w:rPr>
      </w:pPr>
    </w:p>
    <w:p w:rsidR="0070702E" w:rsidRDefault="0070702E"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jc w:val="both"/>
        <w:rPr>
          <w:rFonts w:ascii="Calibri" w:eastAsia="Calibri" w:hAnsi="Calibri" w:cs="Calibri"/>
          <w:b/>
          <w:color w:val="000000" w:themeColor="text1"/>
          <w:sz w:val="20"/>
          <w:szCs w:val="20"/>
        </w:rPr>
      </w:pPr>
      <w:r w:rsidRPr="00FE4A7D">
        <w:rPr>
          <w:rFonts w:ascii="Calibri" w:eastAsia="Calibri" w:hAnsi="Calibri" w:cs="Calibri"/>
          <w:b/>
          <w:color w:val="000000" w:themeColor="text1"/>
          <w:sz w:val="20"/>
          <w:szCs w:val="20"/>
        </w:rPr>
        <w:t>NOTAS IMPORTANTES:</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Es responsabilidad del pasajero contar con pasaporte vigente, así como visados, vacunas y requisitos necesarios para realizar su viaje. </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El orden de los servicios podría variar según disponibilidad aérea y/o terrestre.</w:t>
      </w:r>
    </w:p>
    <w:p w:rsidR="00F9067F" w:rsidRDefault="006035A7" w:rsidP="00F9067F">
      <w:pPr>
        <w:pStyle w:val="Prrafodelista"/>
        <w:numPr>
          <w:ilvl w:val="0"/>
          <w:numId w:val="2"/>
        </w:numPr>
        <w:tabs>
          <w:tab w:val="left" w:pos="851"/>
        </w:tabs>
        <w:jc w:val="both"/>
        <w:rPr>
          <w:rStyle w:val="Fuerte"/>
          <w:rFonts w:ascii="Calibri" w:hAnsi="Calibri" w:cs="Calibri"/>
          <w:sz w:val="20"/>
          <w:szCs w:val="20"/>
        </w:rPr>
      </w:pPr>
      <w:r w:rsidRPr="00FE4A7D">
        <w:rPr>
          <w:rStyle w:val="Fuerte"/>
          <w:rFonts w:ascii="Calibri" w:hAnsi="Calibri" w:cs="Calibri"/>
          <w:sz w:val="20"/>
          <w:szCs w:val="20"/>
        </w:rPr>
        <w:t xml:space="preserve">Recomendamos viajar bajo la cobertura de una póliza de Seguro más amplia. Su ejecutivo de </w:t>
      </w:r>
      <w:proofErr w:type="spellStart"/>
      <w:r w:rsidRPr="00FE4A7D">
        <w:rPr>
          <w:rStyle w:val="Fuerte"/>
          <w:rFonts w:ascii="Calibri" w:hAnsi="Calibri" w:cs="Calibri"/>
          <w:sz w:val="20"/>
          <w:szCs w:val="20"/>
        </w:rPr>
        <w:t>JuliàTours</w:t>
      </w:r>
      <w:proofErr w:type="spellEnd"/>
      <w:r w:rsidRPr="00FE4A7D">
        <w:rPr>
          <w:rStyle w:val="Fuerte"/>
          <w:rFonts w:ascii="Calibri" w:hAnsi="Calibri" w:cs="Calibri"/>
          <w:sz w:val="20"/>
          <w:szCs w:val="20"/>
        </w:rPr>
        <w:t xml:space="preserve"> puede informarle.</w:t>
      </w:r>
    </w:p>
    <w:p w:rsidR="00F9067F" w:rsidRPr="00F9067F" w:rsidRDefault="00F9067F" w:rsidP="00F9067F">
      <w:pPr>
        <w:pStyle w:val="Prrafodelista"/>
        <w:numPr>
          <w:ilvl w:val="0"/>
          <w:numId w:val="2"/>
        </w:numPr>
        <w:tabs>
          <w:tab w:val="left" w:pos="851"/>
        </w:tabs>
        <w:jc w:val="both"/>
        <w:rPr>
          <w:rFonts w:ascii="Calibri" w:hAnsi="Calibri" w:cs="Calibri"/>
          <w:b/>
          <w:bCs/>
          <w:sz w:val="20"/>
          <w:szCs w:val="20"/>
        </w:rPr>
      </w:pPr>
      <w:r w:rsidRPr="00F9067F">
        <w:rPr>
          <w:rFonts w:ascii="Calibri" w:hAnsi="Calibri" w:cs="Calibri"/>
          <w:b/>
          <w:bCs/>
          <w:sz w:val="20"/>
          <w:szCs w:val="20"/>
          <w:lang w:val="es-MX"/>
        </w:rPr>
        <w:t>Eventos Especiales para Majestic Roof Garden Hotel:</w:t>
      </w:r>
    </w:p>
    <w:p w:rsidR="003E468B" w:rsidRPr="00F9067F" w:rsidRDefault="00703DFC" w:rsidP="00F9067F">
      <w:pPr>
        <w:pStyle w:val="Prrafodelista"/>
        <w:numPr>
          <w:ilvl w:val="0"/>
          <w:numId w:val="2"/>
        </w:numPr>
        <w:tabs>
          <w:tab w:val="left" w:pos="851"/>
        </w:tabs>
        <w:jc w:val="both"/>
        <w:rPr>
          <w:rFonts w:ascii="Calibri" w:hAnsi="Calibri" w:cs="Calibri"/>
          <w:b/>
          <w:bCs/>
          <w:sz w:val="20"/>
          <w:szCs w:val="20"/>
        </w:rPr>
      </w:pPr>
      <w:r w:rsidRPr="00F9067F">
        <w:rPr>
          <w:rFonts w:ascii="Calibri" w:hAnsi="Calibri" w:cs="Calibri"/>
          <w:b/>
          <w:bCs/>
          <w:sz w:val="20"/>
          <w:szCs w:val="20"/>
          <w:lang w:val="es-MX"/>
        </w:rPr>
        <w:t>Maratón:</w:t>
      </w:r>
      <w:r w:rsidRPr="00F9067F">
        <w:rPr>
          <w:rFonts w:ascii="Calibri" w:hAnsi="Calibri" w:cs="Calibri"/>
          <w:sz w:val="20"/>
          <w:szCs w:val="20"/>
          <w:lang w:val="es-MX"/>
        </w:rPr>
        <w:t xml:space="preserve"> 27 de agosto al 02 de septiembre de 2026 – Estancia mínima de 2 noches, incluye recargo</w:t>
      </w:r>
    </w:p>
    <w:p w:rsidR="00BF27A2" w:rsidRDefault="00BF27A2" w:rsidP="003E468B">
      <w:pPr>
        <w:numPr>
          <w:ilvl w:val="1"/>
          <w:numId w:val="2"/>
        </w:numPr>
        <w:rPr>
          <w:rFonts w:ascii="Calibri" w:hAnsi="Calibri" w:cs="Calibri"/>
          <w:sz w:val="20"/>
          <w:szCs w:val="20"/>
          <w:lang w:val="es-MX"/>
        </w:rPr>
      </w:pPr>
      <w:r w:rsidRPr="00BF27A2">
        <w:rPr>
          <w:rFonts w:ascii="Calibri" w:hAnsi="Calibri" w:cs="Calibri"/>
          <w:b/>
          <w:bCs/>
          <w:sz w:val="20"/>
          <w:szCs w:val="20"/>
          <w:lang w:val="es-MX"/>
        </w:rPr>
        <w:t xml:space="preserve">AFL Gather Round: </w:t>
      </w:r>
      <w:r w:rsidRPr="00BF27A2">
        <w:rPr>
          <w:rFonts w:ascii="Calibri" w:hAnsi="Calibri" w:cs="Calibri"/>
          <w:sz w:val="20"/>
          <w:szCs w:val="20"/>
          <w:lang w:val="es-MX"/>
        </w:rPr>
        <w:t>09 al 12 de abril de 2026 – No disponible (</w:t>
      </w:r>
      <w:proofErr w:type="spellStart"/>
      <w:r w:rsidRPr="00BF27A2">
        <w:rPr>
          <w:rFonts w:ascii="Calibri" w:hAnsi="Calibri" w:cs="Calibri"/>
          <w:sz w:val="20"/>
          <w:szCs w:val="20"/>
          <w:lang w:val="es-MX"/>
        </w:rPr>
        <w:t>Blockout</w:t>
      </w:r>
      <w:proofErr w:type="spellEnd"/>
      <w:r w:rsidRPr="00BF27A2">
        <w:rPr>
          <w:rFonts w:ascii="Calibri" w:hAnsi="Calibri" w:cs="Calibri"/>
          <w:sz w:val="20"/>
          <w:szCs w:val="20"/>
          <w:lang w:val="es-MX"/>
        </w:rPr>
        <w:t>)</w:t>
      </w:r>
    </w:p>
    <w:p w:rsidR="00BF27A2" w:rsidRPr="00BF27A2" w:rsidRDefault="00BF27A2" w:rsidP="003E468B">
      <w:pPr>
        <w:numPr>
          <w:ilvl w:val="1"/>
          <w:numId w:val="2"/>
        </w:numPr>
        <w:rPr>
          <w:rFonts w:ascii="Calibri" w:hAnsi="Calibri" w:cs="Calibri"/>
          <w:sz w:val="20"/>
          <w:szCs w:val="20"/>
          <w:lang w:val="es-MX"/>
        </w:rPr>
      </w:pPr>
      <w:r w:rsidRPr="00BF27A2">
        <w:rPr>
          <w:rFonts w:ascii="Calibri" w:hAnsi="Calibri" w:cs="Calibri"/>
          <w:b/>
          <w:bCs/>
          <w:sz w:val="20"/>
          <w:szCs w:val="20"/>
          <w:lang w:val="es-MX"/>
        </w:rPr>
        <w:t xml:space="preserve">ATE 2026: </w:t>
      </w:r>
      <w:r w:rsidRPr="00BF27A2">
        <w:rPr>
          <w:rFonts w:ascii="Calibri" w:hAnsi="Calibri" w:cs="Calibri"/>
          <w:sz w:val="20"/>
          <w:szCs w:val="20"/>
          <w:lang w:val="es-MX"/>
        </w:rPr>
        <w:t>10 al 14 de mayo de 2026 – No disponible (</w:t>
      </w:r>
      <w:proofErr w:type="spellStart"/>
      <w:r w:rsidRPr="00BF27A2">
        <w:rPr>
          <w:rFonts w:ascii="Calibri" w:hAnsi="Calibri" w:cs="Calibri"/>
          <w:sz w:val="20"/>
          <w:szCs w:val="20"/>
          <w:lang w:val="es-MX"/>
        </w:rPr>
        <w:t>Blockout</w:t>
      </w:r>
      <w:proofErr w:type="spellEnd"/>
      <w:r w:rsidRPr="00BF27A2">
        <w:rPr>
          <w:rFonts w:ascii="Calibri" w:hAnsi="Calibri" w:cs="Calibri"/>
          <w:sz w:val="20"/>
          <w:szCs w:val="20"/>
          <w:lang w:val="es-MX"/>
        </w:rPr>
        <w:t>)</w:t>
      </w:r>
    </w:p>
    <w:p w:rsidR="00BF27A2" w:rsidRPr="00BF27A2" w:rsidRDefault="00BF27A2" w:rsidP="003E468B">
      <w:pPr>
        <w:numPr>
          <w:ilvl w:val="1"/>
          <w:numId w:val="2"/>
        </w:numPr>
        <w:rPr>
          <w:rFonts w:ascii="Calibri" w:hAnsi="Calibri" w:cs="Calibri"/>
          <w:sz w:val="20"/>
          <w:szCs w:val="20"/>
          <w:lang w:val="es-MX"/>
        </w:rPr>
      </w:pPr>
      <w:r w:rsidRPr="00BF27A2">
        <w:rPr>
          <w:rFonts w:ascii="Calibri" w:hAnsi="Calibri" w:cs="Calibri"/>
          <w:b/>
          <w:bCs/>
          <w:sz w:val="20"/>
          <w:szCs w:val="20"/>
          <w:lang w:val="es-MX"/>
        </w:rPr>
        <w:t xml:space="preserve">Adelaide V8 </w:t>
      </w:r>
      <w:proofErr w:type="spellStart"/>
      <w:r w:rsidRPr="00BF27A2">
        <w:rPr>
          <w:rFonts w:ascii="Calibri" w:hAnsi="Calibri" w:cs="Calibri"/>
          <w:b/>
          <w:bCs/>
          <w:sz w:val="20"/>
          <w:szCs w:val="20"/>
          <w:lang w:val="es-MX"/>
        </w:rPr>
        <w:t>Supercars</w:t>
      </w:r>
      <w:proofErr w:type="spellEnd"/>
      <w:r w:rsidRPr="00BF27A2">
        <w:rPr>
          <w:rFonts w:ascii="Calibri" w:hAnsi="Calibri" w:cs="Calibri"/>
          <w:b/>
          <w:bCs/>
          <w:sz w:val="20"/>
          <w:szCs w:val="20"/>
          <w:lang w:val="es-MX"/>
        </w:rPr>
        <w:t xml:space="preserve">: </w:t>
      </w:r>
      <w:r w:rsidRPr="00BF27A2">
        <w:rPr>
          <w:rFonts w:ascii="Calibri" w:hAnsi="Calibri" w:cs="Calibri"/>
          <w:sz w:val="20"/>
          <w:szCs w:val="20"/>
          <w:lang w:val="es-MX"/>
        </w:rPr>
        <w:t>26 al 29 de noviembre de 2026 (fechas por confirmar) – No disponible (</w:t>
      </w:r>
      <w:proofErr w:type="spellStart"/>
      <w:r w:rsidRPr="00BF27A2">
        <w:rPr>
          <w:rFonts w:ascii="Calibri" w:hAnsi="Calibri" w:cs="Calibri"/>
          <w:sz w:val="20"/>
          <w:szCs w:val="20"/>
          <w:lang w:val="es-MX"/>
        </w:rPr>
        <w:t>Blockout</w:t>
      </w:r>
      <w:proofErr w:type="spellEnd"/>
      <w:r w:rsidRPr="00BF27A2">
        <w:rPr>
          <w:rFonts w:ascii="Calibri" w:hAnsi="Calibri" w:cs="Calibri"/>
          <w:sz w:val="20"/>
          <w:szCs w:val="20"/>
          <w:lang w:val="es-MX"/>
        </w:rPr>
        <w:t>)</w:t>
      </w:r>
    </w:p>
    <w:p w:rsidR="00BF27A2" w:rsidRPr="00BF27A2" w:rsidRDefault="00BF27A2" w:rsidP="003E468B">
      <w:pPr>
        <w:numPr>
          <w:ilvl w:val="1"/>
          <w:numId w:val="2"/>
        </w:numPr>
        <w:rPr>
          <w:rFonts w:ascii="Calibri" w:hAnsi="Calibri" w:cs="Calibri"/>
          <w:sz w:val="20"/>
          <w:szCs w:val="20"/>
          <w:lang w:val="es-MX"/>
        </w:rPr>
      </w:pPr>
      <w:r w:rsidRPr="00BF27A2">
        <w:rPr>
          <w:rFonts w:ascii="Calibri" w:hAnsi="Calibri" w:cs="Calibri"/>
          <w:b/>
          <w:bCs/>
          <w:sz w:val="20"/>
          <w:szCs w:val="20"/>
          <w:lang w:val="es-MX"/>
        </w:rPr>
        <w:t xml:space="preserve">Test Cricket: </w:t>
      </w:r>
      <w:r w:rsidRPr="00BF27A2">
        <w:rPr>
          <w:rFonts w:ascii="Calibri" w:hAnsi="Calibri" w:cs="Calibri"/>
          <w:sz w:val="20"/>
          <w:szCs w:val="20"/>
          <w:lang w:val="es-MX"/>
        </w:rPr>
        <w:t>16 al 20 de diciembre de 2026 (fechas por confirmar) – No disponible (</w:t>
      </w:r>
      <w:proofErr w:type="spellStart"/>
      <w:r w:rsidRPr="00BF27A2">
        <w:rPr>
          <w:rFonts w:ascii="Calibri" w:hAnsi="Calibri" w:cs="Calibri"/>
          <w:sz w:val="20"/>
          <w:szCs w:val="20"/>
          <w:lang w:val="es-MX"/>
        </w:rPr>
        <w:t>Blockout</w:t>
      </w:r>
      <w:proofErr w:type="spellEnd"/>
      <w:r w:rsidRPr="00BF27A2">
        <w:rPr>
          <w:rFonts w:ascii="Calibri" w:hAnsi="Calibri" w:cs="Calibri"/>
          <w:sz w:val="20"/>
          <w:szCs w:val="20"/>
          <w:lang w:val="es-MX"/>
        </w:rPr>
        <w:t>)</w:t>
      </w:r>
    </w:p>
    <w:p w:rsidR="00BF27A2" w:rsidRPr="00BF27A2" w:rsidRDefault="00BF27A2" w:rsidP="003E468B">
      <w:pPr>
        <w:numPr>
          <w:ilvl w:val="1"/>
          <w:numId w:val="2"/>
        </w:numPr>
        <w:rPr>
          <w:rFonts w:ascii="Calibri" w:hAnsi="Calibri" w:cs="Calibri"/>
          <w:sz w:val="20"/>
          <w:szCs w:val="20"/>
          <w:lang w:val="es-MX"/>
        </w:rPr>
      </w:pPr>
      <w:r w:rsidRPr="00BF27A2">
        <w:rPr>
          <w:rFonts w:ascii="Calibri" w:hAnsi="Calibri" w:cs="Calibri"/>
          <w:b/>
          <w:bCs/>
          <w:sz w:val="20"/>
          <w:szCs w:val="20"/>
          <w:lang w:val="es-MX"/>
        </w:rPr>
        <w:t xml:space="preserve">Año Nuevo: </w:t>
      </w:r>
      <w:r w:rsidRPr="00BF27A2">
        <w:rPr>
          <w:rFonts w:ascii="Calibri" w:hAnsi="Calibri" w:cs="Calibri"/>
          <w:sz w:val="20"/>
          <w:szCs w:val="20"/>
          <w:lang w:val="es-MX"/>
        </w:rPr>
        <w:t>31 de diciembre de 2026 – No disponible (</w:t>
      </w:r>
      <w:proofErr w:type="spellStart"/>
      <w:r w:rsidRPr="00BF27A2">
        <w:rPr>
          <w:rFonts w:ascii="Calibri" w:hAnsi="Calibri" w:cs="Calibri"/>
          <w:sz w:val="20"/>
          <w:szCs w:val="20"/>
          <w:lang w:val="es-MX"/>
        </w:rPr>
        <w:t>Blockout</w:t>
      </w:r>
      <w:proofErr w:type="spellEnd"/>
      <w:r w:rsidRPr="00BF27A2">
        <w:rPr>
          <w:rFonts w:ascii="Calibri" w:hAnsi="Calibri" w:cs="Calibri"/>
          <w:sz w:val="20"/>
          <w:szCs w:val="20"/>
          <w:lang w:val="es-MX"/>
        </w:rPr>
        <w:t>)</w:t>
      </w:r>
    </w:p>
    <w:p w:rsidR="00BF27A2" w:rsidRPr="00BF27A2" w:rsidRDefault="00BF27A2" w:rsidP="003E468B">
      <w:pPr>
        <w:numPr>
          <w:ilvl w:val="1"/>
          <w:numId w:val="2"/>
        </w:numPr>
        <w:rPr>
          <w:rFonts w:ascii="Calibri" w:hAnsi="Calibri" w:cs="Calibri"/>
          <w:sz w:val="20"/>
          <w:szCs w:val="20"/>
          <w:lang w:val="es-MX"/>
        </w:rPr>
      </w:pPr>
      <w:r w:rsidRPr="00BF27A2">
        <w:rPr>
          <w:rFonts w:ascii="Calibri" w:hAnsi="Calibri" w:cs="Calibri"/>
          <w:b/>
          <w:bCs/>
          <w:sz w:val="20"/>
          <w:szCs w:val="20"/>
          <w:lang w:val="es-MX"/>
        </w:rPr>
        <w:t xml:space="preserve">LIV Golf: </w:t>
      </w:r>
      <w:r w:rsidRPr="00BF27A2">
        <w:rPr>
          <w:rFonts w:ascii="Calibri" w:hAnsi="Calibri" w:cs="Calibri"/>
          <w:sz w:val="20"/>
          <w:szCs w:val="20"/>
          <w:lang w:val="es-MX"/>
        </w:rPr>
        <w:t>12 al 14 de febrero de 2027 (fechas por confirmar) – No disponible (</w:t>
      </w:r>
      <w:proofErr w:type="spellStart"/>
      <w:r w:rsidRPr="00BF27A2">
        <w:rPr>
          <w:rFonts w:ascii="Calibri" w:hAnsi="Calibri" w:cs="Calibri"/>
          <w:sz w:val="20"/>
          <w:szCs w:val="20"/>
          <w:lang w:val="es-MX"/>
        </w:rPr>
        <w:t>Blockout</w:t>
      </w:r>
      <w:proofErr w:type="spellEnd"/>
      <w:r w:rsidRPr="00BF27A2">
        <w:rPr>
          <w:rFonts w:ascii="Calibri" w:hAnsi="Calibri" w:cs="Calibri"/>
          <w:sz w:val="20"/>
          <w:szCs w:val="20"/>
          <w:lang w:val="es-MX"/>
        </w:rPr>
        <w:t>)</w:t>
      </w:r>
    </w:p>
    <w:p w:rsidR="00703DFC" w:rsidRPr="00F86938" w:rsidRDefault="00BF27A2" w:rsidP="003E468B">
      <w:pPr>
        <w:numPr>
          <w:ilvl w:val="1"/>
          <w:numId w:val="2"/>
        </w:numPr>
        <w:rPr>
          <w:rFonts w:ascii="Calibri" w:hAnsi="Calibri" w:cs="Calibri"/>
          <w:sz w:val="20"/>
          <w:szCs w:val="20"/>
          <w:lang w:val="es-MX"/>
        </w:rPr>
      </w:pPr>
      <w:proofErr w:type="spellStart"/>
      <w:r w:rsidRPr="00BF27A2">
        <w:rPr>
          <w:rFonts w:ascii="Calibri" w:hAnsi="Calibri" w:cs="Calibri"/>
          <w:b/>
          <w:bCs/>
          <w:sz w:val="20"/>
          <w:szCs w:val="20"/>
          <w:lang w:val="es-MX"/>
        </w:rPr>
        <w:t>WOMADelaide</w:t>
      </w:r>
      <w:proofErr w:type="spellEnd"/>
      <w:r w:rsidRPr="00BF27A2">
        <w:rPr>
          <w:rFonts w:ascii="Calibri" w:hAnsi="Calibri" w:cs="Calibri"/>
          <w:b/>
          <w:bCs/>
          <w:sz w:val="20"/>
          <w:szCs w:val="20"/>
          <w:lang w:val="es-MX"/>
        </w:rPr>
        <w:t>:</w:t>
      </w:r>
      <w:r w:rsidRPr="00BF27A2">
        <w:rPr>
          <w:rFonts w:ascii="Calibri" w:hAnsi="Calibri" w:cs="Calibri"/>
          <w:sz w:val="20"/>
          <w:szCs w:val="20"/>
          <w:lang w:val="es-MX"/>
        </w:rPr>
        <w:t xml:space="preserve"> 05 al 08 de marzo de 2027 – No disponible (</w:t>
      </w:r>
      <w:proofErr w:type="spellStart"/>
      <w:r w:rsidRPr="00BF27A2">
        <w:rPr>
          <w:rFonts w:ascii="Calibri" w:hAnsi="Calibri" w:cs="Calibri"/>
          <w:sz w:val="20"/>
          <w:szCs w:val="20"/>
          <w:lang w:val="es-MX"/>
        </w:rPr>
        <w:t>Blockout</w:t>
      </w:r>
      <w:proofErr w:type="spellEnd"/>
      <w:r w:rsidRPr="00BF27A2">
        <w:rPr>
          <w:rFonts w:ascii="Calibri" w:hAnsi="Calibri" w:cs="Calibri"/>
          <w:sz w:val="20"/>
          <w:szCs w:val="20"/>
          <w:lang w:val="es-MX"/>
        </w:rPr>
        <w:t>)**</w:t>
      </w:r>
    </w:p>
    <w:p w:rsidR="00E23B47" w:rsidRDefault="00E23B47" w:rsidP="00F86938">
      <w:pPr>
        <w:numPr>
          <w:ilvl w:val="0"/>
          <w:numId w:val="2"/>
        </w:numPr>
        <w:rPr>
          <w:rFonts w:ascii="Calibri" w:hAnsi="Calibri" w:cs="Calibri"/>
          <w:b/>
          <w:bCs/>
          <w:sz w:val="20"/>
          <w:szCs w:val="20"/>
          <w:lang w:val="es-MX"/>
        </w:rPr>
      </w:pPr>
      <w:r w:rsidRPr="00E23B47">
        <w:rPr>
          <w:rFonts w:ascii="Calibri" w:hAnsi="Calibri" w:cs="Calibri"/>
          <w:b/>
          <w:bCs/>
          <w:sz w:val="20"/>
          <w:szCs w:val="20"/>
          <w:lang w:val="es-MX"/>
        </w:rPr>
        <w:t>Eventos Especiales para EOS Hotel, por confirmar</w:t>
      </w:r>
    </w:p>
    <w:p w:rsidR="00703DFC" w:rsidRPr="00F86938" w:rsidRDefault="00703DFC" w:rsidP="00F86938">
      <w:pPr>
        <w:numPr>
          <w:ilvl w:val="0"/>
          <w:numId w:val="2"/>
        </w:numPr>
        <w:rPr>
          <w:rFonts w:ascii="Calibri" w:hAnsi="Calibri" w:cs="Calibri"/>
          <w:sz w:val="20"/>
          <w:szCs w:val="20"/>
          <w:lang w:val="es-MX"/>
        </w:rPr>
      </w:pPr>
      <w:r w:rsidRPr="00F86938">
        <w:rPr>
          <w:rFonts w:ascii="Calibri" w:hAnsi="Calibri" w:cs="Calibri"/>
          <w:sz w:val="20"/>
          <w:szCs w:val="20"/>
          <w:lang w:val="es-MX"/>
        </w:rPr>
        <w:t xml:space="preserve">No hay reglas generales sobre propinas en Australia. Aunque la propina es una cuestión muy personal, </w:t>
      </w:r>
      <w:r w:rsidR="00791025" w:rsidRPr="00F86938">
        <w:rPr>
          <w:rFonts w:ascii="Calibri" w:hAnsi="Calibri" w:cs="Calibri"/>
          <w:sz w:val="20"/>
          <w:szCs w:val="20"/>
          <w:lang w:val="es-MX"/>
        </w:rPr>
        <w:t>un</w:t>
      </w:r>
      <w:r w:rsidR="00F171B3">
        <w:rPr>
          <w:rFonts w:ascii="Calibri" w:hAnsi="Calibri" w:cs="Calibri"/>
          <w:sz w:val="20"/>
          <w:szCs w:val="20"/>
          <w:lang w:val="es-MX"/>
        </w:rPr>
        <w:t>a</w:t>
      </w:r>
      <w:r w:rsidR="00791025" w:rsidRPr="00F86938">
        <w:rPr>
          <w:rFonts w:ascii="Calibri" w:hAnsi="Calibri" w:cs="Calibri"/>
          <w:sz w:val="20"/>
          <w:szCs w:val="20"/>
          <w:lang w:val="es-MX"/>
        </w:rPr>
        <w:t xml:space="preserve"> guía recomendad</w:t>
      </w:r>
      <w:r w:rsidR="00F171B3">
        <w:rPr>
          <w:rFonts w:ascii="Calibri" w:hAnsi="Calibri" w:cs="Calibri"/>
          <w:sz w:val="20"/>
          <w:szCs w:val="20"/>
          <w:lang w:val="es-MX"/>
        </w:rPr>
        <w:t>a</w:t>
      </w:r>
      <w:r w:rsidRPr="00F86938">
        <w:rPr>
          <w:rFonts w:ascii="Calibri" w:hAnsi="Calibri" w:cs="Calibri"/>
          <w:sz w:val="20"/>
          <w:szCs w:val="20"/>
          <w:lang w:val="es-MX"/>
        </w:rPr>
        <w:t xml:space="preserve"> para dar propina de servicio es la siguiente:</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Restaurante, una propina de aproximadamente el 10% es generalmente suficiente para un buen servicio con un 15% para el servicio excepcional.</w:t>
      </w:r>
    </w:p>
    <w:p w:rsidR="003E468B" w:rsidRDefault="003E468B" w:rsidP="003E468B">
      <w:pPr>
        <w:numPr>
          <w:ilvl w:val="1"/>
          <w:numId w:val="2"/>
        </w:numPr>
        <w:rPr>
          <w:rFonts w:ascii="Calibri" w:hAnsi="Calibri" w:cs="Calibri"/>
          <w:sz w:val="20"/>
          <w:szCs w:val="20"/>
          <w:lang w:val="es-MX"/>
        </w:rPr>
      </w:pPr>
      <w:r>
        <w:rPr>
          <w:rFonts w:ascii="Calibri" w:hAnsi="Calibri" w:cs="Calibri"/>
          <w:sz w:val="20"/>
          <w:szCs w:val="20"/>
          <w:lang w:val="es-MX"/>
        </w:rPr>
        <w:t>P</w:t>
      </w:r>
      <w:r w:rsidR="00703DFC" w:rsidRPr="00F86938">
        <w:rPr>
          <w:rFonts w:ascii="Calibri" w:hAnsi="Calibri" w:cs="Calibri"/>
          <w:sz w:val="20"/>
          <w:szCs w:val="20"/>
          <w:lang w:val="es-MX"/>
        </w:rPr>
        <w:t xml:space="preserve">orteadores para el equipaje AUD $ 2 por pieza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Los conductores privada AUD $ 8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Los controladores de autobuses AUD $ 3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El conductor / Guías de AUD $ 8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Guías de AUD $ 5 por persona por día </w:t>
      </w:r>
    </w:p>
    <w:p w:rsidR="00703DFC" w:rsidRPr="00F86938"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Los conductores de taxi (no requerido)</w:t>
      </w:r>
    </w:p>
    <w:p w:rsidR="00703DFC" w:rsidRPr="00F86938" w:rsidRDefault="00703DFC" w:rsidP="00F86938">
      <w:pPr>
        <w:numPr>
          <w:ilvl w:val="0"/>
          <w:numId w:val="2"/>
        </w:numPr>
        <w:rPr>
          <w:rFonts w:ascii="Calibri" w:hAnsi="Calibri" w:cs="Calibri"/>
          <w:sz w:val="20"/>
          <w:szCs w:val="20"/>
          <w:lang w:val="es-MX"/>
        </w:rPr>
      </w:pPr>
      <w:r w:rsidRPr="00F86938">
        <w:rPr>
          <w:rFonts w:ascii="Calibri" w:hAnsi="Calibri" w:cs="Calibri"/>
          <w:sz w:val="20"/>
          <w:szCs w:val="20"/>
          <w:lang w:val="es-MX"/>
        </w:rPr>
        <w:t>Las tarifas no son válidas durante periodos de eventos especiales, cuando las tasas de recargo y / o estancias de un mínimo posible que se apliquen.</w:t>
      </w:r>
    </w:p>
    <w:p w:rsidR="006035A7" w:rsidRPr="00F86938" w:rsidRDefault="006035A7" w:rsidP="003E468B">
      <w:pPr>
        <w:ind w:left="720"/>
        <w:rPr>
          <w:lang w:val="es-MX"/>
        </w:rPr>
      </w:pPr>
    </w:p>
    <w:p w:rsidR="004C3B5A" w:rsidRPr="00FE4A7D" w:rsidRDefault="004C3B5A" w:rsidP="005143A7">
      <w:pPr>
        <w:rPr>
          <w:rFonts w:ascii="Calibri" w:hAnsi="Calibri" w:cs="Calibri"/>
        </w:rPr>
      </w:pPr>
    </w:p>
    <w:sectPr w:rsidR="004C3B5A" w:rsidRPr="00FE4A7D"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570A" w:rsidRDefault="0068570A" w:rsidP="00F249CA">
      <w:r>
        <w:separator/>
      </w:r>
    </w:p>
  </w:endnote>
  <w:endnote w:type="continuationSeparator" w:id="0">
    <w:p w:rsidR="0068570A" w:rsidRDefault="0068570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570A" w:rsidRDefault="0068570A" w:rsidP="00F249CA">
      <w:r>
        <w:separator/>
      </w:r>
    </w:p>
  </w:footnote>
  <w:footnote w:type="continuationSeparator" w:id="0">
    <w:p w:rsidR="0068570A" w:rsidRDefault="0068570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34F0C763" wp14:editId="141DF902">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7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 w:numId="6" w16cid:durableId="1708138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109"/>
    <w:rsid w:val="00020744"/>
    <w:rsid w:val="0002272D"/>
    <w:rsid w:val="0003426F"/>
    <w:rsid w:val="000343A6"/>
    <w:rsid w:val="00036B73"/>
    <w:rsid w:val="00037BE1"/>
    <w:rsid w:val="00051666"/>
    <w:rsid w:val="00064D55"/>
    <w:rsid w:val="00070979"/>
    <w:rsid w:val="0008085F"/>
    <w:rsid w:val="000809B4"/>
    <w:rsid w:val="000861EB"/>
    <w:rsid w:val="00086FC4"/>
    <w:rsid w:val="000A5716"/>
    <w:rsid w:val="000B1D69"/>
    <w:rsid w:val="000B1FA4"/>
    <w:rsid w:val="000D4F0B"/>
    <w:rsid w:val="000E2936"/>
    <w:rsid w:val="000E4AE2"/>
    <w:rsid w:val="000F7707"/>
    <w:rsid w:val="00116001"/>
    <w:rsid w:val="001413C5"/>
    <w:rsid w:val="00143AAC"/>
    <w:rsid w:val="00146FB1"/>
    <w:rsid w:val="00163DEE"/>
    <w:rsid w:val="00171D5B"/>
    <w:rsid w:val="00175A62"/>
    <w:rsid w:val="00183158"/>
    <w:rsid w:val="001A363D"/>
    <w:rsid w:val="001A494D"/>
    <w:rsid w:val="001B3B80"/>
    <w:rsid w:val="001B4ACE"/>
    <w:rsid w:val="001B4E44"/>
    <w:rsid w:val="001B6BD7"/>
    <w:rsid w:val="001C66B5"/>
    <w:rsid w:val="001C71D3"/>
    <w:rsid w:val="001D77D7"/>
    <w:rsid w:val="002246A3"/>
    <w:rsid w:val="00225FDF"/>
    <w:rsid w:val="00233FB9"/>
    <w:rsid w:val="002727CB"/>
    <w:rsid w:val="00284A8E"/>
    <w:rsid w:val="00286969"/>
    <w:rsid w:val="0029119B"/>
    <w:rsid w:val="002938F9"/>
    <w:rsid w:val="00294989"/>
    <w:rsid w:val="00296561"/>
    <w:rsid w:val="002A5542"/>
    <w:rsid w:val="002C3FDD"/>
    <w:rsid w:val="002D1E08"/>
    <w:rsid w:val="002D26E7"/>
    <w:rsid w:val="002D4BF5"/>
    <w:rsid w:val="002D7738"/>
    <w:rsid w:val="002E0116"/>
    <w:rsid w:val="002E6E18"/>
    <w:rsid w:val="00307444"/>
    <w:rsid w:val="00307B5D"/>
    <w:rsid w:val="00313432"/>
    <w:rsid w:val="0031384C"/>
    <w:rsid w:val="00331725"/>
    <w:rsid w:val="00333F22"/>
    <w:rsid w:val="00351E78"/>
    <w:rsid w:val="00352128"/>
    <w:rsid w:val="00361C8C"/>
    <w:rsid w:val="00362D9D"/>
    <w:rsid w:val="00384AA9"/>
    <w:rsid w:val="00397CEF"/>
    <w:rsid w:val="003B210F"/>
    <w:rsid w:val="003B2221"/>
    <w:rsid w:val="003B44F7"/>
    <w:rsid w:val="003C12B9"/>
    <w:rsid w:val="003D44C8"/>
    <w:rsid w:val="003E468B"/>
    <w:rsid w:val="004202E8"/>
    <w:rsid w:val="00432FA1"/>
    <w:rsid w:val="004343D2"/>
    <w:rsid w:val="00453AF2"/>
    <w:rsid w:val="0046320F"/>
    <w:rsid w:val="004721A3"/>
    <w:rsid w:val="00473F69"/>
    <w:rsid w:val="00490CF1"/>
    <w:rsid w:val="00494792"/>
    <w:rsid w:val="00494A91"/>
    <w:rsid w:val="00495738"/>
    <w:rsid w:val="004A3C77"/>
    <w:rsid w:val="004A5398"/>
    <w:rsid w:val="004A659A"/>
    <w:rsid w:val="004B0D3C"/>
    <w:rsid w:val="004B64DF"/>
    <w:rsid w:val="004B6A04"/>
    <w:rsid w:val="004B7CF8"/>
    <w:rsid w:val="004C3B5A"/>
    <w:rsid w:val="004C7EF1"/>
    <w:rsid w:val="004E2064"/>
    <w:rsid w:val="004E47AF"/>
    <w:rsid w:val="004E4A9C"/>
    <w:rsid w:val="004F72D0"/>
    <w:rsid w:val="004F7956"/>
    <w:rsid w:val="00506607"/>
    <w:rsid w:val="00510D96"/>
    <w:rsid w:val="00512E46"/>
    <w:rsid w:val="005143A7"/>
    <w:rsid w:val="00521FFD"/>
    <w:rsid w:val="0052412D"/>
    <w:rsid w:val="00530C6A"/>
    <w:rsid w:val="005518C1"/>
    <w:rsid w:val="0056544A"/>
    <w:rsid w:val="0057083A"/>
    <w:rsid w:val="00576BB2"/>
    <w:rsid w:val="0058018E"/>
    <w:rsid w:val="005844A6"/>
    <w:rsid w:val="00584C73"/>
    <w:rsid w:val="00594229"/>
    <w:rsid w:val="005A3C1D"/>
    <w:rsid w:val="005A7940"/>
    <w:rsid w:val="005B405E"/>
    <w:rsid w:val="005B6B8D"/>
    <w:rsid w:val="005B6DEC"/>
    <w:rsid w:val="005C3A2C"/>
    <w:rsid w:val="005C6DE9"/>
    <w:rsid w:val="005D260E"/>
    <w:rsid w:val="005D4397"/>
    <w:rsid w:val="005E2C51"/>
    <w:rsid w:val="005E5F31"/>
    <w:rsid w:val="006035A7"/>
    <w:rsid w:val="00603883"/>
    <w:rsid w:val="006068DF"/>
    <w:rsid w:val="006170A2"/>
    <w:rsid w:val="006318D4"/>
    <w:rsid w:val="00632B24"/>
    <w:rsid w:val="00647E21"/>
    <w:rsid w:val="006610B6"/>
    <w:rsid w:val="006639F2"/>
    <w:rsid w:val="00664BA8"/>
    <w:rsid w:val="0068570A"/>
    <w:rsid w:val="00692020"/>
    <w:rsid w:val="006C6A3F"/>
    <w:rsid w:val="006E1960"/>
    <w:rsid w:val="00703DFC"/>
    <w:rsid w:val="00704A94"/>
    <w:rsid w:val="0070702E"/>
    <w:rsid w:val="00710A9E"/>
    <w:rsid w:val="0072097A"/>
    <w:rsid w:val="00720DDD"/>
    <w:rsid w:val="007258D9"/>
    <w:rsid w:val="007401E7"/>
    <w:rsid w:val="00744584"/>
    <w:rsid w:val="00745283"/>
    <w:rsid w:val="00746314"/>
    <w:rsid w:val="00750FA8"/>
    <w:rsid w:val="007603A2"/>
    <w:rsid w:val="00766C39"/>
    <w:rsid w:val="0077417C"/>
    <w:rsid w:val="007802B4"/>
    <w:rsid w:val="00791025"/>
    <w:rsid w:val="0079465A"/>
    <w:rsid w:val="007A6FCB"/>
    <w:rsid w:val="007A75F1"/>
    <w:rsid w:val="007B432A"/>
    <w:rsid w:val="007B6629"/>
    <w:rsid w:val="007B67BB"/>
    <w:rsid w:val="007C14DA"/>
    <w:rsid w:val="007D0590"/>
    <w:rsid w:val="007D24AC"/>
    <w:rsid w:val="007E177E"/>
    <w:rsid w:val="007E5D08"/>
    <w:rsid w:val="007F0A18"/>
    <w:rsid w:val="007F4809"/>
    <w:rsid w:val="00803356"/>
    <w:rsid w:val="008121A5"/>
    <w:rsid w:val="00836E8C"/>
    <w:rsid w:val="00846C6C"/>
    <w:rsid w:val="00852B99"/>
    <w:rsid w:val="008558EE"/>
    <w:rsid w:val="00855B26"/>
    <w:rsid w:val="00856153"/>
    <w:rsid w:val="00864152"/>
    <w:rsid w:val="0086429A"/>
    <w:rsid w:val="00866210"/>
    <w:rsid w:val="008847D0"/>
    <w:rsid w:val="008A668C"/>
    <w:rsid w:val="008C60E1"/>
    <w:rsid w:val="008D691A"/>
    <w:rsid w:val="008E0911"/>
    <w:rsid w:val="00905F80"/>
    <w:rsid w:val="009217AC"/>
    <w:rsid w:val="00922BEB"/>
    <w:rsid w:val="00926478"/>
    <w:rsid w:val="00926495"/>
    <w:rsid w:val="00927B41"/>
    <w:rsid w:val="00940F3D"/>
    <w:rsid w:val="00942276"/>
    <w:rsid w:val="00945A6A"/>
    <w:rsid w:val="0094630E"/>
    <w:rsid w:val="00954726"/>
    <w:rsid w:val="0097121B"/>
    <w:rsid w:val="00971FF5"/>
    <w:rsid w:val="00973515"/>
    <w:rsid w:val="0097357D"/>
    <w:rsid w:val="0097455E"/>
    <w:rsid w:val="00994DE1"/>
    <w:rsid w:val="009A412A"/>
    <w:rsid w:val="009B0106"/>
    <w:rsid w:val="009B1A40"/>
    <w:rsid w:val="009B68DF"/>
    <w:rsid w:val="009C08C3"/>
    <w:rsid w:val="009D7616"/>
    <w:rsid w:val="00A02F69"/>
    <w:rsid w:val="00A040F4"/>
    <w:rsid w:val="00A044EF"/>
    <w:rsid w:val="00A116A0"/>
    <w:rsid w:val="00A161D2"/>
    <w:rsid w:val="00A221AA"/>
    <w:rsid w:val="00A44FCA"/>
    <w:rsid w:val="00A45E39"/>
    <w:rsid w:val="00A614A6"/>
    <w:rsid w:val="00A6170B"/>
    <w:rsid w:val="00A622B9"/>
    <w:rsid w:val="00A70F96"/>
    <w:rsid w:val="00A771E1"/>
    <w:rsid w:val="00AA52B7"/>
    <w:rsid w:val="00AA5937"/>
    <w:rsid w:val="00AD66C8"/>
    <w:rsid w:val="00AE2208"/>
    <w:rsid w:val="00AE2763"/>
    <w:rsid w:val="00AE696C"/>
    <w:rsid w:val="00B1036F"/>
    <w:rsid w:val="00B16FD7"/>
    <w:rsid w:val="00B2209F"/>
    <w:rsid w:val="00B34436"/>
    <w:rsid w:val="00B35504"/>
    <w:rsid w:val="00B42337"/>
    <w:rsid w:val="00B43F0E"/>
    <w:rsid w:val="00B44717"/>
    <w:rsid w:val="00B64D9F"/>
    <w:rsid w:val="00B65823"/>
    <w:rsid w:val="00B660D9"/>
    <w:rsid w:val="00B830CD"/>
    <w:rsid w:val="00B91E89"/>
    <w:rsid w:val="00B93246"/>
    <w:rsid w:val="00B94AFA"/>
    <w:rsid w:val="00BB7C68"/>
    <w:rsid w:val="00BC2AE9"/>
    <w:rsid w:val="00BD10D1"/>
    <w:rsid w:val="00BE2DDC"/>
    <w:rsid w:val="00BE4CCD"/>
    <w:rsid w:val="00BF1019"/>
    <w:rsid w:val="00BF27A2"/>
    <w:rsid w:val="00BF2F55"/>
    <w:rsid w:val="00BF4E78"/>
    <w:rsid w:val="00C04735"/>
    <w:rsid w:val="00C07087"/>
    <w:rsid w:val="00C2504F"/>
    <w:rsid w:val="00C329B8"/>
    <w:rsid w:val="00C46336"/>
    <w:rsid w:val="00C50E5B"/>
    <w:rsid w:val="00C539C8"/>
    <w:rsid w:val="00C578ED"/>
    <w:rsid w:val="00C61BEE"/>
    <w:rsid w:val="00C660BF"/>
    <w:rsid w:val="00C741F3"/>
    <w:rsid w:val="00C74293"/>
    <w:rsid w:val="00C8154F"/>
    <w:rsid w:val="00C936FD"/>
    <w:rsid w:val="00C95FEB"/>
    <w:rsid w:val="00CB5E4D"/>
    <w:rsid w:val="00CD07CE"/>
    <w:rsid w:val="00CE06FE"/>
    <w:rsid w:val="00CE75D5"/>
    <w:rsid w:val="00D00C78"/>
    <w:rsid w:val="00D04CEA"/>
    <w:rsid w:val="00D053A4"/>
    <w:rsid w:val="00D22E48"/>
    <w:rsid w:val="00D25217"/>
    <w:rsid w:val="00D25532"/>
    <w:rsid w:val="00D25B38"/>
    <w:rsid w:val="00D478F5"/>
    <w:rsid w:val="00D53649"/>
    <w:rsid w:val="00D671C8"/>
    <w:rsid w:val="00D723A9"/>
    <w:rsid w:val="00D81C56"/>
    <w:rsid w:val="00D94A36"/>
    <w:rsid w:val="00D970BC"/>
    <w:rsid w:val="00D97736"/>
    <w:rsid w:val="00DC34B3"/>
    <w:rsid w:val="00DC59DA"/>
    <w:rsid w:val="00DE64AC"/>
    <w:rsid w:val="00E124C9"/>
    <w:rsid w:val="00E23B47"/>
    <w:rsid w:val="00E2660F"/>
    <w:rsid w:val="00E31BB8"/>
    <w:rsid w:val="00E403E4"/>
    <w:rsid w:val="00E45B17"/>
    <w:rsid w:val="00E507B2"/>
    <w:rsid w:val="00E54730"/>
    <w:rsid w:val="00E57BB1"/>
    <w:rsid w:val="00E7481E"/>
    <w:rsid w:val="00E75FF9"/>
    <w:rsid w:val="00E76850"/>
    <w:rsid w:val="00E80331"/>
    <w:rsid w:val="00E91E25"/>
    <w:rsid w:val="00E93083"/>
    <w:rsid w:val="00E93BA8"/>
    <w:rsid w:val="00EA3AED"/>
    <w:rsid w:val="00EA7270"/>
    <w:rsid w:val="00EB086F"/>
    <w:rsid w:val="00EC175B"/>
    <w:rsid w:val="00EE44E5"/>
    <w:rsid w:val="00EE4A84"/>
    <w:rsid w:val="00EF4949"/>
    <w:rsid w:val="00EF6321"/>
    <w:rsid w:val="00F05B93"/>
    <w:rsid w:val="00F16D26"/>
    <w:rsid w:val="00F171B3"/>
    <w:rsid w:val="00F17ABA"/>
    <w:rsid w:val="00F249CA"/>
    <w:rsid w:val="00F255BD"/>
    <w:rsid w:val="00F33C05"/>
    <w:rsid w:val="00F526E3"/>
    <w:rsid w:val="00F80C72"/>
    <w:rsid w:val="00F86277"/>
    <w:rsid w:val="00F86938"/>
    <w:rsid w:val="00F86B2B"/>
    <w:rsid w:val="00F9067F"/>
    <w:rsid w:val="00FA554C"/>
    <w:rsid w:val="00FA5FDC"/>
    <w:rsid w:val="00FB1945"/>
    <w:rsid w:val="00FB1D88"/>
    <w:rsid w:val="00FB57B7"/>
    <w:rsid w:val="00FC708B"/>
    <w:rsid w:val="00FD49F1"/>
    <w:rsid w:val="00FE4A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A27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9B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 w:type="character" w:styleId="Hipervnculo">
    <w:name w:val="Hyperlink"/>
    <w:basedOn w:val="Fuentedeprrafopredeter"/>
    <w:uiPriority w:val="99"/>
    <w:unhideWhenUsed/>
    <w:rsid w:val="00B42337"/>
    <w:rPr>
      <w:color w:val="467886" w:themeColor="hyperlink"/>
      <w:u w:val="single"/>
    </w:rPr>
  </w:style>
  <w:style w:type="character" w:styleId="Mencinsinresolver">
    <w:name w:val="Unresolved Mention"/>
    <w:basedOn w:val="Fuentedeprrafopredeter"/>
    <w:uiPriority w:val="99"/>
    <w:semiHidden/>
    <w:unhideWhenUsed/>
    <w:rsid w:val="00B42337"/>
    <w:rPr>
      <w:color w:val="605E5C"/>
      <w:shd w:val="clear" w:color="auto" w:fill="E1DFDD"/>
    </w:rPr>
  </w:style>
  <w:style w:type="paragraph" w:styleId="NormalWeb">
    <w:name w:val="Normal (Web)"/>
    <w:basedOn w:val="Normal"/>
    <w:uiPriority w:val="99"/>
    <w:semiHidden/>
    <w:unhideWhenUsed/>
    <w:rsid w:val="002D773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967</Words>
  <Characters>5321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2026-04-30T20:01:00Z</dcterms:created>
  <dcterms:modified xsi:type="dcterms:W3CDTF">2026-04-30T20:01:00Z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