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2117F" w:rsidRPr="0032117F" w:rsidRDefault="001A2850" w:rsidP="0032117F">
      <w:pPr>
        <w:jc w:val="center"/>
        <w:rPr>
          <w:rFonts w:ascii="Calibri" w:hAnsi="Calibri" w:cs="Calibri"/>
          <w:sz w:val="20"/>
          <w:szCs w:val="20"/>
          <w:lang w:val="es-ES"/>
        </w:rPr>
      </w:pPr>
      <w:r>
        <w:rPr>
          <w:rFonts w:ascii="Calibri" w:hAnsi="Calibri" w:cs="Calibri"/>
          <w:b/>
          <w:sz w:val="72"/>
          <w:szCs w:val="72"/>
          <w:lang w:val="es-ES"/>
        </w:rPr>
        <w:t>Lo</w:t>
      </w:r>
      <w:r w:rsidR="00AB39B7">
        <w:rPr>
          <w:rFonts w:ascii="Calibri" w:hAnsi="Calibri" w:cs="Calibri"/>
          <w:b/>
          <w:sz w:val="72"/>
          <w:szCs w:val="72"/>
          <w:lang w:val="es-ES"/>
        </w:rPr>
        <w:t xml:space="preserve">s </w:t>
      </w:r>
      <w:r w:rsidR="009A3F64">
        <w:rPr>
          <w:rFonts w:ascii="Calibri" w:hAnsi="Calibri" w:cs="Calibri"/>
          <w:b/>
          <w:sz w:val="72"/>
          <w:szCs w:val="72"/>
          <w:lang w:val="es-ES"/>
        </w:rPr>
        <w:t>Ángeles</w:t>
      </w:r>
      <w:r w:rsidR="00AB39B7">
        <w:rPr>
          <w:rFonts w:ascii="Calibri" w:hAnsi="Calibri" w:cs="Calibri"/>
          <w:b/>
          <w:sz w:val="72"/>
          <w:szCs w:val="72"/>
          <w:lang w:val="es-ES"/>
        </w:rPr>
        <w:t xml:space="preserve"> y </w:t>
      </w:r>
      <w:r w:rsidR="001F4E0D">
        <w:rPr>
          <w:rFonts w:ascii="Calibri" w:hAnsi="Calibri" w:cs="Calibri"/>
          <w:b/>
          <w:sz w:val="72"/>
          <w:szCs w:val="72"/>
          <w:lang w:val="es-ES"/>
        </w:rPr>
        <w:t xml:space="preserve">Disney </w:t>
      </w:r>
      <w:r w:rsidR="001419E5">
        <w:rPr>
          <w:rFonts w:ascii="Calibri" w:hAnsi="Calibri" w:cs="Calibri"/>
          <w:b/>
          <w:sz w:val="72"/>
          <w:szCs w:val="72"/>
          <w:lang w:val="es-ES"/>
        </w:rPr>
        <w:t>2026</w:t>
      </w:r>
    </w:p>
    <w:p w:rsidR="0032117F" w:rsidRPr="0032117F" w:rsidRDefault="0032117F" w:rsidP="0032117F">
      <w:pPr>
        <w:jc w:val="center"/>
        <w:rPr>
          <w:rFonts w:ascii="Calibri" w:hAnsi="Calibri" w:cs="Calibri"/>
          <w:b/>
          <w:sz w:val="32"/>
          <w:szCs w:val="32"/>
          <w:lang w:val="es-ES"/>
        </w:rPr>
      </w:pPr>
      <w:r w:rsidRPr="0032117F">
        <w:rPr>
          <w:rFonts w:ascii="Calibri" w:hAnsi="Calibri" w:cs="Calibri"/>
          <w:b/>
          <w:sz w:val="32"/>
          <w:szCs w:val="32"/>
          <w:lang w:val="es-ES"/>
        </w:rPr>
        <w:t>0</w:t>
      </w:r>
      <w:r w:rsidR="00AB39B7">
        <w:rPr>
          <w:rFonts w:ascii="Calibri" w:hAnsi="Calibri" w:cs="Calibri"/>
          <w:b/>
          <w:sz w:val="32"/>
          <w:szCs w:val="32"/>
          <w:lang w:val="es-ES"/>
        </w:rPr>
        <w:t>5</w:t>
      </w:r>
      <w:r w:rsidRPr="0032117F">
        <w:rPr>
          <w:rFonts w:ascii="Calibri" w:hAnsi="Calibri" w:cs="Calibri"/>
          <w:b/>
          <w:sz w:val="32"/>
          <w:szCs w:val="32"/>
          <w:lang w:val="es-ES"/>
        </w:rPr>
        <w:t xml:space="preserve"> días /0</w:t>
      </w:r>
      <w:r w:rsidR="00AB39B7">
        <w:rPr>
          <w:rFonts w:ascii="Calibri" w:hAnsi="Calibri" w:cs="Calibri"/>
          <w:b/>
          <w:sz w:val="32"/>
          <w:szCs w:val="32"/>
          <w:lang w:val="es-ES"/>
        </w:rPr>
        <w:t>4</w:t>
      </w:r>
      <w:r w:rsidRPr="0032117F">
        <w:rPr>
          <w:rFonts w:ascii="Calibri" w:hAnsi="Calibri" w:cs="Calibri"/>
          <w:b/>
          <w:sz w:val="32"/>
          <w:szCs w:val="32"/>
          <w:lang w:val="es-ES"/>
        </w:rPr>
        <w:t xml:space="preserve"> noches</w:t>
      </w:r>
    </w:p>
    <w:p w:rsidR="0032117F" w:rsidRPr="0032117F" w:rsidRDefault="0032117F" w:rsidP="0032117F">
      <w:pPr>
        <w:jc w:val="center"/>
        <w:rPr>
          <w:rFonts w:ascii="Calibri" w:hAnsi="Calibri" w:cs="Calibri"/>
          <w:b/>
          <w:sz w:val="20"/>
          <w:szCs w:val="20"/>
          <w:lang w:val="es-ES"/>
        </w:rPr>
      </w:pPr>
    </w:p>
    <w:p w:rsidR="0032117F" w:rsidRPr="0032117F" w:rsidRDefault="0032117F" w:rsidP="0032117F">
      <w:pPr>
        <w:rPr>
          <w:rFonts w:ascii="Calibri" w:hAnsi="Calibri" w:cs="Calibri"/>
          <w:sz w:val="20"/>
          <w:szCs w:val="20"/>
          <w:lang w:val="es-ES"/>
        </w:rPr>
      </w:pPr>
    </w:p>
    <w:p w:rsidR="00736751" w:rsidRPr="007A6F01" w:rsidRDefault="00736751" w:rsidP="00736751">
      <w:pPr>
        <w:rPr>
          <w:sz w:val="20"/>
          <w:szCs w:val="20"/>
          <w:lang w:val="es-ES"/>
        </w:rPr>
      </w:pPr>
      <w:r>
        <w:rPr>
          <w:sz w:val="20"/>
          <w:szCs w:val="20"/>
          <w:lang w:val="es-ES"/>
        </w:rPr>
        <w:t>Llegadas</w:t>
      </w:r>
      <w:r w:rsidRPr="007A6F01">
        <w:rPr>
          <w:sz w:val="20"/>
          <w:szCs w:val="20"/>
          <w:lang w:val="es-ES"/>
        </w:rPr>
        <w:t xml:space="preserve">: </w:t>
      </w:r>
      <w:r w:rsidR="007D4C47">
        <w:rPr>
          <w:sz w:val="20"/>
          <w:szCs w:val="20"/>
          <w:lang w:val="es-ES"/>
        </w:rPr>
        <w:t>Especificas</w:t>
      </w:r>
    </w:p>
    <w:p w:rsidR="00736751" w:rsidRDefault="00736751" w:rsidP="00736751">
      <w:pPr>
        <w:rPr>
          <w:sz w:val="20"/>
          <w:szCs w:val="20"/>
          <w:u w:val="single"/>
          <w:lang w:val="es-ES"/>
        </w:rPr>
      </w:pPr>
    </w:p>
    <w:p w:rsidR="00736751" w:rsidRDefault="00736751" w:rsidP="00736751">
      <w:pPr>
        <w:rPr>
          <w:b/>
          <w:sz w:val="20"/>
          <w:szCs w:val="20"/>
          <w:lang w:val="es-ES"/>
        </w:rPr>
      </w:pPr>
      <w:r w:rsidRPr="00B56B0D">
        <w:rPr>
          <w:b/>
          <w:sz w:val="20"/>
          <w:szCs w:val="20"/>
          <w:lang w:val="es-ES"/>
        </w:rPr>
        <w:t xml:space="preserve">Día 1. </w:t>
      </w:r>
      <w:r w:rsidR="001F4E0D" w:rsidRPr="001F4E0D">
        <w:rPr>
          <w:b/>
          <w:sz w:val="20"/>
          <w:szCs w:val="20"/>
          <w:lang w:val="es-ES"/>
        </w:rPr>
        <w:t>Traslado de Llegada/Los Ángeles</w:t>
      </w:r>
    </w:p>
    <w:p w:rsidR="00736751" w:rsidRPr="00835FE2" w:rsidRDefault="001F4E0D" w:rsidP="00835FE2">
      <w:pPr>
        <w:rPr>
          <w:rFonts w:eastAsia="Calibri" w:cstheme="minorHAnsi"/>
          <w:sz w:val="20"/>
          <w:szCs w:val="21"/>
          <w:lang w:val="es-MX"/>
        </w:rPr>
      </w:pPr>
      <w:r w:rsidRPr="001F4E0D">
        <w:rPr>
          <w:rFonts w:eastAsia="Calibri" w:cstheme="minorHAnsi"/>
          <w:sz w:val="20"/>
          <w:szCs w:val="21"/>
          <w:lang w:val="es-MX"/>
        </w:rPr>
        <w:t>Llegada al Aeropuerto Internacional de Los Ángeles. Su Chofer le dará la bienvenida y le guiará hacia el vehículo para transportarlo hacia su hotel.</w:t>
      </w:r>
      <w:r w:rsidR="00835FE2" w:rsidRPr="00835FE2">
        <w:rPr>
          <w:rFonts w:eastAsia="Calibri" w:cstheme="minorHAnsi"/>
          <w:sz w:val="20"/>
          <w:szCs w:val="21"/>
          <w:lang w:val="es-MX"/>
        </w:rPr>
        <w:tab/>
      </w:r>
      <w:r w:rsidR="00835FE2" w:rsidRPr="00835FE2">
        <w:rPr>
          <w:rFonts w:eastAsia="Calibri" w:cstheme="minorHAnsi"/>
          <w:sz w:val="20"/>
          <w:szCs w:val="21"/>
          <w:lang w:val="es-MX"/>
        </w:rPr>
        <w:tab/>
      </w:r>
      <w:r w:rsidR="00835FE2" w:rsidRPr="00835FE2">
        <w:rPr>
          <w:rFonts w:eastAsia="Calibri" w:cstheme="minorHAnsi"/>
          <w:sz w:val="20"/>
          <w:szCs w:val="21"/>
          <w:lang w:val="es-MX"/>
        </w:rPr>
        <w:tab/>
      </w:r>
      <w:r w:rsidR="00835FE2" w:rsidRPr="00835FE2">
        <w:rPr>
          <w:rFonts w:eastAsia="Calibri" w:cstheme="minorHAnsi"/>
          <w:sz w:val="20"/>
          <w:szCs w:val="21"/>
          <w:lang w:val="es-MX"/>
        </w:rPr>
        <w:tab/>
      </w:r>
      <w:r w:rsidR="00835FE2" w:rsidRPr="00835FE2">
        <w:rPr>
          <w:rFonts w:eastAsia="Calibri" w:cstheme="minorHAnsi"/>
          <w:sz w:val="20"/>
          <w:szCs w:val="21"/>
          <w:lang w:val="es-MX"/>
        </w:rPr>
        <w:tab/>
      </w:r>
      <w:r w:rsidR="00835FE2" w:rsidRPr="00835FE2">
        <w:rPr>
          <w:rFonts w:eastAsia="Calibri" w:cstheme="minorHAnsi"/>
          <w:sz w:val="20"/>
          <w:szCs w:val="21"/>
          <w:lang w:val="es-MX"/>
        </w:rPr>
        <w:tab/>
      </w:r>
      <w:r w:rsidR="00835FE2" w:rsidRPr="00835FE2">
        <w:rPr>
          <w:rFonts w:eastAsia="Calibri" w:cstheme="minorHAnsi"/>
          <w:sz w:val="20"/>
          <w:szCs w:val="21"/>
          <w:lang w:val="es-MX"/>
        </w:rPr>
        <w:tab/>
      </w:r>
      <w:r w:rsidR="00835FE2" w:rsidRPr="00835FE2">
        <w:rPr>
          <w:rFonts w:eastAsia="Calibri" w:cstheme="minorHAnsi"/>
          <w:sz w:val="20"/>
          <w:szCs w:val="21"/>
          <w:lang w:val="es-MX"/>
        </w:rPr>
        <w:tab/>
      </w:r>
      <w:r w:rsidR="00835FE2" w:rsidRPr="00835FE2">
        <w:rPr>
          <w:rFonts w:eastAsia="Calibri" w:cstheme="minorHAnsi"/>
          <w:sz w:val="20"/>
          <w:szCs w:val="21"/>
          <w:lang w:val="es-MX"/>
        </w:rPr>
        <w:tab/>
      </w:r>
      <w:r w:rsidR="00835FE2" w:rsidRPr="00835FE2">
        <w:rPr>
          <w:rFonts w:eastAsia="Calibri" w:cstheme="minorHAnsi"/>
          <w:sz w:val="20"/>
          <w:szCs w:val="21"/>
          <w:lang w:val="es-MX"/>
        </w:rPr>
        <w:tab/>
      </w:r>
      <w:r w:rsidR="00835FE2" w:rsidRPr="00835FE2">
        <w:rPr>
          <w:rFonts w:eastAsia="Calibri" w:cstheme="minorHAnsi"/>
          <w:sz w:val="20"/>
          <w:szCs w:val="21"/>
          <w:lang w:val="es-MX"/>
        </w:rPr>
        <w:tab/>
      </w:r>
      <w:r w:rsidR="00835FE2" w:rsidRPr="00835FE2">
        <w:rPr>
          <w:rFonts w:eastAsia="Calibri" w:cstheme="minorHAnsi"/>
          <w:sz w:val="20"/>
          <w:szCs w:val="21"/>
          <w:lang w:val="es-MX"/>
        </w:rPr>
        <w:tab/>
      </w:r>
      <w:r w:rsidR="00835FE2" w:rsidRPr="00835FE2">
        <w:rPr>
          <w:rFonts w:eastAsia="Calibri" w:cstheme="minorHAnsi"/>
          <w:sz w:val="20"/>
          <w:szCs w:val="21"/>
          <w:lang w:val="es-MX"/>
        </w:rPr>
        <w:tab/>
      </w:r>
    </w:p>
    <w:p w:rsidR="00736751" w:rsidRPr="00E513FB" w:rsidRDefault="00736751" w:rsidP="00736751">
      <w:pPr>
        <w:rPr>
          <w:b/>
          <w:color w:val="EE0000"/>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sidR="001F4E0D" w:rsidRPr="001F4E0D">
        <w:rPr>
          <w:b/>
          <w:sz w:val="20"/>
          <w:szCs w:val="20"/>
          <w:lang w:val="es-ES"/>
        </w:rPr>
        <w:t>Disneyland Park Con Traslados</w:t>
      </w:r>
    </w:p>
    <w:p w:rsidR="001F4E0D" w:rsidRPr="001F4E0D" w:rsidRDefault="001F4E0D" w:rsidP="001F4E0D">
      <w:pPr>
        <w:jc w:val="both"/>
        <w:rPr>
          <w:sz w:val="20"/>
          <w:szCs w:val="20"/>
          <w:lang w:val="es-ES"/>
        </w:rPr>
      </w:pPr>
      <w:r w:rsidRPr="001F4E0D">
        <w:rPr>
          <w:sz w:val="20"/>
          <w:szCs w:val="20"/>
          <w:lang w:val="es-ES"/>
        </w:rPr>
        <w:t>Comenzamos con Disneyland Park, el parque temático original de Disney, ubicado en Anaheim, California. Es un lugar lleno de magia, ideal para visitantes de todas las edades. Al entrar, los turistas recorren Main Street, U.S.A., una calle inspirada en un pueblo clásico estadounidense que conduce al famoso Castillo de la Bella Durmiente, el símbolo del parque.</w:t>
      </w:r>
    </w:p>
    <w:p w:rsidR="001F4E0D" w:rsidRPr="001F4E0D" w:rsidRDefault="001F4E0D" w:rsidP="001F4E0D">
      <w:pPr>
        <w:jc w:val="both"/>
        <w:rPr>
          <w:sz w:val="20"/>
          <w:szCs w:val="20"/>
          <w:lang w:val="es-ES"/>
        </w:rPr>
      </w:pPr>
    </w:p>
    <w:p w:rsidR="00736751" w:rsidRDefault="001F4E0D" w:rsidP="001F4E0D">
      <w:pPr>
        <w:jc w:val="both"/>
        <w:rPr>
          <w:sz w:val="20"/>
          <w:szCs w:val="20"/>
          <w:lang w:val="es-ES"/>
        </w:rPr>
      </w:pPr>
      <w:r w:rsidRPr="001F4E0D">
        <w:rPr>
          <w:sz w:val="20"/>
          <w:szCs w:val="20"/>
          <w:lang w:val="es-ES"/>
        </w:rPr>
        <w:t>El parque está dividido en diferentes tierras temáticas, donde se encuentran atracciones icónicas como Pirates of the Caribbean, “it’s a small world”, Haunted Mansion, Peter Pan’s Flight, Space Mountain y el área de Star Wars: Galaxy’s Edge. Además de las atracciones, Disneyland Park ofrece desfiles, espectáculos, fuegos artificiales, encuentros con personajes, tiendas y restaurantes temáticos, creando una experiencia divertida y familiar durante todo el día. Es un parque ideal tanto para una primera visita como para quienes desean revivir la magia de Disney.</w:t>
      </w:r>
    </w:p>
    <w:p w:rsidR="001F4E0D" w:rsidRDefault="001F4E0D" w:rsidP="001F4E0D">
      <w:pPr>
        <w:jc w:val="both"/>
        <w:rPr>
          <w:sz w:val="20"/>
          <w:szCs w:val="20"/>
          <w:lang w:val="es-ES"/>
        </w:rPr>
      </w:pPr>
    </w:p>
    <w:p w:rsidR="001F4E0D" w:rsidRDefault="001F4E0D" w:rsidP="001F4E0D">
      <w:pPr>
        <w:jc w:val="both"/>
        <w:rPr>
          <w:b/>
          <w:sz w:val="20"/>
          <w:szCs w:val="20"/>
          <w:lang w:val="es-ES"/>
        </w:rPr>
      </w:pPr>
      <w:r w:rsidRPr="001F4E0D">
        <w:rPr>
          <w:b/>
          <w:sz w:val="20"/>
          <w:szCs w:val="20"/>
          <w:lang w:val="es-ES"/>
        </w:rPr>
        <w:t>Disney Lightning Lane</w:t>
      </w:r>
    </w:p>
    <w:p w:rsidR="001F4E0D" w:rsidRPr="001F4E0D" w:rsidRDefault="001F4E0D" w:rsidP="001F4E0D">
      <w:pPr>
        <w:jc w:val="both"/>
        <w:rPr>
          <w:bCs/>
          <w:sz w:val="20"/>
          <w:szCs w:val="20"/>
          <w:lang w:val="es-ES"/>
        </w:rPr>
      </w:pPr>
      <w:r w:rsidRPr="001F4E0D">
        <w:rPr>
          <w:bCs/>
          <w:sz w:val="20"/>
          <w:szCs w:val="20"/>
          <w:lang w:val="es-ES"/>
        </w:rPr>
        <w:t>Lightning Lane es un sistema opcional de acceso rápido en Disneyland Resort en California que permite a los visitantes reducir significativamente los tiempos de espera en muchas atracciones populares. En lugar de utilizar la fila regular (standby), los visitantes acceden por una fila especial llamada Lightning Lane, utilizando pases que se compran y administran desde la aplicación oficial de Disneyland.</w:t>
      </w:r>
    </w:p>
    <w:p w:rsidR="001F4E0D" w:rsidRPr="001F4E0D" w:rsidRDefault="001F4E0D" w:rsidP="001F4E0D">
      <w:pPr>
        <w:jc w:val="both"/>
        <w:rPr>
          <w:bCs/>
          <w:sz w:val="20"/>
          <w:szCs w:val="20"/>
          <w:lang w:val="es-ES"/>
        </w:rPr>
      </w:pPr>
    </w:p>
    <w:p w:rsidR="001F4E0D" w:rsidRPr="001F4E0D" w:rsidRDefault="001F4E0D" w:rsidP="001F4E0D">
      <w:pPr>
        <w:jc w:val="both"/>
        <w:rPr>
          <w:bCs/>
          <w:sz w:val="20"/>
          <w:szCs w:val="20"/>
          <w:lang w:val="es-ES"/>
        </w:rPr>
      </w:pPr>
      <w:r w:rsidRPr="001F4E0D">
        <w:rPr>
          <w:bCs/>
          <w:sz w:val="20"/>
          <w:szCs w:val="20"/>
          <w:lang w:val="es-ES"/>
        </w:rPr>
        <w:t>Este sistema sustituyó al antiguo Genie+ y actualmente ofrece distintas opciones según el nivel de flexibilidad y comodidad que el visitante desee.</w:t>
      </w:r>
    </w:p>
    <w:p w:rsidR="001F4E0D" w:rsidRPr="001F4E0D" w:rsidRDefault="001F4E0D" w:rsidP="001F4E0D">
      <w:pPr>
        <w:jc w:val="both"/>
        <w:rPr>
          <w:bCs/>
          <w:sz w:val="20"/>
          <w:szCs w:val="20"/>
          <w:lang w:val="es-ES"/>
        </w:rPr>
      </w:pPr>
      <w:r w:rsidRPr="001F4E0D">
        <w:rPr>
          <w:bCs/>
          <w:sz w:val="20"/>
          <w:szCs w:val="20"/>
          <w:lang w:val="es-ES"/>
        </w:rPr>
        <w:t>Atracciones incluidas en Lightning Lane Multi Pass</w:t>
      </w:r>
      <w:r>
        <w:rPr>
          <w:bCs/>
          <w:sz w:val="20"/>
          <w:szCs w:val="20"/>
          <w:lang w:val="es-ES"/>
        </w:rPr>
        <w:t xml:space="preserve">: </w:t>
      </w:r>
    </w:p>
    <w:p w:rsidR="001F4E0D" w:rsidRPr="001F4E0D" w:rsidRDefault="001F4E0D" w:rsidP="001F4E0D">
      <w:pPr>
        <w:jc w:val="both"/>
        <w:rPr>
          <w:b/>
          <w:sz w:val="20"/>
          <w:szCs w:val="20"/>
          <w:lang w:val="es-ES"/>
        </w:rPr>
      </w:pPr>
    </w:p>
    <w:p w:rsidR="001F4E0D" w:rsidRPr="001F4E0D" w:rsidRDefault="001F4E0D" w:rsidP="001F4E0D">
      <w:pPr>
        <w:pStyle w:val="Prrafodelista"/>
        <w:numPr>
          <w:ilvl w:val="0"/>
          <w:numId w:val="7"/>
        </w:numPr>
        <w:jc w:val="both"/>
        <w:rPr>
          <w:bCs/>
          <w:sz w:val="20"/>
          <w:szCs w:val="20"/>
          <w:lang w:val="es-ES"/>
        </w:rPr>
      </w:pPr>
      <w:r w:rsidRPr="001F4E0D">
        <w:rPr>
          <w:bCs/>
          <w:sz w:val="20"/>
          <w:szCs w:val="20"/>
          <w:lang w:val="es-ES"/>
        </w:rPr>
        <w:t>Disneyland Park:</w:t>
      </w:r>
    </w:p>
    <w:p w:rsidR="001F4E0D" w:rsidRPr="001F4E0D" w:rsidRDefault="001F4E0D" w:rsidP="001F4E0D">
      <w:pPr>
        <w:pStyle w:val="Prrafodelista"/>
        <w:numPr>
          <w:ilvl w:val="0"/>
          <w:numId w:val="7"/>
        </w:numPr>
        <w:jc w:val="both"/>
        <w:rPr>
          <w:bCs/>
          <w:sz w:val="20"/>
          <w:szCs w:val="20"/>
          <w:lang w:val="es-ES"/>
        </w:rPr>
      </w:pPr>
      <w:r w:rsidRPr="001F4E0D">
        <w:rPr>
          <w:bCs/>
          <w:sz w:val="20"/>
          <w:szCs w:val="20"/>
          <w:lang w:val="es-ES"/>
        </w:rPr>
        <w:t>Autopia</w:t>
      </w:r>
    </w:p>
    <w:p w:rsidR="001F4E0D" w:rsidRPr="001F4E0D" w:rsidRDefault="001F4E0D" w:rsidP="001F4E0D">
      <w:pPr>
        <w:pStyle w:val="Prrafodelista"/>
        <w:numPr>
          <w:ilvl w:val="0"/>
          <w:numId w:val="7"/>
        </w:numPr>
        <w:jc w:val="both"/>
        <w:rPr>
          <w:bCs/>
          <w:sz w:val="20"/>
          <w:szCs w:val="20"/>
          <w:lang w:val="es-ES"/>
        </w:rPr>
      </w:pPr>
      <w:r w:rsidRPr="001F4E0D">
        <w:rPr>
          <w:bCs/>
          <w:sz w:val="20"/>
          <w:szCs w:val="20"/>
          <w:lang w:val="es-ES"/>
        </w:rPr>
        <w:t>Big Thunder Mountain Railroad</w:t>
      </w:r>
    </w:p>
    <w:p w:rsidR="001F4E0D" w:rsidRPr="001F4E0D" w:rsidRDefault="001F4E0D" w:rsidP="001F4E0D">
      <w:pPr>
        <w:pStyle w:val="Prrafodelista"/>
        <w:numPr>
          <w:ilvl w:val="0"/>
          <w:numId w:val="7"/>
        </w:numPr>
        <w:jc w:val="both"/>
        <w:rPr>
          <w:bCs/>
          <w:sz w:val="20"/>
          <w:szCs w:val="20"/>
          <w:lang w:val="es-ES"/>
        </w:rPr>
      </w:pPr>
      <w:r w:rsidRPr="001F4E0D">
        <w:rPr>
          <w:bCs/>
          <w:sz w:val="20"/>
          <w:szCs w:val="20"/>
          <w:lang w:val="es-ES"/>
        </w:rPr>
        <w:t>Buzz Lightyear Astro Blasters</w:t>
      </w:r>
    </w:p>
    <w:p w:rsidR="001F4E0D" w:rsidRPr="001F4E0D" w:rsidRDefault="001F4E0D" w:rsidP="001F4E0D">
      <w:pPr>
        <w:pStyle w:val="Prrafodelista"/>
        <w:numPr>
          <w:ilvl w:val="0"/>
          <w:numId w:val="7"/>
        </w:numPr>
        <w:jc w:val="both"/>
        <w:rPr>
          <w:bCs/>
          <w:sz w:val="20"/>
          <w:szCs w:val="20"/>
          <w:lang w:val="es-ES"/>
        </w:rPr>
      </w:pPr>
      <w:r w:rsidRPr="001F4E0D">
        <w:rPr>
          <w:bCs/>
          <w:sz w:val="20"/>
          <w:szCs w:val="20"/>
          <w:lang w:val="es-ES"/>
        </w:rPr>
        <w:t>Haunted Mansion</w:t>
      </w:r>
    </w:p>
    <w:p w:rsidR="001F4E0D" w:rsidRPr="001F4E0D" w:rsidRDefault="001F4E0D" w:rsidP="001F4E0D">
      <w:pPr>
        <w:pStyle w:val="Prrafodelista"/>
        <w:numPr>
          <w:ilvl w:val="0"/>
          <w:numId w:val="7"/>
        </w:numPr>
        <w:jc w:val="both"/>
        <w:rPr>
          <w:bCs/>
          <w:sz w:val="20"/>
          <w:szCs w:val="20"/>
          <w:lang w:val="es-ES"/>
        </w:rPr>
      </w:pPr>
      <w:r w:rsidRPr="001F4E0D">
        <w:rPr>
          <w:bCs/>
          <w:sz w:val="20"/>
          <w:szCs w:val="20"/>
          <w:lang w:val="es-ES"/>
        </w:rPr>
        <w:t>Indiana Jones Adventure</w:t>
      </w:r>
    </w:p>
    <w:p w:rsidR="001F4E0D" w:rsidRPr="001F4E0D" w:rsidRDefault="001F4E0D" w:rsidP="001F4E0D">
      <w:pPr>
        <w:pStyle w:val="Prrafodelista"/>
        <w:numPr>
          <w:ilvl w:val="0"/>
          <w:numId w:val="7"/>
        </w:numPr>
        <w:jc w:val="both"/>
        <w:rPr>
          <w:bCs/>
          <w:sz w:val="20"/>
          <w:szCs w:val="20"/>
          <w:lang w:val="es-ES"/>
        </w:rPr>
      </w:pPr>
      <w:r w:rsidRPr="001F4E0D">
        <w:rPr>
          <w:bCs/>
          <w:sz w:val="20"/>
          <w:szCs w:val="20"/>
          <w:lang w:val="es-ES"/>
        </w:rPr>
        <w:t>it’s a small world</w:t>
      </w:r>
    </w:p>
    <w:p w:rsidR="001F4E0D" w:rsidRPr="001F4E0D" w:rsidRDefault="001F4E0D" w:rsidP="001F4E0D">
      <w:pPr>
        <w:pStyle w:val="Prrafodelista"/>
        <w:numPr>
          <w:ilvl w:val="0"/>
          <w:numId w:val="7"/>
        </w:numPr>
        <w:jc w:val="both"/>
        <w:rPr>
          <w:bCs/>
          <w:sz w:val="20"/>
          <w:szCs w:val="20"/>
          <w:lang w:val="es-ES"/>
        </w:rPr>
      </w:pPr>
      <w:r w:rsidRPr="001F4E0D">
        <w:rPr>
          <w:bCs/>
          <w:sz w:val="20"/>
          <w:szCs w:val="20"/>
          <w:lang w:val="es-ES"/>
        </w:rPr>
        <w:t>Matterhorn Bobsleds</w:t>
      </w:r>
    </w:p>
    <w:p w:rsidR="001F4E0D" w:rsidRPr="001F4E0D" w:rsidRDefault="001F4E0D" w:rsidP="001F4E0D">
      <w:pPr>
        <w:pStyle w:val="Prrafodelista"/>
        <w:numPr>
          <w:ilvl w:val="0"/>
          <w:numId w:val="7"/>
        </w:numPr>
        <w:jc w:val="both"/>
        <w:rPr>
          <w:bCs/>
          <w:sz w:val="20"/>
          <w:szCs w:val="20"/>
          <w:lang w:val="es-ES"/>
        </w:rPr>
      </w:pPr>
      <w:r w:rsidRPr="001F4E0D">
        <w:rPr>
          <w:bCs/>
          <w:sz w:val="20"/>
          <w:szCs w:val="20"/>
          <w:lang w:val="es-ES"/>
        </w:rPr>
        <w:t>Mickey &amp; Minnie’s Runaway Railway</w:t>
      </w:r>
    </w:p>
    <w:p w:rsidR="001F4E0D" w:rsidRPr="001F4E0D" w:rsidRDefault="001F4E0D" w:rsidP="001F4E0D">
      <w:pPr>
        <w:pStyle w:val="Prrafodelista"/>
        <w:numPr>
          <w:ilvl w:val="0"/>
          <w:numId w:val="7"/>
        </w:numPr>
        <w:jc w:val="both"/>
        <w:rPr>
          <w:bCs/>
          <w:sz w:val="20"/>
          <w:szCs w:val="20"/>
          <w:lang w:val="es-ES"/>
        </w:rPr>
      </w:pPr>
      <w:r w:rsidRPr="001F4E0D">
        <w:rPr>
          <w:bCs/>
          <w:sz w:val="20"/>
          <w:szCs w:val="20"/>
          <w:lang w:val="es-ES"/>
        </w:rPr>
        <w:t>Millennium Falcon: Smugglers Run</w:t>
      </w:r>
    </w:p>
    <w:p w:rsidR="001F4E0D" w:rsidRPr="001F4E0D" w:rsidRDefault="001F4E0D" w:rsidP="001F4E0D">
      <w:pPr>
        <w:pStyle w:val="Prrafodelista"/>
        <w:numPr>
          <w:ilvl w:val="0"/>
          <w:numId w:val="7"/>
        </w:numPr>
        <w:jc w:val="both"/>
        <w:rPr>
          <w:bCs/>
          <w:sz w:val="20"/>
          <w:szCs w:val="20"/>
          <w:lang w:val="es-ES"/>
        </w:rPr>
      </w:pPr>
      <w:r w:rsidRPr="001F4E0D">
        <w:rPr>
          <w:bCs/>
          <w:sz w:val="20"/>
          <w:szCs w:val="20"/>
          <w:lang w:val="es-ES"/>
        </w:rPr>
        <w:t>Roger Rabbit’s Car Toon Spin</w:t>
      </w:r>
    </w:p>
    <w:p w:rsidR="001F4E0D" w:rsidRPr="001F4E0D" w:rsidRDefault="001F4E0D" w:rsidP="001F4E0D">
      <w:pPr>
        <w:pStyle w:val="Prrafodelista"/>
        <w:numPr>
          <w:ilvl w:val="0"/>
          <w:numId w:val="7"/>
        </w:numPr>
        <w:jc w:val="both"/>
        <w:rPr>
          <w:bCs/>
          <w:sz w:val="20"/>
          <w:szCs w:val="20"/>
          <w:lang w:val="es-ES"/>
        </w:rPr>
      </w:pPr>
      <w:r w:rsidRPr="001F4E0D">
        <w:rPr>
          <w:bCs/>
          <w:sz w:val="20"/>
          <w:szCs w:val="20"/>
          <w:lang w:val="es-ES"/>
        </w:rPr>
        <w:t>Space Mountain</w:t>
      </w:r>
    </w:p>
    <w:p w:rsidR="001F4E0D" w:rsidRPr="001F4E0D" w:rsidRDefault="001F4E0D" w:rsidP="001F4E0D">
      <w:pPr>
        <w:pStyle w:val="Prrafodelista"/>
        <w:numPr>
          <w:ilvl w:val="0"/>
          <w:numId w:val="7"/>
        </w:numPr>
        <w:jc w:val="both"/>
        <w:rPr>
          <w:bCs/>
          <w:sz w:val="20"/>
          <w:szCs w:val="20"/>
          <w:lang w:val="es-ES"/>
        </w:rPr>
      </w:pPr>
      <w:r w:rsidRPr="001F4E0D">
        <w:rPr>
          <w:bCs/>
          <w:sz w:val="20"/>
          <w:szCs w:val="20"/>
          <w:lang w:val="es-ES"/>
        </w:rPr>
        <w:t>Star Tours – The Adventures Continue</w:t>
      </w:r>
    </w:p>
    <w:p w:rsidR="001F4E0D" w:rsidRPr="001F4E0D" w:rsidRDefault="001F4E0D" w:rsidP="001F4E0D">
      <w:pPr>
        <w:pStyle w:val="Prrafodelista"/>
        <w:numPr>
          <w:ilvl w:val="0"/>
          <w:numId w:val="7"/>
        </w:numPr>
        <w:jc w:val="both"/>
        <w:rPr>
          <w:bCs/>
          <w:sz w:val="20"/>
          <w:szCs w:val="20"/>
          <w:lang w:val="es-ES"/>
        </w:rPr>
      </w:pPr>
      <w:r w:rsidRPr="001F4E0D">
        <w:rPr>
          <w:bCs/>
          <w:sz w:val="20"/>
          <w:szCs w:val="20"/>
          <w:lang w:val="es-ES"/>
        </w:rPr>
        <w:t>Tiana’s Bayou Adventure (reemplazó a Splash Mountain)</w:t>
      </w:r>
    </w:p>
    <w:p w:rsidR="001F4E0D" w:rsidRPr="001F4E0D" w:rsidRDefault="001F4E0D" w:rsidP="001F4E0D">
      <w:pPr>
        <w:jc w:val="both"/>
        <w:rPr>
          <w:b/>
          <w:sz w:val="20"/>
          <w:szCs w:val="20"/>
          <w:lang w:val="es-ES"/>
        </w:rPr>
      </w:pPr>
    </w:p>
    <w:p w:rsidR="001F4E0D" w:rsidRPr="001F4E0D" w:rsidRDefault="001F4E0D" w:rsidP="001F4E0D">
      <w:pPr>
        <w:jc w:val="both"/>
        <w:rPr>
          <w:b/>
          <w:sz w:val="20"/>
          <w:szCs w:val="20"/>
          <w:lang w:val="es-ES"/>
        </w:rPr>
      </w:pPr>
      <w:r w:rsidRPr="001F4E0D">
        <w:rPr>
          <w:b/>
          <w:sz w:val="20"/>
          <w:szCs w:val="20"/>
          <w:lang w:val="es-ES"/>
        </w:rPr>
        <w:t>Notas importantes</w:t>
      </w:r>
    </w:p>
    <w:p w:rsidR="001F4E0D" w:rsidRPr="001F4E0D" w:rsidRDefault="001F4E0D" w:rsidP="001F4E0D">
      <w:pPr>
        <w:jc w:val="both"/>
        <w:rPr>
          <w:b/>
          <w:sz w:val="20"/>
          <w:szCs w:val="20"/>
          <w:lang w:val="es-ES"/>
        </w:rPr>
      </w:pPr>
    </w:p>
    <w:p w:rsidR="001F4E0D" w:rsidRPr="001F4E0D" w:rsidRDefault="001F4E0D" w:rsidP="001F4E0D">
      <w:pPr>
        <w:jc w:val="both"/>
        <w:rPr>
          <w:b/>
          <w:sz w:val="20"/>
          <w:szCs w:val="20"/>
          <w:lang w:val="es-ES"/>
        </w:rPr>
      </w:pPr>
      <w:r w:rsidRPr="001F4E0D">
        <w:rPr>
          <w:b/>
          <w:sz w:val="20"/>
          <w:szCs w:val="20"/>
          <w:lang w:val="es-ES"/>
        </w:rPr>
        <w:t>1. Lightning Lane Multi Pass solo incluye estas atracciones:</w:t>
      </w:r>
    </w:p>
    <w:p w:rsidR="001F4E0D" w:rsidRPr="001F4E0D" w:rsidRDefault="001F4E0D" w:rsidP="001F4E0D">
      <w:pPr>
        <w:jc w:val="both"/>
        <w:rPr>
          <w:bCs/>
          <w:sz w:val="20"/>
          <w:szCs w:val="20"/>
          <w:lang w:val="es-ES"/>
        </w:rPr>
      </w:pPr>
      <w:r w:rsidRPr="001F4E0D">
        <w:rPr>
          <w:bCs/>
          <w:sz w:val="20"/>
          <w:szCs w:val="20"/>
          <w:lang w:val="es-ES"/>
        </w:rPr>
        <w:t>Para montañas rusas y rides populares que figuran en la lista anterior, puedes usar el Lightning Lane Multi Pass para reservar un tiempo de llegada y saltarte parte de la fila.</w:t>
      </w:r>
    </w:p>
    <w:p w:rsidR="001F4E0D" w:rsidRPr="001F4E0D" w:rsidRDefault="001F4E0D" w:rsidP="001F4E0D">
      <w:pPr>
        <w:jc w:val="both"/>
        <w:rPr>
          <w:b/>
          <w:sz w:val="20"/>
          <w:szCs w:val="20"/>
          <w:lang w:val="es-ES"/>
        </w:rPr>
      </w:pPr>
    </w:p>
    <w:p w:rsidR="001F4E0D" w:rsidRPr="001F4E0D" w:rsidRDefault="001F4E0D" w:rsidP="001F4E0D">
      <w:pPr>
        <w:jc w:val="both"/>
        <w:rPr>
          <w:b/>
          <w:sz w:val="20"/>
          <w:szCs w:val="20"/>
          <w:lang w:val="es-ES"/>
        </w:rPr>
      </w:pPr>
      <w:r w:rsidRPr="001F4E0D">
        <w:rPr>
          <w:b/>
          <w:sz w:val="20"/>
          <w:szCs w:val="20"/>
          <w:lang w:val="es-ES"/>
        </w:rPr>
        <w:t>2. Atracciones que no están incluidas y requieren pago separado:</w:t>
      </w:r>
    </w:p>
    <w:p w:rsidR="001F4E0D" w:rsidRPr="001F4E0D" w:rsidRDefault="001F4E0D" w:rsidP="001F4E0D">
      <w:pPr>
        <w:jc w:val="both"/>
        <w:rPr>
          <w:bCs/>
          <w:sz w:val="20"/>
          <w:szCs w:val="20"/>
          <w:lang w:val="es-ES"/>
        </w:rPr>
      </w:pPr>
      <w:r w:rsidRPr="001F4E0D">
        <w:rPr>
          <w:bCs/>
          <w:sz w:val="20"/>
          <w:szCs w:val="20"/>
          <w:lang w:val="es-ES"/>
        </w:rPr>
        <w:t>Algunas atracciones de alta demanda, como Star Wars: Rise of the Resistance (en Disneyland Park) y Radiator Springs Racers (en Disney California Adventure), no están incluidas en el Multi Pass y solo se pueden reservar usando un Lightning Lane Single Pass (pago por atracción) o con un Lightning Lane Premier Pass.</w:t>
      </w:r>
    </w:p>
    <w:p w:rsidR="001F4E0D" w:rsidRPr="001F4E0D" w:rsidRDefault="001F4E0D" w:rsidP="001F4E0D">
      <w:pPr>
        <w:jc w:val="both"/>
        <w:rPr>
          <w:b/>
          <w:sz w:val="20"/>
          <w:szCs w:val="20"/>
          <w:lang w:val="es-ES"/>
        </w:rPr>
      </w:pPr>
    </w:p>
    <w:p w:rsidR="001F4E0D" w:rsidRPr="001F4E0D" w:rsidRDefault="001F4E0D" w:rsidP="001F4E0D">
      <w:pPr>
        <w:jc w:val="both"/>
        <w:rPr>
          <w:b/>
          <w:sz w:val="20"/>
          <w:szCs w:val="20"/>
          <w:lang w:val="es-ES"/>
        </w:rPr>
      </w:pPr>
      <w:r w:rsidRPr="001F4E0D">
        <w:rPr>
          <w:b/>
          <w:sz w:val="20"/>
          <w:szCs w:val="20"/>
          <w:lang w:val="es-ES"/>
        </w:rPr>
        <w:t>3. Disponibilidad puede cambiar:</w:t>
      </w:r>
    </w:p>
    <w:p w:rsidR="001F4E0D" w:rsidRPr="001F4E0D" w:rsidRDefault="001F4E0D" w:rsidP="001F4E0D">
      <w:pPr>
        <w:jc w:val="both"/>
        <w:rPr>
          <w:b/>
          <w:sz w:val="20"/>
          <w:szCs w:val="20"/>
          <w:lang w:val="es-ES"/>
        </w:rPr>
      </w:pPr>
      <w:r w:rsidRPr="001F4E0D">
        <w:rPr>
          <w:bCs/>
          <w:sz w:val="20"/>
          <w:szCs w:val="20"/>
          <w:lang w:val="es-ES"/>
        </w:rPr>
        <w:t>La disponibilidad de cada atracción y la lista puede variar según el día, el mantenimiento o actualizaciones del parque, así que es recomendable ver la app oficial de Disneyland el día de tu visita para confirmar qué experiencias tienen Lightning Lane disponibles.</w:t>
      </w:r>
      <w:r w:rsidRPr="001F4E0D">
        <w:rPr>
          <w:bCs/>
          <w:sz w:val="20"/>
          <w:szCs w:val="20"/>
          <w:lang w:val="es-ES"/>
        </w:rPr>
        <w:tab/>
      </w:r>
      <w:r w:rsidRPr="001F4E0D">
        <w:rPr>
          <w:b/>
          <w:sz w:val="20"/>
          <w:szCs w:val="20"/>
          <w:lang w:val="es-ES"/>
        </w:rPr>
        <w:tab/>
      </w:r>
      <w:r w:rsidRPr="001F4E0D">
        <w:rPr>
          <w:b/>
          <w:sz w:val="20"/>
          <w:szCs w:val="20"/>
          <w:lang w:val="es-ES"/>
        </w:rPr>
        <w:tab/>
      </w:r>
      <w:r w:rsidRPr="001F4E0D">
        <w:rPr>
          <w:b/>
          <w:sz w:val="20"/>
          <w:szCs w:val="20"/>
          <w:lang w:val="es-ES"/>
        </w:rPr>
        <w:tab/>
      </w:r>
      <w:r w:rsidRPr="001F4E0D">
        <w:rPr>
          <w:b/>
          <w:sz w:val="20"/>
          <w:szCs w:val="20"/>
          <w:lang w:val="es-ES"/>
        </w:rPr>
        <w:tab/>
      </w:r>
      <w:r w:rsidRPr="001F4E0D">
        <w:rPr>
          <w:b/>
          <w:sz w:val="20"/>
          <w:szCs w:val="20"/>
          <w:lang w:val="es-ES"/>
        </w:rPr>
        <w:tab/>
      </w:r>
      <w:r w:rsidRPr="001F4E0D">
        <w:rPr>
          <w:b/>
          <w:sz w:val="20"/>
          <w:szCs w:val="20"/>
          <w:lang w:val="es-ES"/>
        </w:rPr>
        <w:tab/>
      </w:r>
      <w:r w:rsidRPr="001F4E0D">
        <w:rPr>
          <w:b/>
          <w:sz w:val="20"/>
          <w:szCs w:val="20"/>
          <w:lang w:val="es-ES"/>
        </w:rPr>
        <w:tab/>
      </w:r>
      <w:r w:rsidRPr="001F4E0D">
        <w:rPr>
          <w:b/>
          <w:sz w:val="20"/>
          <w:szCs w:val="20"/>
          <w:lang w:val="es-ES"/>
        </w:rPr>
        <w:tab/>
      </w:r>
      <w:r w:rsidRPr="001F4E0D">
        <w:rPr>
          <w:b/>
          <w:sz w:val="20"/>
          <w:szCs w:val="20"/>
          <w:lang w:val="es-ES"/>
        </w:rPr>
        <w:tab/>
      </w:r>
      <w:r w:rsidRPr="001F4E0D">
        <w:rPr>
          <w:b/>
          <w:sz w:val="20"/>
          <w:szCs w:val="20"/>
          <w:lang w:val="es-ES"/>
        </w:rPr>
        <w:tab/>
      </w:r>
      <w:r w:rsidRPr="001F4E0D">
        <w:rPr>
          <w:b/>
          <w:sz w:val="20"/>
          <w:szCs w:val="20"/>
          <w:lang w:val="es-ES"/>
        </w:rPr>
        <w:tab/>
      </w:r>
      <w:r w:rsidRPr="001F4E0D">
        <w:rPr>
          <w:b/>
          <w:sz w:val="20"/>
          <w:szCs w:val="20"/>
          <w:lang w:val="es-ES"/>
        </w:rPr>
        <w:tab/>
      </w:r>
      <w:r w:rsidRPr="001F4E0D">
        <w:rPr>
          <w:b/>
          <w:sz w:val="20"/>
          <w:szCs w:val="20"/>
          <w:lang w:val="es-ES"/>
        </w:rPr>
        <w:tab/>
      </w:r>
    </w:p>
    <w:p w:rsidR="00736751" w:rsidRDefault="00736751" w:rsidP="00736751">
      <w:pPr>
        <w:rPr>
          <w:b/>
          <w:sz w:val="20"/>
          <w:szCs w:val="20"/>
          <w:lang w:val="es-ES"/>
        </w:rPr>
      </w:pPr>
      <w:r w:rsidRPr="00B56B0D">
        <w:rPr>
          <w:b/>
          <w:sz w:val="20"/>
          <w:szCs w:val="20"/>
          <w:lang w:val="es-ES"/>
        </w:rPr>
        <w:t xml:space="preserve">Día </w:t>
      </w:r>
      <w:r>
        <w:rPr>
          <w:b/>
          <w:sz w:val="20"/>
          <w:szCs w:val="20"/>
          <w:lang w:val="es-ES"/>
        </w:rPr>
        <w:t>3</w:t>
      </w:r>
      <w:r w:rsidRPr="00B56B0D">
        <w:rPr>
          <w:b/>
          <w:sz w:val="20"/>
          <w:szCs w:val="20"/>
          <w:lang w:val="es-ES"/>
        </w:rPr>
        <w:t xml:space="preserve">. </w:t>
      </w:r>
      <w:r>
        <w:rPr>
          <w:b/>
          <w:sz w:val="20"/>
          <w:szCs w:val="20"/>
          <w:lang w:val="es-ES"/>
        </w:rPr>
        <w:t xml:space="preserve"> </w:t>
      </w:r>
      <w:r w:rsidR="001F4E0D" w:rsidRPr="001F4E0D">
        <w:rPr>
          <w:b/>
          <w:sz w:val="20"/>
          <w:szCs w:val="20"/>
          <w:lang w:val="es-ES"/>
        </w:rPr>
        <w:t>Disney's California Adventure Park Con Traslados</w:t>
      </w:r>
    </w:p>
    <w:p w:rsidR="001F4E0D" w:rsidRDefault="001F4E0D" w:rsidP="001F4E0D">
      <w:pPr>
        <w:pStyle w:val="Textosinformato"/>
        <w:jc w:val="both"/>
        <w:rPr>
          <w:rFonts w:asciiTheme="minorHAnsi" w:eastAsia="Calibri" w:hAnsiTheme="minorHAnsi" w:cstheme="minorHAnsi"/>
          <w:sz w:val="20"/>
          <w:lang w:val="es-MX"/>
        </w:rPr>
      </w:pPr>
    </w:p>
    <w:p w:rsidR="001F4E0D" w:rsidRPr="001F4E0D" w:rsidRDefault="001F4E0D" w:rsidP="001F4E0D">
      <w:pPr>
        <w:pStyle w:val="Textosinformato"/>
        <w:jc w:val="both"/>
        <w:rPr>
          <w:rFonts w:asciiTheme="minorHAnsi" w:eastAsia="Calibri" w:hAnsiTheme="minorHAnsi" w:cstheme="minorHAnsi"/>
          <w:sz w:val="20"/>
          <w:lang w:val="es-MX"/>
        </w:rPr>
      </w:pPr>
      <w:r w:rsidRPr="001F4E0D">
        <w:rPr>
          <w:rFonts w:asciiTheme="minorHAnsi" w:eastAsia="Calibri" w:hAnsiTheme="minorHAnsi" w:cstheme="minorHAnsi"/>
          <w:sz w:val="20"/>
          <w:lang w:val="es-MX"/>
        </w:rPr>
        <w:t>Disney’s California Adventure Park es un parque temático ubicado en el Disneyland Resort en Anaheim, California, inspirado en la cultura, los paisajes y el espíritu de aventura del estado de California. Ofrece una experiencia moderna y emocionante, ideal tanto para familias como para amantes de la adrenalina.</w:t>
      </w:r>
    </w:p>
    <w:p w:rsidR="001F4E0D" w:rsidRPr="001F4E0D" w:rsidRDefault="001F4E0D" w:rsidP="001F4E0D">
      <w:pPr>
        <w:pStyle w:val="Textosinformato"/>
        <w:jc w:val="both"/>
        <w:rPr>
          <w:rFonts w:asciiTheme="minorHAnsi" w:eastAsia="Calibri" w:hAnsiTheme="minorHAnsi" w:cstheme="minorHAnsi"/>
          <w:sz w:val="20"/>
          <w:lang w:val="es-MX"/>
        </w:rPr>
      </w:pPr>
    </w:p>
    <w:p w:rsidR="001F4E0D" w:rsidRPr="001F4E0D" w:rsidRDefault="001F4E0D" w:rsidP="001F4E0D">
      <w:pPr>
        <w:pStyle w:val="Textosinformato"/>
        <w:jc w:val="both"/>
        <w:rPr>
          <w:rFonts w:asciiTheme="minorHAnsi" w:eastAsia="Calibri" w:hAnsiTheme="minorHAnsi" w:cstheme="minorHAnsi"/>
          <w:sz w:val="20"/>
          <w:lang w:val="es-MX"/>
        </w:rPr>
      </w:pPr>
      <w:r w:rsidRPr="001F4E0D">
        <w:rPr>
          <w:rFonts w:asciiTheme="minorHAnsi" w:eastAsia="Calibri" w:hAnsiTheme="minorHAnsi" w:cstheme="minorHAnsi"/>
          <w:sz w:val="20"/>
          <w:lang w:val="es-MX"/>
        </w:rPr>
        <w:t>El parque está dividido en áreas temáticas únicas, como Cars Land, donde los visitantes pueden recorrer Radiator Springs y disfrutar de Radiator Springs Racers; Avengers Campus, hogar de los superhéroes de Marvel; Pixar Pier, con atracciones familiares y vistas al océano; y Grizzly Peak, inspirado en los parques nacionales de California.</w:t>
      </w:r>
    </w:p>
    <w:p w:rsidR="001F4E0D" w:rsidRPr="001F4E0D" w:rsidRDefault="001F4E0D" w:rsidP="001F4E0D">
      <w:pPr>
        <w:pStyle w:val="Textosinformato"/>
        <w:jc w:val="both"/>
        <w:rPr>
          <w:rFonts w:asciiTheme="minorHAnsi" w:eastAsia="Calibri" w:hAnsiTheme="minorHAnsi" w:cstheme="minorHAnsi"/>
          <w:sz w:val="20"/>
          <w:lang w:val="es-MX"/>
        </w:rPr>
      </w:pPr>
      <w:r w:rsidRPr="001F4E0D">
        <w:rPr>
          <w:rFonts w:asciiTheme="minorHAnsi" w:eastAsia="Calibri" w:hAnsiTheme="minorHAnsi" w:cstheme="minorHAnsi"/>
          <w:sz w:val="20"/>
          <w:lang w:val="es-MX"/>
        </w:rPr>
        <w:t>Disney California Adventure cuenta con atracciones populares como Guardians of the Galaxy – Mission: BREAKOUT!, Incredicoaster, Soarin’ Around the World, WEB SLINGERS: A Spider-Man Adventure y Toy Story Midway Mania!.</w:t>
      </w:r>
    </w:p>
    <w:p w:rsidR="001F4E0D" w:rsidRPr="001F4E0D" w:rsidRDefault="001F4E0D" w:rsidP="001F4E0D">
      <w:pPr>
        <w:pStyle w:val="Textosinformato"/>
        <w:jc w:val="both"/>
        <w:rPr>
          <w:rFonts w:asciiTheme="minorHAnsi" w:eastAsia="Calibri" w:hAnsiTheme="minorHAnsi" w:cstheme="minorHAnsi"/>
          <w:sz w:val="20"/>
          <w:lang w:val="es-MX"/>
        </w:rPr>
      </w:pPr>
    </w:p>
    <w:p w:rsidR="001F4E0D" w:rsidRPr="001F4E0D" w:rsidRDefault="001F4E0D" w:rsidP="001F4E0D">
      <w:pPr>
        <w:pStyle w:val="Textosinformato"/>
        <w:jc w:val="both"/>
        <w:rPr>
          <w:rFonts w:asciiTheme="minorHAnsi" w:eastAsia="Calibri" w:hAnsiTheme="minorHAnsi" w:cstheme="minorHAnsi"/>
          <w:sz w:val="20"/>
          <w:lang w:val="es-MX"/>
        </w:rPr>
      </w:pPr>
      <w:r w:rsidRPr="001F4E0D">
        <w:rPr>
          <w:rFonts w:asciiTheme="minorHAnsi" w:eastAsia="Calibri" w:hAnsiTheme="minorHAnsi" w:cstheme="minorHAnsi"/>
          <w:sz w:val="20"/>
          <w:lang w:val="es-MX"/>
        </w:rPr>
        <w:t>Además, el parque ofrece espectáculos en vivo, entretenimiento nocturno, encuentros con personajes, restaurantes temáticos y una variada oferta gastronómica, incluyendo opciones inspiradas en la cocina californiana.</w:t>
      </w:r>
    </w:p>
    <w:p w:rsidR="001F4E0D" w:rsidRPr="001F4E0D" w:rsidRDefault="001F4E0D" w:rsidP="001F4E0D">
      <w:pPr>
        <w:pStyle w:val="Textosinformato"/>
        <w:jc w:val="both"/>
        <w:rPr>
          <w:rFonts w:asciiTheme="minorHAnsi" w:eastAsia="Calibri" w:hAnsiTheme="minorHAnsi" w:cstheme="minorHAnsi"/>
          <w:sz w:val="20"/>
          <w:lang w:val="es-MX"/>
        </w:rPr>
      </w:pPr>
    </w:p>
    <w:p w:rsidR="00736751" w:rsidRDefault="001F4E0D" w:rsidP="001F4E0D">
      <w:pPr>
        <w:pStyle w:val="Textosinformato"/>
        <w:jc w:val="both"/>
        <w:rPr>
          <w:rFonts w:asciiTheme="minorHAnsi" w:eastAsia="Calibri" w:hAnsiTheme="minorHAnsi" w:cstheme="minorHAnsi"/>
          <w:sz w:val="20"/>
          <w:lang w:val="es-MX"/>
        </w:rPr>
      </w:pPr>
      <w:r w:rsidRPr="001F4E0D">
        <w:rPr>
          <w:rFonts w:asciiTheme="minorHAnsi" w:eastAsia="Calibri" w:hAnsiTheme="minorHAnsi" w:cstheme="minorHAnsi"/>
          <w:sz w:val="20"/>
          <w:lang w:val="es-MX"/>
        </w:rPr>
        <w:t>Disney’s California Adventure es el complemento perfecto de Disneyland Park, brindando una experiencia más contemporánea, dinámica y llena de acción.</w:t>
      </w:r>
    </w:p>
    <w:p w:rsidR="001F4E0D" w:rsidRPr="007A6F01" w:rsidRDefault="001F4E0D" w:rsidP="00736751">
      <w:pPr>
        <w:pStyle w:val="Textosinformato"/>
        <w:jc w:val="both"/>
        <w:rPr>
          <w:rFonts w:asciiTheme="minorHAnsi" w:eastAsia="Calibri" w:hAnsiTheme="minorHAnsi" w:cstheme="minorHAnsi"/>
          <w:sz w:val="20"/>
          <w:lang w:val="es-MX"/>
        </w:rPr>
      </w:pPr>
    </w:p>
    <w:p w:rsidR="00736751" w:rsidRDefault="00736751" w:rsidP="00736751">
      <w:pPr>
        <w:rPr>
          <w:b/>
          <w:sz w:val="20"/>
          <w:szCs w:val="20"/>
          <w:lang w:val="es-ES"/>
        </w:rPr>
      </w:pPr>
      <w:r w:rsidRPr="00B56B0D">
        <w:rPr>
          <w:b/>
          <w:sz w:val="20"/>
          <w:szCs w:val="20"/>
          <w:lang w:val="es-ES"/>
        </w:rPr>
        <w:t xml:space="preserve">Día </w:t>
      </w:r>
      <w:r>
        <w:rPr>
          <w:b/>
          <w:sz w:val="20"/>
          <w:szCs w:val="20"/>
          <w:lang w:val="es-ES"/>
        </w:rPr>
        <w:t>4</w:t>
      </w:r>
      <w:r w:rsidR="001F4E0D">
        <w:rPr>
          <w:b/>
          <w:sz w:val="20"/>
          <w:szCs w:val="20"/>
          <w:lang w:val="es-ES"/>
        </w:rPr>
        <w:t xml:space="preserve">. </w:t>
      </w:r>
      <w:r w:rsidR="001F4E0D" w:rsidRPr="001F4E0D">
        <w:rPr>
          <w:b/>
          <w:sz w:val="20"/>
          <w:szCs w:val="20"/>
          <w:lang w:val="es-ES"/>
        </w:rPr>
        <w:t>Universal Studios Hollywood Con Traslados</w:t>
      </w:r>
      <w:r w:rsidR="001F4E0D">
        <w:rPr>
          <w:b/>
          <w:sz w:val="20"/>
          <w:szCs w:val="20"/>
          <w:lang w:val="es-ES"/>
        </w:rPr>
        <w:t>.</w:t>
      </w:r>
      <w:r w:rsidRPr="008D2593">
        <w:rPr>
          <w:b/>
          <w:color w:val="EE0000"/>
          <w:sz w:val="20"/>
          <w:szCs w:val="20"/>
          <w:lang w:val="es-ES"/>
        </w:rPr>
        <w:t xml:space="preserve"> </w:t>
      </w:r>
    </w:p>
    <w:p w:rsidR="001F4E0D" w:rsidRPr="001F4E0D" w:rsidRDefault="001F4E0D" w:rsidP="001F4E0D">
      <w:pPr>
        <w:pStyle w:val="Textosinformato"/>
        <w:jc w:val="both"/>
        <w:rPr>
          <w:rFonts w:asciiTheme="minorHAnsi" w:eastAsia="Calibri" w:hAnsiTheme="minorHAnsi" w:cstheme="minorHAnsi"/>
          <w:sz w:val="20"/>
          <w:lang w:val="es-MX"/>
        </w:rPr>
      </w:pPr>
      <w:r w:rsidRPr="001F4E0D">
        <w:rPr>
          <w:rFonts w:asciiTheme="minorHAnsi" w:eastAsia="Calibri" w:hAnsiTheme="minorHAnsi" w:cstheme="minorHAnsi"/>
          <w:sz w:val="20"/>
          <w:lang w:val="es-MX"/>
        </w:rPr>
        <w:t>"Vive la emoción del cine como nunca en Universal Studios Hollywood, un parque temático donde las películas cobran vida y cada visita se convierte en una aventura inolvidable. Aquí no solo eres espectador: te conviertes en parte de la acción desde el primer momento.</w:t>
      </w:r>
    </w:p>
    <w:p w:rsidR="001F4E0D" w:rsidRPr="001F4E0D" w:rsidRDefault="001F4E0D" w:rsidP="001F4E0D">
      <w:pPr>
        <w:pStyle w:val="Textosinformato"/>
        <w:jc w:val="both"/>
        <w:rPr>
          <w:rFonts w:asciiTheme="minorHAnsi" w:eastAsia="Calibri" w:hAnsiTheme="minorHAnsi" w:cstheme="minorHAnsi"/>
          <w:sz w:val="20"/>
          <w:lang w:val="es-MX"/>
        </w:rPr>
      </w:pPr>
    </w:p>
    <w:p w:rsidR="001F4E0D" w:rsidRPr="001F4E0D" w:rsidRDefault="001F4E0D" w:rsidP="001F4E0D">
      <w:pPr>
        <w:pStyle w:val="Textosinformato"/>
        <w:jc w:val="both"/>
        <w:rPr>
          <w:rFonts w:asciiTheme="minorHAnsi" w:eastAsia="Calibri" w:hAnsiTheme="minorHAnsi" w:cstheme="minorHAnsi"/>
          <w:sz w:val="20"/>
          <w:lang w:val="es-MX"/>
        </w:rPr>
      </w:pPr>
      <w:r w:rsidRPr="001F4E0D">
        <w:rPr>
          <w:rFonts w:asciiTheme="minorHAnsi" w:eastAsia="Calibri" w:hAnsiTheme="minorHAnsi" w:cstheme="minorHAnsi"/>
          <w:sz w:val="20"/>
          <w:lang w:val="es-MX"/>
        </w:rPr>
        <w:t>Adéntrate en mundos increíbles como The Wizarding World of Harry Potter, donde podrás recorrer Hogsmeade, probar la famosa cerveza de mantequilla y volar en una atracción mágica; enfréntate a dinosaurios en Jurassic World; salva al planeta junto a Transformers; y sumérgete en la diversión interactiva de Super Nintendo World, un área colorida y única que encanta a chicos y grandes.</w:t>
      </w:r>
    </w:p>
    <w:p w:rsidR="001F4E0D" w:rsidRPr="001F4E0D" w:rsidRDefault="001F4E0D" w:rsidP="001F4E0D">
      <w:pPr>
        <w:pStyle w:val="Textosinformato"/>
        <w:jc w:val="both"/>
        <w:rPr>
          <w:rFonts w:asciiTheme="minorHAnsi" w:eastAsia="Calibri" w:hAnsiTheme="minorHAnsi" w:cstheme="minorHAnsi"/>
          <w:sz w:val="20"/>
          <w:lang w:val="es-MX"/>
        </w:rPr>
      </w:pPr>
    </w:p>
    <w:p w:rsidR="001F4E0D" w:rsidRPr="001F4E0D" w:rsidRDefault="001F4E0D" w:rsidP="001F4E0D">
      <w:pPr>
        <w:pStyle w:val="Textosinformato"/>
        <w:jc w:val="both"/>
        <w:rPr>
          <w:rFonts w:asciiTheme="minorHAnsi" w:eastAsia="Calibri" w:hAnsiTheme="minorHAnsi" w:cstheme="minorHAnsi"/>
          <w:sz w:val="20"/>
          <w:lang w:val="es-MX"/>
        </w:rPr>
      </w:pPr>
      <w:r w:rsidRPr="001F4E0D">
        <w:rPr>
          <w:rFonts w:asciiTheme="minorHAnsi" w:eastAsia="Calibri" w:hAnsiTheme="minorHAnsi" w:cstheme="minorHAnsi"/>
          <w:sz w:val="20"/>
          <w:lang w:val="es-MX"/>
        </w:rPr>
        <w:t>El famoso Studio Tour te lleva detrás de cámaras a los estudios de filmación reales, revelando secretos del cine y la televisión con impresionantes efectos especiales que solo Universal puede ofrecer. Es una experiencia exclusiva que combina historia, acción y espectáculo.</w:t>
      </w:r>
    </w:p>
    <w:p w:rsidR="001F4E0D" w:rsidRPr="001F4E0D" w:rsidRDefault="001F4E0D" w:rsidP="001F4E0D">
      <w:pPr>
        <w:pStyle w:val="Textosinformato"/>
        <w:jc w:val="both"/>
        <w:rPr>
          <w:rFonts w:asciiTheme="minorHAnsi" w:eastAsia="Calibri" w:hAnsiTheme="minorHAnsi" w:cstheme="minorHAnsi"/>
          <w:sz w:val="20"/>
          <w:lang w:val="es-MX"/>
        </w:rPr>
      </w:pPr>
    </w:p>
    <w:p w:rsidR="001F4E0D" w:rsidRPr="001F4E0D" w:rsidRDefault="001F4E0D" w:rsidP="001F4E0D">
      <w:pPr>
        <w:pStyle w:val="Textosinformato"/>
        <w:jc w:val="both"/>
        <w:rPr>
          <w:rFonts w:asciiTheme="minorHAnsi" w:eastAsia="Calibri" w:hAnsiTheme="minorHAnsi" w:cstheme="minorHAnsi"/>
          <w:sz w:val="20"/>
          <w:lang w:val="es-MX"/>
        </w:rPr>
      </w:pPr>
      <w:r w:rsidRPr="001F4E0D">
        <w:rPr>
          <w:rFonts w:asciiTheme="minorHAnsi" w:eastAsia="Calibri" w:hAnsiTheme="minorHAnsi" w:cstheme="minorHAnsi"/>
          <w:sz w:val="20"/>
          <w:lang w:val="es-MX"/>
        </w:rPr>
        <w:t>Con emocionantes atracciones, espectáculos en vivo, restaurantes temáticos y tiendas llenas de recuerdos, Universal Studios Hollywood ofrece entretenimiento para toda la familia. Su diseño en dos niveles, Upper Lot y Lower Lot, hace que cada recorrido sea dinámico y lleno de sorpresas.</w:t>
      </w:r>
    </w:p>
    <w:p w:rsidR="001F4E0D" w:rsidRPr="001F4E0D" w:rsidRDefault="001F4E0D" w:rsidP="001F4E0D">
      <w:pPr>
        <w:pStyle w:val="Textosinformato"/>
        <w:jc w:val="both"/>
        <w:rPr>
          <w:rFonts w:asciiTheme="minorHAnsi" w:eastAsia="Calibri" w:hAnsiTheme="minorHAnsi" w:cstheme="minorHAnsi"/>
          <w:sz w:val="20"/>
          <w:lang w:val="es-MX"/>
        </w:rPr>
      </w:pPr>
    </w:p>
    <w:p w:rsidR="00756D1A" w:rsidRPr="001F4E0D" w:rsidRDefault="001F4E0D" w:rsidP="00756D1A">
      <w:pPr>
        <w:pStyle w:val="Textosinformato"/>
        <w:jc w:val="both"/>
        <w:rPr>
          <w:rFonts w:asciiTheme="minorHAnsi" w:eastAsia="Calibri" w:hAnsiTheme="minorHAnsi" w:cstheme="minorHAnsi"/>
          <w:sz w:val="20"/>
          <w:lang w:val="es-MX"/>
        </w:rPr>
      </w:pPr>
      <w:r w:rsidRPr="001F4E0D">
        <w:rPr>
          <w:rFonts w:asciiTheme="minorHAnsi" w:eastAsia="Calibri" w:hAnsiTheme="minorHAnsi" w:cstheme="minorHAnsi"/>
          <w:sz w:val="20"/>
          <w:lang w:val="es-MX"/>
        </w:rPr>
        <w:t>Universal Studios Hollywood no es solo un parque temático: es donde la magia del cine, la adrenalina y la diversión se unen para crear recuerdos que duran toda la vida."</w:t>
      </w:r>
      <w:r w:rsidRPr="001F4E0D">
        <w:rPr>
          <w:rFonts w:asciiTheme="minorHAnsi" w:eastAsia="Calibri" w:hAnsiTheme="minorHAnsi" w:cstheme="minorHAnsi"/>
          <w:sz w:val="20"/>
          <w:lang w:val="es-MX"/>
        </w:rPr>
        <w:tab/>
      </w:r>
      <w:r w:rsidRPr="001F4E0D">
        <w:rPr>
          <w:rFonts w:asciiTheme="minorHAnsi" w:eastAsia="Calibri" w:hAnsiTheme="minorHAnsi" w:cstheme="minorHAnsi"/>
          <w:sz w:val="20"/>
          <w:lang w:val="es-MX"/>
        </w:rPr>
        <w:tab/>
      </w:r>
      <w:r w:rsidRPr="001F4E0D">
        <w:rPr>
          <w:rFonts w:asciiTheme="minorHAnsi" w:eastAsia="Calibri" w:hAnsiTheme="minorHAnsi" w:cstheme="minorHAnsi"/>
          <w:sz w:val="20"/>
          <w:lang w:val="es-MX"/>
        </w:rPr>
        <w:tab/>
      </w:r>
      <w:r w:rsidRPr="001F4E0D">
        <w:rPr>
          <w:rFonts w:asciiTheme="minorHAnsi" w:eastAsia="Calibri" w:hAnsiTheme="minorHAnsi" w:cstheme="minorHAnsi"/>
          <w:sz w:val="20"/>
          <w:lang w:val="es-MX"/>
        </w:rPr>
        <w:tab/>
      </w:r>
      <w:r w:rsidRPr="001F4E0D">
        <w:rPr>
          <w:rFonts w:asciiTheme="minorHAnsi" w:eastAsia="Calibri" w:hAnsiTheme="minorHAnsi" w:cstheme="minorHAnsi"/>
          <w:sz w:val="20"/>
          <w:lang w:val="es-MX"/>
        </w:rPr>
        <w:tab/>
      </w:r>
      <w:r w:rsidRPr="001F4E0D">
        <w:rPr>
          <w:rFonts w:asciiTheme="minorHAnsi" w:eastAsia="Calibri" w:hAnsiTheme="minorHAnsi" w:cstheme="minorHAnsi"/>
          <w:sz w:val="20"/>
          <w:lang w:val="es-MX"/>
        </w:rPr>
        <w:tab/>
      </w:r>
      <w:r w:rsidRPr="001F4E0D">
        <w:rPr>
          <w:rFonts w:asciiTheme="minorHAnsi" w:eastAsia="Calibri" w:hAnsiTheme="minorHAnsi" w:cstheme="minorHAnsi"/>
          <w:sz w:val="20"/>
          <w:lang w:val="es-MX"/>
        </w:rPr>
        <w:tab/>
      </w:r>
      <w:r w:rsidRPr="001F4E0D">
        <w:rPr>
          <w:rFonts w:asciiTheme="minorHAnsi" w:eastAsia="Calibri" w:hAnsiTheme="minorHAnsi" w:cstheme="minorHAnsi"/>
          <w:sz w:val="20"/>
          <w:lang w:val="es-MX"/>
        </w:rPr>
        <w:tab/>
      </w:r>
      <w:r w:rsidRPr="001F4E0D">
        <w:rPr>
          <w:rFonts w:asciiTheme="minorHAnsi" w:eastAsia="Calibri" w:hAnsiTheme="minorHAnsi" w:cstheme="minorHAnsi"/>
          <w:sz w:val="20"/>
          <w:lang w:val="es-MX"/>
        </w:rPr>
        <w:tab/>
      </w:r>
      <w:r w:rsidRPr="001F4E0D">
        <w:rPr>
          <w:rFonts w:asciiTheme="minorHAnsi" w:eastAsia="Calibri" w:hAnsiTheme="minorHAnsi" w:cstheme="minorHAnsi"/>
          <w:sz w:val="20"/>
          <w:lang w:val="es-MX"/>
        </w:rPr>
        <w:tab/>
      </w:r>
      <w:r w:rsidRPr="001F4E0D">
        <w:rPr>
          <w:rFonts w:asciiTheme="minorHAnsi" w:eastAsia="Calibri" w:hAnsiTheme="minorHAnsi" w:cstheme="minorHAnsi"/>
          <w:sz w:val="20"/>
          <w:lang w:val="es-MX"/>
        </w:rPr>
        <w:tab/>
      </w:r>
      <w:r w:rsidRPr="001F4E0D">
        <w:rPr>
          <w:rFonts w:asciiTheme="minorHAnsi" w:eastAsia="Calibri" w:hAnsiTheme="minorHAnsi" w:cstheme="minorHAnsi"/>
          <w:sz w:val="20"/>
          <w:lang w:val="es-MX"/>
        </w:rPr>
        <w:tab/>
      </w:r>
      <w:r w:rsidRPr="001F4E0D">
        <w:rPr>
          <w:rFonts w:asciiTheme="minorHAnsi" w:eastAsia="Calibri" w:hAnsiTheme="minorHAnsi" w:cstheme="minorHAnsi"/>
          <w:sz w:val="20"/>
          <w:lang w:val="es-MX"/>
        </w:rPr>
        <w:tab/>
      </w:r>
      <w:r w:rsidRPr="001F4E0D">
        <w:rPr>
          <w:rFonts w:asciiTheme="minorHAnsi" w:eastAsia="Calibri" w:hAnsiTheme="minorHAnsi" w:cstheme="minorHAnsi"/>
          <w:sz w:val="20"/>
          <w:lang w:val="es-MX"/>
        </w:rPr>
        <w:tab/>
      </w:r>
      <w:r w:rsidR="00756D1A" w:rsidRPr="00756D1A">
        <w:rPr>
          <w:rFonts w:asciiTheme="minorHAnsi" w:eastAsia="Calibri" w:hAnsiTheme="minorHAnsi" w:cstheme="minorHAnsi"/>
          <w:b/>
          <w:bCs/>
          <w:sz w:val="20"/>
          <w:lang w:val="es-MX"/>
        </w:rPr>
        <w:tab/>
      </w:r>
      <w:r w:rsidR="00756D1A" w:rsidRPr="00756D1A">
        <w:rPr>
          <w:rFonts w:asciiTheme="minorHAnsi" w:eastAsia="Calibri" w:hAnsiTheme="minorHAnsi" w:cstheme="minorHAnsi"/>
          <w:b/>
          <w:bCs/>
          <w:sz w:val="20"/>
          <w:lang w:val="es-MX"/>
        </w:rPr>
        <w:tab/>
      </w:r>
      <w:r w:rsidR="00756D1A" w:rsidRPr="00756D1A">
        <w:rPr>
          <w:rFonts w:asciiTheme="minorHAnsi" w:eastAsia="Calibri" w:hAnsiTheme="minorHAnsi" w:cstheme="minorHAnsi"/>
          <w:b/>
          <w:bCs/>
          <w:sz w:val="20"/>
          <w:lang w:val="es-MX"/>
        </w:rPr>
        <w:tab/>
      </w:r>
      <w:r w:rsidR="00756D1A" w:rsidRPr="00756D1A">
        <w:rPr>
          <w:rFonts w:asciiTheme="minorHAnsi" w:eastAsia="Calibri" w:hAnsiTheme="minorHAnsi" w:cstheme="minorHAnsi"/>
          <w:b/>
          <w:bCs/>
          <w:sz w:val="20"/>
          <w:lang w:val="es-MX"/>
        </w:rPr>
        <w:tab/>
      </w:r>
      <w:r w:rsidR="00756D1A" w:rsidRPr="00756D1A">
        <w:rPr>
          <w:rFonts w:asciiTheme="minorHAnsi" w:eastAsia="Calibri" w:hAnsiTheme="minorHAnsi" w:cstheme="minorHAnsi"/>
          <w:b/>
          <w:bCs/>
          <w:sz w:val="20"/>
          <w:lang w:val="es-MX"/>
        </w:rPr>
        <w:tab/>
      </w:r>
      <w:r w:rsidR="00756D1A" w:rsidRPr="00756D1A">
        <w:rPr>
          <w:rFonts w:asciiTheme="minorHAnsi" w:eastAsia="Calibri" w:hAnsiTheme="minorHAnsi" w:cstheme="minorHAnsi"/>
          <w:b/>
          <w:bCs/>
          <w:sz w:val="20"/>
          <w:lang w:val="es-MX"/>
        </w:rPr>
        <w:tab/>
      </w:r>
      <w:r w:rsidR="00756D1A" w:rsidRPr="00756D1A">
        <w:rPr>
          <w:rFonts w:asciiTheme="minorHAnsi" w:eastAsia="Calibri" w:hAnsiTheme="minorHAnsi" w:cstheme="minorHAnsi"/>
          <w:b/>
          <w:bCs/>
          <w:sz w:val="20"/>
          <w:lang w:val="es-MX"/>
        </w:rPr>
        <w:tab/>
      </w:r>
      <w:r w:rsidR="00756D1A" w:rsidRPr="00756D1A">
        <w:rPr>
          <w:rFonts w:asciiTheme="minorHAnsi" w:eastAsia="Calibri" w:hAnsiTheme="minorHAnsi" w:cstheme="minorHAnsi"/>
          <w:b/>
          <w:bCs/>
          <w:sz w:val="20"/>
          <w:lang w:val="es-MX"/>
        </w:rPr>
        <w:tab/>
      </w:r>
    </w:p>
    <w:p w:rsidR="00756D1A" w:rsidRPr="00756D1A" w:rsidRDefault="0011484D" w:rsidP="00756D1A">
      <w:pPr>
        <w:pStyle w:val="Textosinformato"/>
        <w:jc w:val="both"/>
        <w:rPr>
          <w:rFonts w:asciiTheme="minorHAnsi" w:eastAsia="Calibri" w:hAnsiTheme="minorHAnsi" w:cstheme="minorHAnsi"/>
          <w:b/>
          <w:bCs/>
          <w:sz w:val="20"/>
          <w:lang w:val="es-MX"/>
        </w:rPr>
      </w:pPr>
      <w:r w:rsidRPr="0011484D">
        <w:rPr>
          <w:rFonts w:asciiTheme="minorHAnsi" w:eastAsia="Calibri" w:hAnsiTheme="minorHAnsi" w:cstheme="minorHAnsi"/>
          <w:b/>
          <w:bCs/>
          <w:sz w:val="20"/>
          <w:lang w:val="es-MX"/>
        </w:rPr>
        <w:t xml:space="preserve">Día </w:t>
      </w:r>
      <w:r w:rsidR="001F4E0D">
        <w:rPr>
          <w:rFonts w:asciiTheme="minorHAnsi" w:eastAsia="Calibri" w:hAnsiTheme="minorHAnsi" w:cstheme="minorHAnsi"/>
          <w:b/>
          <w:bCs/>
          <w:sz w:val="20"/>
          <w:lang w:val="es-MX"/>
        </w:rPr>
        <w:t>5</w:t>
      </w:r>
      <w:r w:rsidRPr="0011484D">
        <w:rPr>
          <w:rFonts w:asciiTheme="minorHAnsi" w:eastAsia="Calibri" w:hAnsiTheme="minorHAnsi" w:cstheme="minorHAnsi"/>
          <w:b/>
          <w:bCs/>
          <w:sz w:val="20"/>
          <w:lang w:val="es-MX"/>
        </w:rPr>
        <w:t xml:space="preserve">. Hollywood  </w:t>
      </w:r>
      <w:r w:rsidR="00756D1A" w:rsidRPr="00756D1A">
        <w:rPr>
          <w:rFonts w:asciiTheme="minorHAnsi" w:eastAsia="Calibri" w:hAnsiTheme="minorHAnsi" w:cstheme="minorHAnsi"/>
          <w:b/>
          <w:bCs/>
          <w:sz w:val="20"/>
          <w:lang w:val="es-MX"/>
        </w:rPr>
        <w:tab/>
      </w:r>
      <w:r w:rsidR="00756D1A" w:rsidRPr="00756D1A">
        <w:rPr>
          <w:rFonts w:asciiTheme="minorHAnsi" w:eastAsia="Calibri" w:hAnsiTheme="minorHAnsi" w:cstheme="minorHAnsi"/>
          <w:b/>
          <w:bCs/>
          <w:sz w:val="20"/>
          <w:lang w:val="es-MX"/>
        </w:rPr>
        <w:tab/>
      </w:r>
      <w:r w:rsidR="00756D1A" w:rsidRPr="00756D1A">
        <w:rPr>
          <w:rFonts w:asciiTheme="minorHAnsi" w:eastAsia="Calibri" w:hAnsiTheme="minorHAnsi" w:cstheme="minorHAnsi"/>
          <w:b/>
          <w:bCs/>
          <w:sz w:val="20"/>
          <w:lang w:val="es-MX"/>
        </w:rPr>
        <w:tab/>
      </w:r>
      <w:r w:rsidR="00756D1A" w:rsidRPr="00756D1A">
        <w:rPr>
          <w:rFonts w:asciiTheme="minorHAnsi" w:eastAsia="Calibri" w:hAnsiTheme="minorHAnsi" w:cstheme="minorHAnsi"/>
          <w:b/>
          <w:bCs/>
          <w:sz w:val="20"/>
          <w:lang w:val="es-MX"/>
        </w:rPr>
        <w:tab/>
      </w:r>
      <w:r w:rsidR="00756D1A" w:rsidRPr="00756D1A">
        <w:rPr>
          <w:rFonts w:asciiTheme="minorHAnsi" w:eastAsia="Calibri" w:hAnsiTheme="minorHAnsi" w:cstheme="minorHAnsi"/>
          <w:b/>
          <w:bCs/>
          <w:sz w:val="20"/>
          <w:lang w:val="es-MX"/>
        </w:rPr>
        <w:tab/>
      </w:r>
      <w:r w:rsidR="00756D1A" w:rsidRPr="00756D1A">
        <w:rPr>
          <w:rFonts w:asciiTheme="minorHAnsi" w:eastAsia="Calibri" w:hAnsiTheme="minorHAnsi" w:cstheme="minorHAnsi"/>
          <w:b/>
          <w:bCs/>
          <w:sz w:val="20"/>
          <w:lang w:val="es-MX"/>
        </w:rPr>
        <w:tab/>
      </w:r>
      <w:r w:rsidR="00756D1A" w:rsidRPr="00756D1A">
        <w:rPr>
          <w:rFonts w:asciiTheme="minorHAnsi" w:eastAsia="Calibri" w:hAnsiTheme="minorHAnsi" w:cstheme="minorHAnsi"/>
          <w:b/>
          <w:bCs/>
          <w:sz w:val="20"/>
          <w:lang w:val="es-MX"/>
        </w:rPr>
        <w:tab/>
      </w:r>
      <w:r w:rsidR="00756D1A" w:rsidRPr="00756D1A">
        <w:rPr>
          <w:rFonts w:asciiTheme="minorHAnsi" w:eastAsia="Calibri" w:hAnsiTheme="minorHAnsi" w:cstheme="minorHAnsi"/>
          <w:b/>
          <w:bCs/>
          <w:sz w:val="20"/>
          <w:lang w:val="es-MX"/>
        </w:rPr>
        <w:tab/>
      </w:r>
      <w:r w:rsidR="00756D1A" w:rsidRPr="00756D1A">
        <w:rPr>
          <w:rFonts w:asciiTheme="minorHAnsi" w:eastAsia="Calibri" w:hAnsiTheme="minorHAnsi" w:cstheme="minorHAnsi"/>
          <w:b/>
          <w:bCs/>
          <w:sz w:val="20"/>
          <w:lang w:val="es-MX"/>
        </w:rPr>
        <w:tab/>
      </w:r>
      <w:r w:rsidR="00756D1A" w:rsidRPr="00756D1A">
        <w:rPr>
          <w:rFonts w:asciiTheme="minorHAnsi" w:eastAsia="Calibri" w:hAnsiTheme="minorHAnsi" w:cstheme="minorHAnsi"/>
          <w:b/>
          <w:bCs/>
          <w:sz w:val="20"/>
          <w:lang w:val="es-MX"/>
        </w:rPr>
        <w:tab/>
      </w:r>
    </w:p>
    <w:p w:rsidR="001F4E0D" w:rsidRDefault="001F4E0D" w:rsidP="00736751">
      <w:pPr>
        <w:pStyle w:val="Textosinformato"/>
        <w:rPr>
          <w:rFonts w:asciiTheme="minorHAnsi" w:eastAsia="Calibri" w:hAnsiTheme="minorHAnsi" w:cstheme="minorHAnsi"/>
          <w:sz w:val="20"/>
          <w:lang w:val="es-MX"/>
        </w:rPr>
      </w:pPr>
      <w:r w:rsidRPr="001F4E0D">
        <w:rPr>
          <w:rFonts w:asciiTheme="minorHAnsi" w:eastAsia="Calibri" w:hAnsiTheme="minorHAnsi" w:cstheme="minorHAnsi"/>
          <w:sz w:val="20"/>
          <w:lang w:val="es-MX"/>
        </w:rPr>
        <w:t>Traslado de Salida Privado Incluido hacia el aeropuerto Internacional de Los Ángeles</w:t>
      </w:r>
      <w:r>
        <w:rPr>
          <w:rFonts w:asciiTheme="minorHAnsi" w:eastAsia="Calibri" w:hAnsiTheme="minorHAnsi" w:cstheme="minorHAnsi"/>
          <w:sz w:val="20"/>
          <w:lang w:val="es-MX"/>
        </w:rPr>
        <w:t>.</w:t>
      </w:r>
    </w:p>
    <w:p w:rsidR="001F4E0D" w:rsidRDefault="001F4E0D" w:rsidP="00736751">
      <w:pPr>
        <w:pStyle w:val="Textosinformato"/>
        <w:rPr>
          <w:rFonts w:asciiTheme="minorHAnsi" w:eastAsia="Calibri" w:hAnsiTheme="minorHAnsi" w:cstheme="minorHAnsi"/>
          <w:sz w:val="20"/>
          <w:lang w:val="es-MX"/>
        </w:rPr>
      </w:pPr>
    </w:p>
    <w:p w:rsidR="001F4E0D" w:rsidRDefault="001F4E0D" w:rsidP="00736751">
      <w:pPr>
        <w:pStyle w:val="Textosinformato"/>
        <w:rPr>
          <w:rFonts w:asciiTheme="minorHAnsi" w:eastAsia="Calibri" w:hAnsiTheme="minorHAnsi" w:cstheme="minorHAnsi"/>
          <w:sz w:val="20"/>
          <w:lang w:val="es-MX"/>
        </w:rPr>
      </w:pPr>
    </w:p>
    <w:p w:rsidR="001F4E0D" w:rsidRDefault="001F4E0D" w:rsidP="00736751">
      <w:pPr>
        <w:pStyle w:val="Textosinformato"/>
        <w:rPr>
          <w:rFonts w:asciiTheme="minorHAnsi" w:eastAsia="Calibri" w:hAnsiTheme="minorHAnsi" w:cstheme="minorHAnsi"/>
          <w:sz w:val="20"/>
          <w:lang w:val="es-MX"/>
        </w:rPr>
      </w:pPr>
    </w:p>
    <w:p w:rsidR="00736751" w:rsidRDefault="00736751" w:rsidP="00736751">
      <w:pPr>
        <w:pStyle w:val="Textosinformato"/>
        <w:rPr>
          <w:rFonts w:asciiTheme="minorHAnsi" w:eastAsia="Calibri" w:hAnsiTheme="minorHAnsi" w:cstheme="minorHAnsi"/>
          <w:b/>
          <w:sz w:val="20"/>
          <w:lang w:val="es-MX"/>
        </w:rPr>
      </w:pPr>
      <w:r w:rsidRPr="007A6F01">
        <w:rPr>
          <w:rFonts w:asciiTheme="minorHAnsi" w:eastAsia="Calibri" w:hAnsiTheme="minorHAnsi" w:cstheme="minorHAnsi"/>
          <w:b/>
          <w:sz w:val="20"/>
          <w:lang w:val="es-MX"/>
        </w:rPr>
        <w:t>FIN DE NUESTROS SERVICIOS</w:t>
      </w:r>
    </w:p>
    <w:p w:rsidR="0043299B" w:rsidRDefault="0043299B" w:rsidP="00736751">
      <w:pPr>
        <w:rPr>
          <w:sz w:val="20"/>
          <w:szCs w:val="20"/>
          <w:lang w:val="es-ES"/>
        </w:rPr>
      </w:pPr>
    </w:p>
    <w:p w:rsidR="001F4E0D" w:rsidRDefault="001F4E0D" w:rsidP="00736751">
      <w:pPr>
        <w:rPr>
          <w:sz w:val="20"/>
          <w:szCs w:val="20"/>
          <w:lang w:val="es-ES"/>
        </w:rPr>
      </w:pPr>
    </w:p>
    <w:p w:rsidR="001F4E0D" w:rsidRDefault="001F4E0D" w:rsidP="00736751">
      <w:pPr>
        <w:rPr>
          <w:sz w:val="20"/>
          <w:szCs w:val="20"/>
          <w:lang w:val="es-ES"/>
        </w:rPr>
      </w:pPr>
    </w:p>
    <w:p w:rsidR="001F4E0D" w:rsidRDefault="001F4E0D" w:rsidP="00736751">
      <w:pPr>
        <w:rPr>
          <w:sz w:val="20"/>
          <w:szCs w:val="20"/>
          <w:lang w:val="es-ES"/>
        </w:rPr>
      </w:pPr>
    </w:p>
    <w:p w:rsidR="001F4E0D" w:rsidRDefault="001F4E0D" w:rsidP="00736751">
      <w:pPr>
        <w:rPr>
          <w:sz w:val="20"/>
          <w:szCs w:val="20"/>
          <w:lang w:val="es-ES"/>
        </w:rPr>
      </w:pPr>
    </w:p>
    <w:p w:rsidR="001F4E0D" w:rsidRDefault="001F4E0D" w:rsidP="00736751">
      <w:pPr>
        <w:rPr>
          <w:sz w:val="20"/>
          <w:szCs w:val="20"/>
          <w:lang w:val="es-ES"/>
        </w:rPr>
      </w:pPr>
    </w:p>
    <w:p w:rsidR="001F4E0D" w:rsidRDefault="001F4E0D" w:rsidP="00736751">
      <w:pPr>
        <w:rPr>
          <w:sz w:val="20"/>
          <w:szCs w:val="20"/>
          <w:lang w:val="es-ES"/>
        </w:rPr>
      </w:pPr>
    </w:p>
    <w:p w:rsidR="0043299B" w:rsidRDefault="0043299B" w:rsidP="00736751">
      <w:pPr>
        <w:rPr>
          <w:sz w:val="20"/>
          <w:szCs w:val="20"/>
          <w:lang w:val="es-ES"/>
        </w:rPr>
      </w:pPr>
    </w:p>
    <w:p w:rsidR="00736751" w:rsidRDefault="00736751" w:rsidP="00736751">
      <w:pPr>
        <w:rPr>
          <w:sz w:val="20"/>
          <w:szCs w:val="20"/>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B41330F" wp14:editId="1F5092E1">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36751" w:rsidRPr="00F74623" w:rsidRDefault="00736751" w:rsidP="0073675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41330F"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736751" w:rsidRPr="00F74623" w:rsidRDefault="00736751" w:rsidP="00736751">
                      <w:pPr>
                        <w:jc w:val="center"/>
                        <w:rPr>
                          <w:b/>
                          <w:i/>
                          <w:lang w:val="es-ES"/>
                        </w:rPr>
                      </w:pPr>
                      <w:r w:rsidRPr="00F74623">
                        <w:rPr>
                          <w:b/>
                          <w:i/>
                          <w:lang w:val="es-ES"/>
                        </w:rPr>
                        <w:t>JULIÁ TOURS INCLUYE:</w:t>
                      </w:r>
                    </w:p>
                  </w:txbxContent>
                </v:textbox>
                <w10:wrap type="square"/>
              </v:rect>
            </w:pict>
          </mc:Fallback>
        </mc:AlternateContent>
      </w:r>
    </w:p>
    <w:p w:rsidR="00736751" w:rsidRDefault="00736751" w:rsidP="00736751">
      <w:pPr>
        <w:rPr>
          <w:sz w:val="20"/>
          <w:szCs w:val="20"/>
        </w:rPr>
      </w:pPr>
    </w:p>
    <w:p w:rsidR="001F4E0D" w:rsidRPr="00B56B0D" w:rsidRDefault="001F4E0D" w:rsidP="00736751">
      <w:pPr>
        <w:rPr>
          <w:sz w:val="20"/>
          <w:szCs w:val="20"/>
        </w:rPr>
      </w:pPr>
    </w:p>
    <w:p w:rsidR="00017BD3" w:rsidRPr="00017BD3" w:rsidRDefault="00017BD3" w:rsidP="00017BD3">
      <w:pPr>
        <w:pStyle w:val="Prrafodelista"/>
        <w:numPr>
          <w:ilvl w:val="0"/>
          <w:numId w:val="1"/>
        </w:numPr>
        <w:spacing w:after="160" w:line="259" w:lineRule="auto"/>
        <w:rPr>
          <w:sz w:val="20"/>
          <w:szCs w:val="20"/>
        </w:rPr>
      </w:pPr>
      <w:r w:rsidRPr="00017BD3">
        <w:rPr>
          <w:sz w:val="20"/>
          <w:szCs w:val="20"/>
        </w:rPr>
        <w:t xml:space="preserve">Traslados de Llegada </w:t>
      </w:r>
      <w:r w:rsidR="001F4E0D">
        <w:rPr>
          <w:sz w:val="20"/>
          <w:szCs w:val="20"/>
        </w:rPr>
        <w:t>desde el Aeropuerto de Los Ángeles.</w:t>
      </w:r>
      <w:r w:rsidRPr="00017BD3">
        <w:rPr>
          <w:sz w:val="20"/>
          <w:szCs w:val="20"/>
        </w:rPr>
        <w:tab/>
      </w:r>
    </w:p>
    <w:p w:rsidR="00017BD3" w:rsidRPr="00017BD3" w:rsidRDefault="001F4E0D" w:rsidP="00017BD3">
      <w:pPr>
        <w:pStyle w:val="Prrafodelista"/>
        <w:numPr>
          <w:ilvl w:val="0"/>
          <w:numId w:val="1"/>
        </w:numPr>
        <w:spacing w:after="160" w:line="259" w:lineRule="auto"/>
        <w:rPr>
          <w:sz w:val="20"/>
          <w:szCs w:val="20"/>
        </w:rPr>
      </w:pPr>
      <w:r>
        <w:rPr>
          <w:sz w:val="20"/>
          <w:szCs w:val="20"/>
        </w:rPr>
        <w:t>4 noches de hospedaje con desayuno buffet.</w:t>
      </w:r>
      <w:r w:rsidR="00017BD3" w:rsidRPr="00017BD3">
        <w:rPr>
          <w:sz w:val="20"/>
          <w:szCs w:val="20"/>
        </w:rPr>
        <w:tab/>
      </w:r>
    </w:p>
    <w:p w:rsidR="00736751" w:rsidRDefault="001F4E0D" w:rsidP="00736751">
      <w:pPr>
        <w:pStyle w:val="Prrafodelista"/>
        <w:numPr>
          <w:ilvl w:val="0"/>
          <w:numId w:val="1"/>
        </w:numPr>
        <w:spacing w:after="160" w:line="259" w:lineRule="auto"/>
        <w:rPr>
          <w:sz w:val="20"/>
          <w:szCs w:val="20"/>
        </w:rPr>
      </w:pPr>
      <w:r>
        <w:rPr>
          <w:sz w:val="20"/>
          <w:szCs w:val="20"/>
        </w:rPr>
        <w:t>Entrada de 2 días Disneyland Resort 1 parque por día.</w:t>
      </w:r>
    </w:p>
    <w:p w:rsidR="001F4E0D" w:rsidRPr="001F4E0D" w:rsidRDefault="001F4E0D" w:rsidP="001F4E0D">
      <w:pPr>
        <w:pStyle w:val="Prrafodelista"/>
        <w:numPr>
          <w:ilvl w:val="0"/>
          <w:numId w:val="1"/>
        </w:numPr>
        <w:spacing w:after="160" w:line="259" w:lineRule="auto"/>
        <w:rPr>
          <w:sz w:val="20"/>
          <w:szCs w:val="20"/>
        </w:rPr>
      </w:pPr>
      <w:r w:rsidRPr="001F4E0D">
        <w:rPr>
          <w:sz w:val="20"/>
          <w:szCs w:val="20"/>
        </w:rPr>
        <w:t>Lightning Lane MultiPass</w:t>
      </w:r>
      <w:r w:rsidRPr="001F4E0D">
        <w:rPr>
          <w:sz w:val="20"/>
          <w:szCs w:val="20"/>
        </w:rPr>
        <w:tab/>
      </w:r>
      <w:r w:rsidRPr="001F4E0D">
        <w:rPr>
          <w:sz w:val="20"/>
          <w:szCs w:val="20"/>
        </w:rPr>
        <w:tab/>
      </w:r>
    </w:p>
    <w:p w:rsidR="001F4E0D" w:rsidRPr="001F4E0D" w:rsidRDefault="001F4E0D" w:rsidP="001F4E0D">
      <w:pPr>
        <w:pStyle w:val="Prrafodelista"/>
        <w:numPr>
          <w:ilvl w:val="0"/>
          <w:numId w:val="1"/>
        </w:numPr>
        <w:spacing w:after="160" w:line="259" w:lineRule="auto"/>
        <w:rPr>
          <w:sz w:val="20"/>
          <w:szCs w:val="20"/>
        </w:rPr>
      </w:pPr>
      <w:r w:rsidRPr="001F4E0D">
        <w:rPr>
          <w:sz w:val="20"/>
          <w:szCs w:val="20"/>
        </w:rPr>
        <w:t>Disney PhotoPass</w:t>
      </w:r>
      <w:r w:rsidRPr="001F4E0D">
        <w:rPr>
          <w:sz w:val="20"/>
          <w:szCs w:val="20"/>
        </w:rPr>
        <w:tab/>
      </w:r>
      <w:r w:rsidRPr="001F4E0D">
        <w:rPr>
          <w:sz w:val="20"/>
          <w:szCs w:val="20"/>
        </w:rPr>
        <w:tab/>
      </w:r>
    </w:p>
    <w:p w:rsidR="001F4E0D" w:rsidRPr="001F4E0D" w:rsidRDefault="001F4E0D" w:rsidP="001F4E0D">
      <w:pPr>
        <w:pStyle w:val="Prrafodelista"/>
        <w:numPr>
          <w:ilvl w:val="0"/>
          <w:numId w:val="1"/>
        </w:numPr>
        <w:spacing w:after="160" w:line="259" w:lineRule="auto"/>
        <w:rPr>
          <w:sz w:val="20"/>
          <w:szCs w:val="20"/>
        </w:rPr>
      </w:pPr>
      <w:r w:rsidRPr="001F4E0D">
        <w:rPr>
          <w:sz w:val="20"/>
          <w:szCs w:val="20"/>
        </w:rPr>
        <w:t>Traslados Privados Redondos a Disneyland por 2 días</w:t>
      </w:r>
      <w:r>
        <w:rPr>
          <w:sz w:val="20"/>
          <w:szCs w:val="20"/>
        </w:rPr>
        <w:t>.</w:t>
      </w:r>
      <w:r w:rsidRPr="001F4E0D">
        <w:rPr>
          <w:sz w:val="20"/>
          <w:szCs w:val="20"/>
        </w:rPr>
        <w:tab/>
      </w:r>
    </w:p>
    <w:p w:rsidR="001F4E0D" w:rsidRPr="001F4E0D" w:rsidRDefault="001F4E0D" w:rsidP="001F4E0D">
      <w:pPr>
        <w:pStyle w:val="Prrafodelista"/>
        <w:numPr>
          <w:ilvl w:val="0"/>
          <w:numId w:val="1"/>
        </w:numPr>
        <w:spacing w:after="160" w:line="259" w:lineRule="auto"/>
        <w:rPr>
          <w:sz w:val="20"/>
          <w:szCs w:val="20"/>
        </w:rPr>
      </w:pPr>
      <w:r w:rsidRPr="001F4E0D">
        <w:rPr>
          <w:sz w:val="20"/>
          <w:szCs w:val="20"/>
        </w:rPr>
        <w:t>1 Dia Universal Studios Hollywood</w:t>
      </w:r>
      <w:r w:rsidRPr="001F4E0D">
        <w:rPr>
          <w:sz w:val="20"/>
          <w:szCs w:val="20"/>
        </w:rPr>
        <w:tab/>
      </w:r>
      <w:r w:rsidRPr="001F4E0D">
        <w:rPr>
          <w:sz w:val="20"/>
          <w:szCs w:val="20"/>
        </w:rPr>
        <w:tab/>
      </w:r>
    </w:p>
    <w:p w:rsidR="001F4E0D" w:rsidRPr="001F4E0D" w:rsidRDefault="001F4E0D" w:rsidP="001F4E0D">
      <w:pPr>
        <w:pStyle w:val="Prrafodelista"/>
        <w:numPr>
          <w:ilvl w:val="0"/>
          <w:numId w:val="1"/>
        </w:numPr>
        <w:spacing w:after="160" w:line="259" w:lineRule="auto"/>
        <w:rPr>
          <w:sz w:val="20"/>
          <w:szCs w:val="20"/>
        </w:rPr>
      </w:pPr>
      <w:r w:rsidRPr="001F4E0D">
        <w:rPr>
          <w:sz w:val="20"/>
          <w:szCs w:val="20"/>
        </w:rPr>
        <w:t>Traslados Privados Redondos a Universal Studios Hollywood</w:t>
      </w:r>
      <w:r w:rsidRPr="001F4E0D">
        <w:rPr>
          <w:sz w:val="20"/>
          <w:szCs w:val="20"/>
        </w:rPr>
        <w:tab/>
      </w:r>
      <w:r w:rsidRPr="001F4E0D">
        <w:rPr>
          <w:sz w:val="20"/>
          <w:szCs w:val="20"/>
        </w:rPr>
        <w:tab/>
      </w:r>
    </w:p>
    <w:p w:rsidR="001F4E0D" w:rsidRPr="001F4E0D" w:rsidRDefault="001F4E0D" w:rsidP="001F4E0D">
      <w:pPr>
        <w:pStyle w:val="Prrafodelista"/>
        <w:numPr>
          <w:ilvl w:val="0"/>
          <w:numId w:val="1"/>
        </w:numPr>
        <w:spacing w:after="160" w:line="259" w:lineRule="auto"/>
        <w:rPr>
          <w:sz w:val="20"/>
          <w:szCs w:val="20"/>
        </w:rPr>
      </w:pPr>
      <w:r w:rsidRPr="001F4E0D">
        <w:rPr>
          <w:sz w:val="20"/>
          <w:szCs w:val="20"/>
        </w:rPr>
        <w:t>Traslados de Salida hacia el Aeropuerto de Los Ángeles</w:t>
      </w:r>
      <w:r>
        <w:rPr>
          <w:sz w:val="20"/>
          <w:szCs w:val="20"/>
        </w:rPr>
        <w:t>.</w:t>
      </w:r>
      <w:r w:rsidRPr="001F4E0D">
        <w:rPr>
          <w:sz w:val="20"/>
          <w:szCs w:val="20"/>
        </w:rPr>
        <w:tab/>
      </w:r>
      <w:r w:rsidRPr="001F4E0D">
        <w:rPr>
          <w:sz w:val="20"/>
          <w:szCs w:val="20"/>
        </w:rPr>
        <w:tab/>
      </w:r>
    </w:p>
    <w:p w:rsidR="00736751" w:rsidRPr="00B56B0D" w:rsidRDefault="00736751" w:rsidP="00736751">
      <w:pPr>
        <w:ind w:left="567"/>
        <w:rPr>
          <w:b/>
        </w:rPr>
      </w:pPr>
      <w:r w:rsidRPr="00B56B0D">
        <w:rPr>
          <w:b/>
        </w:rPr>
        <w:t>NO Incluye</w:t>
      </w:r>
    </w:p>
    <w:p w:rsidR="00736751" w:rsidRDefault="00736751" w:rsidP="00736751">
      <w:pPr>
        <w:pStyle w:val="Prrafodelista"/>
        <w:numPr>
          <w:ilvl w:val="0"/>
          <w:numId w:val="3"/>
        </w:numPr>
        <w:spacing w:after="160" w:line="259" w:lineRule="auto"/>
        <w:rPr>
          <w:sz w:val="20"/>
          <w:szCs w:val="20"/>
        </w:rPr>
      </w:pPr>
      <w:r w:rsidRPr="007430D0">
        <w:rPr>
          <w:sz w:val="20"/>
          <w:szCs w:val="20"/>
        </w:rPr>
        <w:t xml:space="preserve">Vuelos internacionales y domésticos. </w:t>
      </w:r>
    </w:p>
    <w:p w:rsidR="00736751" w:rsidRPr="00B56B0D" w:rsidRDefault="00736751" w:rsidP="00736751">
      <w:pPr>
        <w:pStyle w:val="Prrafodelista"/>
        <w:numPr>
          <w:ilvl w:val="0"/>
          <w:numId w:val="3"/>
        </w:numPr>
        <w:tabs>
          <w:tab w:val="left" w:pos="851"/>
        </w:tabs>
        <w:spacing w:line="259" w:lineRule="auto"/>
        <w:rPr>
          <w:sz w:val="20"/>
          <w:szCs w:val="20"/>
        </w:rPr>
      </w:pPr>
      <w:r w:rsidRPr="00AD2015">
        <w:rPr>
          <w:sz w:val="20"/>
          <w:szCs w:val="20"/>
        </w:rPr>
        <w:t>Facility Fee: $23</w:t>
      </w:r>
      <w:r>
        <w:rPr>
          <w:sz w:val="20"/>
          <w:szCs w:val="20"/>
        </w:rPr>
        <w:t xml:space="preserve"> USD aprox. por habitación por noche se paga directamente en el hotel.</w:t>
      </w:r>
    </w:p>
    <w:p w:rsidR="00736751" w:rsidRPr="007430D0" w:rsidRDefault="00736751" w:rsidP="00736751">
      <w:pPr>
        <w:pStyle w:val="Prrafodelista"/>
        <w:numPr>
          <w:ilvl w:val="0"/>
          <w:numId w:val="3"/>
        </w:numPr>
        <w:spacing w:after="160" w:line="259" w:lineRule="auto"/>
        <w:rPr>
          <w:sz w:val="20"/>
          <w:szCs w:val="20"/>
        </w:rPr>
      </w:pPr>
      <w:r w:rsidRPr="007430D0">
        <w:rPr>
          <w:sz w:val="20"/>
          <w:szCs w:val="20"/>
        </w:rPr>
        <w:t xml:space="preserve">Bebidas en las comidas mencionadas. </w:t>
      </w:r>
    </w:p>
    <w:p w:rsidR="00736751" w:rsidRPr="007430D0" w:rsidRDefault="00736751" w:rsidP="00736751">
      <w:pPr>
        <w:pStyle w:val="Prrafodelista"/>
        <w:numPr>
          <w:ilvl w:val="0"/>
          <w:numId w:val="3"/>
        </w:numPr>
        <w:spacing w:after="160" w:line="259" w:lineRule="auto"/>
        <w:rPr>
          <w:sz w:val="20"/>
          <w:szCs w:val="20"/>
        </w:rPr>
      </w:pPr>
      <w:r w:rsidRPr="007430D0">
        <w:rPr>
          <w:sz w:val="20"/>
          <w:szCs w:val="20"/>
        </w:rPr>
        <w:t>Ningún servicio no especificado</w:t>
      </w:r>
    </w:p>
    <w:p w:rsidR="00736751" w:rsidRPr="007430D0" w:rsidRDefault="00736751" w:rsidP="00736751">
      <w:pPr>
        <w:pStyle w:val="Prrafodelista"/>
        <w:numPr>
          <w:ilvl w:val="0"/>
          <w:numId w:val="3"/>
        </w:numPr>
        <w:spacing w:after="160" w:line="259" w:lineRule="auto"/>
        <w:rPr>
          <w:sz w:val="20"/>
          <w:szCs w:val="20"/>
        </w:rPr>
      </w:pPr>
      <w:r w:rsidRPr="007430D0">
        <w:rPr>
          <w:sz w:val="20"/>
          <w:szCs w:val="20"/>
        </w:rPr>
        <w:t>Gastos personales</w:t>
      </w:r>
    </w:p>
    <w:p w:rsidR="00736751" w:rsidRDefault="00736751" w:rsidP="00736751">
      <w:pPr>
        <w:pStyle w:val="Prrafodelista"/>
        <w:numPr>
          <w:ilvl w:val="0"/>
          <w:numId w:val="3"/>
        </w:numPr>
        <w:spacing w:after="160" w:line="259" w:lineRule="auto"/>
        <w:rPr>
          <w:sz w:val="20"/>
          <w:szCs w:val="20"/>
        </w:rPr>
      </w:pPr>
      <w:r w:rsidRPr="007430D0">
        <w:rPr>
          <w:sz w:val="20"/>
          <w:szCs w:val="20"/>
        </w:rPr>
        <w:t>Propinas</w:t>
      </w:r>
    </w:p>
    <w:p w:rsidR="00736751" w:rsidRPr="00FF4546" w:rsidRDefault="00736751" w:rsidP="00736751">
      <w:pPr>
        <w:rPr>
          <w:sz w:val="20"/>
          <w:szCs w:val="20"/>
        </w:rPr>
      </w:pPr>
    </w:p>
    <w:p w:rsidR="00736751" w:rsidRDefault="00736751" w:rsidP="00736751">
      <w:pPr>
        <w:pStyle w:val="Sinespaciado"/>
        <w:rPr>
          <w:b/>
          <w:bCs/>
          <w:sz w:val="20"/>
          <w:szCs w:val="20"/>
          <w:u w:val="single"/>
        </w:rPr>
      </w:pPr>
      <w:r w:rsidRPr="00735A71">
        <w:rPr>
          <w:b/>
          <w:bCs/>
          <w:sz w:val="20"/>
          <w:szCs w:val="20"/>
          <w:highlight w:val="yellow"/>
          <w:u w:val="single"/>
        </w:rPr>
        <w:t>SE REQUIERE VISA AMERICANA.</w:t>
      </w:r>
    </w:p>
    <w:p w:rsidR="00736751" w:rsidRDefault="00736751" w:rsidP="00736751">
      <w:pPr>
        <w:tabs>
          <w:tab w:val="left" w:pos="851"/>
        </w:tabs>
        <w:rPr>
          <w:sz w:val="20"/>
          <w:szCs w:val="20"/>
        </w:rPr>
      </w:pPr>
    </w:p>
    <w:tbl>
      <w:tblPr>
        <w:tblW w:w="7400" w:type="dxa"/>
        <w:jc w:val="center"/>
        <w:tblCellMar>
          <w:left w:w="70" w:type="dxa"/>
          <w:right w:w="70" w:type="dxa"/>
        </w:tblCellMar>
        <w:tblLook w:val="04A0" w:firstRow="1" w:lastRow="0" w:firstColumn="1" w:lastColumn="0" w:noHBand="0" w:noVBand="1"/>
      </w:tblPr>
      <w:tblGrid>
        <w:gridCol w:w="1824"/>
        <w:gridCol w:w="767"/>
        <w:gridCol w:w="766"/>
        <w:gridCol w:w="766"/>
        <w:gridCol w:w="766"/>
        <w:gridCol w:w="1128"/>
        <w:gridCol w:w="1383"/>
      </w:tblGrid>
      <w:tr w:rsidR="001F4E0D" w:rsidRPr="001F4E0D" w:rsidTr="001F4E0D">
        <w:trPr>
          <w:trHeight w:val="290"/>
          <w:jc w:val="center"/>
        </w:trPr>
        <w:tc>
          <w:tcPr>
            <w:tcW w:w="7400" w:type="dxa"/>
            <w:gridSpan w:val="7"/>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F4E0D" w:rsidRPr="001F4E0D" w:rsidRDefault="001F4E0D" w:rsidP="001F4E0D">
            <w:pPr>
              <w:jc w:val="center"/>
              <w:rPr>
                <w:rFonts w:ascii="Calibri" w:eastAsia="Times New Roman" w:hAnsi="Calibri" w:cs="Calibri"/>
                <w:b/>
                <w:bCs/>
                <w:color w:val="FFFFFF"/>
                <w:sz w:val="18"/>
                <w:szCs w:val="18"/>
                <w:lang w:val="es-MX" w:eastAsia="es-MX"/>
              </w:rPr>
            </w:pPr>
            <w:r w:rsidRPr="001F4E0D">
              <w:rPr>
                <w:rFonts w:ascii="Calibri" w:eastAsia="Times New Roman" w:hAnsi="Calibri" w:cs="Calibri"/>
                <w:b/>
                <w:bCs/>
                <w:color w:val="FFFFFF"/>
                <w:sz w:val="18"/>
                <w:szCs w:val="18"/>
                <w:lang w:val="es-MX" w:eastAsia="es-MX"/>
              </w:rPr>
              <w:t xml:space="preserve">TARIFAS EN USD POR PERSONA </w:t>
            </w:r>
          </w:p>
        </w:tc>
      </w:tr>
      <w:tr w:rsidR="001F4E0D" w:rsidRPr="001F4E0D" w:rsidTr="001F4E0D">
        <w:trPr>
          <w:trHeight w:val="290"/>
          <w:jc w:val="center"/>
        </w:trPr>
        <w:tc>
          <w:tcPr>
            <w:tcW w:w="4123" w:type="dxa"/>
            <w:gridSpan w:val="4"/>
            <w:tcBorders>
              <w:top w:val="single" w:sz="4" w:space="0" w:color="auto"/>
              <w:left w:val="single" w:sz="8" w:space="0" w:color="auto"/>
              <w:bottom w:val="single" w:sz="4" w:space="0" w:color="auto"/>
              <w:right w:val="nil"/>
            </w:tcBorders>
            <w:noWrap/>
            <w:vAlign w:val="center"/>
            <w:hideMark/>
          </w:tcPr>
          <w:p w:rsidR="001F4E0D" w:rsidRPr="001F4E0D" w:rsidRDefault="001F4E0D" w:rsidP="001F4E0D">
            <w:pPr>
              <w:rPr>
                <w:rFonts w:ascii="Calibri" w:eastAsia="Times New Roman" w:hAnsi="Calibri" w:cs="Calibri"/>
                <w:b/>
                <w:bCs/>
                <w:color w:val="000000"/>
                <w:sz w:val="18"/>
                <w:szCs w:val="18"/>
                <w:lang w:val="es-MX" w:eastAsia="es-MX"/>
              </w:rPr>
            </w:pPr>
            <w:r w:rsidRPr="001F4E0D">
              <w:rPr>
                <w:rFonts w:ascii="Calibri" w:eastAsia="Times New Roman" w:hAnsi="Calibri" w:cs="Calibri"/>
                <w:b/>
                <w:bCs/>
                <w:color w:val="000000"/>
                <w:sz w:val="18"/>
                <w:szCs w:val="18"/>
                <w:lang w:val="es-MX" w:eastAsia="es-MX"/>
              </w:rPr>
              <w:t xml:space="preserve">SERVICIOS TERRESTRES EXCLUSIVAMENTE </w:t>
            </w:r>
          </w:p>
        </w:tc>
        <w:tc>
          <w:tcPr>
            <w:tcW w:w="3277" w:type="dxa"/>
            <w:gridSpan w:val="3"/>
            <w:tcBorders>
              <w:top w:val="single" w:sz="4" w:space="0" w:color="auto"/>
              <w:left w:val="single" w:sz="4" w:space="0" w:color="auto"/>
              <w:bottom w:val="single" w:sz="4" w:space="0" w:color="auto"/>
              <w:right w:val="single" w:sz="8" w:space="0" w:color="000000"/>
            </w:tcBorders>
            <w:noWrap/>
            <w:vAlign w:val="center"/>
            <w:hideMark/>
          </w:tcPr>
          <w:p w:rsidR="001F4E0D" w:rsidRPr="001F4E0D" w:rsidRDefault="001F4E0D" w:rsidP="001F4E0D">
            <w:pPr>
              <w:jc w:val="right"/>
              <w:rPr>
                <w:rFonts w:ascii="Calibri" w:eastAsia="Times New Roman" w:hAnsi="Calibri" w:cs="Calibri"/>
                <w:b/>
                <w:bCs/>
                <w:color w:val="000000"/>
                <w:sz w:val="18"/>
                <w:szCs w:val="18"/>
                <w:lang w:val="es-MX" w:eastAsia="es-MX"/>
              </w:rPr>
            </w:pPr>
            <w:r w:rsidRPr="001F4E0D">
              <w:rPr>
                <w:rFonts w:ascii="Calibri" w:eastAsia="Times New Roman" w:hAnsi="Calibri" w:cs="Calibri"/>
                <w:b/>
                <w:bCs/>
                <w:color w:val="000000"/>
                <w:sz w:val="18"/>
                <w:szCs w:val="18"/>
                <w:lang w:val="es-MX" w:eastAsia="es-MX"/>
              </w:rPr>
              <w:t xml:space="preserve">MINIMO 2 PASAJEROS </w:t>
            </w:r>
          </w:p>
        </w:tc>
      </w:tr>
      <w:tr w:rsidR="001F4E0D" w:rsidRPr="001F4E0D" w:rsidTr="001F4E0D">
        <w:trPr>
          <w:trHeight w:val="290"/>
          <w:jc w:val="center"/>
        </w:trPr>
        <w:tc>
          <w:tcPr>
            <w:tcW w:w="7400" w:type="dxa"/>
            <w:gridSpan w:val="7"/>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1F4E0D" w:rsidRPr="001F4E0D" w:rsidRDefault="001F4E0D" w:rsidP="001F4E0D">
            <w:pPr>
              <w:jc w:val="center"/>
              <w:rPr>
                <w:rFonts w:ascii="Calibri" w:eastAsia="Times New Roman" w:hAnsi="Calibri" w:cs="Calibri"/>
                <w:b/>
                <w:bCs/>
                <w:color w:val="FFFFFF"/>
                <w:sz w:val="18"/>
                <w:szCs w:val="18"/>
                <w:lang w:val="es-MX" w:eastAsia="es-MX"/>
              </w:rPr>
            </w:pPr>
            <w:r w:rsidRPr="001F4E0D">
              <w:rPr>
                <w:rFonts w:ascii="Calibri" w:eastAsia="Times New Roman" w:hAnsi="Calibri" w:cs="Calibri"/>
                <w:b/>
                <w:bCs/>
                <w:color w:val="FFFFFF"/>
                <w:sz w:val="18"/>
                <w:szCs w:val="18"/>
                <w:lang w:val="es-MX" w:eastAsia="es-MX"/>
              </w:rPr>
              <w:t>05 ENE - 20 DIC 2026</w:t>
            </w:r>
          </w:p>
        </w:tc>
      </w:tr>
      <w:tr w:rsidR="001F4E0D" w:rsidRPr="001F4E0D" w:rsidTr="001F4E0D">
        <w:trPr>
          <w:trHeight w:val="480"/>
          <w:jc w:val="center"/>
        </w:trPr>
        <w:tc>
          <w:tcPr>
            <w:tcW w:w="1824"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1F4E0D" w:rsidRPr="001F4E0D" w:rsidRDefault="001F4E0D" w:rsidP="001F4E0D">
            <w:pPr>
              <w:rPr>
                <w:rFonts w:ascii="Calibri" w:eastAsia="Times New Roman" w:hAnsi="Calibri" w:cs="Calibri"/>
                <w:b/>
                <w:bCs/>
                <w:color w:val="FFFFFF"/>
                <w:sz w:val="18"/>
                <w:szCs w:val="18"/>
                <w:lang w:val="es-MX" w:eastAsia="es-MX"/>
              </w:rPr>
            </w:pPr>
            <w:r w:rsidRPr="001F4E0D">
              <w:rPr>
                <w:rFonts w:ascii="Calibri" w:eastAsia="Times New Roman" w:hAnsi="Calibri" w:cs="Calibri"/>
                <w:b/>
                <w:bCs/>
                <w:color w:val="FFFFFF"/>
                <w:sz w:val="18"/>
                <w:szCs w:val="18"/>
                <w:lang w:val="es-MX" w:eastAsia="es-MX"/>
              </w:rPr>
              <w:t xml:space="preserve">CATEGORÍA </w:t>
            </w:r>
          </w:p>
        </w:tc>
        <w:tc>
          <w:tcPr>
            <w:tcW w:w="767" w:type="dxa"/>
            <w:tcBorders>
              <w:top w:val="nil"/>
              <w:left w:val="nil"/>
              <w:bottom w:val="single" w:sz="4" w:space="0" w:color="auto"/>
              <w:right w:val="single" w:sz="4" w:space="0" w:color="auto"/>
            </w:tcBorders>
            <w:shd w:val="clear" w:color="000000" w:fill="000000"/>
            <w:noWrap/>
            <w:vAlign w:val="center"/>
            <w:hideMark/>
          </w:tcPr>
          <w:p w:rsidR="001F4E0D" w:rsidRPr="001F4E0D" w:rsidRDefault="001F4E0D" w:rsidP="001F4E0D">
            <w:pPr>
              <w:jc w:val="center"/>
              <w:rPr>
                <w:rFonts w:ascii="Calibri" w:eastAsia="Times New Roman" w:hAnsi="Calibri" w:cs="Calibri"/>
                <w:b/>
                <w:bCs/>
                <w:color w:val="FFFFFF"/>
                <w:sz w:val="18"/>
                <w:szCs w:val="18"/>
                <w:lang w:val="es-MX" w:eastAsia="es-MX"/>
              </w:rPr>
            </w:pPr>
            <w:r w:rsidRPr="001F4E0D">
              <w:rPr>
                <w:rFonts w:ascii="Calibri" w:eastAsia="Times New Roman" w:hAnsi="Calibri" w:cs="Calibri"/>
                <w:b/>
                <w:bCs/>
                <w:color w:val="FFFFFF"/>
                <w:sz w:val="18"/>
                <w:szCs w:val="18"/>
                <w:lang w:val="es-MX" w:eastAsia="es-MX"/>
              </w:rPr>
              <w:t xml:space="preserve">DBL </w:t>
            </w:r>
          </w:p>
        </w:tc>
        <w:tc>
          <w:tcPr>
            <w:tcW w:w="766" w:type="dxa"/>
            <w:tcBorders>
              <w:top w:val="nil"/>
              <w:left w:val="nil"/>
              <w:bottom w:val="single" w:sz="4" w:space="0" w:color="auto"/>
              <w:right w:val="single" w:sz="4" w:space="0" w:color="auto"/>
            </w:tcBorders>
            <w:shd w:val="clear" w:color="000000" w:fill="000000"/>
            <w:noWrap/>
            <w:vAlign w:val="center"/>
            <w:hideMark/>
          </w:tcPr>
          <w:p w:rsidR="001F4E0D" w:rsidRPr="001F4E0D" w:rsidRDefault="001F4E0D" w:rsidP="001F4E0D">
            <w:pPr>
              <w:jc w:val="center"/>
              <w:rPr>
                <w:rFonts w:ascii="Calibri" w:eastAsia="Times New Roman" w:hAnsi="Calibri" w:cs="Calibri"/>
                <w:b/>
                <w:bCs/>
                <w:color w:val="FFFFFF"/>
                <w:sz w:val="18"/>
                <w:szCs w:val="18"/>
                <w:lang w:val="es-MX" w:eastAsia="es-MX"/>
              </w:rPr>
            </w:pPr>
            <w:r w:rsidRPr="001F4E0D">
              <w:rPr>
                <w:rFonts w:ascii="Calibri" w:eastAsia="Times New Roman" w:hAnsi="Calibri" w:cs="Calibri"/>
                <w:b/>
                <w:bCs/>
                <w:color w:val="FFFFFF"/>
                <w:sz w:val="18"/>
                <w:szCs w:val="18"/>
                <w:lang w:val="es-MX" w:eastAsia="es-MX"/>
              </w:rPr>
              <w:t>TPL</w:t>
            </w:r>
          </w:p>
        </w:tc>
        <w:tc>
          <w:tcPr>
            <w:tcW w:w="766" w:type="dxa"/>
            <w:tcBorders>
              <w:top w:val="nil"/>
              <w:left w:val="nil"/>
              <w:bottom w:val="single" w:sz="4" w:space="0" w:color="auto"/>
              <w:right w:val="single" w:sz="4" w:space="0" w:color="auto"/>
            </w:tcBorders>
            <w:shd w:val="clear" w:color="000000" w:fill="000000"/>
            <w:noWrap/>
            <w:vAlign w:val="center"/>
            <w:hideMark/>
          </w:tcPr>
          <w:p w:rsidR="001F4E0D" w:rsidRPr="001F4E0D" w:rsidRDefault="001F4E0D" w:rsidP="001F4E0D">
            <w:pPr>
              <w:jc w:val="center"/>
              <w:rPr>
                <w:rFonts w:ascii="Calibri" w:eastAsia="Times New Roman" w:hAnsi="Calibri" w:cs="Calibri"/>
                <w:b/>
                <w:bCs/>
                <w:color w:val="FFFFFF"/>
                <w:sz w:val="18"/>
                <w:szCs w:val="18"/>
                <w:lang w:val="es-MX" w:eastAsia="es-MX"/>
              </w:rPr>
            </w:pPr>
            <w:r w:rsidRPr="001F4E0D">
              <w:rPr>
                <w:rFonts w:ascii="Calibri" w:eastAsia="Times New Roman" w:hAnsi="Calibri" w:cs="Calibri"/>
                <w:b/>
                <w:bCs/>
                <w:color w:val="FFFFFF"/>
                <w:sz w:val="18"/>
                <w:szCs w:val="18"/>
                <w:lang w:val="es-MX" w:eastAsia="es-MX"/>
              </w:rPr>
              <w:t>CPL</w:t>
            </w:r>
          </w:p>
        </w:tc>
        <w:tc>
          <w:tcPr>
            <w:tcW w:w="766" w:type="dxa"/>
            <w:tcBorders>
              <w:top w:val="nil"/>
              <w:left w:val="nil"/>
              <w:bottom w:val="single" w:sz="4" w:space="0" w:color="auto"/>
              <w:right w:val="single" w:sz="4" w:space="0" w:color="auto"/>
            </w:tcBorders>
            <w:shd w:val="clear" w:color="000000" w:fill="000000"/>
            <w:noWrap/>
            <w:vAlign w:val="center"/>
            <w:hideMark/>
          </w:tcPr>
          <w:p w:rsidR="001F4E0D" w:rsidRPr="001F4E0D" w:rsidRDefault="001F4E0D" w:rsidP="001F4E0D">
            <w:pPr>
              <w:jc w:val="center"/>
              <w:rPr>
                <w:rFonts w:ascii="Calibri" w:eastAsia="Times New Roman" w:hAnsi="Calibri" w:cs="Calibri"/>
                <w:b/>
                <w:bCs/>
                <w:color w:val="FFFFFF"/>
                <w:sz w:val="18"/>
                <w:szCs w:val="18"/>
                <w:lang w:val="es-MX" w:eastAsia="es-MX"/>
              </w:rPr>
            </w:pPr>
            <w:r w:rsidRPr="001F4E0D">
              <w:rPr>
                <w:rFonts w:ascii="Calibri" w:eastAsia="Times New Roman" w:hAnsi="Calibri" w:cs="Calibri"/>
                <w:b/>
                <w:bCs/>
                <w:color w:val="FFFFFF"/>
                <w:sz w:val="18"/>
                <w:szCs w:val="18"/>
                <w:lang w:val="es-MX" w:eastAsia="es-MX"/>
              </w:rPr>
              <w:t>SGL</w:t>
            </w:r>
          </w:p>
        </w:tc>
        <w:tc>
          <w:tcPr>
            <w:tcW w:w="1128" w:type="dxa"/>
            <w:tcBorders>
              <w:top w:val="nil"/>
              <w:left w:val="nil"/>
              <w:bottom w:val="single" w:sz="4" w:space="0" w:color="auto"/>
              <w:right w:val="single" w:sz="4" w:space="0" w:color="auto"/>
            </w:tcBorders>
            <w:shd w:val="clear" w:color="000000" w:fill="000000"/>
            <w:vAlign w:val="center"/>
            <w:hideMark/>
          </w:tcPr>
          <w:p w:rsidR="001F4E0D" w:rsidRPr="001F4E0D" w:rsidRDefault="001F4E0D" w:rsidP="001F4E0D">
            <w:pPr>
              <w:jc w:val="center"/>
              <w:rPr>
                <w:rFonts w:ascii="Calibri" w:eastAsia="Times New Roman" w:hAnsi="Calibri" w:cs="Calibri"/>
                <w:b/>
                <w:bCs/>
                <w:color w:val="FFFFFF"/>
                <w:sz w:val="18"/>
                <w:szCs w:val="18"/>
                <w:lang w:val="es-MX" w:eastAsia="es-MX"/>
              </w:rPr>
            </w:pPr>
            <w:r w:rsidRPr="001F4E0D">
              <w:rPr>
                <w:rFonts w:ascii="Calibri" w:eastAsia="Times New Roman" w:hAnsi="Calibri" w:cs="Calibri"/>
                <w:b/>
                <w:bCs/>
                <w:color w:val="FFFFFF"/>
                <w:sz w:val="18"/>
                <w:szCs w:val="18"/>
                <w:lang w:val="es-MX" w:eastAsia="es-MX"/>
              </w:rPr>
              <w:t>JR</w:t>
            </w:r>
            <w:r w:rsidRPr="001F4E0D">
              <w:rPr>
                <w:rFonts w:ascii="Calibri" w:eastAsia="Times New Roman" w:hAnsi="Calibri" w:cs="Calibri"/>
                <w:b/>
                <w:bCs/>
                <w:color w:val="FFFFFF"/>
                <w:sz w:val="18"/>
                <w:szCs w:val="18"/>
                <w:lang w:val="es-MX" w:eastAsia="es-MX"/>
              </w:rPr>
              <w:br/>
              <w:t xml:space="preserve">10 - 17 </w:t>
            </w:r>
          </w:p>
        </w:tc>
        <w:tc>
          <w:tcPr>
            <w:tcW w:w="1383" w:type="dxa"/>
            <w:tcBorders>
              <w:top w:val="nil"/>
              <w:left w:val="nil"/>
              <w:bottom w:val="single" w:sz="4" w:space="0" w:color="auto"/>
              <w:right w:val="single" w:sz="8" w:space="0" w:color="auto"/>
            </w:tcBorders>
            <w:shd w:val="clear" w:color="000000" w:fill="000000"/>
            <w:vAlign w:val="center"/>
            <w:hideMark/>
          </w:tcPr>
          <w:p w:rsidR="001F4E0D" w:rsidRPr="001F4E0D" w:rsidRDefault="001F4E0D" w:rsidP="001F4E0D">
            <w:pPr>
              <w:jc w:val="center"/>
              <w:rPr>
                <w:rFonts w:ascii="Calibri" w:eastAsia="Times New Roman" w:hAnsi="Calibri" w:cs="Calibri"/>
                <w:b/>
                <w:bCs/>
                <w:color w:val="FFFFFF"/>
                <w:sz w:val="18"/>
                <w:szCs w:val="18"/>
                <w:lang w:val="es-MX" w:eastAsia="es-MX"/>
              </w:rPr>
            </w:pPr>
            <w:r w:rsidRPr="001F4E0D">
              <w:rPr>
                <w:rFonts w:ascii="Calibri" w:eastAsia="Times New Roman" w:hAnsi="Calibri" w:cs="Calibri"/>
                <w:b/>
                <w:bCs/>
                <w:color w:val="FFFFFF"/>
                <w:sz w:val="18"/>
                <w:szCs w:val="18"/>
                <w:lang w:val="es-MX" w:eastAsia="es-MX"/>
              </w:rPr>
              <w:t>MNR</w:t>
            </w:r>
            <w:r w:rsidRPr="001F4E0D">
              <w:rPr>
                <w:rFonts w:ascii="Calibri" w:eastAsia="Times New Roman" w:hAnsi="Calibri" w:cs="Calibri"/>
                <w:b/>
                <w:bCs/>
                <w:color w:val="FFFFFF"/>
                <w:sz w:val="18"/>
                <w:szCs w:val="18"/>
                <w:lang w:val="es-MX" w:eastAsia="es-MX"/>
              </w:rPr>
              <w:br/>
              <w:t>2 - 9</w:t>
            </w:r>
          </w:p>
        </w:tc>
      </w:tr>
      <w:tr w:rsidR="001F4E0D" w:rsidRPr="001F4E0D" w:rsidTr="001F4E0D">
        <w:trPr>
          <w:trHeight w:val="300"/>
          <w:jc w:val="center"/>
        </w:trPr>
        <w:tc>
          <w:tcPr>
            <w:tcW w:w="1824" w:type="dxa"/>
            <w:tcBorders>
              <w:top w:val="single" w:sz="4" w:space="0" w:color="auto"/>
              <w:left w:val="single" w:sz="8" w:space="0" w:color="auto"/>
              <w:bottom w:val="single" w:sz="4" w:space="0" w:color="auto"/>
              <w:right w:val="single" w:sz="4" w:space="0" w:color="auto"/>
            </w:tcBorders>
            <w:noWrap/>
            <w:vAlign w:val="center"/>
            <w:hideMark/>
          </w:tcPr>
          <w:p w:rsidR="001F4E0D" w:rsidRPr="001F4E0D" w:rsidRDefault="001F4E0D" w:rsidP="001F4E0D">
            <w:pPr>
              <w:rPr>
                <w:rFonts w:ascii="Calibri" w:eastAsia="Times New Roman" w:hAnsi="Calibri" w:cs="Calibri"/>
                <w:color w:val="000000"/>
                <w:sz w:val="18"/>
                <w:szCs w:val="18"/>
                <w:lang w:val="es-MX" w:eastAsia="es-MX"/>
              </w:rPr>
            </w:pPr>
            <w:r w:rsidRPr="001F4E0D">
              <w:rPr>
                <w:rFonts w:ascii="Calibri" w:eastAsia="Times New Roman" w:hAnsi="Calibri" w:cs="Calibri"/>
                <w:color w:val="000000"/>
                <w:sz w:val="18"/>
                <w:szCs w:val="18"/>
                <w:lang w:val="es-MX" w:eastAsia="es-MX"/>
              </w:rPr>
              <w:t xml:space="preserve">TURISTA </w:t>
            </w:r>
          </w:p>
        </w:tc>
        <w:tc>
          <w:tcPr>
            <w:tcW w:w="767" w:type="dxa"/>
            <w:tcBorders>
              <w:top w:val="nil"/>
              <w:left w:val="nil"/>
              <w:bottom w:val="single" w:sz="4" w:space="0" w:color="auto"/>
              <w:right w:val="single" w:sz="4" w:space="0" w:color="auto"/>
            </w:tcBorders>
            <w:noWrap/>
            <w:vAlign w:val="center"/>
            <w:hideMark/>
          </w:tcPr>
          <w:p w:rsidR="001F4E0D" w:rsidRPr="001F4E0D" w:rsidRDefault="001F4E0D" w:rsidP="001F4E0D">
            <w:pPr>
              <w:jc w:val="center"/>
              <w:rPr>
                <w:rFonts w:ascii="Calibri" w:eastAsia="Times New Roman" w:hAnsi="Calibri" w:cs="Calibri"/>
                <w:color w:val="000000"/>
                <w:sz w:val="18"/>
                <w:szCs w:val="18"/>
                <w:lang w:val="es-MX" w:eastAsia="es-MX"/>
              </w:rPr>
            </w:pPr>
            <w:r w:rsidRPr="001F4E0D">
              <w:rPr>
                <w:rFonts w:ascii="Calibri" w:eastAsia="Times New Roman" w:hAnsi="Calibri" w:cs="Calibri"/>
                <w:color w:val="000000"/>
                <w:sz w:val="18"/>
                <w:szCs w:val="18"/>
                <w:lang w:val="es-MX" w:eastAsia="es-MX"/>
              </w:rPr>
              <w:t>1662</w:t>
            </w:r>
          </w:p>
        </w:tc>
        <w:tc>
          <w:tcPr>
            <w:tcW w:w="766" w:type="dxa"/>
            <w:tcBorders>
              <w:top w:val="nil"/>
              <w:left w:val="nil"/>
              <w:bottom w:val="single" w:sz="4" w:space="0" w:color="auto"/>
              <w:right w:val="single" w:sz="4" w:space="0" w:color="auto"/>
            </w:tcBorders>
            <w:noWrap/>
            <w:vAlign w:val="center"/>
            <w:hideMark/>
          </w:tcPr>
          <w:p w:rsidR="001F4E0D" w:rsidRPr="001F4E0D" w:rsidRDefault="001F4E0D" w:rsidP="001F4E0D">
            <w:pPr>
              <w:jc w:val="center"/>
              <w:rPr>
                <w:rFonts w:ascii="Calibri" w:eastAsia="Times New Roman" w:hAnsi="Calibri" w:cs="Calibri"/>
                <w:color w:val="000000"/>
                <w:sz w:val="18"/>
                <w:szCs w:val="18"/>
                <w:lang w:val="es-MX" w:eastAsia="es-MX"/>
              </w:rPr>
            </w:pPr>
            <w:r w:rsidRPr="001F4E0D">
              <w:rPr>
                <w:rFonts w:ascii="Calibri" w:eastAsia="Times New Roman" w:hAnsi="Calibri" w:cs="Calibri"/>
                <w:color w:val="000000"/>
                <w:sz w:val="18"/>
                <w:szCs w:val="18"/>
                <w:lang w:val="es-MX" w:eastAsia="es-MX"/>
              </w:rPr>
              <w:t>1416</w:t>
            </w:r>
          </w:p>
        </w:tc>
        <w:tc>
          <w:tcPr>
            <w:tcW w:w="766" w:type="dxa"/>
            <w:tcBorders>
              <w:top w:val="nil"/>
              <w:left w:val="nil"/>
              <w:bottom w:val="single" w:sz="4" w:space="0" w:color="auto"/>
              <w:right w:val="single" w:sz="4" w:space="0" w:color="auto"/>
            </w:tcBorders>
            <w:noWrap/>
            <w:vAlign w:val="center"/>
            <w:hideMark/>
          </w:tcPr>
          <w:p w:rsidR="001F4E0D" w:rsidRPr="001F4E0D" w:rsidRDefault="001F4E0D" w:rsidP="001F4E0D">
            <w:pPr>
              <w:jc w:val="center"/>
              <w:rPr>
                <w:rFonts w:ascii="Calibri" w:eastAsia="Times New Roman" w:hAnsi="Calibri" w:cs="Calibri"/>
                <w:color w:val="000000"/>
                <w:sz w:val="18"/>
                <w:szCs w:val="18"/>
                <w:lang w:val="es-MX" w:eastAsia="es-MX"/>
              </w:rPr>
            </w:pPr>
            <w:r w:rsidRPr="001F4E0D">
              <w:rPr>
                <w:rFonts w:ascii="Calibri" w:eastAsia="Times New Roman" w:hAnsi="Calibri" w:cs="Calibri"/>
                <w:color w:val="000000"/>
                <w:sz w:val="18"/>
                <w:szCs w:val="18"/>
                <w:lang w:val="es-MX" w:eastAsia="es-MX"/>
              </w:rPr>
              <w:t>1333</w:t>
            </w:r>
          </w:p>
        </w:tc>
        <w:tc>
          <w:tcPr>
            <w:tcW w:w="766" w:type="dxa"/>
            <w:tcBorders>
              <w:top w:val="nil"/>
              <w:left w:val="nil"/>
              <w:bottom w:val="single" w:sz="4" w:space="0" w:color="auto"/>
              <w:right w:val="single" w:sz="4" w:space="0" w:color="auto"/>
            </w:tcBorders>
            <w:noWrap/>
            <w:vAlign w:val="center"/>
            <w:hideMark/>
          </w:tcPr>
          <w:p w:rsidR="001F4E0D" w:rsidRPr="001F4E0D" w:rsidRDefault="001F4E0D" w:rsidP="001F4E0D">
            <w:pPr>
              <w:jc w:val="center"/>
              <w:rPr>
                <w:rFonts w:ascii="Calibri" w:eastAsia="Times New Roman" w:hAnsi="Calibri" w:cs="Calibri"/>
                <w:color w:val="000000"/>
                <w:sz w:val="18"/>
                <w:szCs w:val="18"/>
                <w:lang w:val="es-MX" w:eastAsia="es-MX"/>
              </w:rPr>
            </w:pPr>
            <w:r w:rsidRPr="001F4E0D">
              <w:rPr>
                <w:rFonts w:ascii="Calibri" w:eastAsia="Times New Roman" w:hAnsi="Calibri" w:cs="Calibri"/>
                <w:color w:val="000000"/>
                <w:sz w:val="18"/>
                <w:szCs w:val="18"/>
                <w:lang w:val="es-MX" w:eastAsia="es-MX"/>
              </w:rPr>
              <w:t>2404</w:t>
            </w:r>
          </w:p>
        </w:tc>
        <w:tc>
          <w:tcPr>
            <w:tcW w:w="1128" w:type="dxa"/>
            <w:tcBorders>
              <w:top w:val="nil"/>
              <w:left w:val="nil"/>
              <w:bottom w:val="single" w:sz="4" w:space="0" w:color="auto"/>
              <w:right w:val="single" w:sz="4" w:space="0" w:color="auto"/>
            </w:tcBorders>
            <w:noWrap/>
            <w:vAlign w:val="center"/>
            <w:hideMark/>
          </w:tcPr>
          <w:p w:rsidR="001F4E0D" w:rsidRPr="001F4E0D" w:rsidRDefault="001F4E0D" w:rsidP="001F4E0D">
            <w:pPr>
              <w:jc w:val="center"/>
              <w:rPr>
                <w:rFonts w:ascii="Calibri" w:eastAsia="Times New Roman" w:hAnsi="Calibri" w:cs="Calibri"/>
                <w:color w:val="000000"/>
                <w:sz w:val="18"/>
                <w:szCs w:val="18"/>
                <w:lang w:val="es-MX" w:eastAsia="es-MX"/>
              </w:rPr>
            </w:pPr>
            <w:r w:rsidRPr="001F4E0D">
              <w:rPr>
                <w:rFonts w:ascii="Calibri" w:eastAsia="Times New Roman" w:hAnsi="Calibri" w:cs="Calibri"/>
                <w:color w:val="000000"/>
                <w:sz w:val="18"/>
                <w:szCs w:val="18"/>
                <w:lang w:val="es-MX" w:eastAsia="es-MX"/>
              </w:rPr>
              <w:t>919</w:t>
            </w:r>
          </w:p>
        </w:tc>
        <w:tc>
          <w:tcPr>
            <w:tcW w:w="1383" w:type="dxa"/>
            <w:tcBorders>
              <w:top w:val="nil"/>
              <w:left w:val="nil"/>
              <w:bottom w:val="single" w:sz="4" w:space="0" w:color="auto"/>
              <w:right w:val="single" w:sz="8" w:space="0" w:color="auto"/>
            </w:tcBorders>
            <w:noWrap/>
            <w:vAlign w:val="center"/>
            <w:hideMark/>
          </w:tcPr>
          <w:p w:rsidR="001F4E0D" w:rsidRPr="001F4E0D" w:rsidRDefault="001F4E0D" w:rsidP="001F4E0D">
            <w:pPr>
              <w:jc w:val="center"/>
              <w:rPr>
                <w:rFonts w:ascii="Calibri" w:eastAsia="Times New Roman" w:hAnsi="Calibri" w:cs="Calibri"/>
                <w:color w:val="000000"/>
                <w:sz w:val="18"/>
                <w:szCs w:val="18"/>
                <w:lang w:val="es-MX" w:eastAsia="es-MX"/>
              </w:rPr>
            </w:pPr>
            <w:r w:rsidRPr="001F4E0D">
              <w:rPr>
                <w:rFonts w:ascii="Calibri" w:eastAsia="Times New Roman" w:hAnsi="Calibri" w:cs="Calibri"/>
                <w:color w:val="000000"/>
                <w:sz w:val="18"/>
                <w:szCs w:val="18"/>
                <w:lang w:val="es-MX" w:eastAsia="es-MX"/>
              </w:rPr>
              <w:t>888</w:t>
            </w:r>
          </w:p>
        </w:tc>
      </w:tr>
      <w:tr w:rsidR="001F4E0D" w:rsidRPr="001F4E0D" w:rsidTr="001F4E0D">
        <w:trPr>
          <w:trHeight w:val="300"/>
          <w:jc w:val="center"/>
        </w:trPr>
        <w:tc>
          <w:tcPr>
            <w:tcW w:w="1824" w:type="dxa"/>
            <w:tcBorders>
              <w:top w:val="single" w:sz="4" w:space="0" w:color="auto"/>
              <w:left w:val="single" w:sz="8" w:space="0" w:color="auto"/>
              <w:bottom w:val="single" w:sz="4" w:space="0" w:color="auto"/>
              <w:right w:val="single" w:sz="4" w:space="0" w:color="auto"/>
            </w:tcBorders>
            <w:noWrap/>
            <w:vAlign w:val="center"/>
            <w:hideMark/>
          </w:tcPr>
          <w:p w:rsidR="001F4E0D" w:rsidRPr="001F4E0D" w:rsidRDefault="001F4E0D" w:rsidP="001F4E0D">
            <w:pPr>
              <w:rPr>
                <w:rFonts w:ascii="Calibri" w:eastAsia="Times New Roman" w:hAnsi="Calibri" w:cs="Calibri"/>
                <w:sz w:val="18"/>
                <w:szCs w:val="18"/>
                <w:lang w:val="es-MX" w:eastAsia="es-MX"/>
              </w:rPr>
            </w:pPr>
            <w:r w:rsidRPr="001F4E0D">
              <w:rPr>
                <w:rFonts w:ascii="Calibri" w:eastAsia="Times New Roman" w:hAnsi="Calibri" w:cs="Calibri"/>
                <w:sz w:val="18"/>
                <w:szCs w:val="18"/>
                <w:lang w:val="es-MX" w:eastAsia="es-MX"/>
              </w:rPr>
              <w:t>Sup.</w:t>
            </w:r>
            <w:r w:rsidR="0089508F">
              <w:rPr>
                <w:rFonts w:ascii="Calibri" w:eastAsia="Times New Roman" w:hAnsi="Calibri" w:cs="Calibri"/>
                <w:sz w:val="18"/>
                <w:szCs w:val="18"/>
                <w:lang w:val="es-MX" w:eastAsia="es-MX"/>
              </w:rPr>
              <w:t xml:space="preserve"> Temp. Alta </w:t>
            </w:r>
          </w:p>
        </w:tc>
        <w:tc>
          <w:tcPr>
            <w:tcW w:w="767" w:type="dxa"/>
            <w:tcBorders>
              <w:top w:val="nil"/>
              <w:left w:val="nil"/>
              <w:bottom w:val="single" w:sz="4" w:space="0" w:color="auto"/>
              <w:right w:val="single" w:sz="4" w:space="0" w:color="auto"/>
            </w:tcBorders>
            <w:noWrap/>
            <w:vAlign w:val="center"/>
            <w:hideMark/>
          </w:tcPr>
          <w:p w:rsidR="001F4E0D" w:rsidRPr="001F4E0D" w:rsidRDefault="001F4E0D" w:rsidP="001F4E0D">
            <w:pPr>
              <w:jc w:val="center"/>
              <w:rPr>
                <w:rFonts w:ascii="Calibri" w:eastAsia="Times New Roman" w:hAnsi="Calibri" w:cs="Calibri"/>
                <w:sz w:val="18"/>
                <w:szCs w:val="18"/>
                <w:lang w:val="es-MX" w:eastAsia="es-MX"/>
              </w:rPr>
            </w:pPr>
            <w:r w:rsidRPr="001F4E0D">
              <w:rPr>
                <w:rFonts w:ascii="Calibri" w:eastAsia="Times New Roman" w:hAnsi="Calibri" w:cs="Calibri"/>
                <w:sz w:val="18"/>
                <w:szCs w:val="18"/>
                <w:lang w:val="es-MX" w:eastAsia="es-MX"/>
              </w:rPr>
              <w:t>40</w:t>
            </w:r>
          </w:p>
        </w:tc>
        <w:tc>
          <w:tcPr>
            <w:tcW w:w="766" w:type="dxa"/>
            <w:tcBorders>
              <w:top w:val="nil"/>
              <w:left w:val="nil"/>
              <w:bottom w:val="single" w:sz="4" w:space="0" w:color="auto"/>
              <w:right w:val="single" w:sz="4" w:space="0" w:color="auto"/>
            </w:tcBorders>
            <w:noWrap/>
            <w:vAlign w:val="center"/>
            <w:hideMark/>
          </w:tcPr>
          <w:p w:rsidR="001F4E0D" w:rsidRPr="001F4E0D" w:rsidRDefault="001F4E0D" w:rsidP="001F4E0D">
            <w:pPr>
              <w:jc w:val="center"/>
              <w:rPr>
                <w:rFonts w:ascii="Calibri" w:eastAsia="Times New Roman" w:hAnsi="Calibri" w:cs="Calibri"/>
                <w:sz w:val="18"/>
                <w:szCs w:val="18"/>
                <w:lang w:val="es-MX" w:eastAsia="es-MX"/>
              </w:rPr>
            </w:pPr>
            <w:r w:rsidRPr="001F4E0D">
              <w:rPr>
                <w:rFonts w:ascii="Calibri" w:eastAsia="Times New Roman" w:hAnsi="Calibri" w:cs="Calibri"/>
                <w:sz w:val="18"/>
                <w:szCs w:val="18"/>
                <w:lang w:val="es-MX" w:eastAsia="es-MX"/>
              </w:rPr>
              <w:t>40</w:t>
            </w:r>
          </w:p>
        </w:tc>
        <w:tc>
          <w:tcPr>
            <w:tcW w:w="766" w:type="dxa"/>
            <w:tcBorders>
              <w:top w:val="nil"/>
              <w:left w:val="nil"/>
              <w:bottom w:val="single" w:sz="4" w:space="0" w:color="auto"/>
              <w:right w:val="single" w:sz="4" w:space="0" w:color="auto"/>
            </w:tcBorders>
            <w:noWrap/>
            <w:vAlign w:val="center"/>
            <w:hideMark/>
          </w:tcPr>
          <w:p w:rsidR="001F4E0D" w:rsidRPr="001F4E0D" w:rsidRDefault="001F4E0D" w:rsidP="001F4E0D">
            <w:pPr>
              <w:jc w:val="center"/>
              <w:rPr>
                <w:rFonts w:ascii="Calibri" w:eastAsia="Times New Roman" w:hAnsi="Calibri" w:cs="Calibri"/>
                <w:sz w:val="18"/>
                <w:szCs w:val="18"/>
                <w:lang w:val="es-MX" w:eastAsia="es-MX"/>
              </w:rPr>
            </w:pPr>
            <w:r w:rsidRPr="001F4E0D">
              <w:rPr>
                <w:rFonts w:ascii="Calibri" w:eastAsia="Times New Roman" w:hAnsi="Calibri" w:cs="Calibri"/>
                <w:sz w:val="18"/>
                <w:szCs w:val="18"/>
                <w:lang w:val="es-MX" w:eastAsia="es-MX"/>
              </w:rPr>
              <w:t>40</w:t>
            </w:r>
          </w:p>
        </w:tc>
        <w:tc>
          <w:tcPr>
            <w:tcW w:w="766" w:type="dxa"/>
            <w:tcBorders>
              <w:top w:val="nil"/>
              <w:left w:val="nil"/>
              <w:bottom w:val="single" w:sz="4" w:space="0" w:color="auto"/>
              <w:right w:val="single" w:sz="4" w:space="0" w:color="auto"/>
            </w:tcBorders>
            <w:noWrap/>
            <w:vAlign w:val="center"/>
            <w:hideMark/>
          </w:tcPr>
          <w:p w:rsidR="001F4E0D" w:rsidRPr="001F4E0D" w:rsidRDefault="001F4E0D" w:rsidP="001F4E0D">
            <w:pPr>
              <w:jc w:val="center"/>
              <w:rPr>
                <w:rFonts w:ascii="Calibri" w:eastAsia="Times New Roman" w:hAnsi="Calibri" w:cs="Calibri"/>
                <w:sz w:val="18"/>
                <w:szCs w:val="18"/>
                <w:lang w:val="es-MX" w:eastAsia="es-MX"/>
              </w:rPr>
            </w:pPr>
            <w:r w:rsidRPr="001F4E0D">
              <w:rPr>
                <w:rFonts w:ascii="Calibri" w:eastAsia="Times New Roman" w:hAnsi="Calibri" w:cs="Calibri"/>
                <w:sz w:val="18"/>
                <w:szCs w:val="18"/>
                <w:lang w:val="es-MX" w:eastAsia="es-MX"/>
              </w:rPr>
              <w:t>40</w:t>
            </w:r>
          </w:p>
        </w:tc>
        <w:tc>
          <w:tcPr>
            <w:tcW w:w="1128" w:type="dxa"/>
            <w:tcBorders>
              <w:top w:val="nil"/>
              <w:left w:val="nil"/>
              <w:bottom w:val="single" w:sz="4" w:space="0" w:color="auto"/>
              <w:right w:val="single" w:sz="4" w:space="0" w:color="auto"/>
            </w:tcBorders>
            <w:noWrap/>
            <w:vAlign w:val="center"/>
            <w:hideMark/>
          </w:tcPr>
          <w:p w:rsidR="001F4E0D" w:rsidRPr="001F4E0D" w:rsidRDefault="001F4E0D" w:rsidP="001F4E0D">
            <w:pPr>
              <w:jc w:val="center"/>
              <w:rPr>
                <w:rFonts w:ascii="Calibri" w:eastAsia="Times New Roman" w:hAnsi="Calibri" w:cs="Calibri"/>
                <w:sz w:val="18"/>
                <w:szCs w:val="18"/>
                <w:lang w:val="es-MX" w:eastAsia="es-MX"/>
              </w:rPr>
            </w:pPr>
            <w:r w:rsidRPr="001F4E0D">
              <w:rPr>
                <w:rFonts w:ascii="Calibri" w:eastAsia="Times New Roman" w:hAnsi="Calibri" w:cs="Calibri"/>
                <w:sz w:val="18"/>
                <w:szCs w:val="18"/>
                <w:lang w:val="es-MX" w:eastAsia="es-MX"/>
              </w:rPr>
              <w:t>40</w:t>
            </w:r>
          </w:p>
        </w:tc>
        <w:tc>
          <w:tcPr>
            <w:tcW w:w="1383" w:type="dxa"/>
            <w:tcBorders>
              <w:top w:val="nil"/>
              <w:left w:val="nil"/>
              <w:bottom w:val="single" w:sz="4" w:space="0" w:color="auto"/>
              <w:right w:val="single" w:sz="4" w:space="0" w:color="auto"/>
            </w:tcBorders>
            <w:noWrap/>
            <w:vAlign w:val="center"/>
            <w:hideMark/>
          </w:tcPr>
          <w:p w:rsidR="001F4E0D" w:rsidRPr="001F4E0D" w:rsidRDefault="001F4E0D" w:rsidP="001F4E0D">
            <w:pPr>
              <w:jc w:val="center"/>
              <w:rPr>
                <w:rFonts w:ascii="Calibri" w:eastAsia="Times New Roman" w:hAnsi="Calibri" w:cs="Calibri"/>
                <w:sz w:val="18"/>
                <w:szCs w:val="18"/>
                <w:lang w:val="es-MX" w:eastAsia="es-MX"/>
              </w:rPr>
            </w:pPr>
            <w:r w:rsidRPr="001F4E0D">
              <w:rPr>
                <w:rFonts w:ascii="Calibri" w:eastAsia="Times New Roman" w:hAnsi="Calibri" w:cs="Calibri"/>
                <w:sz w:val="18"/>
                <w:szCs w:val="18"/>
                <w:lang w:val="es-MX" w:eastAsia="es-MX"/>
              </w:rPr>
              <w:t>40</w:t>
            </w:r>
          </w:p>
        </w:tc>
      </w:tr>
      <w:tr w:rsidR="001F4E0D" w:rsidRPr="001F4E0D" w:rsidTr="001F4E0D">
        <w:trPr>
          <w:trHeight w:val="300"/>
          <w:jc w:val="center"/>
        </w:trPr>
        <w:tc>
          <w:tcPr>
            <w:tcW w:w="7400" w:type="dxa"/>
            <w:gridSpan w:val="7"/>
            <w:tcBorders>
              <w:top w:val="single" w:sz="4" w:space="0" w:color="auto"/>
              <w:left w:val="single" w:sz="8" w:space="0" w:color="auto"/>
              <w:bottom w:val="single" w:sz="8" w:space="0" w:color="auto"/>
              <w:right w:val="single" w:sz="8" w:space="0" w:color="000000"/>
            </w:tcBorders>
            <w:noWrap/>
            <w:vAlign w:val="center"/>
            <w:hideMark/>
          </w:tcPr>
          <w:p w:rsidR="001F4E0D" w:rsidRPr="001F4E0D" w:rsidRDefault="001F4E0D" w:rsidP="001F4E0D">
            <w:pPr>
              <w:jc w:val="center"/>
              <w:rPr>
                <w:rFonts w:ascii="Calibri" w:eastAsia="Times New Roman" w:hAnsi="Calibri" w:cs="Calibri"/>
                <w:b/>
                <w:bCs/>
                <w:color w:val="FF0000"/>
                <w:sz w:val="18"/>
                <w:szCs w:val="18"/>
                <w:lang w:val="es-MX" w:eastAsia="es-MX"/>
              </w:rPr>
            </w:pPr>
            <w:r w:rsidRPr="001F4E0D">
              <w:rPr>
                <w:rFonts w:ascii="Calibri" w:eastAsia="Times New Roman" w:hAnsi="Calibri" w:cs="Calibri"/>
                <w:b/>
                <w:bCs/>
                <w:color w:val="FF0000"/>
                <w:sz w:val="18"/>
                <w:szCs w:val="18"/>
                <w:lang w:val="es-MX" w:eastAsia="es-MX"/>
              </w:rPr>
              <w:t>TARIFAS DINÁMICAS CONSULTAR CON SU AGENTE DE VIAJES</w:t>
            </w:r>
          </w:p>
        </w:tc>
      </w:tr>
      <w:tr w:rsidR="001F4E0D" w:rsidRPr="001F4E0D" w:rsidTr="001F4E0D">
        <w:trPr>
          <w:trHeight w:val="300"/>
          <w:jc w:val="center"/>
        </w:trPr>
        <w:tc>
          <w:tcPr>
            <w:tcW w:w="7400" w:type="dxa"/>
            <w:gridSpan w:val="7"/>
            <w:tcBorders>
              <w:top w:val="single" w:sz="8" w:space="0" w:color="auto"/>
              <w:left w:val="single" w:sz="8" w:space="0" w:color="auto"/>
              <w:bottom w:val="single" w:sz="8" w:space="0" w:color="auto"/>
              <w:right w:val="single" w:sz="8" w:space="0" w:color="000000"/>
            </w:tcBorders>
            <w:noWrap/>
            <w:vAlign w:val="center"/>
            <w:hideMark/>
          </w:tcPr>
          <w:p w:rsidR="001F4E0D" w:rsidRPr="001F4E0D" w:rsidRDefault="001F4E0D" w:rsidP="001F4E0D">
            <w:pPr>
              <w:jc w:val="center"/>
              <w:rPr>
                <w:rFonts w:ascii="Calibri" w:eastAsia="Times New Roman" w:hAnsi="Calibri" w:cs="Calibri"/>
                <w:b/>
                <w:bCs/>
                <w:sz w:val="18"/>
                <w:szCs w:val="18"/>
                <w:lang w:val="es-MX" w:eastAsia="es-MX"/>
              </w:rPr>
            </w:pPr>
            <w:r w:rsidRPr="001F4E0D">
              <w:rPr>
                <w:rFonts w:ascii="Calibri" w:eastAsia="Times New Roman" w:hAnsi="Calibri" w:cs="Calibri"/>
                <w:b/>
                <w:bCs/>
                <w:sz w:val="18"/>
                <w:szCs w:val="18"/>
                <w:lang w:val="es-MX" w:eastAsia="es-MX"/>
              </w:rPr>
              <w:t>MNR 2 a 9 AÑOS, JR 10 a 17 AÑOS MAXIMO 02 MENORES POR HABITACION</w:t>
            </w:r>
          </w:p>
        </w:tc>
      </w:tr>
      <w:tr w:rsidR="001F4E0D" w:rsidRPr="001F4E0D" w:rsidTr="001F4E0D">
        <w:trPr>
          <w:trHeight w:val="300"/>
          <w:jc w:val="center"/>
        </w:trPr>
        <w:tc>
          <w:tcPr>
            <w:tcW w:w="7400" w:type="dxa"/>
            <w:gridSpan w:val="7"/>
            <w:tcBorders>
              <w:top w:val="single" w:sz="8" w:space="0" w:color="auto"/>
              <w:left w:val="single" w:sz="8" w:space="0" w:color="auto"/>
              <w:bottom w:val="single" w:sz="8" w:space="0" w:color="auto"/>
              <w:right w:val="single" w:sz="8" w:space="0" w:color="000000"/>
            </w:tcBorders>
            <w:noWrap/>
            <w:vAlign w:val="center"/>
            <w:hideMark/>
          </w:tcPr>
          <w:p w:rsidR="001F4E0D" w:rsidRPr="001F4E0D" w:rsidRDefault="001F4E0D" w:rsidP="001F4E0D">
            <w:pPr>
              <w:jc w:val="center"/>
              <w:rPr>
                <w:rFonts w:ascii="Calibri" w:eastAsia="Times New Roman" w:hAnsi="Calibri" w:cs="Calibri"/>
                <w:b/>
                <w:bCs/>
                <w:sz w:val="18"/>
                <w:szCs w:val="18"/>
                <w:lang w:val="es-MX" w:eastAsia="es-MX"/>
              </w:rPr>
            </w:pPr>
            <w:r w:rsidRPr="001F4E0D">
              <w:rPr>
                <w:rFonts w:ascii="Calibri" w:eastAsia="Times New Roman" w:hAnsi="Calibri" w:cs="Calibri"/>
                <w:b/>
                <w:bCs/>
                <w:sz w:val="18"/>
                <w:szCs w:val="18"/>
                <w:lang w:val="es-MX" w:eastAsia="es-MX"/>
              </w:rPr>
              <w:t>NO APLICA EN FERIAS, CARNAVAL, SEMANA SANTA, NAVIDAD Y FIN DE AÑO</w:t>
            </w:r>
          </w:p>
        </w:tc>
      </w:tr>
      <w:tr w:rsidR="001F4E0D" w:rsidRPr="001F4E0D" w:rsidTr="001F4E0D">
        <w:trPr>
          <w:trHeight w:val="300"/>
          <w:jc w:val="center"/>
        </w:trPr>
        <w:tc>
          <w:tcPr>
            <w:tcW w:w="7400" w:type="dxa"/>
            <w:gridSpan w:val="7"/>
            <w:tcBorders>
              <w:top w:val="single" w:sz="8" w:space="0" w:color="auto"/>
              <w:left w:val="single" w:sz="8" w:space="0" w:color="auto"/>
              <w:bottom w:val="single" w:sz="8" w:space="0" w:color="auto"/>
              <w:right w:val="single" w:sz="8" w:space="0" w:color="000000"/>
            </w:tcBorders>
            <w:noWrap/>
            <w:vAlign w:val="center"/>
            <w:hideMark/>
          </w:tcPr>
          <w:p w:rsidR="001F4E0D" w:rsidRPr="001F4E0D" w:rsidRDefault="001F4E0D" w:rsidP="001F4E0D">
            <w:pPr>
              <w:jc w:val="center"/>
              <w:rPr>
                <w:rFonts w:ascii="Calibri" w:eastAsia="Times New Roman" w:hAnsi="Calibri" w:cs="Calibri"/>
                <w:b/>
                <w:bCs/>
                <w:color w:val="000000"/>
                <w:sz w:val="18"/>
                <w:szCs w:val="18"/>
                <w:lang w:val="es-MX" w:eastAsia="es-MX"/>
              </w:rPr>
            </w:pPr>
            <w:r w:rsidRPr="001F4E0D">
              <w:rPr>
                <w:rFonts w:ascii="Calibri" w:eastAsia="Times New Roman" w:hAnsi="Calibri" w:cs="Calibri"/>
                <w:b/>
                <w:bCs/>
                <w:color w:val="000000"/>
                <w:sz w:val="18"/>
                <w:szCs w:val="18"/>
                <w:lang w:val="es-MX" w:eastAsia="es-MX"/>
              </w:rPr>
              <w:t xml:space="preserve">TARIFAS SUJETAS A DISPONIBILIDAD Y CAMBIO SIN PREVIO AVISO </w:t>
            </w:r>
          </w:p>
        </w:tc>
      </w:tr>
    </w:tbl>
    <w:p w:rsidR="00736751" w:rsidRDefault="00736751" w:rsidP="00736751">
      <w:pPr>
        <w:tabs>
          <w:tab w:val="left" w:pos="851"/>
        </w:tabs>
        <w:rPr>
          <w:sz w:val="20"/>
          <w:szCs w:val="20"/>
        </w:rPr>
      </w:pPr>
    </w:p>
    <w:p w:rsidR="001F4E0D" w:rsidRDefault="001F4E0D" w:rsidP="001F4E0D">
      <w:pPr>
        <w:tabs>
          <w:tab w:val="left" w:pos="851"/>
        </w:tabs>
        <w:jc w:val="center"/>
        <w:rPr>
          <w:sz w:val="20"/>
          <w:szCs w:val="20"/>
        </w:rPr>
      </w:pPr>
    </w:p>
    <w:p w:rsidR="001F4E0D" w:rsidRDefault="001F4E0D" w:rsidP="001F4E0D">
      <w:pPr>
        <w:tabs>
          <w:tab w:val="left" w:pos="851"/>
        </w:tabs>
        <w:jc w:val="center"/>
        <w:rPr>
          <w:sz w:val="20"/>
          <w:szCs w:val="20"/>
        </w:rPr>
      </w:pPr>
    </w:p>
    <w:tbl>
      <w:tblPr>
        <w:tblW w:w="6800" w:type="dxa"/>
        <w:jc w:val="center"/>
        <w:tblCellMar>
          <w:left w:w="70" w:type="dxa"/>
          <w:right w:w="70" w:type="dxa"/>
        </w:tblCellMar>
        <w:tblLook w:val="04A0" w:firstRow="1" w:lastRow="0" w:firstColumn="1" w:lastColumn="0" w:noHBand="0" w:noVBand="1"/>
      </w:tblPr>
      <w:tblGrid>
        <w:gridCol w:w="1554"/>
        <w:gridCol w:w="1838"/>
        <w:gridCol w:w="3408"/>
      </w:tblGrid>
      <w:tr w:rsidR="001F4E0D" w:rsidRPr="001F4E0D" w:rsidTr="001F4E0D">
        <w:trPr>
          <w:trHeight w:val="290"/>
          <w:jc w:val="center"/>
        </w:trPr>
        <w:tc>
          <w:tcPr>
            <w:tcW w:w="680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F4E0D" w:rsidRPr="001F4E0D" w:rsidRDefault="001F4E0D" w:rsidP="001F4E0D">
            <w:pPr>
              <w:jc w:val="center"/>
              <w:rPr>
                <w:rFonts w:ascii="Calibri" w:eastAsia="Times New Roman" w:hAnsi="Calibri" w:cs="Calibri"/>
                <w:b/>
                <w:bCs/>
                <w:color w:val="FFFFFF"/>
                <w:sz w:val="18"/>
                <w:szCs w:val="18"/>
                <w:lang w:val="es-MX" w:eastAsia="es-MX"/>
              </w:rPr>
            </w:pPr>
            <w:r w:rsidRPr="001F4E0D">
              <w:rPr>
                <w:rFonts w:ascii="Calibri" w:eastAsia="Times New Roman" w:hAnsi="Calibri" w:cs="Calibri"/>
                <w:b/>
                <w:bCs/>
                <w:color w:val="FFFFFF"/>
                <w:sz w:val="18"/>
                <w:szCs w:val="18"/>
                <w:lang w:val="es-MX" w:eastAsia="es-MX"/>
              </w:rPr>
              <w:t xml:space="preserve">HOTELES PREVISTOS O SIMILARES </w:t>
            </w:r>
          </w:p>
        </w:tc>
      </w:tr>
      <w:tr w:rsidR="001F4E0D" w:rsidRPr="001F4E0D" w:rsidTr="001F4E0D">
        <w:trPr>
          <w:trHeight w:val="290"/>
          <w:jc w:val="center"/>
        </w:trPr>
        <w:tc>
          <w:tcPr>
            <w:tcW w:w="1554" w:type="dxa"/>
            <w:tcBorders>
              <w:top w:val="nil"/>
              <w:left w:val="single" w:sz="8" w:space="0" w:color="auto"/>
              <w:bottom w:val="single" w:sz="4" w:space="0" w:color="auto"/>
              <w:right w:val="single" w:sz="4" w:space="0" w:color="auto"/>
            </w:tcBorders>
            <w:shd w:val="clear" w:color="000000" w:fill="000000"/>
            <w:noWrap/>
            <w:vAlign w:val="center"/>
            <w:hideMark/>
          </w:tcPr>
          <w:p w:rsidR="001F4E0D" w:rsidRPr="001F4E0D" w:rsidRDefault="001F4E0D" w:rsidP="001F4E0D">
            <w:pPr>
              <w:rPr>
                <w:rFonts w:ascii="Calibri" w:eastAsia="Times New Roman" w:hAnsi="Calibri" w:cs="Calibri"/>
                <w:b/>
                <w:bCs/>
                <w:color w:val="FFFFFF"/>
                <w:sz w:val="18"/>
                <w:szCs w:val="18"/>
                <w:lang w:val="es-MX" w:eastAsia="es-MX"/>
              </w:rPr>
            </w:pPr>
            <w:r w:rsidRPr="001F4E0D">
              <w:rPr>
                <w:rFonts w:ascii="Calibri" w:eastAsia="Times New Roman" w:hAnsi="Calibri" w:cs="Calibri"/>
                <w:b/>
                <w:bCs/>
                <w:color w:val="FFFFFF"/>
                <w:sz w:val="18"/>
                <w:szCs w:val="18"/>
                <w:lang w:val="es-MX" w:eastAsia="es-MX"/>
              </w:rPr>
              <w:t>Categoría</w:t>
            </w:r>
          </w:p>
        </w:tc>
        <w:tc>
          <w:tcPr>
            <w:tcW w:w="1838" w:type="dxa"/>
            <w:tcBorders>
              <w:top w:val="nil"/>
              <w:left w:val="nil"/>
              <w:bottom w:val="single" w:sz="4" w:space="0" w:color="auto"/>
              <w:right w:val="single" w:sz="4" w:space="0" w:color="auto"/>
            </w:tcBorders>
            <w:shd w:val="clear" w:color="000000" w:fill="000000"/>
            <w:noWrap/>
            <w:vAlign w:val="center"/>
            <w:hideMark/>
          </w:tcPr>
          <w:p w:rsidR="001F4E0D" w:rsidRPr="001F4E0D" w:rsidRDefault="001F4E0D" w:rsidP="001F4E0D">
            <w:pPr>
              <w:rPr>
                <w:rFonts w:ascii="Calibri" w:eastAsia="Times New Roman" w:hAnsi="Calibri" w:cs="Calibri"/>
                <w:b/>
                <w:bCs/>
                <w:color w:val="FFFFFF"/>
                <w:sz w:val="18"/>
                <w:szCs w:val="18"/>
                <w:lang w:val="es-MX" w:eastAsia="es-MX"/>
              </w:rPr>
            </w:pPr>
            <w:r w:rsidRPr="001F4E0D">
              <w:rPr>
                <w:rFonts w:ascii="Calibri" w:eastAsia="Times New Roman" w:hAnsi="Calibri" w:cs="Calibri"/>
                <w:b/>
                <w:bCs/>
                <w:color w:val="FFFFFF"/>
                <w:sz w:val="18"/>
                <w:szCs w:val="18"/>
                <w:lang w:val="es-MX" w:eastAsia="es-MX"/>
              </w:rPr>
              <w:t>Ciudad</w:t>
            </w:r>
          </w:p>
        </w:tc>
        <w:tc>
          <w:tcPr>
            <w:tcW w:w="3408" w:type="dxa"/>
            <w:tcBorders>
              <w:top w:val="nil"/>
              <w:left w:val="nil"/>
              <w:bottom w:val="single" w:sz="4" w:space="0" w:color="auto"/>
              <w:right w:val="single" w:sz="8" w:space="0" w:color="auto"/>
            </w:tcBorders>
            <w:shd w:val="clear" w:color="000000" w:fill="000000"/>
            <w:noWrap/>
            <w:vAlign w:val="center"/>
            <w:hideMark/>
          </w:tcPr>
          <w:p w:rsidR="001F4E0D" w:rsidRPr="001F4E0D" w:rsidRDefault="001F4E0D" w:rsidP="001F4E0D">
            <w:pPr>
              <w:rPr>
                <w:rFonts w:ascii="Calibri" w:eastAsia="Times New Roman" w:hAnsi="Calibri" w:cs="Calibri"/>
                <w:b/>
                <w:bCs/>
                <w:color w:val="FFFFFF"/>
                <w:sz w:val="18"/>
                <w:szCs w:val="18"/>
                <w:lang w:val="es-MX" w:eastAsia="es-MX"/>
              </w:rPr>
            </w:pPr>
            <w:r w:rsidRPr="001F4E0D">
              <w:rPr>
                <w:rFonts w:ascii="Calibri" w:eastAsia="Times New Roman" w:hAnsi="Calibri" w:cs="Calibri"/>
                <w:b/>
                <w:bCs/>
                <w:color w:val="FFFFFF"/>
                <w:sz w:val="18"/>
                <w:szCs w:val="18"/>
                <w:lang w:val="es-MX" w:eastAsia="es-MX"/>
              </w:rPr>
              <w:t>Hotel</w:t>
            </w:r>
          </w:p>
        </w:tc>
      </w:tr>
      <w:tr w:rsidR="001F4E0D" w:rsidRPr="001F4E0D" w:rsidTr="001F4E0D">
        <w:trPr>
          <w:trHeight w:val="290"/>
          <w:jc w:val="center"/>
        </w:trPr>
        <w:tc>
          <w:tcPr>
            <w:tcW w:w="1554" w:type="dxa"/>
            <w:tcBorders>
              <w:top w:val="nil"/>
              <w:left w:val="single" w:sz="4" w:space="0" w:color="auto"/>
              <w:bottom w:val="single" w:sz="4" w:space="0" w:color="auto"/>
              <w:right w:val="single" w:sz="4" w:space="0" w:color="auto"/>
            </w:tcBorders>
            <w:noWrap/>
            <w:vAlign w:val="center"/>
            <w:hideMark/>
          </w:tcPr>
          <w:p w:rsidR="001F4E0D" w:rsidRPr="001F4E0D" w:rsidRDefault="001F4E0D" w:rsidP="001F4E0D">
            <w:pPr>
              <w:rPr>
                <w:rFonts w:ascii="Calibri" w:eastAsia="Times New Roman" w:hAnsi="Calibri" w:cs="Calibri"/>
                <w:color w:val="000000"/>
                <w:sz w:val="18"/>
                <w:szCs w:val="18"/>
                <w:lang w:val="es-MX" w:eastAsia="es-MX"/>
              </w:rPr>
            </w:pPr>
            <w:r w:rsidRPr="001F4E0D">
              <w:rPr>
                <w:rFonts w:ascii="Calibri" w:eastAsia="Times New Roman" w:hAnsi="Calibri" w:cs="Calibri"/>
                <w:color w:val="000000"/>
                <w:sz w:val="18"/>
                <w:szCs w:val="18"/>
                <w:lang w:val="es-MX" w:eastAsia="es-MX"/>
              </w:rPr>
              <w:t xml:space="preserve">TURISTA </w:t>
            </w:r>
          </w:p>
        </w:tc>
        <w:tc>
          <w:tcPr>
            <w:tcW w:w="1838" w:type="dxa"/>
            <w:tcBorders>
              <w:top w:val="nil"/>
              <w:left w:val="nil"/>
              <w:bottom w:val="single" w:sz="4" w:space="0" w:color="auto"/>
              <w:right w:val="single" w:sz="4" w:space="0" w:color="auto"/>
            </w:tcBorders>
            <w:noWrap/>
            <w:vAlign w:val="center"/>
            <w:hideMark/>
          </w:tcPr>
          <w:p w:rsidR="001F4E0D" w:rsidRPr="001F4E0D" w:rsidRDefault="001F4E0D" w:rsidP="001F4E0D">
            <w:pPr>
              <w:rPr>
                <w:rFonts w:ascii="Calibri" w:eastAsia="Times New Roman" w:hAnsi="Calibri" w:cs="Calibri"/>
                <w:color w:val="000000"/>
                <w:sz w:val="18"/>
                <w:szCs w:val="18"/>
                <w:lang w:val="es-MX" w:eastAsia="es-MX"/>
              </w:rPr>
            </w:pPr>
            <w:r w:rsidRPr="001F4E0D">
              <w:rPr>
                <w:rFonts w:ascii="Calibri" w:eastAsia="Times New Roman" w:hAnsi="Calibri" w:cs="Calibri"/>
                <w:color w:val="000000"/>
                <w:sz w:val="18"/>
                <w:szCs w:val="18"/>
                <w:lang w:val="es-MX" w:eastAsia="es-MX"/>
              </w:rPr>
              <w:t xml:space="preserve">Los Ángeles </w:t>
            </w:r>
          </w:p>
        </w:tc>
        <w:tc>
          <w:tcPr>
            <w:tcW w:w="3408" w:type="dxa"/>
            <w:tcBorders>
              <w:top w:val="nil"/>
              <w:left w:val="nil"/>
              <w:bottom w:val="single" w:sz="4" w:space="0" w:color="auto"/>
              <w:right w:val="single" w:sz="4" w:space="0" w:color="auto"/>
            </w:tcBorders>
            <w:noWrap/>
            <w:vAlign w:val="center"/>
            <w:hideMark/>
          </w:tcPr>
          <w:p w:rsidR="001F4E0D" w:rsidRPr="001F4E0D" w:rsidRDefault="001F4E0D" w:rsidP="001F4E0D">
            <w:pPr>
              <w:rPr>
                <w:rFonts w:ascii="Calibri" w:eastAsia="Times New Roman" w:hAnsi="Calibri" w:cs="Calibri"/>
                <w:color w:val="000000"/>
                <w:sz w:val="18"/>
                <w:szCs w:val="18"/>
                <w:lang w:val="es-MX" w:eastAsia="es-MX"/>
              </w:rPr>
            </w:pPr>
            <w:r w:rsidRPr="001F4E0D">
              <w:rPr>
                <w:rFonts w:ascii="Calibri" w:eastAsia="Times New Roman" w:hAnsi="Calibri" w:cs="Calibri"/>
                <w:color w:val="000000"/>
                <w:sz w:val="18"/>
                <w:szCs w:val="18"/>
                <w:lang w:val="es-MX" w:eastAsia="es-MX"/>
              </w:rPr>
              <w:t>Holiday Inn La Mirada</w:t>
            </w:r>
          </w:p>
        </w:tc>
      </w:tr>
    </w:tbl>
    <w:p w:rsidR="001F4E0D" w:rsidRDefault="001F4E0D" w:rsidP="001F4E0D">
      <w:pPr>
        <w:tabs>
          <w:tab w:val="left" w:pos="851"/>
        </w:tabs>
        <w:jc w:val="center"/>
        <w:rPr>
          <w:sz w:val="20"/>
          <w:szCs w:val="20"/>
        </w:rPr>
      </w:pPr>
    </w:p>
    <w:p w:rsidR="00736751" w:rsidRDefault="00736751" w:rsidP="00736751">
      <w:pPr>
        <w:tabs>
          <w:tab w:val="left" w:pos="851"/>
        </w:tabs>
        <w:rPr>
          <w:sz w:val="20"/>
          <w:szCs w:val="20"/>
        </w:rPr>
      </w:pPr>
    </w:p>
    <w:p w:rsidR="00736751" w:rsidRPr="00173D5B" w:rsidRDefault="00736751" w:rsidP="00736751">
      <w:pPr>
        <w:rPr>
          <w:rFonts w:eastAsia="Calibri" w:cs="Tahoma"/>
          <w:color w:val="000000" w:themeColor="text1"/>
        </w:rPr>
      </w:pPr>
      <w:r w:rsidRPr="00173D5B">
        <w:rPr>
          <w:rFonts w:eastAsia="Calibri" w:cs="Tahoma"/>
          <w:b/>
          <w:color w:val="000000" w:themeColor="text1"/>
        </w:rPr>
        <w:t>NOTAS IMPORTANTES:</w:t>
      </w:r>
    </w:p>
    <w:p w:rsidR="00736751" w:rsidRPr="007C5836" w:rsidRDefault="00736751" w:rsidP="00736751">
      <w:pPr>
        <w:pStyle w:val="Prrafodelista"/>
        <w:numPr>
          <w:ilvl w:val="0"/>
          <w:numId w:val="2"/>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736751" w:rsidRPr="007C5836" w:rsidRDefault="00736751" w:rsidP="00736751">
      <w:pPr>
        <w:pStyle w:val="Prrafodelista"/>
        <w:numPr>
          <w:ilvl w:val="0"/>
          <w:numId w:val="2"/>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736751" w:rsidRPr="007C5836" w:rsidRDefault="00736751" w:rsidP="00736751">
      <w:pPr>
        <w:pStyle w:val="Prrafodelista"/>
        <w:numPr>
          <w:ilvl w:val="0"/>
          <w:numId w:val="2"/>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736751" w:rsidRPr="009A3F64" w:rsidRDefault="00736751" w:rsidP="009A3F64">
      <w:pPr>
        <w:pStyle w:val="Sinespaciado"/>
        <w:numPr>
          <w:ilvl w:val="0"/>
          <w:numId w:val="2"/>
        </w:numPr>
        <w:rPr>
          <w:rFonts w:cstheme="minorHAnsi"/>
          <w:sz w:val="20"/>
          <w:szCs w:val="20"/>
        </w:rPr>
      </w:pPr>
      <w:r>
        <w:rPr>
          <w:rFonts w:cstheme="minorHAnsi"/>
          <w:sz w:val="20"/>
          <w:szCs w:val="20"/>
        </w:rPr>
        <w:t>Los hoteles pueden cobrar Resort Fee al momento del check in.</w:t>
      </w:r>
    </w:p>
    <w:p w:rsidR="00736751" w:rsidRDefault="00736751" w:rsidP="00736751">
      <w:pPr>
        <w:pStyle w:val="Prrafodelista"/>
        <w:numPr>
          <w:ilvl w:val="0"/>
          <w:numId w:val="2"/>
        </w:numPr>
        <w:spacing w:after="160" w:line="259" w:lineRule="auto"/>
        <w:rPr>
          <w:rFonts w:eastAsia="Calibri" w:cstheme="minorHAnsi"/>
          <w:sz w:val="20"/>
          <w:szCs w:val="20"/>
        </w:rPr>
      </w:pPr>
      <w:r w:rsidRPr="00F945CF">
        <w:rPr>
          <w:rFonts w:eastAsia="Calibri" w:cstheme="minorHAnsi"/>
          <w:sz w:val="20"/>
          <w:szCs w:val="20"/>
        </w:rPr>
        <w:t>Los hoteles pueden sufrir cambios de último minuto.</w:t>
      </w:r>
    </w:p>
    <w:p w:rsidR="00736751" w:rsidRDefault="00736751" w:rsidP="00736751">
      <w:pPr>
        <w:pStyle w:val="Prrafodelista"/>
        <w:numPr>
          <w:ilvl w:val="0"/>
          <w:numId w:val="2"/>
        </w:numPr>
        <w:spacing w:after="160" w:line="259" w:lineRule="auto"/>
        <w:rPr>
          <w:rFonts w:eastAsia="Calibri" w:cstheme="minorHAnsi"/>
          <w:sz w:val="20"/>
          <w:szCs w:val="20"/>
        </w:rPr>
      </w:pPr>
      <w:r w:rsidRPr="00F945CF">
        <w:rPr>
          <w:rFonts w:eastAsia="Calibri" w:cstheme="minorHAnsi"/>
          <w:sz w:val="20"/>
          <w:szCs w:val="20"/>
        </w:rPr>
        <w:t>Actividades que se mencionen “con costo” no están incluidas en el itinerario.</w:t>
      </w:r>
    </w:p>
    <w:p w:rsidR="0032117F" w:rsidRPr="00F9103D" w:rsidRDefault="00736751" w:rsidP="0032117F">
      <w:pPr>
        <w:pStyle w:val="Prrafodelista"/>
        <w:numPr>
          <w:ilvl w:val="0"/>
          <w:numId w:val="2"/>
        </w:numPr>
        <w:spacing w:after="160" w:line="259" w:lineRule="auto"/>
        <w:rPr>
          <w:rFonts w:eastAsia="Calibri" w:cstheme="minorHAnsi"/>
          <w:sz w:val="20"/>
          <w:szCs w:val="20"/>
        </w:rPr>
      </w:pPr>
      <w:r w:rsidRPr="00F945CF">
        <w:rPr>
          <w:rFonts w:eastAsia="Calibri" w:cstheme="minorHAnsi"/>
          <w:sz w:val="20"/>
          <w:szCs w:val="20"/>
        </w:rPr>
        <w:t>Los precios son de carácter informativo, para tarifas vigentes favor de consultar con su agente de viajes.</w:t>
      </w:r>
    </w:p>
    <w:sectPr w:rsidR="0032117F" w:rsidRPr="00F9103D"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D67BE" w:rsidRDefault="00FD67BE" w:rsidP="00F249CA">
      <w:r>
        <w:separator/>
      </w:r>
    </w:p>
  </w:endnote>
  <w:endnote w:type="continuationSeparator" w:id="0">
    <w:p w:rsidR="00FD67BE" w:rsidRDefault="00FD67B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D67BE" w:rsidRDefault="00FD67BE" w:rsidP="00F249CA">
      <w:r>
        <w:separator/>
      </w:r>
    </w:p>
  </w:footnote>
  <w:footnote w:type="continuationSeparator" w:id="0">
    <w:p w:rsidR="00FD67BE" w:rsidRDefault="00FD67B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89A85E50"/>
    <w:lvl w:ilvl="0" w:tplc="9C82C29E">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2256355"/>
    <w:multiLevelType w:val="hybridMultilevel"/>
    <w:tmpl w:val="096A9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5" w15:restartNumberingAfterBreak="0">
    <w:nsid w:val="5C991165"/>
    <w:multiLevelType w:val="hybridMultilevel"/>
    <w:tmpl w:val="64C428EC"/>
    <w:lvl w:ilvl="0" w:tplc="3C1C8DFC">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5"/>
  </w:num>
  <w:num w:numId="2" w16cid:durableId="1438018743">
    <w:abstractNumId w:val="6"/>
  </w:num>
  <w:num w:numId="3" w16cid:durableId="1226573329">
    <w:abstractNumId w:val="3"/>
  </w:num>
  <w:num w:numId="4" w16cid:durableId="1989430347">
    <w:abstractNumId w:val="4"/>
  </w:num>
  <w:num w:numId="5" w16cid:durableId="580674586">
    <w:abstractNumId w:val="0"/>
  </w:num>
  <w:num w:numId="6" w16cid:durableId="1004631321">
    <w:abstractNumId w:val="1"/>
  </w:num>
  <w:num w:numId="7" w16cid:durableId="7868539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7BD3"/>
    <w:rsid w:val="0002256A"/>
    <w:rsid w:val="0002385B"/>
    <w:rsid w:val="000367DA"/>
    <w:rsid w:val="0006716D"/>
    <w:rsid w:val="00082169"/>
    <w:rsid w:val="000B05FF"/>
    <w:rsid w:val="000C3300"/>
    <w:rsid w:val="000E1971"/>
    <w:rsid w:val="000F552A"/>
    <w:rsid w:val="0011484D"/>
    <w:rsid w:val="001419E5"/>
    <w:rsid w:val="001621DB"/>
    <w:rsid w:val="0016559C"/>
    <w:rsid w:val="001746B9"/>
    <w:rsid w:val="0017742A"/>
    <w:rsid w:val="001875B1"/>
    <w:rsid w:val="001A2850"/>
    <w:rsid w:val="001C474D"/>
    <w:rsid w:val="001D2735"/>
    <w:rsid w:val="001D52FC"/>
    <w:rsid w:val="001F4E0D"/>
    <w:rsid w:val="00200A9C"/>
    <w:rsid w:val="00210922"/>
    <w:rsid w:val="002328BE"/>
    <w:rsid w:val="0023294F"/>
    <w:rsid w:val="00251415"/>
    <w:rsid w:val="002A1DA3"/>
    <w:rsid w:val="002C646B"/>
    <w:rsid w:val="002E50DC"/>
    <w:rsid w:val="0032117F"/>
    <w:rsid w:val="00367163"/>
    <w:rsid w:val="0037471A"/>
    <w:rsid w:val="003901A4"/>
    <w:rsid w:val="003D0659"/>
    <w:rsid w:val="0043299B"/>
    <w:rsid w:val="00437251"/>
    <w:rsid w:val="0045325C"/>
    <w:rsid w:val="004852CD"/>
    <w:rsid w:val="0049426A"/>
    <w:rsid w:val="004E6283"/>
    <w:rsid w:val="0054189F"/>
    <w:rsid w:val="00563137"/>
    <w:rsid w:val="00591EF9"/>
    <w:rsid w:val="005A2C58"/>
    <w:rsid w:val="005B615B"/>
    <w:rsid w:val="005D3804"/>
    <w:rsid w:val="005D5718"/>
    <w:rsid w:val="005D6325"/>
    <w:rsid w:val="00600D42"/>
    <w:rsid w:val="0060170A"/>
    <w:rsid w:val="00616564"/>
    <w:rsid w:val="00672DC5"/>
    <w:rsid w:val="006A05CD"/>
    <w:rsid w:val="006B2160"/>
    <w:rsid w:val="006D6602"/>
    <w:rsid w:val="00717CEB"/>
    <w:rsid w:val="00735A71"/>
    <w:rsid w:val="00736751"/>
    <w:rsid w:val="00756D1A"/>
    <w:rsid w:val="007A48FF"/>
    <w:rsid w:val="007D4C47"/>
    <w:rsid w:val="007F455B"/>
    <w:rsid w:val="00835FE2"/>
    <w:rsid w:val="00886541"/>
    <w:rsid w:val="00886996"/>
    <w:rsid w:val="0089508F"/>
    <w:rsid w:val="008A668C"/>
    <w:rsid w:val="008B6072"/>
    <w:rsid w:val="008D2593"/>
    <w:rsid w:val="008E4B5F"/>
    <w:rsid w:val="00937806"/>
    <w:rsid w:val="0094062A"/>
    <w:rsid w:val="00964E44"/>
    <w:rsid w:val="00977258"/>
    <w:rsid w:val="009869D5"/>
    <w:rsid w:val="009A12D6"/>
    <w:rsid w:val="009A3F64"/>
    <w:rsid w:val="009B0106"/>
    <w:rsid w:val="009C68C3"/>
    <w:rsid w:val="00A17812"/>
    <w:rsid w:val="00A86C38"/>
    <w:rsid w:val="00AB0E1D"/>
    <w:rsid w:val="00AB1991"/>
    <w:rsid w:val="00AB30D7"/>
    <w:rsid w:val="00AB39B7"/>
    <w:rsid w:val="00AD49B5"/>
    <w:rsid w:val="00AE7ACE"/>
    <w:rsid w:val="00B22C65"/>
    <w:rsid w:val="00B426F8"/>
    <w:rsid w:val="00B43F0E"/>
    <w:rsid w:val="00B830CD"/>
    <w:rsid w:val="00B93CCA"/>
    <w:rsid w:val="00BB4880"/>
    <w:rsid w:val="00BD0E3F"/>
    <w:rsid w:val="00C813D5"/>
    <w:rsid w:val="00C81821"/>
    <w:rsid w:val="00CC0608"/>
    <w:rsid w:val="00CC0FAD"/>
    <w:rsid w:val="00D1393C"/>
    <w:rsid w:val="00D20CD2"/>
    <w:rsid w:val="00D349BA"/>
    <w:rsid w:val="00D620C6"/>
    <w:rsid w:val="00D65748"/>
    <w:rsid w:val="00DF4D2F"/>
    <w:rsid w:val="00E513FB"/>
    <w:rsid w:val="00E66217"/>
    <w:rsid w:val="00E9623D"/>
    <w:rsid w:val="00EF5314"/>
    <w:rsid w:val="00F176E3"/>
    <w:rsid w:val="00F22443"/>
    <w:rsid w:val="00F249CA"/>
    <w:rsid w:val="00F32FA0"/>
    <w:rsid w:val="00F337A3"/>
    <w:rsid w:val="00F6336E"/>
    <w:rsid w:val="00F9103D"/>
    <w:rsid w:val="00F93449"/>
    <w:rsid w:val="00FC0373"/>
    <w:rsid w:val="00FC78E9"/>
    <w:rsid w:val="00FD67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 w:type="character" w:styleId="Hipervnculo">
    <w:name w:val="Hyperlink"/>
    <w:basedOn w:val="Fuentedeprrafopredeter"/>
    <w:uiPriority w:val="99"/>
    <w:unhideWhenUsed/>
    <w:rsid w:val="0032117F"/>
    <w:rPr>
      <w:color w:val="467886" w:themeColor="hyperlink"/>
      <w:u w:val="single"/>
    </w:rPr>
  </w:style>
  <w:style w:type="character" w:styleId="Mencinsinresolver">
    <w:name w:val="Unresolved Mention"/>
    <w:basedOn w:val="Fuentedeprrafopredeter"/>
    <w:uiPriority w:val="99"/>
    <w:semiHidden/>
    <w:unhideWhenUsed/>
    <w:rsid w:val="00321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83634">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4991895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19359164">
      <w:bodyDiv w:val="1"/>
      <w:marLeft w:val="0"/>
      <w:marRight w:val="0"/>
      <w:marTop w:val="0"/>
      <w:marBottom w:val="0"/>
      <w:divBdr>
        <w:top w:val="none" w:sz="0" w:space="0" w:color="auto"/>
        <w:left w:val="none" w:sz="0" w:space="0" w:color="auto"/>
        <w:bottom w:val="none" w:sz="0" w:space="0" w:color="auto"/>
        <w:right w:val="none" w:sz="0" w:space="0" w:color="auto"/>
      </w:divBdr>
    </w:div>
    <w:div w:id="1060323119">
      <w:bodyDiv w:val="1"/>
      <w:marLeft w:val="0"/>
      <w:marRight w:val="0"/>
      <w:marTop w:val="0"/>
      <w:marBottom w:val="0"/>
      <w:divBdr>
        <w:top w:val="none" w:sz="0" w:space="0" w:color="auto"/>
        <w:left w:val="none" w:sz="0" w:space="0" w:color="auto"/>
        <w:bottom w:val="none" w:sz="0" w:space="0" w:color="auto"/>
        <w:right w:val="none" w:sz="0" w:space="0" w:color="auto"/>
      </w:divBdr>
    </w:div>
    <w:div w:id="1098138898">
      <w:bodyDiv w:val="1"/>
      <w:marLeft w:val="0"/>
      <w:marRight w:val="0"/>
      <w:marTop w:val="0"/>
      <w:marBottom w:val="0"/>
      <w:divBdr>
        <w:top w:val="none" w:sz="0" w:space="0" w:color="auto"/>
        <w:left w:val="none" w:sz="0" w:space="0" w:color="auto"/>
        <w:bottom w:val="none" w:sz="0" w:space="0" w:color="auto"/>
        <w:right w:val="none" w:sz="0" w:space="0" w:color="auto"/>
      </w:divBdr>
    </w:div>
    <w:div w:id="1152059348">
      <w:bodyDiv w:val="1"/>
      <w:marLeft w:val="0"/>
      <w:marRight w:val="0"/>
      <w:marTop w:val="0"/>
      <w:marBottom w:val="0"/>
      <w:divBdr>
        <w:top w:val="none" w:sz="0" w:space="0" w:color="auto"/>
        <w:left w:val="none" w:sz="0" w:space="0" w:color="auto"/>
        <w:bottom w:val="none" w:sz="0" w:space="0" w:color="auto"/>
        <w:right w:val="none" w:sz="0" w:space="0" w:color="auto"/>
      </w:divBdr>
    </w:div>
    <w:div w:id="1171291904">
      <w:bodyDiv w:val="1"/>
      <w:marLeft w:val="0"/>
      <w:marRight w:val="0"/>
      <w:marTop w:val="0"/>
      <w:marBottom w:val="0"/>
      <w:divBdr>
        <w:top w:val="none" w:sz="0" w:space="0" w:color="auto"/>
        <w:left w:val="none" w:sz="0" w:space="0" w:color="auto"/>
        <w:bottom w:val="none" w:sz="0" w:space="0" w:color="auto"/>
        <w:right w:val="none" w:sz="0" w:space="0" w:color="auto"/>
      </w:divBdr>
    </w:div>
    <w:div w:id="1346981891">
      <w:bodyDiv w:val="1"/>
      <w:marLeft w:val="0"/>
      <w:marRight w:val="0"/>
      <w:marTop w:val="0"/>
      <w:marBottom w:val="0"/>
      <w:divBdr>
        <w:top w:val="none" w:sz="0" w:space="0" w:color="auto"/>
        <w:left w:val="none" w:sz="0" w:space="0" w:color="auto"/>
        <w:bottom w:val="none" w:sz="0" w:space="0" w:color="auto"/>
        <w:right w:val="none" w:sz="0" w:space="0" w:color="auto"/>
      </w:divBdr>
    </w:div>
    <w:div w:id="1575973605">
      <w:bodyDiv w:val="1"/>
      <w:marLeft w:val="0"/>
      <w:marRight w:val="0"/>
      <w:marTop w:val="0"/>
      <w:marBottom w:val="0"/>
      <w:divBdr>
        <w:top w:val="none" w:sz="0" w:space="0" w:color="auto"/>
        <w:left w:val="none" w:sz="0" w:space="0" w:color="auto"/>
        <w:bottom w:val="none" w:sz="0" w:space="0" w:color="auto"/>
        <w:right w:val="none" w:sz="0" w:space="0" w:color="auto"/>
      </w:divBdr>
    </w:div>
    <w:div w:id="1641420972">
      <w:bodyDiv w:val="1"/>
      <w:marLeft w:val="0"/>
      <w:marRight w:val="0"/>
      <w:marTop w:val="0"/>
      <w:marBottom w:val="0"/>
      <w:divBdr>
        <w:top w:val="none" w:sz="0" w:space="0" w:color="auto"/>
        <w:left w:val="none" w:sz="0" w:space="0" w:color="auto"/>
        <w:bottom w:val="none" w:sz="0" w:space="0" w:color="auto"/>
        <w:right w:val="none" w:sz="0" w:space="0" w:color="auto"/>
      </w:divBdr>
    </w:div>
    <w:div w:id="1790052667">
      <w:bodyDiv w:val="1"/>
      <w:marLeft w:val="0"/>
      <w:marRight w:val="0"/>
      <w:marTop w:val="0"/>
      <w:marBottom w:val="0"/>
      <w:divBdr>
        <w:top w:val="none" w:sz="0" w:space="0" w:color="auto"/>
        <w:left w:val="none" w:sz="0" w:space="0" w:color="auto"/>
        <w:bottom w:val="none" w:sz="0" w:space="0" w:color="auto"/>
        <w:right w:val="none" w:sz="0" w:space="0" w:color="auto"/>
      </w:divBdr>
    </w:div>
    <w:div w:id="196045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1229</Words>
  <Characters>6761</Characters>
  <Application>Microsoft Office Word</Application>
  <DocSecurity>0</DocSecurity>
  <Lines>56</Lines>
  <Paragraphs>15</Paragraphs>
  <ScaleCrop>false</ScaleCrop>
  <Company/>
  <LinksUpToDate>false</LinksUpToDate>
  <CharactersWithSpaces>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Ana Rivera "JULIA TOURS"</cp:lastModifiedBy>
  <cp:revision>1</cp:revision>
  <dcterms:created xsi:type="dcterms:W3CDTF">2026-03-24T22:13:00Z</dcterms:created>
  <dcterms:modified xsi:type="dcterms:W3CDTF">2026-03-24T22:13:00Z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900b8e0c-8aea-4a52-8276-63320acc900c</vt:lpwstr>
  </property>
</Properties>
</file>