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B3A5F" w:rsidRPr="00EE7616" w:rsidRDefault="00316587" w:rsidP="00EE7616">
      <w:pPr>
        <w:jc w:val="center"/>
        <w:rPr>
          <w:rFonts w:ascii="Aptos" w:hAnsi="Aptos" w:cs="Calibri"/>
          <w:b/>
          <w:sz w:val="72"/>
          <w:szCs w:val="72"/>
          <w:lang w:val="es-ES"/>
        </w:rPr>
      </w:pPr>
      <w:r>
        <w:rPr>
          <w:rFonts w:ascii="Aptos" w:hAnsi="Aptos" w:cs="Calibri"/>
          <w:b/>
          <w:sz w:val="72"/>
          <w:szCs w:val="72"/>
          <w:lang w:val="es-ES"/>
        </w:rPr>
        <w:t>Marruecos Express</w:t>
      </w:r>
    </w:p>
    <w:p w:rsidR="00FB3A5F" w:rsidRPr="00EE7616" w:rsidRDefault="00FB3A5F" w:rsidP="00FB3A5F">
      <w:pPr>
        <w:jc w:val="center"/>
        <w:rPr>
          <w:rFonts w:ascii="Aptos" w:hAnsi="Aptos" w:cs="Calibri"/>
          <w:b/>
          <w:sz w:val="36"/>
          <w:szCs w:val="36"/>
          <w:lang w:val="es-ES"/>
        </w:rPr>
      </w:pPr>
      <w:r w:rsidRPr="00EE7616">
        <w:rPr>
          <w:rFonts w:ascii="Aptos" w:hAnsi="Aptos" w:cs="Calibri"/>
          <w:b/>
          <w:sz w:val="36"/>
          <w:szCs w:val="36"/>
          <w:lang w:val="es-ES"/>
        </w:rPr>
        <w:t>0</w:t>
      </w:r>
      <w:r w:rsidR="00316587">
        <w:rPr>
          <w:rFonts w:ascii="Aptos" w:hAnsi="Aptos" w:cs="Calibri"/>
          <w:b/>
          <w:sz w:val="36"/>
          <w:szCs w:val="36"/>
          <w:lang w:val="es-ES"/>
        </w:rPr>
        <w:t>6</w:t>
      </w:r>
      <w:r w:rsidRPr="00EE7616">
        <w:rPr>
          <w:rFonts w:ascii="Aptos" w:hAnsi="Aptos" w:cs="Calibri"/>
          <w:b/>
          <w:sz w:val="36"/>
          <w:szCs w:val="36"/>
          <w:lang w:val="es-ES"/>
        </w:rPr>
        <w:t xml:space="preserve"> días / 0</w:t>
      </w:r>
      <w:r w:rsidR="00316587">
        <w:rPr>
          <w:rFonts w:ascii="Aptos" w:hAnsi="Aptos" w:cs="Calibri"/>
          <w:b/>
          <w:sz w:val="36"/>
          <w:szCs w:val="36"/>
          <w:lang w:val="es-ES"/>
        </w:rPr>
        <w:t>5</w:t>
      </w:r>
      <w:r w:rsidRPr="00EE7616">
        <w:rPr>
          <w:rFonts w:ascii="Aptos" w:hAnsi="Aptos" w:cs="Calibri"/>
          <w:b/>
          <w:sz w:val="36"/>
          <w:szCs w:val="36"/>
          <w:lang w:val="es-ES"/>
        </w:rPr>
        <w:t xml:space="preserve"> noches</w:t>
      </w:r>
    </w:p>
    <w:p w:rsidR="00EE7616" w:rsidRPr="00316587" w:rsidRDefault="00EE7616" w:rsidP="00FB3A5F">
      <w:pPr>
        <w:rPr>
          <w:rFonts w:ascii="Aptos" w:hAnsi="Aptos" w:cs="Calibri"/>
          <w:sz w:val="18"/>
          <w:szCs w:val="18"/>
          <w:lang w:val="es-ES"/>
        </w:rPr>
      </w:pPr>
    </w:p>
    <w:p w:rsidR="00FB3A5F" w:rsidRPr="00316587" w:rsidRDefault="00FB3A5F" w:rsidP="00FB3A5F">
      <w:pPr>
        <w:rPr>
          <w:rFonts w:ascii="Aptos" w:hAnsi="Aptos" w:cs="Calibri"/>
          <w:sz w:val="20"/>
          <w:szCs w:val="20"/>
          <w:lang w:val="es-ES"/>
        </w:rPr>
      </w:pPr>
      <w:r w:rsidRPr="00EE7616">
        <w:rPr>
          <w:rFonts w:ascii="Aptos" w:hAnsi="Aptos" w:cs="Calibri"/>
          <w:sz w:val="20"/>
          <w:szCs w:val="20"/>
          <w:lang w:val="es-ES"/>
        </w:rPr>
        <w:t xml:space="preserve">Llegadas: </w:t>
      </w:r>
      <w:proofErr w:type="gramStart"/>
      <w:r w:rsidR="00316587" w:rsidRPr="00316587">
        <w:rPr>
          <w:rFonts w:ascii="Aptos" w:hAnsi="Aptos" w:cs="Calibri"/>
          <w:i/>
          <w:iCs/>
          <w:sz w:val="20"/>
          <w:szCs w:val="20"/>
          <w:lang w:val="es-ES"/>
        </w:rPr>
        <w:t>Viernes</w:t>
      </w:r>
      <w:proofErr w:type="gramEnd"/>
      <w:r w:rsidRPr="00316587">
        <w:rPr>
          <w:rFonts w:ascii="Aptos" w:hAnsi="Aptos" w:cs="Calibri"/>
          <w:sz w:val="20"/>
          <w:szCs w:val="20"/>
          <w:lang w:val="es-ES"/>
        </w:rPr>
        <w:t xml:space="preserve"> </w:t>
      </w:r>
    </w:p>
    <w:p w:rsidR="00FB3A5F" w:rsidRPr="00316587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sz w:val="18"/>
          <w:szCs w:val="18"/>
          <w:lang w:val="es-ES"/>
        </w:rPr>
      </w:pPr>
    </w:p>
    <w:p w:rsidR="00316587" w:rsidRPr="00EE7616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1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Tánger – Fez </w:t>
      </w:r>
    </w:p>
    <w:p w:rsidR="00316587" w:rsidRPr="00EE7616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316587">
        <w:rPr>
          <w:rFonts w:ascii="Aptos" w:hAnsi="Aptos" w:cs="Calibri"/>
          <w:color w:val="000000"/>
          <w:sz w:val="20"/>
          <w:szCs w:val="20"/>
          <w:lang w:val="es-MX"/>
        </w:rPr>
        <w:t xml:space="preserve">Llegada al Aeropuerto de Tánger, asistencia e incorporación al grupo </w:t>
      </w:r>
      <w:r w:rsidRPr="00316587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(Para vuelos con llegada a Tánger antes de las 12:00hrs)</w:t>
      </w: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r w:rsidRPr="00EE7616">
        <w:rPr>
          <w:rFonts w:ascii="Aptos" w:hAnsi="Aptos" w:cs="Calibri"/>
          <w:sz w:val="20"/>
          <w:szCs w:val="20"/>
        </w:rPr>
        <w:t>Salida hacia F</w:t>
      </w:r>
      <w:r>
        <w:rPr>
          <w:rFonts w:ascii="Aptos" w:hAnsi="Aptos" w:cs="Calibri"/>
          <w:sz w:val="20"/>
          <w:szCs w:val="20"/>
        </w:rPr>
        <w:t xml:space="preserve">ez. </w:t>
      </w:r>
      <w:r w:rsidRPr="00EE7616">
        <w:rPr>
          <w:rFonts w:ascii="Aptos" w:hAnsi="Aptos" w:cs="Calibri"/>
          <w:sz w:val="20"/>
          <w:szCs w:val="20"/>
        </w:rPr>
        <w:t>Llegada al final de la tarde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. 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316587" w:rsidRPr="00316587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316587" w:rsidRPr="00EE7616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2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Fez </w:t>
      </w:r>
    </w:p>
    <w:p w:rsidR="00316587" w:rsidRPr="00EE7616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Visita 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>de Fez,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ciudad 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fundada en el siglo VIII por Idriss I,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considerada como 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el centro religioso y cultural del país,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y una de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las 4 capitales imperiales de Marruecos. Durante esta visita se realiza un recorrido caminando varias horas por los lugares más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emblemáticos como son los exteriores del 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>P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alacio Real, el barrio judío y la gran medina, a la que se accede por la famosa puerta de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Bab Bou Jeloud, teniendo la posibilidad de vivir una vuelta al pasado en una parte de la ciudad que aún vive cerca de la Edad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Media. Murallas que protegen su interior formado por cientos de callejuelas laberínticamente organizadas donde los clientes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podrán vivir mil olores y sabores en este lugar considerado Patrimonio de la Humanidad. 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316587" w:rsidRPr="00316587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316587" w:rsidRPr="00EE7616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3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Fez – Rabat – </w:t>
      </w: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Casablanca - 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Marrakech </w:t>
      </w:r>
    </w:p>
    <w:p w:rsidR="00316587" w:rsidRPr="00EE7616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Salida 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>temprano hacia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Rabat,</w:t>
      </w:r>
      <w:r w:rsidRPr="00EE7616">
        <w:t xml:space="preserve">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capital diplomática y administrativa de Marruecos, para visitar los lugares más emblemáticos de esta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ciudad como son los exteriores del 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>P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alacio Real, el mausoleo de Mohamed V y la torre Hassan. Continuación hacia 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>Casablanca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.</w:t>
      </w:r>
      <w:r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Corazón cosmopolita, industrial y económico de Marruecos, para visitar los lugares más emblemáticos de esta ciudad como son la plaza de las Naciones Unidas, el boulevard de la </w:t>
      </w:r>
      <w:proofErr w:type="spellStart"/>
      <w:r>
        <w:rPr>
          <w:rFonts w:ascii="Aptos" w:hAnsi="Aptos" w:cs="Calibri"/>
          <w:bCs/>
          <w:color w:val="000000"/>
          <w:sz w:val="20"/>
          <w:szCs w:val="20"/>
          <w:lang w:val="es-MX"/>
        </w:rPr>
        <w:t>Corniche</w:t>
      </w:r>
      <w:proofErr w:type="spellEnd"/>
      <w:r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y los exteriores de la mezquita Hassan II. Después de la visita, continuación hacia Marrakech. Almuerzo libre en ruta (No incluido). </w:t>
      </w:r>
      <w:r w:rsidRPr="00316587">
        <w:rPr>
          <w:rFonts w:ascii="Aptos" w:hAnsi="Aptos" w:cs="Calibri"/>
          <w:b/>
          <w:color w:val="000000"/>
          <w:sz w:val="20"/>
          <w:szCs w:val="20"/>
          <w:lang w:val="es-MX"/>
        </w:rPr>
        <w:t>A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lojamiento.</w:t>
      </w:r>
    </w:p>
    <w:p w:rsidR="00316587" w:rsidRPr="00316587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4"/>
          <w:szCs w:val="14"/>
          <w:lang w:val="es-MX"/>
        </w:rPr>
      </w:pPr>
    </w:p>
    <w:p w:rsidR="00316587" w:rsidRPr="00316587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i/>
          <w:iCs/>
          <w:color w:val="000000"/>
          <w:sz w:val="18"/>
          <w:szCs w:val="18"/>
          <w:lang w:val="es-MX"/>
        </w:rPr>
      </w:pPr>
      <w:r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>-</w:t>
      </w:r>
      <w:r w:rsidRPr="00316587"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 xml:space="preserve">OPCIONAL: Cena típica Fantasía Chez Ali bajo tiendas </w:t>
      </w:r>
      <w:proofErr w:type="spellStart"/>
      <w:r w:rsidRPr="00316587"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>kaidales</w:t>
      </w:r>
      <w:proofErr w:type="spellEnd"/>
      <w:r w:rsidRPr="00316587"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 xml:space="preserve"> (excursión a contratar directamente al guía)</w:t>
      </w:r>
    </w:p>
    <w:p w:rsidR="00316587" w:rsidRPr="00316587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4"/>
          <w:szCs w:val="14"/>
          <w:lang w:val="es-MX"/>
        </w:rPr>
      </w:pPr>
    </w:p>
    <w:p w:rsidR="00316587" w:rsidRPr="00EE7616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4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Marrakech </w:t>
      </w: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- Casablanca</w:t>
      </w:r>
    </w:p>
    <w:p w:rsidR="00316587" w:rsidRPr="00EE7616" w:rsidRDefault="00316587" w:rsidP="00316587">
      <w:pPr>
        <w:autoSpaceDE w:val="0"/>
        <w:autoSpaceDN w:val="0"/>
        <w:adjustRightInd w:val="0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>
        <w:rPr>
          <w:rFonts w:ascii="Aptos" w:hAnsi="Aptos" w:cs="Calibri"/>
          <w:sz w:val="20"/>
          <w:szCs w:val="20"/>
        </w:rPr>
        <w:t xml:space="preserve"> </w:t>
      </w:r>
      <w:r w:rsidRPr="00EE7616">
        <w:rPr>
          <w:rFonts w:ascii="Aptos" w:hAnsi="Aptos" w:cs="Calibri"/>
          <w:sz w:val="20"/>
          <w:szCs w:val="20"/>
        </w:rPr>
        <w:t>Visita de Marrakech, ciudad conocida como “la perla del Sur o la ciudad roja “, que comienza en los grandiosos jardines</w:t>
      </w:r>
      <w:r>
        <w:rPr>
          <w:rFonts w:ascii="Aptos" w:hAnsi="Aptos" w:cs="Calibri"/>
          <w:sz w:val="20"/>
          <w:szCs w:val="20"/>
        </w:rPr>
        <w:t xml:space="preserve"> </w:t>
      </w:r>
      <w:r w:rsidRPr="00EE7616">
        <w:rPr>
          <w:rFonts w:ascii="Aptos" w:hAnsi="Aptos" w:cs="Calibri"/>
          <w:sz w:val="20"/>
          <w:szCs w:val="20"/>
        </w:rPr>
        <w:t xml:space="preserve">de la Menara, que cuentan con un pabellón lateral e infinidad de olivos. Después, visita exterior del minarete de la </w:t>
      </w:r>
      <w:proofErr w:type="spellStart"/>
      <w:r w:rsidRPr="00EE7616">
        <w:rPr>
          <w:rFonts w:ascii="Aptos" w:hAnsi="Aptos" w:cs="Calibri"/>
          <w:sz w:val="20"/>
          <w:szCs w:val="20"/>
        </w:rPr>
        <w:t>Koutoubia</w:t>
      </w:r>
      <w:proofErr w:type="spellEnd"/>
      <w:r w:rsidRPr="00EE7616">
        <w:rPr>
          <w:rFonts w:ascii="Aptos" w:hAnsi="Aptos" w:cs="Calibri"/>
          <w:sz w:val="20"/>
          <w:szCs w:val="20"/>
        </w:rPr>
        <w:t>,</w:t>
      </w:r>
      <w:r>
        <w:rPr>
          <w:rFonts w:ascii="Aptos" w:hAnsi="Aptos" w:cs="Calibri"/>
          <w:sz w:val="20"/>
          <w:szCs w:val="20"/>
        </w:rPr>
        <w:t xml:space="preserve"> </w:t>
      </w:r>
      <w:r w:rsidRPr="00EE7616">
        <w:rPr>
          <w:rFonts w:ascii="Aptos" w:hAnsi="Aptos" w:cs="Calibri"/>
          <w:sz w:val="20"/>
          <w:szCs w:val="20"/>
        </w:rPr>
        <w:t>hermana gemela de la Giralda de Sevilla. Una vez dentro de la parte antigua de la ciudad, se realiza la visita al palacio de la Bahía,</w:t>
      </w:r>
      <w:r>
        <w:rPr>
          <w:rFonts w:ascii="Aptos" w:hAnsi="Aptos" w:cs="Calibri"/>
          <w:sz w:val="20"/>
          <w:szCs w:val="20"/>
        </w:rPr>
        <w:t xml:space="preserve"> </w:t>
      </w:r>
      <w:r w:rsidRPr="00EE7616">
        <w:rPr>
          <w:rFonts w:ascii="Aptos" w:hAnsi="Aptos" w:cs="Calibri"/>
          <w:sz w:val="20"/>
          <w:szCs w:val="20"/>
        </w:rPr>
        <w:t xml:space="preserve">propiedad de un noble de la ciudad. Finalmente, llegada a la plaza </w:t>
      </w:r>
      <w:proofErr w:type="spellStart"/>
      <w:r w:rsidRPr="00EE7616">
        <w:rPr>
          <w:rFonts w:ascii="Aptos" w:hAnsi="Aptos" w:cs="Calibri"/>
          <w:sz w:val="20"/>
          <w:szCs w:val="20"/>
        </w:rPr>
        <w:t>Jemaa</w:t>
      </w:r>
      <w:proofErr w:type="spellEnd"/>
      <w:r w:rsidRPr="00EE7616">
        <w:rPr>
          <w:rFonts w:ascii="Aptos" w:hAnsi="Aptos" w:cs="Calibri"/>
          <w:sz w:val="20"/>
          <w:szCs w:val="20"/>
        </w:rPr>
        <w:t xml:space="preserve"> el </w:t>
      </w:r>
      <w:proofErr w:type="spellStart"/>
      <w:r w:rsidRPr="00EE7616">
        <w:rPr>
          <w:rFonts w:ascii="Aptos" w:hAnsi="Aptos" w:cs="Calibri"/>
          <w:sz w:val="20"/>
          <w:szCs w:val="20"/>
        </w:rPr>
        <w:t>Fna</w:t>
      </w:r>
      <w:proofErr w:type="spellEnd"/>
      <w:r w:rsidRPr="00EE7616">
        <w:rPr>
          <w:rFonts w:ascii="Aptos" w:hAnsi="Aptos" w:cs="Calibri"/>
          <w:sz w:val="20"/>
          <w:szCs w:val="20"/>
        </w:rPr>
        <w:t>, uno de los lugares más interesantes de Marruecos</w:t>
      </w:r>
      <w:r>
        <w:rPr>
          <w:rFonts w:ascii="Aptos" w:hAnsi="Aptos" w:cs="Calibri"/>
          <w:sz w:val="20"/>
          <w:szCs w:val="20"/>
        </w:rPr>
        <w:t xml:space="preserve"> </w:t>
      </w:r>
      <w:r w:rsidRPr="00EE7616">
        <w:rPr>
          <w:rFonts w:ascii="Aptos" w:hAnsi="Aptos" w:cs="Calibri"/>
          <w:sz w:val="20"/>
          <w:szCs w:val="20"/>
        </w:rPr>
        <w:t>desde donde se accede a los zocos y la medina. Gremios de artesanos de madera, cerámica, peleteros o especieros, serán algunos</w:t>
      </w:r>
      <w:r>
        <w:rPr>
          <w:rFonts w:ascii="Aptos" w:hAnsi="Aptos" w:cs="Calibri"/>
          <w:sz w:val="20"/>
          <w:szCs w:val="20"/>
        </w:rPr>
        <w:t xml:space="preserve"> </w:t>
      </w:r>
      <w:r w:rsidRPr="00EE7616">
        <w:rPr>
          <w:rFonts w:ascii="Aptos" w:hAnsi="Aptos" w:cs="Calibri"/>
          <w:sz w:val="20"/>
          <w:szCs w:val="20"/>
        </w:rPr>
        <w:t xml:space="preserve">de los lugares que se visitarán. </w:t>
      </w:r>
      <w:r>
        <w:rPr>
          <w:rFonts w:ascii="Aptos" w:hAnsi="Aptos" w:cs="Calibri"/>
          <w:sz w:val="20"/>
          <w:szCs w:val="20"/>
        </w:rPr>
        <w:t>Después de la visita,</w:t>
      </w:r>
      <w:r w:rsidRPr="00EE7616">
        <w:rPr>
          <w:rFonts w:ascii="Aptos" w:hAnsi="Aptos" w:cs="Calibri"/>
          <w:sz w:val="20"/>
          <w:szCs w:val="20"/>
        </w:rPr>
        <w:t xml:space="preserve"> </w:t>
      </w:r>
      <w:r w:rsidRPr="00EE7616">
        <w:rPr>
          <w:rFonts w:ascii="Aptos" w:hAnsi="Aptos" w:cs="Calibri"/>
          <w:b/>
          <w:bCs/>
          <w:sz w:val="20"/>
          <w:szCs w:val="20"/>
        </w:rPr>
        <w:t>almuerzo en el hotel</w:t>
      </w:r>
      <w:r>
        <w:rPr>
          <w:rFonts w:ascii="Aptos" w:hAnsi="Aptos" w:cs="Calibri"/>
          <w:b/>
          <w:bCs/>
          <w:sz w:val="20"/>
          <w:szCs w:val="20"/>
        </w:rPr>
        <w:t xml:space="preserve"> de Marrakech </w:t>
      </w:r>
      <w:r>
        <w:rPr>
          <w:rFonts w:ascii="Aptos" w:hAnsi="Aptos" w:cs="Calibri"/>
          <w:sz w:val="20"/>
          <w:szCs w:val="20"/>
        </w:rPr>
        <w:t>y posterior salida hacia Casablanca</w:t>
      </w:r>
      <w:r w:rsidRPr="00EE7616">
        <w:rPr>
          <w:rFonts w:ascii="Aptos" w:hAnsi="Aptos" w:cs="Calibri"/>
          <w:sz w:val="20"/>
          <w:szCs w:val="20"/>
        </w:rPr>
        <w:t xml:space="preserve">. </w:t>
      </w:r>
      <w:r w:rsidRPr="00316587">
        <w:rPr>
          <w:rFonts w:ascii="Aptos" w:hAnsi="Aptos" w:cs="Calibri"/>
          <w:b/>
          <w:bCs/>
          <w:sz w:val="20"/>
          <w:szCs w:val="20"/>
        </w:rPr>
        <w:t>Cena y</w:t>
      </w:r>
      <w:r w:rsidRPr="00316587">
        <w:rPr>
          <w:rFonts w:ascii="Aptos" w:hAnsi="Aptos" w:cs="Calibri"/>
          <w:b/>
          <w:color w:val="000000"/>
          <w:sz w:val="20"/>
          <w:szCs w:val="20"/>
          <w:lang w:val="es-ES"/>
        </w:rPr>
        <w:t xml:space="preserve"> </w:t>
      </w:r>
      <w:r w:rsidRPr="00EE7616">
        <w:rPr>
          <w:rFonts w:ascii="Aptos" w:hAnsi="Aptos" w:cs="Calibri"/>
          <w:b/>
          <w:color w:val="000000"/>
          <w:sz w:val="20"/>
          <w:szCs w:val="20"/>
          <w:lang w:val="es-MX"/>
        </w:rPr>
        <w:t>alojamiento.</w:t>
      </w:r>
    </w:p>
    <w:p w:rsidR="00FB3A5F" w:rsidRPr="00316587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6"/>
          <w:szCs w:val="16"/>
          <w:lang w:val="es-MX"/>
        </w:rPr>
      </w:pPr>
    </w:p>
    <w:p w:rsidR="00FB3A5F" w:rsidRPr="00EE7616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 w:rsidR="00316587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5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Casablanca – Tánger </w:t>
      </w:r>
    </w:p>
    <w:p w:rsidR="00FB3A5F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>Salida hacia Tánger.</w:t>
      </w:r>
      <w:r w:rsid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Pr="00EE7616">
        <w:rPr>
          <w:rFonts w:ascii="Aptos" w:hAnsi="Aptos" w:cs="Calibri"/>
          <w:sz w:val="20"/>
          <w:szCs w:val="20"/>
        </w:rPr>
        <w:t>Llegada a</w:t>
      </w:r>
      <w:r w:rsidR="00316587">
        <w:rPr>
          <w:rFonts w:ascii="Aptos" w:hAnsi="Aptos" w:cs="Calibri"/>
          <w:sz w:val="20"/>
          <w:szCs w:val="20"/>
        </w:rPr>
        <w:t>l hotel. Tiempo libre.</w:t>
      </w:r>
      <w:r w:rsidRPr="00EE7616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Pr="00EE761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316587" w:rsidRDefault="00316587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316587" w:rsidRDefault="00316587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lastRenderedPageBreak/>
        <w:t>Día 6. Tánger</w:t>
      </w:r>
    </w:p>
    <w:p w:rsidR="00316587" w:rsidRPr="00316587" w:rsidRDefault="00316587" w:rsidP="00FB3A5F">
      <w:pPr>
        <w:autoSpaceDE w:val="0"/>
        <w:autoSpaceDN w:val="0"/>
        <w:adjustRightInd w:val="0"/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A la hora prevista, traslado al aeropuerto de Tánger para tomar el vuelo de salida. </w:t>
      </w:r>
    </w:p>
    <w:p w:rsidR="00D47844" w:rsidRPr="00EE7616" w:rsidRDefault="00D47844" w:rsidP="00D47844">
      <w:pPr>
        <w:jc w:val="both"/>
        <w:rPr>
          <w:rFonts w:ascii="Aptos" w:hAnsi="Aptos" w:cs="Calibri"/>
          <w:sz w:val="20"/>
          <w:szCs w:val="20"/>
          <w:lang w:val="es-MX"/>
        </w:rPr>
      </w:pPr>
    </w:p>
    <w:p w:rsidR="00FB3A5F" w:rsidRPr="00EE7616" w:rsidRDefault="00FB3A5F" w:rsidP="00EE7616">
      <w:pPr>
        <w:jc w:val="center"/>
        <w:rPr>
          <w:rFonts w:ascii="Aptos" w:hAnsi="Aptos" w:cs="Calibri"/>
          <w:b/>
          <w:bCs/>
          <w:sz w:val="20"/>
          <w:szCs w:val="20"/>
          <w:lang w:val="es-ES"/>
        </w:rPr>
      </w:pPr>
      <w:r w:rsidRPr="00EE7616">
        <w:rPr>
          <w:rFonts w:ascii="Aptos" w:hAnsi="Aptos" w:cs="Calibri"/>
          <w:b/>
          <w:bCs/>
          <w:sz w:val="20"/>
          <w:szCs w:val="20"/>
          <w:lang w:val="es-ES"/>
        </w:rPr>
        <w:t>FIN DE NUESTROS SERVICIOS</w:t>
      </w:r>
    </w:p>
    <w:p w:rsidR="00FB3A5F" w:rsidRPr="00EE7616" w:rsidRDefault="00FB3A5F" w:rsidP="00FB3A5F">
      <w:pPr>
        <w:rPr>
          <w:rFonts w:ascii="Aptos" w:hAnsi="Aptos" w:cs="Calibri"/>
          <w:sz w:val="20"/>
          <w:szCs w:val="20"/>
          <w:lang w:val="es-ES"/>
        </w:rPr>
      </w:pPr>
    </w:p>
    <w:p w:rsidR="00FB3A5F" w:rsidRPr="00EE7616" w:rsidRDefault="00FB3A5F" w:rsidP="00FB3A5F">
      <w:pPr>
        <w:rPr>
          <w:rFonts w:ascii="Aptos" w:hAnsi="Aptos" w:cs="Calibri"/>
          <w:sz w:val="20"/>
          <w:szCs w:val="20"/>
          <w:lang w:val="es-ES"/>
        </w:rPr>
      </w:pPr>
      <w:r w:rsidRPr="00EE7616">
        <w:rPr>
          <w:rFonts w:ascii="Aptos" w:hAnsi="Aptos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14EA2" wp14:editId="41B2A33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3A5F" w:rsidRPr="00F74623" w:rsidRDefault="00FB3A5F" w:rsidP="00FB3A5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814EA2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B3A5F" w:rsidRPr="00F74623" w:rsidRDefault="00FB3A5F" w:rsidP="00FB3A5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B3A5F" w:rsidRPr="00EE7616" w:rsidRDefault="00FB3A5F" w:rsidP="00FB3A5F">
      <w:pPr>
        <w:rPr>
          <w:rFonts w:ascii="Aptos" w:hAnsi="Aptos" w:cs="Calibri"/>
          <w:sz w:val="20"/>
          <w:szCs w:val="20"/>
        </w:rPr>
      </w:pP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Traslados aeropuerto – hotel – aeropuerto en servicio compartido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0</w:t>
      </w:r>
      <w:r w:rsidR="00316587">
        <w:rPr>
          <w:rFonts w:ascii="Aptos" w:hAnsi="Aptos" w:cs="Calibri"/>
          <w:sz w:val="20"/>
          <w:szCs w:val="20"/>
        </w:rPr>
        <w:t>2</w:t>
      </w:r>
      <w:r w:rsidRPr="00EE7616">
        <w:rPr>
          <w:rFonts w:ascii="Aptos" w:hAnsi="Aptos" w:cs="Calibri"/>
          <w:sz w:val="20"/>
          <w:szCs w:val="20"/>
        </w:rPr>
        <w:t xml:space="preserve"> noches de alojamiento en Fez, </w:t>
      </w:r>
      <w:r w:rsidR="00316587">
        <w:rPr>
          <w:rFonts w:ascii="Aptos" w:hAnsi="Aptos" w:cs="Calibri"/>
          <w:sz w:val="20"/>
          <w:szCs w:val="20"/>
        </w:rPr>
        <w:t xml:space="preserve">01 </w:t>
      </w:r>
      <w:r w:rsidR="00316587" w:rsidRPr="00EE7616">
        <w:rPr>
          <w:rFonts w:ascii="Aptos" w:hAnsi="Aptos" w:cs="Calibri"/>
          <w:sz w:val="20"/>
          <w:szCs w:val="20"/>
        </w:rPr>
        <w:t>en Marrakech</w:t>
      </w:r>
      <w:r w:rsidR="00316587">
        <w:rPr>
          <w:rFonts w:ascii="Aptos" w:hAnsi="Aptos" w:cs="Calibri"/>
          <w:sz w:val="20"/>
          <w:szCs w:val="20"/>
        </w:rPr>
        <w:t xml:space="preserve">, </w:t>
      </w:r>
      <w:r w:rsidRPr="00EE7616">
        <w:rPr>
          <w:rFonts w:ascii="Aptos" w:hAnsi="Aptos" w:cs="Calibri"/>
          <w:sz w:val="20"/>
          <w:szCs w:val="20"/>
        </w:rPr>
        <w:t>01 en Casablanca y 01 en Tánger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0</w:t>
      </w:r>
      <w:r w:rsidR="00316587">
        <w:rPr>
          <w:rFonts w:ascii="Aptos" w:hAnsi="Aptos" w:cs="Calibri"/>
          <w:sz w:val="20"/>
          <w:szCs w:val="20"/>
        </w:rPr>
        <w:t>5</w:t>
      </w:r>
      <w:r w:rsidRPr="00EE7616">
        <w:rPr>
          <w:rFonts w:ascii="Aptos" w:hAnsi="Aptos" w:cs="Calibri"/>
          <w:sz w:val="20"/>
          <w:szCs w:val="20"/>
        </w:rPr>
        <w:t xml:space="preserve"> desayunos, 0</w:t>
      </w:r>
      <w:r w:rsidR="00316587">
        <w:rPr>
          <w:rFonts w:ascii="Aptos" w:hAnsi="Aptos" w:cs="Calibri"/>
          <w:sz w:val="20"/>
          <w:szCs w:val="20"/>
        </w:rPr>
        <w:t>4</w:t>
      </w:r>
      <w:r w:rsidRPr="00EE7616">
        <w:rPr>
          <w:rFonts w:ascii="Aptos" w:hAnsi="Aptos" w:cs="Calibri"/>
          <w:sz w:val="20"/>
          <w:szCs w:val="20"/>
        </w:rPr>
        <w:t xml:space="preserve"> cenas y 01 almuerzo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Visitas y entradas según itinerario en servicio compartido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Guía de habla hispana durante su recorrido en servicio compartido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Seguro de asistencia básico</w:t>
      </w:r>
    </w:p>
    <w:p w:rsidR="00FB3A5F" w:rsidRPr="00EE7616" w:rsidRDefault="00FB3A5F" w:rsidP="00FB3A5F">
      <w:pPr>
        <w:pStyle w:val="Prrafodelista"/>
        <w:tabs>
          <w:tab w:val="left" w:pos="851"/>
        </w:tabs>
        <w:ind w:left="1276"/>
        <w:rPr>
          <w:rFonts w:ascii="Aptos" w:hAnsi="Aptos" w:cs="Calibri"/>
          <w:sz w:val="20"/>
          <w:szCs w:val="20"/>
        </w:rPr>
      </w:pPr>
    </w:p>
    <w:p w:rsidR="00FB3A5F" w:rsidRPr="00EE7616" w:rsidRDefault="00EE7616" w:rsidP="00D47844">
      <w:pPr>
        <w:ind w:left="142"/>
        <w:rPr>
          <w:rFonts w:ascii="Aptos" w:hAnsi="Aptos" w:cs="Calibri"/>
          <w:b/>
          <w:sz w:val="20"/>
          <w:szCs w:val="20"/>
        </w:rPr>
      </w:pPr>
      <w:r w:rsidRPr="00EE7616">
        <w:rPr>
          <w:rFonts w:ascii="Aptos" w:hAnsi="Aptos" w:cs="Calibri"/>
          <w:b/>
          <w:sz w:val="20"/>
          <w:szCs w:val="20"/>
        </w:rPr>
        <w:t>NO INCLUYE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Vuelos internacionales y domésticos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Excursiones opcionales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Bebidas en las comidas mencionadas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Ningún servicio no especificado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Gastos personales</w:t>
      </w:r>
    </w:p>
    <w:p w:rsidR="00D47844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Propinas</w:t>
      </w:r>
    </w:p>
    <w:p w:rsidR="00D47844" w:rsidRDefault="00D47844" w:rsidP="00D47844">
      <w:pPr>
        <w:pStyle w:val="Prrafodelista"/>
        <w:tabs>
          <w:tab w:val="left" w:pos="851"/>
        </w:tabs>
        <w:ind w:left="1276"/>
        <w:rPr>
          <w:rFonts w:ascii="Aptos" w:hAnsi="Aptos" w:cs="Calibri"/>
          <w:sz w:val="20"/>
          <w:szCs w:val="20"/>
        </w:rPr>
      </w:pPr>
    </w:p>
    <w:p w:rsidR="00316587" w:rsidRPr="00EE7616" w:rsidRDefault="00316587" w:rsidP="00D47844">
      <w:pPr>
        <w:pStyle w:val="Prrafodelista"/>
        <w:tabs>
          <w:tab w:val="left" w:pos="851"/>
        </w:tabs>
        <w:ind w:left="1276"/>
        <w:rPr>
          <w:rFonts w:ascii="Aptos" w:hAnsi="Aptos" w:cs="Calibri"/>
          <w:sz w:val="20"/>
          <w:szCs w:val="20"/>
        </w:rPr>
      </w:pPr>
    </w:p>
    <w:tbl>
      <w:tblPr>
        <w:tblW w:w="88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0"/>
        <w:gridCol w:w="809"/>
        <w:gridCol w:w="803"/>
        <w:gridCol w:w="1161"/>
        <w:gridCol w:w="895"/>
      </w:tblGrid>
      <w:tr w:rsidR="00316587" w:rsidRPr="00316587" w:rsidTr="00316587">
        <w:trPr>
          <w:trHeight w:val="283"/>
          <w:jc w:val="center"/>
        </w:trPr>
        <w:tc>
          <w:tcPr>
            <w:tcW w:w="887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36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(MÍNIMO 2 PASAJEROS) 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8878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</w:t>
            </w:r>
            <w: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3</w:t>
            </w: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ENERO - 30 OCTUBRE, 2026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52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5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777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753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1,012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564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5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Marzo - Mayo / Junio / Agosto / Octubre, 2026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46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5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908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1,290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676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5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Marzo - Mayo / Junio / Agosto / Octubre, 2026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61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88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TARIFA DE MENOR DE 02 HASTA 11 AÑOS, COMPARTIENDO CON DOS ADULTOS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88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88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FB3A5F" w:rsidRDefault="00FB3A5F" w:rsidP="00FB3A5F">
      <w:pPr>
        <w:rPr>
          <w:rFonts w:ascii="Aptos" w:hAnsi="Aptos" w:cs="Calibri"/>
          <w:sz w:val="20"/>
          <w:szCs w:val="20"/>
          <w:lang w:val="es-MX"/>
        </w:rPr>
      </w:pPr>
    </w:p>
    <w:p w:rsidR="00316587" w:rsidRDefault="00316587" w:rsidP="00FB3A5F">
      <w:pPr>
        <w:rPr>
          <w:rFonts w:ascii="Aptos" w:hAnsi="Aptos" w:cs="Calibri"/>
          <w:sz w:val="20"/>
          <w:szCs w:val="20"/>
          <w:lang w:val="es-MX"/>
        </w:rPr>
      </w:pPr>
    </w:p>
    <w:tbl>
      <w:tblPr>
        <w:tblW w:w="55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9"/>
        <w:gridCol w:w="1254"/>
        <w:gridCol w:w="2796"/>
      </w:tblGrid>
      <w:tr w:rsidR="00316587" w:rsidRPr="00316587" w:rsidTr="00316587">
        <w:trPr>
          <w:trHeight w:val="283"/>
          <w:jc w:val="center"/>
        </w:trPr>
        <w:tc>
          <w:tcPr>
            <w:tcW w:w="551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7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Fez</w:t>
            </w:r>
          </w:p>
        </w:tc>
        <w:tc>
          <w:tcPr>
            <w:tcW w:w="2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Menzah</w:t>
            </w:r>
            <w:proofErr w:type="spellEnd"/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Zalag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1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El </w:t>
            </w:r>
            <w:proofErr w:type="spellStart"/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Andalus</w:t>
            </w:r>
            <w:proofErr w:type="spellEnd"/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1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Casablanca</w:t>
            </w:r>
          </w:p>
        </w:tc>
        <w:tc>
          <w:tcPr>
            <w:tcW w:w="2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Kenzi Basma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1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Tánger</w:t>
            </w:r>
          </w:p>
        </w:tc>
        <w:tc>
          <w:tcPr>
            <w:tcW w:w="2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Kenzi Solazur (Hab Estándar)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14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6587" w:rsidRPr="00316587" w:rsidRDefault="00316587" w:rsidP="00316587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Fez</w:t>
            </w:r>
          </w:p>
        </w:tc>
        <w:tc>
          <w:tcPr>
            <w:tcW w:w="2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Zalagh</w:t>
            </w:r>
            <w:proofErr w:type="spellEnd"/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Park Palace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14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Kenzi Rose</w:t>
            </w:r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14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Casablanca</w:t>
            </w:r>
          </w:p>
        </w:tc>
        <w:tc>
          <w:tcPr>
            <w:tcW w:w="2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Le Palace </w:t>
            </w:r>
            <w:proofErr w:type="spellStart"/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d'Anfa</w:t>
            </w:r>
            <w:proofErr w:type="spellEnd"/>
          </w:p>
        </w:tc>
      </w:tr>
      <w:tr w:rsidR="00316587" w:rsidRPr="00316587" w:rsidTr="00316587">
        <w:trPr>
          <w:trHeight w:val="283"/>
          <w:jc w:val="center"/>
        </w:trPr>
        <w:tc>
          <w:tcPr>
            <w:tcW w:w="14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Tánger</w:t>
            </w:r>
          </w:p>
        </w:tc>
        <w:tc>
          <w:tcPr>
            <w:tcW w:w="2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6587" w:rsidRPr="00316587" w:rsidRDefault="00316587" w:rsidP="00316587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316587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Kenzi Solazur (Hab Superior)</w:t>
            </w:r>
          </w:p>
        </w:tc>
      </w:tr>
    </w:tbl>
    <w:p w:rsidR="00FB3A5F" w:rsidRPr="00EE7616" w:rsidRDefault="00FB3A5F" w:rsidP="00FB3A5F">
      <w:pPr>
        <w:rPr>
          <w:rFonts w:ascii="Aptos" w:hAnsi="Aptos" w:cs="Calibri"/>
          <w:sz w:val="14"/>
          <w:szCs w:val="14"/>
        </w:rPr>
      </w:pPr>
    </w:p>
    <w:p w:rsidR="00FB3A5F" w:rsidRDefault="00FB3A5F" w:rsidP="00FB3A5F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EE7616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EE7616" w:rsidRPr="00EE7616" w:rsidRDefault="00EE7616" w:rsidP="00FB3A5F">
      <w:pPr>
        <w:rPr>
          <w:rFonts w:ascii="Aptos" w:eastAsia="Calibri" w:hAnsi="Aptos" w:cs="Calibri"/>
          <w:b/>
          <w:color w:val="00B050"/>
          <w:sz w:val="20"/>
          <w:szCs w:val="20"/>
        </w:rPr>
      </w:pPr>
      <w:r w:rsidRPr="00EE7616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>MEXICANOS NO REQUIERE VISA</w:t>
      </w:r>
    </w:p>
    <w:p w:rsidR="00FB3A5F" w:rsidRPr="00EE7616" w:rsidRDefault="00FB3A5F" w:rsidP="00FB3A5F">
      <w:pPr>
        <w:rPr>
          <w:rFonts w:ascii="Aptos" w:eastAsia="Calibri" w:hAnsi="Aptos" w:cs="Calibri"/>
          <w:b/>
          <w:color w:val="00B050"/>
          <w:sz w:val="14"/>
          <w:szCs w:val="14"/>
          <w:lang w:val="es-MX"/>
        </w:rPr>
      </w:pPr>
    </w:p>
    <w:p w:rsidR="00FB3A5F" w:rsidRPr="00EE7616" w:rsidRDefault="00FB3A5F" w:rsidP="00EE7616">
      <w:pPr>
        <w:pStyle w:val="Prrafodelista"/>
        <w:numPr>
          <w:ilvl w:val="0"/>
          <w:numId w:val="4"/>
        </w:numPr>
        <w:ind w:left="426" w:hanging="284"/>
        <w:rPr>
          <w:rStyle w:val="Fuerte"/>
          <w:rFonts w:ascii="Aptos" w:hAnsi="Aptos" w:cs="Calibri"/>
          <w:sz w:val="20"/>
          <w:szCs w:val="20"/>
        </w:rPr>
      </w:pPr>
      <w:r w:rsidRPr="00EE7616">
        <w:rPr>
          <w:rStyle w:val="Fuerte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Style w:val="Fuerte"/>
          <w:rFonts w:ascii="Aptos" w:hAnsi="Aptos" w:cs="Calibri"/>
          <w:sz w:val="20"/>
          <w:szCs w:val="20"/>
        </w:rPr>
      </w:pPr>
      <w:r w:rsidRPr="00EE7616">
        <w:rPr>
          <w:rStyle w:val="Fuerte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Style w:val="Fuerte"/>
          <w:rFonts w:ascii="Aptos" w:hAnsi="Aptos" w:cs="Calibri"/>
          <w:sz w:val="20"/>
          <w:szCs w:val="20"/>
        </w:rPr>
      </w:pPr>
      <w:r w:rsidRPr="00EE7616">
        <w:rPr>
          <w:rStyle w:val="Fuerte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Algunos hoteles</w:t>
      </w:r>
      <w:r w:rsidR="00EE7616">
        <w:rPr>
          <w:rFonts w:ascii="Aptos" w:hAnsi="Aptos" w:cs="Calibri"/>
          <w:sz w:val="20"/>
          <w:szCs w:val="20"/>
        </w:rPr>
        <w:t xml:space="preserve"> podrían</w:t>
      </w:r>
      <w:r w:rsidRPr="00EE7616">
        <w:rPr>
          <w:rFonts w:ascii="Aptos" w:hAnsi="Aptos" w:cs="Calibri"/>
          <w:sz w:val="20"/>
          <w:szCs w:val="20"/>
        </w:rPr>
        <w:t xml:space="preserve"> cobran un resort fee que el pasajero deberá pagar en destino.</w:t>
      </w:r>
      <w:r w:rsidRPr="00EE7616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FB3A5F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De manera obligatoria, el pasaporte debe tener una vigencia mínima de 6 meses para viajar a Marruecos</w:t>
      </w:r>
    </w:p>
    <w:p w:rsidR="00EE7616" w:rsidRPr="00EE7616" w:rsidRDefault="00EE7616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Salidas inferiores a 10 personas tendrán conductor habla hispana y guías locales en visitas.</w:t>
      </w:r>
    </w:p>
    <w:p w:rsidR="00D7016A" w:rsidRPr="00EE7616" w:rsidRDefault="00EE7616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El itinerario es genérico y orientativo, podría verse alterado, aunque no afecta al contenido de las visitas incluidas.</w:t>
      </w:r>
    </w:p>
    <w:sectPr w:rsidR="00D7016A" w:rsidRPr="00EE7616" w:rsidSect="00316587">
      <w:headerReference w:type="default" r:id="rId7"/>
      <w:footerReference w:type="default" r:id="rId8"/>
      <w:pgSz w:w="12240" w:h="15840"/>
      <w:pgMar w:top="4111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86783" w:rsidRDefault="00386783" w:rsidP="00D7016A">
      <w:r>
        <w:separator/>
      </w:r>
    </w:p>
  </w:endnote>
  <w:endnote w:type="continuationSeparator" w:id="0">
    <w:p w:rsidR="00386783" w:rsidRDefault="00386783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EE7FAD" wp14:editId="1DA4CD97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139884874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86783" w:rsidRDefault="00386783" w:rsidP="00D7016A">
      <w:r>
        <w:separator/>
      </w:r>
    </w:p>
  </w:footnote>
  <w:footnote w:type="continuationSeparator" w:id="0">
    <w:p w:rsidR="00386783" w:rsidRDefault="00386783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A5D2D49" wp14:editId="039F1B7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52899265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35F37"/>
    <w:rsid w:val="000F6ACD"/>
    <w:rsid w:val="0016559C"/>
    <w:rsid w:val="001F4F94"/>
    <w:rsid w:val="00255F65"/>
    <w:rsid w:val="00282AFC"/>
    <w:rsid w:val="002E02C0"/>
    <w:rsid w:val="002E5B9F"/>
    <w:rsid w:val="00316587"/>
    <w:rsid w:val="003306B0"/>
    <w:rsid w:val="00386783"/>
    <w:rsid w:val="00440C8E"/>
    <w:rsid w:val="004D130E"/>
    <w:rsid w:val="004F05B6"/>
    <w:rsid w:val="00514B07"/>
    <w:rsid w:val="00650E21"/>
    <w:rsid w:val="00656F74"/>
    <w:rsid w:val="006A193E"/>
    <w:rsid w:val="00791BF1"/>
    <w:rsid w:val="00846968"/>
    <w:rsid w:val="00902895"/>
    <w:rsid w:val="00A350FB"/>
    <w:rsid w:val="00AB1D9D"/>
    <w:rsid w:val="00B46C40"/>
    <w:rsid w:val="00B77C7A"/>
    <w:rsid w:val="00BE0CA1"/>
    <w:rsid w:val="00D16C82"/>
    <w:rsid w:val="00D331E3"/>
    <w:rsid w:val="00D47844"/>
    <w:rsid w:val="00D7016A"/>
    <w:rsid w:val="00DF42BB"/>
    <w:rsid w:val="00E51E20"/>
    <w:rsid w:val="00E933C7"/>
    <w:rsid w:val="00EE7616"/>
    <w:rsid w:val="00F62CB6"/>
    <w:rsid w:val="00FB3A5F"/>
    <w:rsid w:val="00FE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701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835</Words>
  <Characters>4598</Characters>
  <Application>Microsoft Office Word</Application>
  <DocSecurity>0</DocSecurity>
  <Lines>38</Lines>
  <Paragraphs>10</Paragraphs>
  <ScaleCrop>false</ScaleCrop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2026-02-12T20:31:00Z</dcterms:created>
  <dcterms:modified xsi:type="dcterms:W3CDTF">2026-02-12T20:31:00Z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58509eee-8a05-4f88-9a21-dfeed0e9bd9a</vt:lpwstr>
  </property>
</Properties>
</file>