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DEB" w:rsidRPr="00BD4295" w:rsidRDefault="00BD4295" w:rsidP="00CB6DEB">
      <w:pPr>
        <w:jc w:val="center"/>
        <w:rPr>
          <w:b/>
          <w:sz w:val="56"/>
          <w:szCs w:val="56"/>
          <w:lang w:val="es-ES"/>
        </w:rPr>
      </w:pPr>
      <w:r w:rsidRPr="00BD4295">
        <w:rPr>
          <w:b/>
          <w:sz w:val="56"/>
          <w:szCs w:val="56"/>
          <w:lang w:val="es-ES"/>
        </w:rPr>
        <w:t>Tanzania Auténtica y Vida Masai</w:t>
      </w:r>
      <w:r>
        <w:rPr>
          <w:b/>
          <w:sz w:val="56"/>
          <w:szCs w:val="56"/>
          <w:lang w:val="es-ES"/>
        </w:rPr>
        <w:t xml:space="preserve"> 2026</w:t>
      </w:r>
    </w:p>
    <w:p w:rsidR="00CB6DEB" w:rsidRDefault="00BD4295" w:rsidP="00CB6DEB">
      <w:pPr>
        <w:jc w:val="center"/>
        <w:rPr>
          <w:b/>
          <w:sz w:val="32"/>
          <w:szCs w:val="32"/>
          <w:lang w:val="es-ES"/>
        </w:rPr>
      </w:pPr>
      <w:r>
        <w:rPr>
          <w:b/>
          <w:sz w:val="32"/>
          <w:szCs w:val="32"/>
          <w:lang w:val="es-ES"/>
        </w:rPr>
        <w:t>8</w:t>
      </w:r>
      <w:r w:rsidR="00CB6DEB">
        <w:rPr>
          <w:b/>
          <w:sz w:val="32"/>
          <w:szCs w:val="32"/>
          <w:lang w:val="es-ES"/>
        </w:rPr>
        <w:t xml:space="preserve"> días</w:t>
      </w:r>
      <w:r w:rsidR="00CB6DEB" w:rsidRPr="00883B24">
        <w:rPr>
          <w:b/>
          <w:sz w:val="32"/>
          <w:szCs w:val="32"/>
          <w:lang w:val="es-ES"/>
        </w:rPr>
        <w:t xml:space="preserve"> / </w:t>
      </w:r>
      <w:r>
        <w:rPr>
          <w:b/>
          <w:sz w:val="32"/>
          <w:szCs w:val="32"/>
          <w:lang w:val="es-ES"/>
        </w:rPr>
        <w:t>7</w:t>
      </w:r>
      <w:r w:rsidR="00CB6DEB">
        <w:rPr>
          <w:b/>
          <w:sz w:val="32"/>
          <w:szCs w:val="32"/>
          <w:lang w:val="es-ES"/>
        </w:rPr>
        <w:t xml:space="preserve"> </w:t>
      </w:r>
      <w:r w:rsidR="00CB6DEB" w:rsidRPr="00883B24">
        <w:rPr>
          <w:b/>
          <w:sz w:val="32"/>
          <w:szCs w:val="32"/>
          <w:lang w:val="es-ES"/>
        </w:rPr>
        <w:t>noches</w:t>
      </w:r>
    </w:p>
    <w:p w:rsidR="008E1923" w:rsidRDefault="008E1923" w:rsidP="00CB6DEB">
      <w:pPr>
        <w:rPr>
          <w:sz w:val="20"/>
          <w:szCs w:val="20"/>
          <w:lang w:val="es-ES"/>
        </w:rPr>
      </w:pPr>
    </w:p>
    <w:p w:rsidR="00CB6DEB" w:rsidRPr="00FC19E4" w:rsidRDefault="00CB6DEB" w:rsidP="00CB6DEB">
      <w:pPr>
        <w:rPr>
          <w:sz w:val="22"/>
          <w:szCs w:val="22"/>
          <w:lang w:val="es-ES"/>
        </w:rPr>
      </w:pPr>
      <w:r w:rsidRPr="00FC19E4">
        <w:rPr>
          <w:sz w:val="20"/>
          <w:szCs w:val="20"/>
          <w:lang w:val="es-ES"/>
        </w:rPr>
        <w:t xml:space="preserve">Llegadas: </w:t>
      </w:r>
      <w:r w:rsidR="00BD4295">
        <w:rPr>
          <w:sz w:val="20"/>
          <w:szCs w:val="20"/>
          <w:lang w:val="es-ES"/>
        </w:rPr>
        <w:t>Específicas</w:t>
      </w:r>
    </w:p>
    <w:p w:rsidR="00CB6DEB" w:rsidRDefault="00CB6DEB" w:rsidP="00CB6DEB">
      <w:pPr>
        <w:autoSpaceDE w:val="0"/>
        <w:autoSpaceDN w:val="0"/>
        <w:adjustRightInd w:val="0"/>
        <w:jc w:val="both"/>
        <w:rPr>
          <w:rFonts w:cstheme="minorHAnsi"/>
          <w:b/>
          <w:sz w:val="20"/>
          <w:szCs w:val="20"/>
          <w:lang w:val="es-ES"/>
        </w:rPr>
      </w:pPr>
    </w:p>
    <w:p w:rsidR="00CB6DEB" w:rsidRPr="00C379A1" w:rsidRDefault="00CB6DEB" w:rsidP="00CB6DEB">
      <w:pPr>
        <w:pStyle w:val="Textosinformato"/>
        <w:jc w:val="both"/>
        <w:rPr>
          <w:rFonts w:asciiTheme="minorHAnsi" w:eastAsia="Calibri" w:hAnsiTheme="minorHAnsi" w:cstheme="minorHAnsi"/>
          <w:b/>
          <w:sz w:val="20"/>
          <w:szCs w:val="20"/>
          <w:lang w:val="es-MX"/>
        </w:rPr>
      </w:pPr>
      <w:r w:rsidRPr="00C379A1">
        <w:rPr>
          <w:rFonts w:asciiTheme="minorHAnsi" w:eastAsia="Calibri" w:hAnsiTheme="minorHAnsi" w:cstheme="minorHAnsi"/>
          <w:b/>
          <w:sz w:val="20"/>
          <w:szCs w:val="20"/>
          <w:lang w:val="es-MX"/>
        </w:rPr>
        <w:t>Día 1.</w:t>
      </w:r>
      <w:r>
        <w:rPr>
          <w:rFonts w:asciiTheme="minorHAnsi" w:eastAsia="Calibri" w:hAnsiTheme="minorHAnsi" w:cstheme="minorHAnsi"/>
          <w:b/>
          <w:sz w:val="20"/>
          <w:szCs w:val="20"/>
          <w:lang w:val="es-MX"/>
        </w:rPr>
        <w:t xml:space="preserve"> </w:t>
      </w:r>
      <w:r w:rsidRPr="00C379A1">
        <w:rPr>
          <w:rFonts w:asciiTheme="minorHAnsi" w:eastAsia="Calibri" w:hAnsiTheme="minorHAnsi" w:cstheme="minorHAnsi"/>
          <w:b/>
          <w:sz w:val="20"/>
          <w:szCs w:val="20"/>
          <w:lang w:val="es-MX"/>
        </w:rPr>
        <w:t>Arusha</w:t>
      </w:r>
    </w:p>
    <w:p w:rsidR="00CB6DEB" w:rsidRPr="00C379A1" w:rsidRDefault="00BD4295" w:rsidP="00BD4295">
      <w:pPr>
        <w:jc w:val="both"/>
        <w:rPr>
          <w:rFonts w:eastAsia="Times" w:cstheme="minorHAnsi"/>
          <w:sz w:val="20"/>
          <w:szCs w:val="20"/>
          <w:lang w:eastAsia="es-ES"/>
        </w:rPr>
      </w:pPr>
      <w:r w:rsidRPr="00BD4295">
        <w:rPr>
          <w:rFonts w:eastAsia="Times" w:cstheme="minorHAnsi"/>
          <w:sz w:val="20"/>
          <w:szCs w:val="20"/>
          <w:lang w:eastAsia="es-ES"/>
        </w:rPr>
        <w:t>Aterrizaremos en Tanzania en el aeropuerto internacional de Kilimanjaro. Tras cumplimentar los trámites de entrada al país y recoger el equipaje, nos encontraremos con el guía, que estará esperando para recibir a los viajeros.</w:t>
      </w:r>
      <w:r w:rsidR="008E1923">
        <w:rPr>
          <w:rFonts w:eastAsia="Times" w:cstheme="minorHAnsi"/>
          <w:sz w:val="20"/>
          <w:szCs w:val="20"/>
          <w:lang w:eastAsia="es-ES"/>
        </w:rPr>
        <w:t xml:space="preserve"> </w:t>
      </w:r>
      <w:r w:rsidRPr="00BD4295">
        <w:rPr>
          <w:rFonts w:eastAsia="Times" w:cstheme="minorHAnsi"/>
          <w:sz w:val="20"/>
          <w:szCs w:val="20"/>
          <w:lang w:eastAsia="es-ES"/>
        </w:rPr>
        <w:t>Nos acompañará hasta la cercana ciudad de Arusha para descansar y prepararnos para el safari del día siguiente</w:t>
      </w:r>
      <w:r>
        <w:rPr>
          <w:rFonts w:eastAsia="Times" w:cstheme="minorHAnsi"/>
          <w:sz w:val="20"/>
          <w:szCs w:val="20"/>
          <w:lang w:eastAsia="es-ES"/>
        </w:rPr>
        <w:t xml:space="preserve">. </w:t>
      </w:r>
      <w:r w:rsidR="00CB6DEB" w:rsidRPr="00C379A1">
        <w:rPr>
          <w:rFonts w:eastAsia="Times" w:cstheme="minorHAnsi"/>
          <w:b/>
          <w:sz w:val="20"/>
          <w:szCs w:val="20"/>
          <w:lang w:eastAsia="es-ES"/>
        </w:rPr>
        <w:t xml:space="preserve">Alojamiento </w:t>
      </w:r>
    </w:p>
    <w:p w:rsidR="00CB6DEB" w:rsidRPr="00C379A1" w:rsidRDefault="00CB6DEB" w:rsidP="00CB6DEB">
      <w:pPr>
        <w:jc w:val="both"/>
        <w:rPr>
          <w:rFonts w:eastAsia="Times" w:cstheme="minorHAnsi"/>
          <w:sz w:val="20"/>
          <w:szCs w:val="20"/>
          <w:lang w:eastAsia="es-ES"/>
        </w:rPr>
      </w:pPr>
    </w:p>
    <w:p w:rsidR="00CB6DEB" w:rsidRPr="00C379A1" w:rsidRDefault="00CB6DEB" w:rsidP="00CB6DEB">
      <w:pPr>
        <w:pStyle w:val="Textosinformato"/>
        <w:jc w:val="both"/>
        <w:rPr>
          <w:rFonts w:asciiTheme="minorHAnsi" w:eastAsia="Calibri" w:hAnsiTheme="minorHAnsi" w:cstheme="minorHAnsi"/>
          <w:b/>
          <w:sz w:val="20"/>
          <w:szCs w:val="20"/>
          <w:lang w:val="es-MX"/>
        </w:rPr>
      </w:pPr>
      <w:r w:rsidRPr="00C379A1">
        <w:rPr>
          <w:rFonts w:asciiTheme="minorHAnsi" w:eastAsia="Calibri" w:hAnsiTheme="minorHAnsi" w:cstheme="minorHAnsi"/>
          <w:b/>
          <w:sz w:val="20"/>
          <w:szCs w:val="20"/>
          <w:lang w:val="es-MX"/>
        </w:rPr>
        <w:t>Día 2.</w:t>
      </w:r>
      <w:r>
        <w:rPr>
          <w:rFonts w:asciiTheme="minorHAnsi" w:eastAsia="Calibri" w:hAnsiTheme="minorHAnsi" w:cstheme="minorHAnsi"/>
          <w:b/>
          <w:sz w:val="20"/>
          <w:szCs w:val="20"/>
          <w:lang w:val="es-MX"/>
        </w:rPr>
        <w:t xml:space="preserve"> </w:t>
      </w:r>
      <w:r w:rsidRPr="00C379A1">
        <w:rPr>
          <w:rFonts w:asciiTheme="minorHAnsi" w:eastAsia="Calibri" w:hAnsiTheme="minorHAnsi" w:cstheme="minorHAnsi"/>
          <w:b/>
          <w:sz w:val="20"/>
          <w:szCs w:val="20"/>
          <w:lang w:val="es-MX"/>
        </w:rPr>
        <w:t xml:space="preserve">Arusha – </w:t>
      </w:r>
      <w:proofErr w:type="spellStart"/>
      <w:r w:rsidRPr="00C379A1">
        <w:rPr>
          <w:rFonts w:asciiTheme="minorHAnsi" w:eastAsia="Calibri" w:hAnsiTheme="minorHAnsi" w:cstheme="minorHAnsi"/>
          <w:b/>
          <w:sz w:val="20"/>
          <w:szCs w:val="20"/>
          <w:lang w:val="es-MX"/>
        </w:rPr>
        <w:t>Tarangire</w:t>
      </w:r>
      <w:proofErr w:type="spellEnd"/>
    </w:p>
    <w:p w:rsidR="00CB6DEB" w:rsidRPr="00BD4295" w:rsidRDefault="00CB6DEB" w:rsidP="00BD4295">
      <w:pPr>
        <w:jc w:val="both"/>
        <w:rPr>
          <w:rFonts w:eastAsia="Times" w:cstheme="minorHAnsi"/>
          <w:sz w:val="20"/>
          <w:szCs w:val="20"/>
          <w:lang w:val="es-MX" w:eastAsia="es-ES"/>
        </w:rPr>
      </w:pPr>
      <w:r w:rsidRPr="00C379A1">
        <w:rPr>
          <w:rFonts w:eastAsia="Times" w:cstheme="minorHAnsi"/>
          <w:b/>
          <w:bCs/>
          <w:sz w:val="20"/>
          <w:szCs w:val="20"/>
          <w:lang w:eastAsia="es-ES"/>
        </w:rPr>
        <w:t>Desayuno.</w:t>
      </w:r>
      <w:r w:rsidRPr="00C379A1">
        <w:rPr>
          <w:rFonts w:eastAsia="Times" w:cstheme="minorHAnsi"/>
          <w:sz w:val="20"/>
          <w:szCs w:val="20"/>
          <w:lang w:eastAsia="es-ES"/>
        </w:rPr>
        <w:t xml:space="preserve"> </w:t>
      </w:r>
      <w:r w:rsidR="00BD4295" w:rsidRPr="00BD4295">
        <w:rPr>
          <w:rFonts w:eastAsia="Times" w:cstheme="minorHAnsi"/>
          <w:sz w:val="20"/>
          <w:szCs w:val="20"/>
          <w:lang w:val="es-MX" w:eastAsia="es-ES"/>
        </w:rPr>
        <w:t xml:space="preserve">Conduciremos a lo largo de los paisajes volcánicos y a través del Valle del Rift hasta el Parque Nacional de </w:t>
      </w:r>
      <w:proofErr w:type="spellStart"/>
      <w:r w:rsidR="00BD4295" w:rsidRPr="00BD4295">
        <w:rPr>
          <w:rFonts w:eastAsia="Times" w:cstheme="minorHAnsi"/>
          <w:sz w:val="20"/>
          <w:szCs w:val="20"/>
          <w:lang w:val="es-MX" w:eastAsia="es-ES"/>
        </w:rPr>
        <w:t>Tarangire</w:t>
      </w:r>
      <w:proofErr w:type="spellEnd"/>
      <w:r w:rsidR="00BD4295" w:rsidRPr="00BD4295">
        <w:rPr>
          <w:rFonts w:eastAsia="Times" w:cstheme="minorHAnsi"/>
          <w:sz w:val="20"/>
          <w:szCs w:val="20"/>
          <w:lang w:val="es-MX" w:eastAsia="es-ES"/>
        </w:rPr>
        <w:t xml:space="preserve">, el sexto más grande de su tipo en Tanzania. Exploraremos este parque situado al norte, menos explorado que sus homólogos de </w:t>
      </w:r>
      <w:proofErr w:type="spellStart"/>
      <w:r w:rsidR="00BD4295" w:rsidRPr="00BD4295">
        <w:rPr>
          <w:rFonts w:eastAsia="Times" w:cstheme="minorHAnsi"/>
          <w:sz w:val="20"/>
          <w:szCs w:val="20"/>
          <w:lang w:val="es-MX" w:eastAsia="es-ES"/>
        </w:rPr>
        <w:t>Ngorongoro</w:t>
      </w:r>
      <w:proofErr w:type="spellEnd"/>
      <w:r w:rsidR="00BD4295" w:rsidRPr="00BD4295">
        <w:rPr>
          <w:rFonts w:eastAsia="Times" w:cstheme="minorHAnsi"/>
          <w:sz w:val="20"/>
          <w:szCs w:val="20"/>
          <w:lang w:val="es-MX" w:eastAsia="es-ES"/>
        </w:rPr>
        <w:t xml:space="preserve"> y </w:t>
      </w:r>
      <w:proofErr w:type="spellStart"/>
      <w:r w:rsidR="00BD4295" w:rsidRPr="00BD4295">
        <w:rPr>
          <w:rFonts w:eastAsia="Times" w:cstheme="minorHAnsi"/>
          <w:sz w:val="20"/>
          <w:szCs w:val="20"/>
          <w:lang w:val="es-MX" w:eastAsia="es-ES"/>
        </w:rPr>
        <w:t>Serengeti</w:t>
      </w:r>
      <w:proofErr w:type="spellEnd"/>
      <w:r w:rsidR="00BD4295" w:rsidRPr="00BD4295">
        <w:rPr>
          <w:rFonts w:eastAsia="Times" w:cstheme="minorHAnsi"/>
          <w:sz w:val="20"/>
          <w:szCs w:val="20"/>
          <w:lang w:val="es-MX" w:eastAsia="es-ES"/>
        </w:rPr>
        <w:t>, pero no por ello menos interesante. </w:t>
      </w:r>
      <w:proofErr w:type="spellStart"/>
      <w:r w:rsidR="00BD4295" w:rsidRPr="00BD4295">
        <w:rPr>
          <w:rFonts w:eastAsia="Times" w:cstheme="minorHAnsi"/>
          <w:sz w:val="20"/>
          <w:szCs w:val="20"/>
          <w:lang w:val="es-MX" w:eastAsia="es-ES"/>
        </w:rPr>
        <w:t>Tarangire</w:t>
      </w:r>
      <w:proofErr w:type="spellEnd"/>
      <w:r w:rsidR="00BD4295" w:rsidRPr="00BD4295">
        <w:rPr>
          <w:rFonts w:eastAsia="Times" w:cstheme="minorHAnsi"/>
          <w:sz w:val="20"/>
          <w:szCs w:val="20"/>
          <w:lang w:val="es-MX" w:eastAsia="es-ES"/>
        </w:rPr>
        <w:t>, conocido por su gran población de elefantes, también es famoso por los gigantescos baobabs que tamizan el parque, el enorme árbol típicamente africano cuya leyenda explica que los dioses colocaron boca abajo para castigar la soberbia humana.</w:t>
      </w:r>
      <w:r w:rsidR="008E1923">
        <w:rPr>
          <w:rFonts w:eastAsia="Times" w:cstheme="minorHAnsi"/>
          <w:sz w:val="20"/>
          <w:szCs w:val="20"/>
          <w:lang w:val="es-MX" w:eastAsia="es-ES"/>
        </w:rPr>
        <w:t xml:space="preserve"> </w:t>
      </w:r>
      <w:proofErr w:type="gramStart"/>
      <w:r w:rsidR="00BD4295" w:rsidRPr="00BD4295">
        <w:rPr>
          <w:rFonts w:eastAsia="Times" w:cstheme="minorHAnsi"/>
          <w:sz w:val="20"/>
          <w:szCs w:val="20"/>
          <w:lang w:val="es-MX" w:eastAsia="es-ES"/>
        </w:rPr>
        <w:t>Tras</w:t>
      </w:r>
      <w:proofErr w:type="gramEnd"/>
      <w:r w:rsidR="00BD4295" w:rsidRPr="00BD4295">
        <w:rPr>
          <w:rFonts w:eastAsia="Times" w:cstheme="minorHAnsi"/>
          <w:sz w:val="20"/>
          <w:szCs w:val="20"/>
          <w:lang w:val="es-MX" w:eastAsia="es-ES"/>
        </w:rPr>
        <w:t xml:space="preserve"> un día muy completo, con la puesta de sol, nos dirigiremos hacia el alojamiento para descansar.</w:t>
      </w:r>
      <w:r w:rsidR="008E1923">
        <w:rPr>
          <w:rFonts w:eastAsia="Times" w:cstheme="minorHAnsi"/>
          <w:sz w:val="20"/>
          <w:szCs w:val="20"/>
          <w:lang w:val="es-MX" w:eastAsia="es-ES"/>
        </w:rPr>
        <w:t xml:space="preserve"> </w:t>
      </w:r>
      <w:r w:rsidR="00BD4295">
        <w:rPr>
          <w:rFonts w:eastAsia="Times" w:cstheme="minorHAnsi"/>
          <w:b/>
          <w:sz w:val="20"/>
          <w:szCs w:val="20"/>
          <w:lang w:eastAsia="es-ES"/>
        </w:rPr>
        <w:t>A</w:t>
      </w:r>
      <w:r w:rsidRPr="00C379A1">
        <w:rPr>
          <w:rFonts w:eastAsia="Times" w:cstheme="minorHAnsi"/>
          <w:b/>
          <w:sz w:val="20"/>
          <w:szCs w:val="20"/>
          <w:lang w:eastAsia="es-ES"/>
        </w:rPr>
        <w:t>lojamiento</w:t>
      </w:r>
      <w:r w:rsidRPr="00C379A1">
        <w:rPr>
          <w:rFonts w:eastAsia="Times" w:cstheme="minorHAnsi"/>
          <w:sz w:val="20"/>
          <w:szCs w:val="20"/>
          <w:lang w:eastAsia="es-ES"/>
        </w:rPr>
        <w:t>.</w:t>
      </w:r>
      <w:r w:rsidR="00BD4295">
        <w:rPr>
          <w:rFonts w:eastAsia="Times" w:cstheme="minorHAnsi"/>
          <w:sz w:val="20"/>
          <w:szCs w:val="20"/>
          <w:lang w:eastAsia="es-ES"/>
        </w:rPr>
        <w:t xml:space="preserve"> </w:t>
      </w:r>
      <w:r w:rsidR="00BD4295" w:rsidRPr="00BD4295">
        <w:rPr>
          <w:rFonts w:eastAsia="Times" w:cstheme="minorHAnsi"/>
          <w:color w:val="EE0000"/>
          <w:sz w:val="20"/>
          <w:szCs w:val="20"/>
          <w:lang w:eastAsia="es-ES"/>
        </w:rPr>
        <w:t>(Pensión Completa)</w:t>
      </w:r>
    </w:p>
    <w:p w:rsidR="00CB6DEB" w:rsidRPr="00C379A1" w:rsidRDefault="00CB6DEB" w:rsidP="00CB6DEB">
      <w:pPr>
        <w:jc w:val="both"/>
        <w:rPr>
          <w:rFonts w:eastAsia="Times" w:cstheme="minorHAnsi"/>
          <w:sz w:val="20"/>
          <w:szCs w:val="20"/>
          <w:lang w:eastAsia="es-ES"/>
        </w:rPr>
      </w:pPr>
    </w:p>
    <w:p w:rsidR="00CB6DEB" w:rsidRPr="00C379A1" w:rsidRDefault="00CB6DEB" w:rsidP="00CB6DEB">
      <w:pPr>
        <w:jc w:val="both"/>
        <w:rPr>
          <w:rFonts w:eastAsia="Calibri" w:cstheme="minorHAnsi"/>
          <w:b/>
          <w:sz w:val="20"/>
          <w:szCs w:val="20"/>
          <w:lang w:val="es-MX"/>
        </w:rPr>
      </w:pPr>
      <w:r w:rsidRPr="00C379A1">
        <w:rPr>
          <w:rFonts w:eastAsia="Calibri" w:cstheme="minorHAnsi"/>
          <w:b/>
          <w:sz w:val="20"/>
          <w:szCs w:val="20"/>
          <w:lang w:val="es-MX"/>
        </w:rPr>
        <w:t xml:space="preserve">Día 3. </w:t>
      </w:r>
      <w:proofErr w:type="spellStart"/>
      <w:r w:rsidRPr="00C379A1">
        <w:rPr>
          <w:rFonts w:eastAsia="Calibri" w:cstheme="minorHAnsi"/>
          <w:b/>
          <w:sz w:val="20"/>
          <w:szCs w:val="20"/>
          <w:lang w:val="es-MX"/>
        </w:rPr>
        <w:t>Tarangire</w:t>
      </w:r>
      <w:proofErr w:type="spellEnd"/>
      <w:r w:rsidRPr="00C379A1">
        <w:rPr>
          <w:rFonts w:eastAsia="Calibri" w:cstheme="minorHAnsi"/>
          <w:b/>
          <w:sz w:val="20"/>
          <w:szCs w:val="20"/>
          <w:lang w:val="es-MX"/>
        </w:rPr>
        <w:t xml:space="preserve"> – </w:t>
      </w:r>
      <w:r w:rsidR="00BD4295">
        <w:rPr>
          <w:rFonts w:eastAsia="Calibri" w:cstheme="minorHAnsi"/>
          <w:b/>
          <w:sz w:val="20"/>
          <w:szCs w:val="20"/>
          <w:lang w:val="es-MX"/>
        </w:rPr>
        <w:t>Lago Natrón</w:t>
      </w:r>
    </w:p>
    <w:p w:rsidR="00CB6DEB" w:rsidRPr="00C379A1" w:rsidRDefault="00CB6DEB" w:rsidP="00BD4295">
      <w:pPr>
        <w:jc w:val="both"/>
        <w:rPr>
          <w:rFonts w:eastAsia="Times" w:cstheme="minorHAnsi"/>
          <w:sz w:val="20"/>
          <w:szCs w:val="20"/>
          <w:lang w:eastAsia="es-ES"/>
        </w:rPr>
      </w:pPr>
      <w:r w:rsidRPr="00C379A1">
        <w:rPr>
          <w:rFonts w:eastAsia="Times" w:cstheme="minorHAnsi"/>
          <w:b/>
          <w:bCs/>
          <w:sz w:val="20"/>
          <w:szCs w:val="20"/>
          <w:lang w:eastAsia="es-ES"/>
        </w:rPr>
        <w:t>Desayuno.</w:t>
      </w:r>
      <w:r w:rsidRPr="00C379A1">
        <w:rPr>
          <w:rFonts w:eastAsia="Times" w:cstheme="minorHAnsi"/>
          <w:sz w:val="20"/>
          <w:szCs w:val="20"/>
          <w:lang w:eastAsia="es-ES"/>
        </w:rPr>
        <w:t xml:space="preserve"> </w:t>
      </w:r>
      <w:r w:rsidR="00BD4295" w:rsidRPr="00BD4295">
        <w:rPr>
          <w:rFonts w:eastAsia="Times" w:cstheme="minorHAnsi"/>
          <w:sz w:val="20"/>
          <w:szCs w:val="20"/>
          <w:lang w:eastAsia="es-ES"/>
        </w:rPr>
        <w:t xml:space="preserve">Nos adentraremos temprano en el Parque Nacional de </w:t>
      </w:r>
      <w:proofErr w:type="spellStart"/>
      <w:r w:rsidR="00BD4295" w:rsidRPr="00BD4295">
        <w:rPr>
          <w:rFonts w:eastAsia="Times" w:cstheme="minorHAnsi"/>
          <w:sz w:val="20"/>
          <w:szCs w:val="20"/>
          <w:lang w:eastAsia="es-ES"/>
        </w:rPr>
        <w:t>Tarangire</w:t>
      </w:r>
      <w:proofErr w:type="spellEnd"/>
      <w:r w:rsidR="00BD4295" w:rsidRPr="00BD4295">
        <w:rPr>
          <w:rFonts w:eastAsia="Times" w:cstheme="minorHAnsi"/>
          <w:sz w:val="20"/>
          <w:szCs w:val="20"/>
          <w:lang w:eastAsia="es-ES"/>
        </w:rPr>
        <w:t xml:space="preserve"> para captar las primeras imágenes con la salida del sol y podremos disfrutar de sus paisajes e ir en busca de animales. Sobre el medio día saldremos del Parque y nos pondremos en marcha hacia las tierras volcánicas del Lago Natrón. De camino, cruzaremos varias comunidades locales y no perderemos de vista al Monte OI </w:t>
      </w:r>
      <w:proofErr w:type="spellStart"/>
      <w:r w:rsidR="00BD4295" w:rsidRPr="00BD4295">
        <w:rPr>
          <w:rFonts w:eastAsia="Times" w:cstheme="minorHAnsi"/>
          <w:sz w:val="20"/>
          <w:szCs w:val="20"/>
          <w:lang w:eastAsia="es-ES"/>
        </w:rPr>
        <w:t>Doinyo</w:t>
      </w:r>
      <w:proofErr w:type="spellEnd"/>
      <w:r w:rsidR="00BD4295" w:rsidRPr="00BD4295">
        <w:rPr>
          <w:rFonts w:eastAsia="Times" w:cstheme="minorHAnsi"/>
          <w:sz w:val="20"/>
          <w:szCs w:val="20"/>
          <w:lang w:eastAsia="es-ES"/>
        </w:rPr>
        <w:t xml:space="preserve"> Lengai, la montaña sagrada de los Masai y centro de peregrinación de esta etnia en muchos de sus rituales y ceremonias. Nos instalaremos en nuestro alojamiento, muy cerca de la base del </w:t>
      </w:r>
      <w:proofErr w:type="spellStart"/>
      <w:r w:rsidR="00BD4295" w:rsidRPr="00BD4295">
        <w:rPr>
          <w:rFonts w:eastAsia="Times" w:cstheme="minorHAnsi"/>
          <w:sz w:val="20"/>
          <w:szCs w:val="20"/>
          <w:lang w:eastAsia="es-ES"/>
        </w:rPr>
        <w:t>Ol</w:t>
      </w:r>
      <w:proofErr w:type="spellEnd"/>
      <w:r w:rsidR="00BD4295" w:rsidRPr="00BD4295">
        <w:rPr>
          <w:rFonts w:eastAsia="Times" w:cstheme="minorHAnsi"/>
          <w:sz w:val="20"/>
          <w:szCs w:val="20"/>
          <w:lang w:eastAsia="es-ES"/>
        </w:rPr>
        <w:t xml:space="preserve"> Doinyo Lengai y en pleno corazón del territorio Masai. </w:t>
      </w:r>
      <w:r w:rsidRPr="00C379A1">
        <w:rPr>
          <w:rFonts w:eastAsia="Times" w:cstheme="minorHAnsi"/>
          <w:b/>
          <w:sz w:val="20"/>
          <w:szCs w:val="20"/>
          <w:lang w:eastAsia="es-ES"/>
        </w:rPr>
        <w:t>alojamiento</w:t>
      </w:r>
      <w:r w:rsidRPr="00C379A1">
        <w:rPr>
          <w:rFonts w:eastAsia="Times" w:cstheme="minorHAnsi"/>
          <w:sz w:val="20"/>
          <w:szCs w:val="20"/>
          <w:lang w:eastAsia="es-ES"/>
        </w:rPr>
        <w:t xml:space="preserve"> </w:t>
      </w:r>
      <w:r w:rsidR="00BD4295" w:rsidRPr="00BD4295">
        <w:rPr>
          <w:rFonts w:eastAsia="Times" w:cstheme="minorHAnsi"/>
          <w:color w:val="EE0000"/>
          <w:sz w:val="20"/>
          <w:szCs w:val="20"/>
          <w:lang w:eastAsia="es-ES"/>
        </w:rPr>
        <w:t>(Pensión Completa)</w:t>
      </w:r>
    </w:p>
    <w:p w:rsidR="00CB6DEB" w:rsidRPr="00C379A1" w:rsidRDefault="00CB6DEB" w:rsidP="00CB6DEB">
      <w:pPr>
        <w:jc w:val="both"/>
        <w:rPr>
          <w:rFonts w:eastAsia="Times" w:cstheme="minorHAnsi"/>
          <w:sz w:val="20"/>
          <w:szCs w:val="20"/>
          <w:lang w:eastAsia="es-ES"/>
        </w:rPr>
      </w:pPr>
    </w:p>
    <w:p w:rsidR="00CB6DEB" w:rsidRPr="00C379A1" w:rsidRDefault="00CB6DEB" w:rsidP="00CB6DEB">
      <w:pPr>
        <w:jc w:val="both"/>
        <w:rPr>
          <w:rFonts w:eastAsia="Calibri" w:cstheme="minorHAnsi"/>
          <w:b/>
          <w:sz w:val="20"/>
          <w:szCs w:val="20"/>
          <w:lang w:val="es-MX"/>
        </w:rPr>
      </w:pPr>
      <w:r w:rsidRPr="00C379A1">
        <w:rPr>
          <w:rFonts w:eastAsia="Calibri" w:cstheme="minorHAnsi"/>
          <w:b/>
          <w:sz w:val="20"/>
          <w:szCs w:val="20"/>
          <w:lang w:val="es-MX"/>
        </w:rPr>
        <w:t xml:space="preserve">Día 4. </w:t>
      </w:r>
      <w:r w:rsidR="00BD4295">
        <w:rPr>
          <w:rFonts w:eastAsia="Calibri" w:cstheme="minorHAnsi"/>
          <w:b/>
          <w:sz w:val="20"/>
          <w:szCs w:val="20"/>
          <w:lang w:val="es-MX"/>
        </w:rPr>
        <w:t>Lago Natrón</w:t>
      </w:r>
    </w:p>
    <w:p w:rsidR="00BD4295" w:rsidRPr="00BD4295" w:rsidRDefault="00CB6DEB" w:rsidP="00BD4295">
      <w:pPr>
        <w:jc w:val="both"/>
        <w:rPr>
          <w:rFonts w:eastAsia="Times" w:cstheme="minorHAnsi"/>
          <w:bCs/>
          <w:sz w:val="20"/>
          <w:szCs w:val="20"/>
          <w:lang w:val="es-MX" w:eastAsia="es-ES"/>
        </w:rPr>
      </w:pPr>
      <w:r>
        <w:rPr>
          <w:rFonts w:eastAsia="Times" w:cstheme="minorHAnsi"/>
          <w:b/>
          <w:sz w:val="20"/>
          <w:szCs w:val="20"/>
          <w:lang w:eastAsia="es-ES"/>
        </w:rPr>
        <w:t xml:space="preserve">Desayuno. </w:t>
      </w:r>
      <w:r w:rsidR="00BD4295" w:rsidRPr="00BD4295">
        <w:rPr>
          <w:rFonts w:eastAsia="Times" w:cstheme="minorHAnsi"/>
          <w:bCs/>
          <w:sz w:val="20"/>
          <w:szCs w:val="20"/>
          <w:lang w:val="es-MX" w:eastAsia="es-ES"/>
        </w:rPr>
        <w:t xml:space="preserve">Dedicaremos el día a explorar esta región. El área en los alrededores del volcán </w:t>
      </w:r>
      <w:proofErr w:type="spellStart"/>
      <w:r w:rsidR="00BD4295" w:rsidRPr="00BD4295">
        <w:rPr>
          <w:rFonts w:eastAsia="Times" w:cstheme="minorHAnsi"/>
          <w:bCs/>
          <w:sz w:val="20"/>
          <w:szCs w:val="20"/>
          <w:lang w:val="es-MX" w:eastAsia="es-ES"/>
        </w:rPr>
        <w:t>Ol</w:t>
      </w:r>
      <w:proofErr w:type="spellEnd"/>
      <w:r w:rsidR="00BD4295" w:rsidRPr="00BD4295">
        <w:rPr>
          <w:rFonts w:eastAsia="Times" w:cstheme="minorHAnsi"/>
          <w:bCs/>
          <w:sz w:val="20"/>
          <w:szCs w:val="20"/>
          <w:lang w:val="es-MX" w:eastAsia="es-ES"/>
        </w:rPr>
        <w:t xml:space="preserve"> Doinyo Lengai es muy importante para los Masai y hay innumerables asentamientos de esta etnia. Visitaremos alguna de sus aldeas para poder conocer de cerca su estilo de vida tradicional.</w:t>
      </w:r>
      <w:r w:rsidR="00BD4295">
        <w:rPr>
          <w:rFonts w:eastAsia="Times" w:cstheme="minorHAnsi"/>
          <w:bCs/>
          <w:sz w:val="20"/>
          <w:szCs w:val="20"/>
          <w:lang w:val="es-MX" w:eastAsia="es-ES"/>
        </w:rPr>
        <w:t xml:space="preserve"> V</w:t>
      </w:r>
      <w:r w:rsidR="00BD4295" w:rsidRPr="00BD4295">
        <w:rPr>
          <w:rFonts w:eastAsia="Times" w:cstheme="minorHAnsi"/>
          <w:bCs/>
          <w:sz w:val="20"/>
          <w:szCs w:val="20"/>
          <w:lang w:val="es-MX" w:eastAsia="es-ES"/>
        </w:rPr>
        <w:t xml:space="preserve">isita </w:t>
      </w:r>
      <w:r w:rsidR="00BD4295">
        <w:rPr>
          <w:rFonts w:eastAsia="Times" w:cstheme="minorHAnsi"/>
          <w:bCs/>
          <w:sz w:val="20"/>
          <w:szCs w:val="20"/>
          <w:lang w:val="es-MX" w:eastAsia="es-ES"/>
        </w:rPr>
        <w:t>a</w:t>
      </w:r>
      <w:r w:rsidR="00BD4295" w:rsidRPr="00BD4295">
        <w:rPr>
          <w:rFonts w:eastAsia="Times" w:cstheme="minorHAnsi"/>
          <w:bCs/>
          <w:sz w:val="20"/>
          <w:szCs w:val="20"/>
          <w:lang w:val="es-MX" w:eastAsia="es-ES"/>
        </w:rPr>
        <w:t xml:space="preserve"> un poblado Masai, un pueblo de pastores y de orgullosos guerreros, que se aferra a su tradicional forma de vivir.</w:t>
      </w:r>
      <w:r w:rsidR="008E1923">
        <w:rPr>
          <w:rFonts w:eastAsia="Times" w:cstheme="minorHAnsi"/>
          <w:bCs/>
          <w:sz w:val="20"/>
          <w:szCs w:val="20"/>
          <w:lang w:val="es-MX" w:eastAsia="es-ES"/>
        </w:rPr>
        <w:t xml:space="preserve"> </w:t>
      </w:r>
      <w:proofErr w:type="gramStart"/>
      <w:r w:rsidR="00BD4295" w:rsidRPr="00BD4295">
        <w:rPr>
          <w:rFonts w:eastAsia="Times" w:cstheme="minorHAnsi"/>
          <w:bCs/>
          <w:sz w:val="20"/>
          <w:szCs w:val="20"/>
          <w:lang w:val="es-MX" w:eastAsia="es-ES"/>
        </w:rPr>
        <w:t>Nos</w:t>
      </w:r>
      <w:proofErr w:type="gramEnd"/>
      <w:r w:rsidR="00BD4295" w:rsidRPr="00BD4295">
        <w:rPr>
          <w:rFonts w:eastAsia="Times" w:cstheme="minorHAnsi"/>
          <w:bCs/>
          <w:sz w:val="20"/>
          <w:szCs w:val="20"/>
          <w:lang w:val="es-MX" w:eastAsia="es-ES"/>
        </w:rPr>
        <w:t xml:space="preserve"> acercaremos hasta las orillas del Lago Natrón, característico por su color rojizo y por atraer innumerables flamencos desde el Lago Manyara para poner aquí sus huevos. El entorno del lago nos ofrece un paisaje espectacular con algún manantial que emana agua caliente. </w:t>
      </w:r>
    </w:p>
    <w:p w:rsidR="00BD4295" w:rsidRDefault="00BD4295" w:rsidP="00BD4295">
      <w:pPr>
        <w:jc w:val="both"/>
        <w:rPr>
          <w:rFonts w:eastAsia="Times" w:cstheme="minorHAnsi"/>
          <w:bCs/>
          <w:sz w:val="20"/>
          <w:szCs w:val="20"/>
          <w:lang w:val="es-MX" w:eastAsia="es-ES"/>
        </w:rPr>
      </w:pPr>
    </w:p>
    <w:p w:rsidR="00BD4295" w:rsidRPr="00BD4295" w:rsidRDefault="00BD4295" w:rsidP="00BD4295">
      <w:pPr>
        <w:jc w:val="both"/>
        <w:rPr>
          <w:rFonts w:eastAsia="Times" w:cstheme="minorHAnsi"/>
          <w:bCs/>
          <w:sz w:val="20"/>
          <w:szCs w:val="20"/>
          <w:lang w:val="es-MX" w:eastAsia="es-ES"/>
        </w:rPr>
      </w:pPr>
      <w:r w:rsidRPr="00BD4295">
        <w:rPr>
          <w:rFonts w:eastAsia="Times" w:cstheme="minorHAnsi"/>
          <w:bCs/>
          <w:sz w:val="20"/>
          <w:szCs w:val="20"/>
          <w:lang w:val="es-MX" w:eastAsia="es-ES"/>
        </w:rPr>
        <w:t>Haremos una parada en el pequeño yacimiento arqueológico llamado “</w:t>
      </w:r>
      <w:proofErr w:type="spellStart"/>
      <w:r w:rsidRPr="00BD4295">
        <w:rPr>
          <w:rFonts w:eastAsia="Times" w:cstheme="minorHAnsi"/>
          <w:bCs/>
          <w:sz w:val="20"/>
          <w:szCs w:val="20"/>
          <w:lang w:val="es-MX" w:eastAsia="es-ES"/>
        </w:rPr>
        <w:t>EngareSero</w:t>
      </w:r>
      <w:proofErr w:type="spellEnd"/>
      <w:r w:rsidRPr="00BD4295">
        <w:rPr>
          <w:rFonts w:eastAsia="Times" w:cstheme="minorHAnsi"/>
          <w:bCs/>
          <w:sz w:val="20"/>
          <w:szCs w:val="20"/>
          <w:lang w:val="es-MX" w:eastAsia="es-ES"/>
        </w:rPr>
        <w:t xml:space="preserve"> </w:t>
      </w:r>
      <w:proofErr w:type="spellStart"/>
      <w:r w:rsidRPr="00BD4295">
        <w:rPr>
          <w:rFonts w:eastAsia="Times" w:cstheme="minorHAnsi"/>
          <w:bCs/>
          <w:sz w:val="20"/>
          <w:szCs w:val="20"/>
          <w:lang w:val="es-MX" w:eastAsia="es-ES"/>
        </w:rPr>
        <w:t>Footprints</w:t>
      </w:r>
      <w:proofErr w:type="spellEnd"/>
      <w:r w:rsidRPr="00BD4295">
        <w:rPr>
          <w:rFonts w:eastAsia="Times" w:cstheme="minorHAnsi"/>
          <w:bCs/>
          <w:sz w:val="20"/>
          <w:szCs w:val="20"/>
          <w:lang w:val="es-MX" w:eastAsia="es-ES"/>
        </w:rPr>
        <w:t xml:space="preserve">”, sugerido recientemente y por primera vez por </w:t>
      </w:r>
      <w:proofErr w:type="spellStart"/>
      <w:r w:rsidRPr="00BD4295">
        <w:rPr>
          <w:rFonts w:eastAsia="Times" w:cstheme="minorHAnsi"/>
          <w:bCs/>
          <w:sz w:val="20"/>
          <w:szCs w:val="20"/>
          <w:lang w:val="es-MX" w:eastAsia="es-ES"/>
        </w:rPr>
        <w:t>National</w:t>
      </w:r>
      <w:proofErr w:type="spellEnd"/>
      <w:r w:rsidRPr="00BD4295">
        <w:rPr>
          <w:rFonts w:eastAsia="Times" w:cstheme="minorHAnsi"/>
          <w:bCs/>
          <w:sz w:val="20"/>
          <w:szCs w:val="20"/>
          <w:lang w:val="es-MX" w:eastAsia="es-ES"/>
        </w:rPr>
        <w:t xml:space="preserve"> </w:t>
      </w:r>
      <w:proofErr w:type="spellStart"/>
      <w:r w:rsidRPr="00BD4295">
        <w:rPr>
          <w:rFonts w:eastAsia="Times" w:cstheme="minorHAnsi"/>
          <w:bCs/>
          <w:sz w:val="20"/>
          <w:szCs w:val="20"/>
          <w:lang w:val="es-MX" w:eastAsia="es-ES"/>
        </w:rPr>
        <w:t>Geographic</w:t>
      </w:r>
      <w:proofErr w:type="spellEnd"/>
      <w:r w:rsidRPr="00BD4295">
        <w:rPr>
          <w:rFonts w:eastAsia="Times" w:cstheme="minorHAnsi"/>
          <w:bCs/>
          <w:sz w:val="20"/>
          <w:szCs w:val="20"/>
          <w:lang w:val="es-MX" w:eastAsia="es-ES"/>
        </w:rPr>
        <w:t>. Este yacimiento dispone de una muestra de algunas de las primeras huellas de homínidos que se conocen y están mantenidas así gracias a las condiciones meteorológicas y a la ayuda de las erupciones volcánicas de la región.</w:t>
      </w:r>
    </w:p>
    <w:p w:rsidR="00CB6DEB" w:rsidRPr="00BD4295" w:rsidRDefault="00BD4295" w:rsidP="00BD4295">
      <w:pPr>
        <w:jc w:val="both"/>
        <w:rPr>
          <w:rFonts w:eastAsia="Times" w:cstheme="minorHAnsi"/>
          <w:bCs/>
          <w:sz w:val="20"/>
          <w:szCs w:val="20"/>
          <w:lang w:val="es-MX" w:eastAsia="es-ES"/>
        </w:rPr>
      </w:pPr>
      <w:r w:rsidRPr="00BD4295">
        <w:rPr>
          <w:rFonts w:eastAsia="Times" w:cstheme="minorHAnsi"/>
          <w:bCs/>
          <w:sz w:val="20"/>
          <w:szCs w:val="20"/>
          <w:lang w:val="es-MX" w:eastAsia="es-ES"/>
        </w:rPr>
        <w:t xml:space="preserve">Podremos dar un paseo por la pequeña población Masai de </w:t>
      </w:r>
      <w:proofErr w:type="spellStart"/>
      <w:r w:rsidRPr="00BD4295">
        <w:rPr>
          <w:rFonts w:eastAsia="Times" w:cstheme="minorHAnsi"/>
          <w:bCs/>
          <w:sz w:val="20"/>
          <w:szCs w:val="20"/>
          <w:lang w:val="es-MX" w:eastAsia="es-ES"/>
        </w:rPr>
        <w:t>Ngaresero</w:t>
      </w:r>
      <w:proofErr w:type="spellEnd"/>
      <w:r w:rsidRPr="00BD4295">
        <w:rPr>
          <w:rFonts w:eastAsia="Times" w:cstheme="minorHAnsi"/>
          <w:bCs/>
          <w:sz w:val="20"/>
          <w:szCs w:val="20"/>
          <w:lang w:val="es-MX" w:eastAsia="es-ES"/>
        </w:rPr>
        <w:t>, con algunos bares y restaurantes locales donde los Masai acuden a socializar con sus vecinos.</w:t>
      </w:r>
      <w:r w:rsidR="008E1923">
        <w:rPr>
          <w:rFonts w:eastAsia="Times" w:cstheme="minorHAnsi"/>
          <w:bCs/>
          <w:sz w:val="20"/>
          <w:szCs w:val="20"/>
          <w:lang w:val="es-MX" w:eastAsia="es-ES"/>
        </w:rPr>
        <w:t xml:space="preserve"> </w:t>
      </w:r>
      <w:r w:rsidRPr="00BD4295">
        <w:rPr>
          <w:rFonts w:eastAsia="Times" w:cstheme="minorHAnsi"/>
          <w:bCs/>
          <w:sz w:val="20"/>
          <w:szCs w:val="20"/>
          <w:lang w:val="es-MX" w:eastAsia="es-ES"/>
        </w:rPr>
        <w:t xml:space="preserve">Saldremos a pie desde el lodge (45 min – 1 h) hacia la cascada de </w:t>
      </w:r>
      <w:proofErr w:type="spellStart"/>
      <w:r w:rsidRPr="00BD4295">
        <w:rPr>
          <w:rFonts w:eastAsia="Times" w:cstheme="minorHAnsi"/>
          <w:bCs/>
          <w:sz w:val="20"/>
          <w:szCs w:val="20"/>
          <w:lang w:val="es-MX" w:eastAsia="es-ES"/>
        </w:rPr>
        <w:t>Ngarasero</w:t>
      </w:r>
      <w:proofErr w:type="spellEnd"/>
      <w:r w:rsidRPr="00BD4295">
        <w:rPr>
          <w:rFonts w:eastAsia="Times" w:cstheme="minorHAnsi"/>
          <w:bCs/>
          <w:sz w:val="20"/>
          <w:szCs w:val="20"/>
          <w:lang w:val="es-MX" w:eastAsia="es-ES"/>
        </w:rPr>
        <w:t xml:space="preserve">, donde, si lo deseamos, podremos bañarnos en la piscina natural creada por el agua que cae desde el Monte </w:t>
      </w:r>
      <w:proofErr w:type="spellStart"/>
      <w:r w:rsidRPr="00BD4295">
        <w:rPr>
          <w:rFonts w:eastAsia="Times" w:cstheme="minorHAnsi"/>
          <w:bCs/>
          <w:sz w:val="20"/>
          <w:szCs w:val="20"/>
          <w:lang w:val="es-MX" w:eastAsia="es-ES"/>
        </w:rPr>
        <w:t>Ol</w:t>
      </w:r>
      <w:proofErr w:type="spellEnd"/>
      <w:r w:rsidRPr="00BD4295">
        <w:rPr>
          <w:rFonts w:eastAsia="Times" w:cstheme="minorHAnsi"/>
          <w:bCs/>
          <w:sz w:val="20"/>
          <w:szCs w:val="20"/>
          <w:lang w:val="es-MX" w:eastAsia="es-ES"/>
        </w:rPr>
        <w:t xml:space="preserve"> Doinyo Lengai.</w:t>
      </w:r>
      <w:r w:rsidR="008E1923">
        <w:rPr>
          <w:rFonts w:eastAsia="Times" w:cstheme="minorHAnsi"/>
          <w:bCs/>
          <w:sz w:val="20"/>
          <w:szCs w:val="20"/>
          <w:lang w:val="es-MX" w:eastAsia="es-ES"/>
        </w:rPr>
        <w:t xml:space="preserve"> </w:t>
      </w:r>
      <w:r w:rsidRPr="00BD4295">
        <w:rPr>
          <w:rFonts w:eastAsia="Times" w:cstheme="minorHAnsi"/>
          <w:bCs/>
          <w:sz w:val="20"/>
          <w:szCs w:val="20"/>
          <w:lang w:val="es-MX" w:eastAsia="es-ES"/>
        </w:rPr>
        <w:t>En definitiva, dispondremos de tiempo para visitar bien esta zona, que es, sin duda, uno de los rincones más espectaculares del Gran Valle del Rift.</w:t>
      </w:r>
      <w:r w:rsidR="00CB6DEB" w:rsidRPr="00C379A1">
        <w:rPr>
          <w:rFonts w:eastAsia="Times" w:cstheme="minorHAnsi"/>
          <w:b/>
          <w:sz w:val="20"/>
          <w:szCs w:val="20"/>
          <w:lang w:eastAsia="es-ES"/>
        </w:rPr>
        <w:t>Alojamiento</w:t>
      </w:r>
      <w:r w:rsidR="00CB6DEB" w:rsidRPr="00BD4295">
        <w:rPr>
          <w:rFonts w:eastAsia="Times" w:cstheme="minorHAnsi"/>
          <w:bCs/>
          <w:color w:val="EE0000"/>
          <w:sz w:val="20"/>
          <w:szCs w:val="20"/>
          <w:lang w:eastAsia="es-ES"/>
        </w:rPr>
        <w:t>.</w:t>
      </w:r>
      <w:r w:rsidR="008E1923">
        <w:rPr>
          <w:rFonts w:eastAsia="Times" w:cstheme="minorHAnsi"/>
          <w:bCs/>
          <w:color w:val="EE0000"/>
          <w:sz w:val="20"/>
          <w:szCs w:val="20"/>
          <w:lang w:eastAsia="es-ES"/>
        </w:rPr>
        <w:t xml:space="preserve"> </w:t>
      </w:r>
      <w:r w:rsidRPr="00BD4295">
        <w:rPr>
          <w:rFonts w:eastAsia="Times" w:cstheme="minorHAnsi"/>
          <w:bCs/>
          <w:color w:val="EE0000"/>
          <w:sz w:val="20"/>
          <w:szCs w:val="20"/>
          <w:lang w:eastAsia="es-ES"/>
        </w:rPr>
        <w:t>(Pensión Completa)</w:t>
      </w:r>
    </w:p>
    <w:p w:rsidR="00CB6DEB" w:rsidRPr="00C379A1" w:rsidRDefault="00CB6DEB" w:rsidP="00CB6DEB">
      <w:pPr>
        <w:jc w:val="both"/>
        <w:rPr>
          <w:rFonts w:eastAsia="Times" w:cstheme="minorHAnsi"/>
          <w:sz w:val="20"/>
          <w:szCs w:val="20"/>
          <w:lang w:eastAsia="es-ES"/>
        </w:rPr>
      </w:pPr>
    </w:p>
    <w:p w:rsidR="00CB6DEB" w:rsidRPr="00C379A1" w:rsidRDefault="00CB6DEB" w:rsidP="00CB6DEB">
      <w:pPr>
        <w:jc w:val="both"/>
        <w:rPr>
          <w:rFonts w:eastAsia="Calibri" w:cstheme="minorHAnsi"/>
          <w:b/>
          <w:sz w:val="20"/>
          <w:szCs w:val="20"/>
          <w:lang w:val="es-MX"/>
        </w:rPr>
      </w:pPr>
      <w:r w:rsidRPr="00C379A1">
        <w:rPr>
          <w:rFonts w:eastAsia="Calibri" w:cstheme="minorHAnsi"/>
          <w:b/>
          <w:sz w:val="20"/>
          <w:szCs w:val="20"/>
          <w:lang w:val="es-MX"/>
        </w:rPr>
        <w:t xml:space="preserve">Día 5. </w:t>
      </w:r>
      <w:r w:rsidR="00BD4295">
        <w:rPr>
          <w:rFonts w:eastAsia="Calibri" w:cstheme="minorHAnsi"/>
          <w:b/>
          <w:sz w:val="20"/>
          <w:szCs w:val="20"/>
          <w:lang w:val="es-MX"/>
        </w:rPr>
        <w:t>Lago Natrón</w:t>
      </w:r>
      <w:r w:rsidR="008E1923">
        <w:rPr>
          <w:rFonts w:eastAsia="Calibri" w:cstheme="minorHAnsi"/>
          <w:b/>
          <w:sz w:val="20"/>
          <w:szCs w:val="20"/>
          <w:lang w:val="es-MX"/>
        </w:rPr>
        <w:t xml:space="preserve"> </w:t>
      </w:r>
      <w:r w:rsidR="00BD4295">
        <w:rPr>
          <w:rFonts w:eastAsia="Calibri" w:cstheme="minorHAnsi"/>
          <w:b/>
          <w:sz w:val="20"/>
          <w:szCs w:val="20"/>
          <w:lang w:val="es-MX"/>
        </w:rPr>
        <w:t>-</w:t>
      </w:r>
      <w:r w:rsidR="008E1923">
        <w:rPr>
          <w:rFonts w:eastAsia="Calibri" w:cstheme="minorHAnsi"/>
          <w:b/>
          <w:sz w:val="20"/>
          <w:szCs w:val="20"/>
          <w:lang w:val="es-MX"/>
        </w:rPr>
        <w:t xml:space="preserve"> </w:t>
      </w:r>
      <w:proofErr w:type="spellStart"/>
      <w:r w:rsidRPr="00C379A1">
        <w:rPr>
          <w:rFonts w:eastAsia="Calibri" w:cstheme="minorHAnsi"/>
          <w:b/>
          <w:sz w:val="20"/>
          <w:szCs w:val="20"/>
          <w:lang w:val="es-MX"/>
        </w:rPr>
        <w:t>Serengeti</w:t>
      </w:r>
      <w:proofErr w:type="spellEnd"/>
      <w:r w:rsidRPr="00C379A1">
        <w:rPr>
          <w:rFonts w:eastAsia="Calibri" w:cstheme="minorHAnsi"/>
          <w:b/>
          <w:sz w:val="20"/>
          <w:szCs w:val="20"/>
          <w:lang w:val="es-MX"/>
        </w:rPr>
        <w:t xml:space="preserve"> </w:t>
      </w:r>
      <w:r w:rsidR="00BD4295">
        <w:rPr>
          <w:rFonts w:eastAsia="Calibri" w:cstheme="minorHAnsi"/>
          <w:b/>
          <w:sz w:val="20"/>
          <w:szCs w:val="20"/>
          <w:lang w:val="es-MX"/>
        </w:rPr>
        <w:t>(Zona Centro)</w:t>
      </w:r>
    </w:p>
    <w:p w:rsidR="00CB6DEB" w:rsidRPr="00C379A1" w:rsidRDefault="00CB6DEB" w:rsidP="00BD4295">
      <w:pPr>
        <w:jc w:val="both"/>
        <w:rPr>
          <w:rFonts w:eastAsia="Times" w:cstheme="minorHAnsi"/>
          <w:sz w:val="20"/>
          <w:szCs w:val="20"/>
          <w:lang w:eastAsia="es-ES"/>
        </w:rPr>
      </w:pPr>
      <w:r w:rsidRPr="00C379A1">
        <w:rPr>
          <w:rFonts w:eastAsia="Times" w:cstheme="minorHAnsi"/>
          <w:b/>
          <w:sz w:val="20"/>
          <w:szCs w:val="20"/>
          <w:lang w:eastAsia="es-ES"/>
        </w:rPr>
        <w:t>Desayuno</w:t>
      </w:r>
      <w:r w:rsidRPr="00C379A1">
        <w:rPr>
          <w:rFonts w:eastAsia="Times" w:cstheme="minorHAnsi"/>
          <w:sz w:val="20"/>
          <w:szCs w:val="20"/>
          <w:lang w:eastAsia="es-ES"/>
        </w:rPr>
        <w:t xml:space="preserve">. </w:t>
      </w:r>
      <w:r w:rsidR="00BD4295" w:rsidRPr="00BD4295">
        <w:rPr>
          <w:rFonts w:eastAsia="Times" w:cstheme="minorHAnsi"/>
          <w:sz w:val="20"/>
          <w:szCs w:val="20"/>
          <w:lang w:eastAsia="es-ES"/>
        </w:rPr>
        <w:t xml:space="preserve">Dejaremos atrás la región del Lago Natrón con las últimas e increíbles vistas de esta enorme masa de agua en el corazón del Valle del Rift. La pista en continuo ascenso nos llevará de nuevo hacia las tierras altas de Tanzania. Veremos el cambio en el paisaje y la vegetación. Dejaremos el territorio Masai para adentrarnos en territorio de la etnia Sonjo o </w:t>
      </w:r>
      <w:proofErr w:type="spellStart"/>
      <w:r w:rsidR="00BD4295" w:rsidRPr="00BD4295">
        <w:rPr>
          <w:rFonts w:eastAsia="Times" w:cstheme="minorHAnsi"/>
          <w:sz w:val="20"/>
          <w:szCs w:val="20"/>
          <w:lang w:eastAsia="es-ES"/>
        </w:rPr>
        <w:t>Batemi</w:t>
      </w:r>
      <w:proofErr w:type="spellEnd"/>
      <w:r w:rsidR="00BD4295" w:rsidRPr="00BD4295">
        <w:rPr>
          <w:rFonts w:eastAsia="Times" w:cstheme="minorHAnsi"/>
          <w:sz w:val="20"/>
          <w:szCs w:val="20"/>
          <w:lang w:eastAsia="es-ES"/>
        </w:rPr>
        <w:t xml:space="preserve">, que principalmente se dedican al cultivo de sorgo y mijo. Llegaremos hasta la población de Waso, donde, tras una corta parada, nos dirigiremos hacia el gran parque del norte de Tanzania: el </w:t>
      </w:r>
      <w:proofErr w:type="spellStart"/>
      <w:r w:rsidR="00BD4295" w:rsidRPr="00BD4295">
        <w:rPr>
          <w:rFonts w:eastAsia="Times" w:cstheme="minorHAnsi"/>
          <w:sz w:val="20"/>
          <w:szCs w:val="20"/>
          <w:lang w:eastAsia="es-ES"/>
        </w:rPr>
        <w:t>Serengeti</w:t>
      </w:r>
      <w:proofErr w:type="spellEnd"/>
      <w:r w:rsidR="00BD4295" w:rsidRPr="00BD4295">
        <w:rPr>
          <w:rFonts w:eastAsia="Times" w:cstheme="minorHAnsi"/>
          <w:sz w:val="20"/>
          <w:szCs w:val="20"/>
          <w:lang w:eastAsia="es-ES"/>
        </w:rPr>
        <w:t>.</w:t>
      </w:r>
      <w:r w:rsidR="00BD4295">
        <w:rPr>
          <w:rFonts w:eastAsia="Times" w:cstheme="minorHAnsi"/>
          <w:sz w:val="20"/>
          <w:szCs w:val="20"/>
          <w:lang w:eastAsia="es-ES"/>
        </w:rPr>
        <w:t xml:space="preserve"> </w:t>
      </w:r>
      <w:r w:rsidR="00BD4295" w:rsidRPr="00BD4295">
        <w:rPr>
          <w:rFonts w:eastAsia="Times" w:cstheme="minorHAnsi"/>
          <w:sz w:val="20"/>
          <w:szCs w:val="20"/>
          <w:lang w:eastAsia="es-ES"/>
        </w:rPr>
        <w:t xml:space="preserve">Una vez en el </w:t>
      </w:r>
      <w:proofErr w:type="spellStart"/>
      <w:r w:rsidR="00BD4295" w:rsidRPr="00BD4295">
        <w:rPr>
          <w:rFonts w:eastAsia="Times" w:cstheme="minorHAnsi"/>
          <w:sz w:val="20"/>
          <w:szCs w:val="20"/>
          <w:lang w:eastAsia="es-ES"/>
        </w:rPr>
        <w:t>Serengeti</w:t>
      </w:r>
      <w:proofErr w:type="spellEnd"/>
      <w:r w:rsidR="00BD4295" w:rsidRPr="00BD4295">
        <w:rPr>
          <w:rFonts w:eastAsia="Times" w:cstheme="minorHAnsi"/>
          <w:sz w:val="20"/>
          <w:szCs w:val="20"/>
          <w:lang w:eastAsia="es-ES"/>
        </w:rPr>
        <w:t>, nos adentraremos en el parque atravesando el denominado área de Lobo y su valle para realizar un safari; empezaremos a intuir la cantidad de fauna que nos espera durante los próximos días en el parque. Desde el Valle de Lobo y de safari en ruta, conduciremos en dirección sur hasta llegar a la zona central del parque, también conocido como el Valle de Seronera, donde estará ubicado nuestro alojamiento.</w:t>
      </w:r>
      <w:r w:rsidR="00BD4295">
        <w:rPr>
          <w:rFonts w:eastAsia="Times" w:cstheme="minorHAnsi"/>
          <w:sz w:val="20"/>
          <w:szCs w:val="20"/>
          <w:lang w:eastAsia="es-ES"/>
        </w:rPr>
        <w:t xml:space="preserve"> </w:t>
      </w:r>
      <w:r w:rsidRPr="00C379A1">
        <w:rPr>
          <w:rFonts w:eastAsia="Times" w:cstheme="minorHAnsi"/>
          <w:b/>
          <w:sz w:val="20"/>
          <w:szCs w:val="20"/>
          <w:lang w:eastAsia="es-ES"/>
        </w:rPr>
        <w:t>alojamiento.</w:t>
      </w:r>
      <w:r w:rsidR="00BD4295" w:rsidRPr="00BD4295">
        <w:rPr>
          <w:rFonts w:eastAsia="Times" w:cstheme="minorHAnsi"/>
          <w:bCs/>
          <w:color w:val="EE0000"/>
          <w:sz w:val="20"/>
          <w:szCs w:val="20"/>
          <w:lang w:eastAsia="es-ES"/>
        </w:rPr>
        <w:t xml:space="preserve"> (Pensión Completa)</w:t>
      </w:r>
    </w:p>
    <w:p w:rsidR="00CB6DEB" w:rsidRPr="00C379A1" w:rsidRDefault="00CB6DEB" w:rsidP="00CB6DEB">
      <w:pPr>
        <w:jc w:val="both"/>
        <w:rPr>
          <w:rFonts w:eastAsia="Times" w:cstheme="minorHAnsi"/>
          <w:sz w:val="20"/>
          <w:szCs w:val="20"/>
          <w:lang w:eastAsia="es-ES"/>
        </w:rPr>
      </w:pPr>
    </w:p>
    <w:p w:rsidR="00CB6DEB" w:rsidRPr="00C379A1" w:rsidRDefault="00CB6DEB" w:rsidP="00CB6DEB">
      <w:pPr>
        <w:jc w:val="both"/>
        <w:rPr>
          <w:rFonts w:eastAsia="Calibri" w:cstheme="minorHAnsi"/>
          <w:b/>
          <w:sz w:val="20"/>
          <w:szCs w:val="20"/>
          <w:lang w:val="es-MX"/>
        </w:rPr>
      </w:pPr>
      <w:r w:rsidRPr="00C379A1">
        <w:rPr>
          <w:rFonts w:eastAsia="Calibri" w:cstheme="minorHAnsi"/>
          <w:b/>
          <w:sz w:val="20"/>
          <w:szCs w:val="20"/>
          <w:lang w:val="es-MX"/>
        </w:rPr>
        <w:t>Día 6.</w:t>
      </w:r>
      <w:r>
        <w:rPr>
          <w:rFonts w:eastAsia="Calibri" w:cstheme="minorHAnsi"/>
          <w:b/>
          <w:sz w:val="20"/>
          <w:szCs w:val="20"/>
          <w:lang w:val="es-MX"/>
        </w:rPr>
        <w:t xml:space="preserve"> </w:t>
      </w:r>
      <w:proofErr w:type="spellStart"/>
      <w:r w:rsidR="00BD4295">
        <w:rPr>
          <w:rFonts w:eastAsia="Calibri" w:cstheme="minorHAnsi"/>
          <w:b/>
          <w:sz w:val="20"/>
          <w:szCs w:val="20"/>
          <w:lang w:val="es-MX"/>
        </w:rPr>
        <w:t>Serengeti</w:t>
      </w:r>
      <w:proofErr w:type="spellEnd"/>
    </w:p>
    <w:p w:rsidR="00BD4295" w:rsidRPr="00BD4295" w:rsidRDefault="00CB6DEB" w:rsidP="00BD4295">
      <w:pPr>
        <w:jc w:val="both"/>
        <w:rPr>
          <w:rFonts w:eastAsia="Times" w:cstheme="minorHAnsi"/>
          <w:sz w:val="20"/>
          <w:szCs w:val="20"/>
          <w:lang w:eastAsia="es-ES"/>
        </w:rPr>
      </w:pPr>
      <w:r w:rsidRPr="00C379A1">
        <w:rPr>
          <w:rFonts w:eastAsia="Times" w:cstheme="minorHAnsi"/>
          <w:b/>
          <w:sz w:val="20"/>
          <w:szCs w:val="20"/>
          <w:lang w:eastAsia="es-ES"/>
        </w:rPr>
        <w:t>Desayuno.</w:t>
      </w:r>
      <w:r w:rsidRPr="00C379A1">
        <w:rPr>
          <w:rFonts w:eastAsia="Times" w:cstheme="minorHAnsi"/>
          <w:sz w:val="20"/>
          <w:szCs w:val="20"/>
          <w:lang w:eastAsia="es-ES"/>
        </w:rPr>
        <w:t xml:space="preserve"> </w:t>
      </w:r>
      <w:r w:rsidR="00BD4295" w:rsidRPr="00BD4295">
        <w:rPr>
          <w:rFonts w:eastAsia="Times" w:cstheme="minorHAnsi"/>
          <w:sz w:val="20"/>
          <w:szCs w:val="20"/>
          <w:lang w:eastAsia="es-ES"/>
        </w:rPr>
        <w:t xml:space="preserve">De los más famosos parques nacionales de Tanzania (y de África), el </w:t>
      </w:r>
      <w:proofErr w:type="spellStart"/>
      <w:r w:rsidR="00BD4295" w:rsidRPr="00BD4295">
        <w:rPr>
          <w:rFonts w:eastAsia="Times" w:cstheme="minorHAnsi"/>
          <w:sz w:val="20"/>
          <w:szCs w:val="20"/>
          <w:lang w:eastAsia="es-ES"/>
        </w:rPr>
        <w:t>Serengeti</w:t>
      </w:r>
      <w:proofErr w:type="spellEnd"/>
      <w:r w:rsidR="00BD4295" w:rsidRPr="00BD4295">
        <w:rPr>
          <w:rFonts w:eastAsia="Times" w:cstheme="minorHAnsi"/>
          <w:sz w:val="20"/>
          <w:szCs w:val="20"/>
          <w:lang w:eastAsia="es-ES"/>
        </w:rPr>
        <w:t xml:space="preserve"> es la representación del safari por antonomasia. Con grandes llanuras de sabana y bosques donde pacen millones de herbívoros, el </w:t>
      </w:r>
      <w:proofErr w:type="spellStart"/>
      <w:r w:rsidR="00BD4295" w:rsidRPr="00BD4295">
        <w:rPr>
          <w:rFonts w:eastAsia="Times" w:cstheme="minorHAnsi"/>
          <w:sz w:val="20"/>
          <w:szCs w:val="20"/>
          <w:lang w:eastAsia="es-ES"/>
        </w:rPr>
        <w:t>Serengeti</w:t>
      </w:r>
      <w:proofErr w:type="spellEnd"/>
      <w:r w:rsidR="00BD4295" w:rsidRPr="00BD4295">
        <w:rPr>
          <w:rFonts w:eastAsia="Times" w:cstheme="minorHAnsi"/>
          <w:sz w:val="20"/>
          <w:szCs w:val="20"/>
          <w:lang w:eastAsia="es-ES"/>
        </w:rPr>
        <w:t xml:space="preserve"> alberga todo el año los ejemplares más significativos de África: jirafas, elefantes, rinocerontes… sin olvidar a los imprescindibles leones. </w:t>
      </w:r>
    </w:p>
    <w:p w:rsidR="00BD4295" w:rsidRPr="00BD4295" w:rsidRDefault="00BD4295" w:rsidP="00BD4295">
      <w:pPr>
        <w:jc w:val="both"/>
        <w:rPr>
          <w:rFonts w:eastAsia="Times" w:cstheme="minorHAnsi"/>
          <w:sz w:val="20"/>
          <w:szCs w:val="20"/>
          <w:lang w:eastAsia="es-ES"/>
        </w:rPr>
      </w:pPr>
      <w:r w:rsidRPr="00BD4295">
        <w:rPr>
          <w:rFonts w:eastAsia="Times" w:cstheme="minorHAnsi"/>
          <w:sz w:val="20"/>
          <w:szCs w:val="20"/>
          <w:lang w:eastAsia="es-ES"/>
        </w:rPr>
        <w:t xml:space="preserve">Conocido por las migraciones anuales de los ñus y otros herbívoros (donde millones de animales recorren casi mil kilómetros en busca de pastos frescos protagonizando un espectáculo único de la naturaleza salvaje), el </w:t>
      </w:r>
      <w:proofErr w:type="spellStart"/>
      <w:r w:rsidRPr="00BD4295">
        <w:rPr>
          <w:rFonts w:eastAsia="Times" w:cstheme="minorHAnsi"/>
          <w:sz w:val="20"/>
          <w:szCs w:val="20"/>
          <w:lang w:eastAsia="es-ES"/>
        </w:rPr>
        <w:t>Serengeti</w:t>
      </w:r>
      <w:proofErr w:type="spellEnd"/>
      <w:r w:rsidRPr="00BD4295">
        <w:rPr>
          <w:rFonts w:eastAsia="Times" w:cstheme="minorHAnsi"/>
          <w:sz w:val="20"/>
          <w:szCs w:val="20"/>
          <w:lang w:eastAsia="es-ES"/>
        </w:rPr>
        <w:t xml:space="preserve"> es el lugar de visita imprescindible en Tanzania. Una de las escenas que viviremos es la de los hipopótamos y cocodrilos del Nilo en alguna de las grandes charcas que pueblan el parque. Una de estas piscinas naturales, conocida como Retina Hippo Pool y ubicada a 10 kilómetros de Seronera, constituye uno de los mejores lugares donde ver a estos fascinantes animales. </w:t>
      </w:r>
    </w:p>
    <w:p w:rsidR="00CB6DEB" w:rsidRPr="00C379A1" w:rsidRDefault="00BD4295" w:rsidP="00BD4295">
      <w:pPr>
        <w:jc w:val="both"/>
        <w:rPr>
          <w:rFonts w:eastAsia="Times" w:cstheme="minorHAnsi"/>
          <w:sz w:val="20"/>
          <w:szCs w:val="20"/>
          <w:lang w:eastAsia="es-ES"/>
        </w:rPr>
      </w:pPr>
      <w:r w:rsidRPr="00BD4295">
        <w:rPr>
          <w:rFonts w:eastAsia="Times" w:cstheme="minorHAnsi"/>
          <w:sz w:val="20"/>
          <w:szCs w:val="20"/>
          <w:lang w:eastAsia="es-ES"/>
        </w:rPr>
        <w:t>La comida de la jornada será de tipo picnic dentro del parque, en plena sabana, para no perder ni un segundo de las sensaciones de participar en un safari en mayúsculas.</w:t>
      </w:r>
      <w:r>
        <w:rPr>
          <w:rFonts w:eastAsia="Times" w:cstheme="minorHAnsi"/>
          <w:sz w:val="20"/>
          <w:szCs w:val="20"/>
          <w:lang w:eastAsia="es-ES"/>
        </w:rPr>
        <w:t xml:space="preserve"> </w:t>
      </w:r>
      <w:r w:rsidR="00CB6DEB" w:rsidRPr="00C379A1">
        <w:rPr>
          <w:rFonts w:eastAsia="Times" w:cstheme="minorHAnsi"/>
          <w:b/>
          <w:sz w:val="20"/>
          <w:szCs w:val="20"/>
          <w:lang w:eastAsia="es-ES"/>
        </w:rPr>
        <w:t>alojamiento</w:t>
      </w:r>
      <w:r w:rsidR="00CB6DEB" w:rsidRPr="00C379A1">
        <w:rPr>
          <w:rFonts w:eastAsia="Times" w:cstheme="minorHAnsi"/>
          <w:sz w:val="20"/>
          <w:szCs w:val="20"/>
          <w:lang w:eastAsia="es-ES"/>
        </w:rPr>
        <w:t xml:space="preserve">. </w:t>
      </w:r>
      <w:r w:rsidRPr="00BD4295">
        <w:rPr>
          <w:rFonts w:eastAsia="Times" w:cstheme="minorHAnsi"/>
          <w:color w:val="EE0000"/>
          <w:sz w:val="20"/>
          <w:szCs w:val="20"/>
          <w:lang w:eastAsia="es-ES"/>
        </w:rPr>
        <w:t>(Pensión Completa)</w:t>
      </w:r>
    </w:p>
    <w:p w:rsidR="00CB6DEB" w:rsidRPr="00C379A1" w:rsidRDefault="00CB6DEB" w:rsidP="00CB6DEB">
      <w:pPr>
        <w:jc w:val="both"/>
        <w:rPr>
          <w:rFonts w:eastAsia="Times" w:cstheme="minorHAnsi"/>
          <w:sz w:val="20"/>
          <w:szCs w:val="20"/>
          <w:lang w:eastAsia="es-ES"/>
        </w:rPr>
      </w:pPr>
    </w:p>
    <w:p w:rsidR="00CB6DEB" w:rsidRPr="00C379A1" w:rsidRDefault="00CB6DEB" w:rsidP="00CB6DEB">
      <w:pPr>
        <w:jc w:val="both"/>
        <w:rPr>
          <w:rFonts w:eastAsia="Calibri" w:cstheme="minorHAnsi"/>
          <w:b/>
          <w:sz w:val="20"/>
          <w:szCs w:val="20"/>
          <w:lang w:val="es-MX"/>
        </w:rPr>
      </w:pPr>
      <w:r w:rsidRPr="00C379A1">
        <w:rPr>
          <w:rFonts w:eastAsia="Calibri" w:cstheme="minorHAnsi"/>
          <w:b/>
          <w:sz w:val="20"/>
          <w:szCs w:val="20"/>
          <w:lang w:val="es-MX"/>
        </w:rPr>
        <w:t>Día 7.</w:t>
      </w:r>
      <w:r>
        <w:rPr>
          <w:rFonts w:eastAsia="Calibri" w:cstheme="minorHAnsi"/>
          <w:b/>
          <w:sz w:val="20"/>
          <w:szCs w:val="20"/>
          <w:lang w:val="es-MX"/>
        </w:rPr>
        <w:t xml:space="preserve"> </w:t>
      </w:r>
      <w:proofErr w:type="spellStart"/>
      <w:r w:rsidR="00BD4295">
        <w:rPr>
          <w:rFonts w:eastAsia="Calibri" w:cstheme="minorHAnsi"/>
          <w:b/>
          <w:sz w:val="20"/>
          <w:szCs w:val="20"/>
          <w:lang w:val="es-MX"/>
        </w:rPr>
        <w:t>Serengeti</w:t>
      </w:r>
      <w:proofErr w:type="spellEnd"/>
      <w:r w:rsidR="008E1923">
        <w:rPr>
          <w:rFonts w:eastAsia="Calibri" w:cstheme="minorHAnsi"/>
          <w:b/>
          <w:sz w:val="20"/>
          <w:szCs w:val="20"/>
          <w:lang w:val="es-MX"/>
        </w:rPr>
        <w:t xml:space="preserve"> </w:t>
      </w:r>
      <w:r w:rsidR="00BD4295">
        <w:rPr>
          <w:rFonts w:eastAsia="Calibri" w:cstheme="minorHAnsi"/>
          <w:b/>
          <w:sz w:val="20"/>
          <w:szCs w:val="20"/>
          <w:lang w:val="es-MX"/>
        </w:rPr>
        <w:t>-</w:t>
      </w:r>
      <w:r w:rsidR="008E1923">
        <w:rPr>
          <w:rFonts w:eastAsia="Calibri" w:cstheme="minorHAnsi"/>
          <w:b/>
          <w:sz w:val="20"/>
          <w:szCs w:val="20"/>
          <w:lang w:val="es-MX"/>
        </w:rPr>
        <w:t xml:space="preserve"> </w:t>
      </w:r>
      <w:proofErr w:type="spellStart"/>
      <w:r w:rsidR="00BD4295">
        <w:rPr>
          <w:rFonts w:eastAsia="Calibri" w:cstheme="minorHAnsi"/>
          <w:b/>
          <w:sz w:val="20"/>
          <w:szCs w:val="20"/>
          <w:lang w:val="es-MX"/>
        </w:rPr>
        <w:t>Ngongoro</w:t>
      </w:r>
      <w:proofErr w:type="spellEnd"/>
    </w:p>
    <w:p w:rsidR="00BD4295" w:rsidRPr="00BD4295" w:rsidRDefault="00CB6DEB" w:rsidP="00BD4295">
      <w:pPr>
        <w:jc w:val="both"/>
        <w:rPr>
          <w:rFonts w:eastAsia="Times" w:cstheme="minorHAnsi"/>
          <w:sz w:val="20"/>
          <w:szCs w:val="20"/>
          <w:lang w:eastAsia="es-ES"/>
        </w:rPr>
      </w:pPr>
      <w:r w:rsidRPr="00C379A1">
        <w:rPr>
          <w:rFonts w:eastAsia="Times" w:cstheme="minorHAnsi"/>
          <w:b/>
          <w:sz w:val="20"/>
          <w:szCs w:val="20"/>
          <w:lang w:eastAsia="es-ES"/>
        </w:rPr>
        <w:t>Desayuno.</w:t>
      </w:r>
      <w:r w:rsidRPr="00C379A1">
        <w:rPr>
          <w:rFonts w:eastAsia="Times" w:cstheme="minorHAnsi"/>
          <w:sz w:val="20"/>
          <w:szCs w:val="20"/>
          <w:lang w:eastAsia="es-ES"/>
        </w:rPr>
        <w:t xml:space="preserve"> </w:t>
      </w:r>
      <w:r w:rsidR="00BD4295" w:rsidRPr="00BD4295">
        <w:rPr>
          <w:rFonts w:eastAsia="Times" w:cstheme="minorHAnsi"/>
          <w:sz w:val="20"/>
          <w:szCs w:val="20"/>
          <w:lang w:eastAsia="es-ES"/>
        </w:rPr>
        <w:t xml:space="preserve">Temprano nos trasladaremos desde la parte central del </w:t>
      </w:r>
      <w:proofErr w:type="spellStart"/>
      <w:r w:rsidR="00BD4295" w:rsidRPr="00BD4295">
        <w:rPr>
          <w:rFonts w:eastAsia="Times" w:cstheme="minorHAnsi"/>
          <w:sz w:val="20"/>
          <w:szCs w:val="20"/>
          <w:lang w:eastAsia="es-ES"/>
        </w:rPr>
        <w:t>Serengeti</w:t>
      </w:r>
      <w:proofErr w:type="spellEnd"/>
      <w:r w:rsidR="00BD4295" w:rsidRPr="00BD4295">
        <w:rPr>
          <w:rFonts w:eastAsia="Times" w:cstheme="minorHAnsi"/>
          <w:sz w:val="20"/>
          <w:szCs w:val="20"/>
          <w:lang w:eastAsia="es-ES"/>
        </w:rPr>
        <w:t xml:space="preserve"> a una de las maravillas del mundo: el área de Conservación de </w:t>
      </w:r>
      <w:proofErr w:type="spellStart"/>
      <w:r w:rsidR="00BD4295" w:rsidRPr="00BD4295">
        <w:rPr>
          <w:rFonts w:eastAsia="Times" w:cstheme="minorHAnsi"/>
          <w:sz w:val="20"/>
          <w:szCs w:val="20"/>
          <w:lang w:eastAsia="es-ES"/>
        </w:rPr>
        <w:t>Ngorongoro</w:t>
      </w:r>
      <w:proofErr w:type="spellEnd"/>
      <w:r w:rsidR="00BD4295" w:rsidRPr="00BD4295">
        <w:rPr>
          <w:rFonts w:eastAsia="Times" w:cstheme="minorHAnsi"/>
          <w:sz w:val="20"/>
          <w:szCs w:val="20"/>
          <w:lang w:eastAsia="es-ES"/>
        </w:rPr>
        <w:t xml:space="preserve">. Esta área presenta un cráter volcánico profundo; la caldera intacta más grande del mundo. Es aquí donde es más probable que veamos a los “cinco grandes”, incluido el rinoceronte negro, que está en peligro de extinción. En el Lago Magadi veremos miles de flamencos rosados acicalarse y reflejarse en las tranquilas aguas; unas vistas fantásticas. Los flamencos entran y salen del cráter por la noche y es posible que se los escuche tocar la bocina al pasar. </w:t>
      </w:r>
    </w:p>
    <w:p w:rsidR="00BD4295" w:rsidRDefault="00BD4295" w:rsidP="00BD4295">
      <w:pPr>
        <w:jc w:val="both"/>
        <w:rPr>
          <w:rFonts w:eastAsia="Times" w:cstheme="minorHAnsi"/>
          <w:sz w:val="20"/>
          <w:szCs w:val="20"/>
          <w:lang w:eastAsia="es-ES"/>
        </w:rPr>
      </w:pPr>
      <w:r w:rsidRPr="00BD4295">
        <w:rPr>
          <w:rFonts w:eastAsia="Times" w:cstheme="minorHAnsi"/>
          <w:sz w:val="20"/>
          <w:szCs w:val="20"/>
          <w:lang w:eastAsia="es-ES"/>
        </w:rPr>
        <w:t xml:space="preserve">Además de los flamencos, se pueden encontrar diferentes animales a lo largo de la orilla del lago, incluidos rinocerontes, </w:t>
      </w:r>
      <w:proofErr w:type="spellStart"/>
      <w:r w:rsidRPr="00BD4295">
        <w:rPr>
          <w:rFonts w:eastAsia="Times" w:cstheme="minorHAnsi"/>
          <w:sz w:val="20"/>
          <w:szCs w:val="20"/>
          <w:lang w:eastAsia="es-ES"/>
        </w:rPr>
        <w:t>eland</w:t>
      </w:r>
      <w:proofErr w:type="spellEnd"/>
      <w:r w:rsidRPr="00BD4295">
        <w:rPr>
          <w:rFonts w:eastAsia="Times" w:cstheme="minorHAnsi"/>
          <w:sz w:val="20"/>
          <w:szCs w:val="20"/>
          <w:lang w:eastAsia="es-ES"/>
        </w:rPr>
        <w:t xml:space="preserve"> y leones.</w:t>
      </w:r>
    </w:p>
    <w:p w:rsidR="00BD4295" w:rsidRPr="00BD4295" w:rsidRDefault="00BD4295" w:rsidP="00BD4295">
      <w:pPr>
        <w:jc w:val="both"/>
        <w:rPr>
          <w:rFonts w:eastAsia="Times" w:cstheme="minorHAnsi"/>
          <w:sz w:val="20"/>
          <w:szCs w:val="20"/>
          <w:lang w:eastAsia="es-ES"/>
        </w:rPr>
      </w:pPr>
    </w:p>
    <w:p w:rsidR="00CB6DEB" w:rsidRDefault="00BD4295" w:rsidP="00BD4295">
      <w:pPr>
        <w:jc w:val="both"/>
        <w:rPr>
          <w:b/>
          <w:bCs/>
          <w:sz w:val="20"/>
          <w:szCs w:val="20"/>
          <w:lang w:val="es-ES"/>
        </w:rPr>
      </w:pPr>
      <w:r w:rsidRPr="00BD4295">
        <w:rPr>
          <w:rFonts w:eastAsia="Times" w:cstheme="minorHAnsi"/>
          <w:sz w:val="20"/>
          <w:szCs w:val="20"/>
          <w:lang w:eastAsia="es-ES"/>
        </w:rPr>
        <w:t xml:space="preserve">Por la tarde saldremos de esta caldera para trasladarnos hasta el alojamiento, que está ubicado muy cercano a la puerta de entrada del área de Conservación del </w:t>
      </w:r>
      <w:proofErr w:type="spellStart"/>
      <w:r w:rsidRPr="00BD4295">
        <w:rPr>
          <w:rFonts w:eastAsia="Times" w:cstheme="minorHAnsi"/>
          <w:sz w:val="20"/>
          <w:szCs w:val="20"/>
          <w:lang w:eastAsia="es-ES"/>
        </w:rPr>
        <w:t>Ngorongoro</w:t>
      </w:r>
      <w:proofErr w:type="spellEnd"/>
      <w:r w:rsidRPr="00BD4295">
        <w:rPr>
          <w:rFonts w:eastAsia="Times" w:cstheme="minorHAnsi"/>
          <w:sz w:val="20"/>
          <w:szCs w:val="20"/>
          <w:lang w:eastAsia="es-ES"/>
        </w:rPr>
        <w:t>.</w:t>
      </w:r>
      <w:r>
        <w:rPr>
          <w:rFonts w:eastAsia="Times" w:cstheme="minorHAnsi"/>
          <w:sz w:val="20"/>
          <w:szCs w:val="20"/>
          <w:lang w:eastAsia="es-ES"/>
        </w:rPr>
        <w:t xml:space="preserve"> </w:t>
      </w:r>
      <w:r w:rsidRPr="00BD4295">
        <w:rPr>
          <w:rFonts w:eastAsia="Times" w:cstheme="minorHAnsi"/>
          <w:b/>
          <w:bCs/>
          <w:sz w:val="20"/>
          <w:szCs w:val="20"/>
          <w:lang w:eastAsia="es-ES"/>
        </w:rPr>
        <w:t>Alojamiento</w:t>
      </w:r>
      <w:r>
        <w:rPr>
          <w:rFonts w:eastAsia="Times" w:cstheme="minorHAnsi"/>
          <w:sz w:val="20"/>
          <w:szCs w:val="20"/>
          <w:lang w:eastAsia="es-ES"/>
        </w:rPr>
        <w:t xml:space="preserve"> </w:t>
      </w:r>
      <w:r w:rsidRPr="00BD4295">
        <w:rPr>
          <w:rFonts w:eastAsia="Times" w:cstheme="minorHAnsi"/>
          <w:color w:val="EE0000"/>
          <w:sz w:val="20"/>
          <w:szCs w:val="20"/>
          <w:lang w:eastAsia="es-ES"/>
        </w:rPr>
        <w:t>(Pensión Completa)</w:t>
      </w:r>
    </w:p>
    <w:p w:rsidR="00BD4295" w:rsidRDefault="00BD4295" w:rsidP="00CB6DEB">
      <w:pPr>
        <w:rPr>
          <w:b/>
          <w:bCs/>
          <w:sz w:val="20"/>
          <w:szCs w:val="20"/>
          <w:lang w:val="es-ES"/>
        </w:rPr>
      </w:pPr>
    </w:p>
    <w:p w:rsidR="00BD4295" w:rsidRDefault="00BD4295" w:rsidP="00BD4295">
      <w:pPr>
        <w:jc w:val="both"/>
        <w:rPr>
          <w:rFonts w:eastAsia="Calibri" w:cstheme="minorHAnsi"/>
          <w:b/>
          <w:sz w:val="20"/>
          <w:szCs w:val="20"/>
          <w:lang w:val="es-MX"/>
        </w:rPr>
      </w:pPr>
      <w:r w:rsidRPr="00C379A1">
        <w:rPr>
          <w:rFonts w:eastAsia="Calibri" w:cstheme="minorHAnsi"/>
          <w:b/>
          <w:sz w:val="20"/>
          <w:szCs w:val="20"/>
          <w:lang w:val="es-MX"/>
        </w:rPr>
        <w:t xml:space="preserve">Día </w:t>
      </w:r>
      <w:r w:rsidR="008E1923">
        <w:rPr>
          <w:rFonts w:eastAsia="Calibri" w:cstheme="minorHAnsi"/>
          <w:b/>
          <w:sz w:val="20"/>
          <w:szCs w:val="20"/>
          <w:lang w:val="es-MX"/>
        </w:rPr>
        <w:t>8</w:t>
      </w:r>
      <w:r w:rsidRPr="00C379A1">
        <w:rPr>
          <w:rFonts w:eastAsia="Calibri" w:cstheme="minorHAnsi"/>
          <w:b/>
          <w:sz w:val="20"/>
          <w:szCs w:val="20"/>
          <w:lang w:val="es-MX"/>
        </w:rPr>
        <w:t>.</w:t>
      </w:r>
      <w:r>
        <w:rPr>
          <w:rFonts w:eastAsia="Calibri" w:cstheme="minorHAnsi"/>
          <w:b/>
          <w:sz w:val="20"/>
          <w:szCs w:val="20"/>
          <w:lang w:val="es-MX"/>
        </w:rPr>
        <w:t xml:space="preserve"> </w:t>
      </w:r>
      <w:proofErr w:type="spellStart"/>
      <w:r>
        <w:rPr>
          <w:rFonts w:eastAsia="Calibri" w:cstheme="minorHAnsi"/>
          <w:b/>
          <w:sz w:val="20"/>
          <w:szCs w:val="20"/>
          <w:lang w:val="es-MX"/>
        </w:rPr>
        <w:t>Ngongoro</w:t>
      </w:r>
      <w:proofErr w:type="spellEnd"/>
      <w:r w:rsidR="008E1923">
        <w:rPr>
          <w:rFonts w:eastAsia="Calibri" w:cstheme="minorHAnsi"/>
          <w:b/>
          <w:sz w:val="20"/>
          <w:szCs w:val="20"/>
          <w:lang w:val="es-MX"/>
        </w:rPr>
        <w:t xml:space="preserve"> </w:t>
      </w:r>
      <w:r>
        <w:rPr>
          <w:rFonts w:eastAsia="Calibri" w:cstheme="minorHAnsi"/>
          <w:b/>
          <w:sz w:val="20"/>
          <w:szCs w:val="20"/>
          <w:lang w:val="es-MX"/>
        </w:rPr>
        <w:t>-</w:t>
      </w:r>
      <w:r w:rsidR="008E1923">
        <w:rPr>
          <w:rFonts w:eastAsia="Calibri" w:cstheme="minorHAnsi"/>
          <w:b/>
          <w:sz w:val="20"/>
          <w:szCs w:val="20"/>
          <w:lang w:val="es-MX"/>
        </w:rPr>
        <w:t xml:space="preserve"> </w:t>
      </w:r>
      <w:r>
        <w:rPr>
          <w:rFonts w:eastAsia="Calibri" w:cstheme="minorHAnsi"/>
          <w:b/>
          <w:sz w:val="20"/>
          <w:szCs w:val="20"/>
          <w:lang w:val="es-MX"/>
        </w:rPr>
        <w:t>Lake Manyara</w:t>
      </w:r>
      <w:r w:rsidR="008E1923">
        <w:rPr>
          <w:rFonts w:eastAsia="Calibri" w:cstheme="minorHAnsi"/>
          <w:b/>
          <w:sz w:val="20"/>
          <w:szCs w:val="20"/>
          <w:lang w:val="es-MX"/>
        </w:rPr>
        <w:t xml:space="preserve"> </w:t>
      </w:r>
      <w:r>
        <w:rPr>
          <w:rFonts w:eastAsia="Calibri" w:cstheme="minorHAnsi"/>
          <w:b/>
          <w:sz w:val="20"/>
          <w:szCs w:val="20"/>
          <w:lang w:val="es-MX"/>
        </w:rPr>
        <w:t>-</w:t>
      </w:r>
      <w:r w:rsidR="008E1923">
        <w:rPr>
          <w:rFonts w:eastAsia="Calibri" w:cstheme="minorHAnsi"/>
          <w:b/>
          <w:sz w:val="20"/>
          <w:szCs w:val="20"/>
          <w:lang w:val="es-MX"/>
        </w:rPr>
        <w:t xml:space="preserve"> </w:t>
      </w:r>
      <w:r>
        <w:rPr>
          <w:rFonts w:eastAsia="Calibri" w:cstheme="minorHAnsi"/>
          <w:b/>
          <w:sz w:val="20"/>
          <w:szCs w:val="20"/>
          <w:lang w:val="es-MX"/>
        </w:rPr>
        <w:t>Arusha</w:t>
      </w:r>
    </w:p>
    <w:p w:rsidR="00BD4295" w:rsidRPr="00BD4295" w:rsidRDefault="00BD4295" w:rsidP="00BD4295">
      <w:pPr>
        <w:jc w:val="both"/>
        <w:rPr>
          <w:rFonts w:eastAsia="Calibri" w:cstheme="minorHAnsi"/>
          <w:bCs/>
          <w:sz w:val="20"/>
          <w:szCs w:val="20"/>
          <w:lang w:val="es-MX"/>
        </w:rPr>
      </w:pPr>
      <w:r w:rsidRPr="00BD4295">
        <w:rPr>
          <w:rFonts w:eastAsia="Calibri" w:cstheme="minorHAnsi"/>
          <w:bCs/>
          <w:sz w:val="20"/>
          <w:szCs w:val="20"/>
          <w:lang w:val="es-MX"/>
        </w:rPr>
        <w:t>Tras el desayuno nos adentraremos en el Parque Nacional de Lago Manyara. Se trata de un espacio natural que incluye desde densas selvas a sabanas, pasando por los humedales del lago que lleva su nombre.</w:t>
      </w:r>
      <w:r w:rsidR="008E1923">
        <w:rPr>
          <w:rFonts w:eastAsia="Calibri" w:cstheme="minorHAnsi"/>
          <w:bCs/>
          <w:sz w:val="20"/>
          <w:szCs w:val="20"/>
          <w:lang w:val="es-MX"/>
        </w:rPr>
        <w:t xml:space="preserve"> </w:t>
      </w:r>
      <w:proofErr w:type="gramStart"/>
      <w:r w:rsidRPr="00BD4295">
        <w:rPr>
          <w:rFonts w:eastAsia="Calibri" w:cstheme="minorHAnsi"/>
          <w:bCs/>
          <w:sz w:val="20"/>
          <w:szCs w:val="20"/>
          <w:lang w:val="es-MX"/>
        </w:rPr>
        <w:t>En</w:t>
      </w:r>
      <w:proofErr w:type="gramEnd"/>
      <w:r w:rsidRPr="00BD4295">
        <w:rPr>
          <w:rFonts w:eastAsia="Calibri" w:cstheme="minorHAnsi"/>
          <w:bCs/>
          <w:sz w:val="20"/>
          <w:szCs w:val="20"/>
          <w:lang w:val="es-MX"/>
        </w:rPr>
        <w:t xml:space="preserve"> este magnífico safari tendremos la oportunidad de ver los famosos leones trepadores. Es, además, un lugar idóneo para ver, en especial entre diciembre y marzo, grandes colonias de flamencos que, gracias a su plumaje y el efecto óptico, permiten al observador contemplar una línea rosada en el horizonte.</w:t>
      </w:r>
      <w:r w:rsidR="008E1923">
        <w:rPr>
          <w:rFonts w:eastAsia="Calibri" w:cstheme="minorHAnsi"/>
          <w:bCs/>
          <w:sz w:val="20"/>
          <w:szCs w:val="20"/>
          <w:lang w:val="es-MX"/>
        </w:rPr>
        <w:t xml:space="preserve"> </w:t>
      </w:r>
      <w:proofErr w:type="gramStart"/>
      <w:r w:rsidRPr="00BD4295">
        <w:rPr>
          <w:rFonts w:eastAsia="Calibri" w:cstheme="minorHAnsi"/>
          <w:bCs/>
          <w:sz w:val="20"/>
          <w:szCs w:val="20"/>
          <w:lang w:val="es-MX"/>
        </w:rPr>
        <w:t>Por</w:t>
      </w:r>
      <w:proofErr w:type="gramEnd"/>
      <w:r w:rsidRPr="00BD4295">
        <w:rPr>
          <w:rFonts w:eastAsia="Calibri" w:cstheme="minorHAnsi"/>
          <w:bCs/>
          <w:sz w:val="20"/>
          <w:szCs w:val="20"/>
          <w:lang w:val="es-MX"/>
        </w:rPr>
        <w:t xml:space="preserve"> si fuera poco, el Parque Nacional de Lago Manyara es el hogar de babuinos, cebras, jirafas y hasta 380 especies de aves diferentes.</w:t>
      </w:r>
    </w:p>
    <w:p w:rsidR="00BD4295" w:rsidRPr="008E1923" w:rsidRDefault="00BD4295" w:rsidP="00BD4295">
      <w:pPr>
        <w:jc w:val="both"/>
        <w:rPr>
          <w:rFonts w:eastAsia="Calibri" w:cstheme="minorHAnsi"/>
          <w:bCs/>
          <w:sz w:val="16"/>
          <w:szCs w:val="16"/>
          <w:lang w:val="es-MX"/>
        </w:rPr>
      </w:pPr>
    </w:p>
    <w:p w:rsidR="00BD4295" w:rsidRDefault="00BD4295" w:rsidP="00BD4295">
      <w:pPr>
        <w:jc w:val="both"/>
        <w:rPr>
          <w:rFonts w:eastAsia="Calibri" w:cstheme="minorHAnsi"/>
          <w:bCs/>
          <w:sz w:val="20"/>
          <w:szCs w:val="20"/>
          <w:lang w:val="es-MX"/>
        </w:rPr>
      </w:pPr>
      <w:r w:rsidRPr="00BD4295">
        <w:rPr>
          <w:rFonts w:eastAsia="Calibri" w:cstheme="minorHAnsi"/>
          <w:bCs/>
          <w:sz w:val="20"/>
          <w:szCs w:val="20"/>
          <w:lang w:val="es-MX"/>
        </w:rPr>
        <w:t>A la hora convenida dejaremos atrás esta zona y nos trasladaremos por carretera hacia al Aeropuerto Internacional de Kilimanjaro para coger el vuelo de regreso a casa</w:t>
      </w:r>
      <w:r w:rsidRPr="00BD4295">
        <w:rPr>
          <w:rFonts w:eastAsia="Calibri" w:cstheme="minorHAnsi"/>
          <w:bCs/>
          <w:color w:val="EE0000"/>
          <w:sz w:val="20"/>
          <w:szCs w:val="20"/>
          <w:lang w:val="es-MX"/>
        </w:rPr>
        <w:t>.</w:t>
      </w:r>
      <w:r w:rsidR="008E1923">
        <w:rPr>
          <w:rFonts w:eastAsia="Calibri" w:cstheme="minorHAnsi"/>
          <w:bCs/>
          <w:color w:val="EE0000"/>
          <w:sz w:val="20"/>
          <w:szCs w:val="20"/>
          <w:lang w:val="es-MX"/>
        </w:rPr>
        <w:t xml:space="preserve"> </w:t>
      </w:r>
      <w:proofErr w:type="gramStart"/>
      <w:r w:rsidRPr="00BD4295">
        <w:rPr>
          <w:rFonts w:eastAsia="Calibri" w:cstheme="minorHAnsi"/>
          <w:bCs/>
          <w:color w:val="EE0000"/>
          <w:sz w:val="20"/>
          <w:szCs w:val="20"/>
          <w:lang w:val="es-MX"/>
        </w:rPr>
        <w:t>(</w:t>
      </w:r>
      <w:proofErr w:type="gramEnd"/>
      <w:r w:rsidRPr="00BD4295">
        <w:rPr>
          <w:rFonts w:eastAsia="Calibri" w:cstheme="minorHAnsi"/>
          <w:bCs/>
          <w:color w:val="EE0000"/>
          <w:sz w:val="20"/>
          <w:szCs w:val="20"/>
          <w:lang w:val="es-MX"/>
        </w:rPr>
        <w:t>Media Pensión)</w:t>
      </w:r>
    </w:p>
    <w:p w:rsidR="00BD4295" w:rsidRPr="008E1923" w:rsidRDefault="00BD4295" w:rsidP="00BD4295">
      <w:pPr>
        <w:jc w:val="both"/>
        <w:rPr>
          <w:rFonts w:eastAsia="Calibri" w:cstheme="minorHAnsi"/>
          <w:bCs/>
          <w:sz w:val="14"/>
          <w:szCs w:val="14"/>
          <w:lang w:val="es-MX"/>
        </w:rPr>
      </w:pPr>
    </w:p>
    <w:p w:rsidR="00BD4295" w:rsidRPr="00C379A1" w:rsidRDefault="00BD4295" w:rsidP="00BD4295">
      <w:pPr>
        <w:jc w:val="both"/>
        <w:rPr>
          <w:rFonts w:eastAsia="Calibri" w:cstheme="minorHAnsi"/>
          <w:b/>
          <w:sz w:val="20"/>
          <w:szCs w:val="20"/>
          <w:lang w:val="es-MX"/>
        </w:rPr>
      </w:pPr>
      <w:r w:rsidRPr="00BD4295">
        <w:rPr>
          <w:rFonts w:eastAsia="Calibri" w:cstheme="minorHAnsi"/>
          <w:b/>
          <w:color w:val="EE0000"/>
          <w:sz w:val="20"/>
          <w:szCs w:val="20"/>
          <w:lang w:val="es-MX"/>
        </w:rPr>
        <w:t>Nota: recomendamos un vuelo de tarde, a partir de las 17h.</w:t>
      </w:r>
    </w:p>
    <w:p w:rsidR="00BD4295" w:rsidRPr="008E1923" w:rsidRDefault="00BD4295" w:rsidP="00CB6DEB">
      <w:pPr>
        <w:rPr>
          <w:b/>
          <w:bCs/>
          <w:sz w:val="16"/>
          <w:szCs w:val="16"/>
          <w:lang w:val="es-ES"/>
        </w:rPr>
      </w:pPr>
    </w:p>
    <w:p w:rsidR="00CB6DEB" w:rsidRPr="005B22A4" w:rsidRDefault="00CB6DEB" w:rsidP="008E1923">
      <w:pPr>
        <w:jc w:val="center"/>
        <w:rPr>
          <w:b/>
          <w:bCs/>
          <w:sz w:val="20"/>
          <w:szCs w:val="20"/>
          <w:lang w:val="es-ES"/>
        </w:rPr>
      </w:pPr>
      <w:r w:rsidRPr="005B22A4">
        <w:rPr>
          <w:b/>
          <w:bCs/>
          <w:sz w:val="20"/>
          <w:szCs w:val="20"/>
          <w:lang w:val="es-ES"/>
        </w:rPr>
        <w:t>FIN DE NUESTROS SERVICIOS.</w:t>
      </w:r>
    </w:p>
    <w:p w:rsidR="00CB6DEB" w:rsidRDefault="00CB6DEB" w:rsidP="00CB6DEB">
      <w:pPr>
        <w:rPr>
          <w:sz w:val="20"/>
          <w:szCs w:val="20"/>
          <w:lang w:val="es-ES"/>
        </w:rPr>
      </w:pPr>
    </w:p>
    <w:p w:rsidR="00CB6DEB" w:rsidRPr="00B56B0D" w:rsidRDefault="00CB6DEB" w:rsidP="00CB6DEB">
      <w:pPr>
        <w:rPr>
          <w:sz w:val="20"/>
          <w:szCs w:val="20"/>
          <w:lang w:val="es-ES"/>
        </w:rPr>
      </w:pPr>
      <w:r>
        <w:rPr>
          <w:b/>
          <w:noProof/>
          <w:sz w:val="20"/>
          <w:szCs w:val="20"/>
          <w:lang w:val="es-MX" w:eastAsia="es-MX"/>
        </w:rPr>
        <mc:AlternateContent>
          <mc:Choice Requires="wps">
            <w:drawing>
              <wp:anchor distT="0" distB="0" distL="114300" distR="114300" simplePos="0" relativeHeight="251659264" behindDoc="0" locked="0" layoutInCell="1" allowOverlap="1" wp14:anchorId="5B1DB6E5" wp14:editId="1DFE5DB7">
                <wp:simplePos x="0" y="0"/>
                <wp:positionH relativeFrom="column">
                  <wp:posOffset>20955</wp:posOffset>
                </wp:positionH>
                <wp:positionV relativeFrom="paragraph">
                  <wp:posOffset>10160</wp:posOffset>
                </wp:positionV>
                <wp:extent cx="1628775" cy="265430"/>
                <wp:effectExtent l="0" t="0" r="28575" b="20320"/>
                <wp:wrapSquare wrapText="bothSides"/>
                <wp:docPr id="4" name="Rectángulo 4"/>
                <wp:cNvGraphicFramePr/>
                <a:graphic xmlns:a="http://schemas.openxmlformats.org/drawingml/2006/main">
                  <a:graphicData uri="http://schemas.microsoft.com/office/word/2010/wordprocessingShape">
                    <wps:wsp>
                      <wps:cNvSpPr/>
                      <wps:spPr>
                        <a:xfrm>
                          <a:off x="0" y="0"/>
                          <a:ext cx="1628775"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CB6DEB" w:rsidRPr="00F74623" w:rsidRDefault="00CB6DEB" w:rsidP="00CB6DEB">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1DB6E5" id="Rectángulo 4" o:spid="_x0000_s1026" style="position:absolute;margin-left:1.65pt;margin-top:.8pt;width:128.25pt;height:2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" fillcolor="black [3200]" strokecolor="black [1600]" strokeweight="1pt">
                <v:textbox>
                  <w:txbxContent>
                    <w:p w:rsidR="00CB6DEB" w:rsidRPr="00F74623" w:rsidRDefault="00CB6DEB" w:rsidP="00CB6DEB">
                      <w:pPr>
                        <w:jc w:val="center"/>
                        <w:rPr>
                          <w:b/>
                          <w:i/>
                          <w:lang w:val="es-ES"/>
                        </w:rPr>
                      </w:pPr>
                      <w:r w:rsidRPr="00F74623">
                        <w:rPr>
                          <w:b/>
                          <w:i/>
                          <w:lang w:val="es-ES"/>
                        </w:rPr>
                        <w:t>JULIÁ TOURS INCLUYE:</w:t>
                      </w:r>
                    </w:p>
                  </w:txbxContent>
                </v:textbox>
                <w10:wrap type="square"/>
              </v:rect>
            </w:pict>
          </mc:Fallback>
        </mc:AlternateContent>
      </w:r>
    </w:p>
    <w:p w:rsidR="00CB6DEB" w:rsidRPr="00B56B0D" w:rsidRDefault="00CB6DEB" w:rsidP="00CB6DEB">
      <w:pPr>
        <w:rPr>
          <w:sz w:val="20"/>
          <w:szCs w:val="20"/>
          <w:lang w:val="es-ES"/>
        </w:rPr>
      </w:pPr>
    </w:p>
    <w:p w:rsidR="00BD4295" w:rsidRPr="00BD4295" w:rsidRDefault="00BD4295" w:rsidP="00BD4295">
      <w:pPr>
        <w:pStyle w:val="Prrafodelista"/>
        <w:numPr>
          <w:ilvl w:val="0"/>
          <w:numId w:val="1"/>
        </w:numPr>
        <w:tabs>
          <w:tab w:val="left" w:pos="851"/>
        </w:tabs>
        <w:rPr>
          <w:sz w:val="20"/>
          <w:szCs w:val="20"/>
        </w:rPr>
      </w:pPr>
      <w:r w:rsidRPr="00BD4295">
        <w:rPr>
          <w:sz w:val="20"/>
          <w:szCs w:val="20"/>
        </w:rPr>
        <w:t>Todos los traslados de llegada y salida al aeropuerto.</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 xml:space="preserve">Vehículo 4x4 tipo Land </w:t>
      </w:r>
      <w:proofErr w:type="spellStart"/>
      <w:r w:rsidRPr="00BD4295">
        <w:rPr>
          <w:sz w:val="20"/>
          <w:szCs w:val="20"/>
        </w:rPr>
        <w:t>Cruiser</w:t>
      </w:r>
      <w:proofErr w:type="spellEnd"/>
      <w:r w:rsidRPr="00BD4295">
        <w:rPr>
          <w:sz w:val="20"/>
          <w:szCs w:val="20"/>
        </w:rPr>
        <w:t>.</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 xml:space="preserve">Conductor - guía profesional de habla hispana durante todo el safari. </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 xml:space="preserve">Tasas de entradas a los parques nacionales mencionados. </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Pensión completa durante todo el safari.</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Alojamiento con desayuno en el hotel de Arusha.</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Posible visita a los campos de cafetales (dependiendo de horarios de llegada).</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 xml:space="preserve">Agua mineral y embotellada durante el safari (ilimitada). </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Visitas culturales y sociales en la zona de Lago Natrón.</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Visita al lago Natrón.</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 xml:space="preserve">Visita a las cataratas de </w:t>
      </w:r>
      <w:proofErr w:type="spellStart"/>
      <w:r w:rsidRPr="00BD4295">
        <w:rPr>
          <w:sz w:val="20"/>
          <w:szCs w:val="20"/>
        </w:rPr>
        <w:t>Ngaresero</w:t>
      </w:r>
      <w:proofErr w:type="spellEnd"/>
      <w:r w:rsidRPr="00BD4295">
        <w:rPr>
          <w:sz w:val="20"/>
          <w:szCs w:val="20"/>
        </w:rPr>
        <w:t xml:space="preserve"> en la zona de Natrón.</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Café / té durante el safari (en los coches y con almuerzo).</w:t>
      </w:r>
    </w:p>
    <w:p w:rsidR="00BD4295" w:rsidRPr="00BD4295" w:rsidRDefault="00BD4295" w:rsidP="00BD4295">
      <w:pPr>
        <w:pStyle w:val="Prrafodelista"/>
        <w:numPr>
          <w:ilvl w:val="0"/>
          <w:numId w:val="1"/>
        </w:numPr>
        <w:tabs>
          <w:tab w:val="left" w:pos="851"/>
        </w:tabs>
        <w:rPr>
          <w:sz w:val="20"/>
          <w:szCs w:val="20"/>
        </w:rPr>
      </w:pPr>
      <w:r w:rsidRPr="00BD4295">
        <w:rPr>
          <w:sz w:val="20"/>
          <w:szCs w:val="20"/>
        </w:rPr>
        <w:t xml:space="preserve">Nevera eléctrica en los 4x4 para mantener las bebidas frías. </w:t>
      </w:r>
    </w:p>
    <w:p w:rsidR="00BD4295" w:rsidRDefault="00BD4295" w:rsidP="00BD4295">
      <w:pPr>
        <w:pStyle w:val="Prrafodelista"/>
        <w:numPr>
          <w:ilvl w:val="0"/>
          <w:numId w:val="1"/>
        </w:numPr>
        <w:tabs>
          <w:tab w:val="left" w:pos="851"/>
        </w:tabs>
        <w:rPr>
          <w:sz w:val="20"/>
          <w:szCs w:val="20"/>
        </w:rPr>
      </w:pPr>
      <w:r w:rsidRPr="00BD4295">
        <w:rPr>
          <w:sz w:val="20"/>
          <w:szCs w:val="20"/>
        </w:rPr>
        <w:t>Enchufes para cargador de móvil / cámaras en los 4x4.</w:t>
      </w:r>
    </w:p>
    <w:p w:rsidR="00CB6DEB" w:rsidRPr="00BD4295" w:rsidRDefault="00CB6DEB" w:rsidP="00BD4295">
      <w:pPr>
        <w:pStyle w:val="Prrafodelista"/>
        <w:numPr>
          <w:ilvl w:val="0"/>
          <w:numId w:val="1"/>
        </w:numPr>
        <w:tabs>
          <w:tab w:val="left" w:pos="851"/>
        </w:tabs>
        <w:rPr>
          <w:sz w:val="20"/>
          <w:szCs w:val="20"/>
        </w:rPr>
      </w:pPr>
      <w:r w:rsidRPr="00BD4295">
        <w:rPr>
          <w:sz w:val="20"/>
          <w:szCs w:val="20"/>
        </w:rPr>
        <w:t>Seguro de asistencia básico.</w:t>
      </w:r>
    </w:p>
    <w:p w:rsidR="00BD4295" w:rsidRPr="008E1923" w:rsidRDefault="00BD4295" w:rsidP="00CB6DEB">
      <w:pPr>
        <w:rPr>
          <w:b/>
          <w:sz w:val="14"/>
          <w:szCs w:val="14"/>
        </w:rPr>
      </w:pPr>
    </w:p>
    <w:p w:rsidR="00CB6DEB" w:rsidRPr="00B56B0D" w:rsidRDefault="00CB6DEB" w:rsidP="00CB6DEB">
      <w:pPr>
        <w:ind w:left="142"/>
        <w:rPr>
          <w:b/>
        </w:rPr>
      </w:pPr>
      <w:r w:rsidRPr="00B56B0D">
        <w:rPr>
          <w:b/>
        </w:rPr>
        <w:t>NO Incluy</w:t>
      </w:r>
      <w:r w:rsidR="008E1923">
        <w:rPr>
          <w:b/>
        </w:rPr>
        <w:t>e</w:t>
      </w:r>
    </w:p>
    <w:p w:rsidR="00BD4295" w:rsidRP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Vuelo internacional y nacional.</w:t>
      </w:r>
    </w:p>
    <w:p w:rsidR="00BD4295" w:rsidRP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Cualquier tipo de visado (50$ por persona). </w:t>
      </w:r>
    </w:p>
    <w:p w:rsidR="00BD4295" w:rsidRP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Bebidas de cualquier tipo en los hoteles excepto donde esté indicado. </w:t>
      </w:r>
    </w:p>
    <w:p w:rsidR="00BD4295" w:rsidRP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Propinas y extras personales. </w:t>
      </w:r>
    </w:p>
    <w:p w:rsidR="00BD4295" w:rsidRP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Gastos de transporte en caso de emergencia.</w:t>
      </w:r>
    </w:p>
    <w:p w:rsidR="00BD4295" w:rsidRP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Neceser médico personal.</w:t>
      </w:r>
    </w:p>
    <w:p w:rsidR="00BD4295" w:rsidRDefault="00BD4295" w:rsidP="008E1923">
      <w:pPr>
        <w:numPr>
          <w:ilvl w:val="0"/>
          <w:numId w:val="3"/>
        </w:numPr>
        <w:tabs>
          <w:tab w:val="clear" w:pos="720"/>
          <w:tab w:val="left" w:pos="851"/>
          <w:tab w:val="num" w:pos="1418"/>
        </w:tabs>
        <w:ind w:left="1276"/>
        <w:rPr>
          <w:sz w:val="20"/>
          <w:szCs w:val="20"/>
          <w:lang w:val="es-MX"/>
        </w:rPr>
      </w:pPr>
      <w:r w:rsidRPr="00BD4295">
        <w:rPr>
          <w:sz w:val="20"/>
          <w:szCs w:val="20"/>
          <w:lang w:val="es-MX"/>
        </w:rPr>
        <w:t>Cualquier servicio no especificado como incluido</w:t>
      </w:r>
    </w:p>
    <w:p w:rsidR="00BD4295" w:rsidRPr="00BD4295" w:rsidRDefault="00BD4295" w:rsidP="00BD4295">
      <w:pPr>
        <w:tabs>
          <w:tab w:val="left" w:pos="851"/>
        </w:tabs>
        <w:rPr>
          <w:sz w:val="20"/>
          <w:szCs w:val="20"/>
          <w:lang w:val="es-MX"/>
        </w:rPr>
      </w:pPr>
    </w:p>
    <w:tbl>
      <w:tblPr>
        <w:tblW w:w="6936" w:type="dxa"/>
        <w:jc w:val="center"/>
        <w:tblCellMar>
          <w:left w:w="70" w:type="dxa"/>
          <w:right w:w="70" w:type="dxa"/>
        </w:tblCellMar>
        <w:tblLook w:val="04A0" w:firstRow="1" w:lastRow="0" w:firstColumn="1" w:lastColumn="0" w:noHBand="0" w:noVBand="1"/>
      </w:tblPr>
      <w:tblGrid>
        <w:gridCol w:w="2164"/>
        <w:gridCol w:w="915"/>
        <w:gridCol w:w="915"/>
        <w:gridCol w:w="915"/>
        <w:gridCol w:w="915"/>
        <w:gridCol w:w="1112"/>
      </w:tblGrid>
      <w:tr w:rsidR="00BD4295" w:rsidRPr="00BD4295" w:rsidTr="00BD4295">
        <w:trPr>
          <w:trHeight w:val="288"/>
          <w:jc w:val="center"/>
        </w:trPr>
        <w:tc>
          <w:tcPr>
            <w:tcW w:w="6936" w:type="dxa"/>
            <w:gridSpan w:val="6"/>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 xml:space="preserve">TARIFAS EN EUR POR PERSONA </w:t>
            </w:r>
          </w:p>
        </w:tc>
      </w:tr>
      <w:tr w:rsidR="00BD4295" w:rsidRPr="00BD4295" w:rsidTr="00BD4295">
        <w:trPr>
          <w:trHeight w:val="288"/>
          <w:jc w:val="center"/>
        </w:trPr>
        <w:tc>
          <w:tcPr>
            <w:tcW w:w="3994" w:type="dxa"/>
            <w:gridSpan w:val="3"/>
            <w:tcBorders>
              <w:top w:val="single" w:sz="4" w:space="0" w:color="auto"/>
              <w:left w:val="single" w:sz="8" w:space="0" w:color="auto"/>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b/>
                <w:bCs/>
                <w:color w:val="000000"/>
                <w:sz w:val="18"/>
                <w:szCs w:val="18"/>
                <w:lang w:val="es-MX" w:eastAsia="es-MX"/>
              </w:rPr>
            </w:pPr>
            <w:r w:rsidRPr="00BD4295">
              <w:rPr>
                <w:rFonts w:ascii="Aptos Narrow" w:eastAsia="Times New Roman" w:hAnsi="Aptos Narrow" w:cs="Times New Roman"/>
                <w:b/>
                <w:bCs/>
                <w:color w:val="000000"/>
                <w:sz w:val="18"/>
                <w:szCs w:val="18"/>
                <w:lang w:val="es-MX" w:eastAsia="es-MX"/>
              </w:rPr>
              <w:t xml:space="preserve">SERVICIOS TERRESTRES EXCLUSIVAMENTE </w:t>
            </w:r>
          </w:p>
        </w:tc>
        <w:tc>
          <w:tcPr>
            <w:tcW w:w="2942" w:type="dxa"/>
            <w:gridSpan w:val="3"/>
            <w:tcBorders>
              <w:top w:val="single" w:sz="4" w:space="0" w:color="auto"/>
              <w:left w:val="nil"/>
              <w:bottom w:val="single" w:sz="4" w:space="0" w:color="auto"/>
              <w:right w:val="single" w:sz="8" w:space="0" w:color="000000"/>
            </w:tcBorders>
            <w:noWrap/>
            <w:vAlign w:val="center"/>
            <w:hideMark/>
          </w:tcPr>
          <w:p w:rsidR="00BD4295" w:rsidRPr="00BD4295" w:rsidRDefault="00BD4295" w:rsidP="00BD4295">
            <w:pPr>
              <w:jc w:val="right"/>
              <w:rPr>
                <w:rFonts w:ascii="Aptos Narrow" w:eastAsia="Times New Roman" w:hAnsi="Aptos Narrow" w:cs="Times New Roman"/>
                <w:b/>
                <w:bCs/>
                <w:color w:val="000000"/>
                <w:sz w:val="18"/>
                <w:szCs w:val="18"/>
                <w:lang w:val="es-MX" w:eastAsia="es-MX"/>
              </w:rPr>
            </w:pPr>
            <w:r w:rsidRPr="00BD4295">
              <w:rPr>
                <w:rFonts w:ascii="Aptos Narrow" w:eastAsia="Times New Roman" w:hAnsi="Aptos Narrow" w:cs="Times New Roman"/>
                <w:b/>
                <w:bCs/>
                <w:color w:val="000000"/>
                <w:sz w:val="18"/>
                <w:szCs w:val="18"/>
                <w:lang w:val="es-MX" w:eastAsia="es-MX"/>
              </w:rPr>
              <w:t xml:space="preserve">MINIMO 2 PASAJEROS </w:t>
            </w:r>
          </w:p>
        </w:tc>
      </w:tr>
      <w:tr w:rsidR="00BD4295" w:rsidRPr="00BD4295" w:rsidTr="00BD4295">
        <w:trPr>
          <w:trHeight w:val="288"/>
          <w:jc w:val="center"/>
        </w:trPr>
        <w:tc>
          <w:tcPr>
            <w:tcW w:w="6936" w:type="dxa"/>
            <w:gridSpan w:val="6"/>
            <w:tcBorders>
              <w:top w:val="single" w:sz="4" w:space="0" w:color="auto"/>
              <w:left w:val="single" w:sz="8" w:space="0" w:color="auto"/>
              <w:bottom w:val="single" w:sz="4" w:space="0" w:color="auto"/>
              <w:right w:val="single" w:sz="8" w:space="0" w:color="000000"/>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 </w:t>
            </w:r>
          </w:p>
        </w:tc>
      </w:tr>
      <w:tr w:rsidR="00BD4295" w:rsidRPr="00BD4295" w:rsidTr="00BD4295">
        <w:trPr>
          <w:trHeight w:val="288"/>
          <w:jc w:val="center"/>
        </w:trPr>
        <w:tc>
          <w:tcPr>
            <w:tcW w:w="2164" w:type="dxa"/>
            <w:tcBorders>
              <w:top w:val="single" w:sz="4" w:space="0" w:color="auto"/>
              <w:left w:val="single" w:sz="8" w:space="0" w:color="auto"/>
              <w:bottom w:val="single" w:sz="4" w:space="0" w:color="auto"/>
              <w:right w:val="single" w:sz="4" w:space="0" w:color="auto"/>
            </w:tcBorders>
            <w:shd w:val="clear" w:color="000000" w:fill="000000"/>
            <w:noWrap/>
            <w:vAlign w:val="center"/>
            <w:hideMark/>
          </w:tcPr>
          <w:p w:rsidR="00BD4295" w:rsidRPr="00BD4295" w:rsidRDefault="00BD4295" w:rsidP="00BD4295">
            <w:pP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 xml:space="preserve">CATEGORÍA </w:t>
            </w:r>
          </w:p>
        </w:tc>
        <w:tc>
          <w:tcPr>
            <w:tcW w:w="915" w:type="dxa"/>
            <w:tcBorders>
              <w:top w:val="nil"/>
              <w:left w:val="nil"/>
              <w:bottom w:val="single" w:sz="4" w:space="0" w:color="auto"/>
              <w:right w:val="single" w:sz="4" w:space="0" w:color="auto"/>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 xml:space="preserve">DBL </w:t>
            </w:r>
          </w:p>
        </w:tc>
        <w:tc>
          <w:tcPr>
            <w:tcW w:w="915" w:type="dxa"/>
            <w:tcBorders>
              <w:top w:val="nil"/>
              <w:left w:val="nil"/>
              <w:bottom w:val="single" w:sz="4" w:space="0" w:color="auto"/>
              <w:right w:val="single" w:sz="4" w:space="0" w:color="auto"/>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TPL</w:t>
            </w:r>
          </w:p>
        </w:tc>
        <w:tc>
          <w:tcPr>
            <w:tcW w:w="915" w:type="dxa"/>
            <w:tcBorders>
              <w:top w:val="nil"/>
              <w:left w:val="nil"/>
              <w:bottom w:val="single" w:sz="4" w:space="0" w:color="auto"/>
              <w:right w:val="single" w:sz="4" w:space="0" w:color="auto"/>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CPL</w:t>
            </w:r>
          </w:p>
        </w:tc>
        <w:tc>
          <w:tcPr>
            <w:tcW w:w="915" w:type="dxa"/>
            <w:tcBorders>
              <w:top w:val="nil"/>
              <w:left w:val="nil"/>
              <w:bottom w:val="single" w:sz="4" w:space="0" w:color="auto"/>
              <w:right w:val="single" w:sz="4" w:space="0" w:color="auto"/>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SGL</w:t>
            </w:r>
          </w:p>
        </w:tc>
        <w:tc>
          <w:tcPr>
            <w:tcW w:w="1112" w:type="dxa"/>
            <w:tcBorders>
              <w:top w:val="nil"/>
              <w:left w:val="nil"/>
              <w:bottom w:val="single" w:sz="4" w:space="0" w:color="auto"/>
              <w:right w:val="single" w:sz="8" w:space="0" w:color="auto"/>
            </w:tcBorders>
            <w:shd w:val="clear" w:color="000000" w:fill="000000"/>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MNR</w:t>
            </w:r>
          </w:p>
        </w:tc>
      </w:tr>
      <w:tr w:rsidR="00BD4295" w:rsidRPr="00BD4295" w:rsidTr="00BD4295">
        <w:trPr>
          <w:trHeight w:val="300"/>
          <w:jc w:val="center"/>
        </w:trPr>
        <w:tc>
          <w:tcPr>
            <w:tcW w:w="2164" w:type="dxa"/>
            <w:tcBorders>
              <w:top w:val="single" w:sz="4" w:space="0" w:color="auto"/>
              <w:left w:val="single" w:sz="8" w:space="0" w:color="auto"/>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PRIMERA</w:t>
            </w:r>
          </w:p>
        </w:tc>
        <w:tc>
          <w:tcPr>
            <w:tcW w:w="915" w:type="dxa"/>
            <w:tcBorders>
              <w:top w:val="nil"/>
              <w:left w:val="nil"/>
              <w:bottom w:val="single" w:sz="4" w:space="0" w:color="auto"/>
              <w:right w:val="single" w:sz="4" w:space="0" w:color="auto"/>
            </w:tcBorders>
            <w:noWrap/>
            <w:vAlign w:val="center"/>
            <w:hideMark/>
          </w:tcPr>
          <w:p w:rsidR="00BD4295" w:rsidRPr="00BD4295" w:rsidRDefault="00BD4295" w:rsidP="00BD4295">
            <w:pPr>
              <w:jc w:val="cente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3989</w:t>
            </w:r>
          </w:p>
        </w:tc>
        <w:tc>
          <w:tcPr>
            <w:tcW w:w="915" w:type="dxa"/>
            <w:tcBorders>
              <w:top w:val="nil"/>
              <w:left w:val="nil"/>
              <w:bottom w:val="single" w:sz="4" w:space="0" w:color="auto"/>
              <w:right w:val="single" w:sz="4" w:space="0" w:color="auto"/>
            </w:tcBorders>
            <w:noWrap/>
            <w:vAlign w:val="center"/>
            <w:hideMark/>
          </w:tcPr>
          <w:p w:rsidR="00BD4295" w:rsidRPr="00BD4295" w:rsidRDefault="00BD4295" w:rsidP="00BD4295">
            <w:pPr>
              <w:jc w:val="cente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3685</w:t>
            </w:r>
          </w:p>
        </w:tc>
        <w:tc>
          <w:tcPr>
            <w:tcW w:w="915" w:type="dxa"/>
            <w:tcBorders>
              <w:top w:val="nil"/>
              <w:left w:val="nil"/>
              <w:bottom w:val="single" w:sz="4" w:space="0" w:color="auto"/>
              <w:right w:val="single" w:sz="4" w:space="0" w:color="auto"/>
            </w:tcBorders>
            <w:noWrap/>
            <w:vAlign w:val="center"/>
            <w:hideMark/>
          </w:tcPr>
          <w:p w:rsidR="00BD4295" w:rsidRPr="00BD4295" w:rsidRDefault="00BD4295" w:rsidP="00BD4295">
            <w:pPr>
              <w:jc w:val="cente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3573</w:t>
            </w:r>
          </w:p>
        </w:tc>
        <w:tc>
          <w:tcPr>
            <w:tcW w:w="915" w:type="dxa"/>
            <w:tcBorders>
              <w:top w:val="nil"/>
              <w:left w:val="nil"/>
              <w:bottom w:val="single" w:sz="4" w:space="0" w:color="auto"/>
              <w:right w:val="single" w:sz="4" w:space="0" w:color="auto"/>
            </w:tcBorders>
            <w:noWrap/>
            <w:vAlign w:val="center"/>
            <w:hideMark/>
          </w:tcPr>
          <w:p w:rsidR="00BD4295" w:rsidRPr="00BD4295" w:rsidRDefault="00BD4295" w:rsidP="00BD4295">
            <w:pPr>
              <w:jc w:val="cente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4472</w:t>
            </w:r>
          </w:p>
        </w:tc>
        <w:tc>
          <w:tcPr>
            <w:tcW w:w="1112" w:type="dxa"/>
            <w:tcBorders>
              <w:top w:val="nil"/>
              <w:left w:val="nil"/>
              <w:bottom w:val="single" w:sz="4" w:space="0" w:color="auto"/>
              <w:right w:val="single" w:sz="8" w:space="0" w:color="auto"/>
            </w:tcBorders>
            <w:noWrap/>
            <w:vAlign w:val="center"/>
            <w:hideMark/>
          </w:tcPr>
          <w:p w:rsidR="00BD4295" w:rsidRPr="00BD4295" w:rsidRDefault="00BD4295" w:rsidP="00BD4295">
            <w:pPr>
              <w:jc w:val="cente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3012</w:t>
            </w:r>
          </w:p>
        </w:tc>
      </w:tr>
      <w:tr w:rsidR="00BD4295" w:rsidRPr="00BD4295" w:rsidTr="00BD4295">
        <w:trPr>
          <w:trHeight w:val="300"/>
          <w:jc w:val="center"/>
        </w:trPr>
        <w:tc>
          <w:tcPr>
            <w:tcW w:w="6936" w:type="dxa"/>
            <w:gridSpan w:val="6"/>
            <w:tcBorders>
              <w:top w:val="single" w:sz="8" w:space="0" w:color="auto"/>
              <w:left w:val="single" w:sz="8" w:space="0" w:color="auto"/>
              <w:bottom w:val="single" w:sz="8" w:space="0" w:color="auto"/>
              <w:right w:val="single" w:sz="8" w:space="0" w:color="000000"/>
            </w:tcBorders>
            <w:noWrap/>
            <w:vAlign w:val="center"/>
            <w:hideMark/>
          </w:tcPr>
          <w:p w:rsidR="00BD4295" w:rsidRPr="00BD4295" w:rsidRDefault="00BD4295" w:rsidP="00BD4295">
            <w:pPr>
              <w:jc w:val="center"/>
              <w:rPr>
                <w:rFonts w:ascii="Aptos Narrow" w:eastAsia="Times New Roman" w:hAnsi="Aptos Narrow" w:cs="Times New Roman"/>
                <w:b/>
                <w:bCs/>
                <w:sz w:val="18"/>
                <w:szCs w:val="18"/>
                <w:lang w:val="es-MX" w:eastAsia="es-MX"/>
              </w:rPr>
            </w:pPr>
            <w:r w:rsidRPr="00BD4295">
              <w:rPr>
                <w:rFonts w:ascii="Aptos Narrow" w:eastAsia="Times New Roman" w:hAnsi="Aptos Narrow" w:cs="Times New Roman"/>
                <w:b/>
                <w:bCs/>
                <w:sz w:val="18"/>
                <w:szCs w:val="18"/>
                <w:lang w:val="es-MX" w:eastAsia="es-MX"/>
              </w:rPr>
              <w:t>MNR 8 a 11 AÑOS MAXIMO 02 MENORES POR HABITACION</w:t>
            </w:r>
          </w:p>
        </w:tc>
      </w:tr>
      <w:tr w:rsidR="00BD4295" w:rsidRPr="00BD4295" w:rsidTr="00BD4295">
        <w:trPr>
          <w:trHeight w:val="300"/>
          <w:jc w:val="center"/>
        </w:trPr>
        <w:tc>
          <w:tcPr>
            <w:tcW w:w="6936" w:type="dxa"/>
            <w:gridSpan w:val="6"/>
            <w:tcBorders>
              <w:top w:val="single" w:sz="8" w:space="0" w:color="auto"/>
              <w:left w:val="single" w:sz="8" w:space="0" w:color="auto"/>
              <w:bottom w:val="single" w:sz="8" w:space="0" w:color="auto"/>
              <w:right w:val="single" w:sz="8" w:space="0" w:color="000000"/>
            </w:tcBorders>
            <w:noWrap/>
            <w:vAlign w:val="center"/>
            <w:hideMark/>
          </w:tcPr>
          <w:p w:rsidR="00BD4295" w:rsidRPr="00BD4295" w:rsidRDefault="00BD4295" w:rsidP="00BD4295">
            <w:pPr>
              <w:jc w:val="center"/>
              <w:rPr>
                <w:rFonts w:ascii="Aptos Narrow" w:eastAsia="Times New Roman" w:hAnsi="Aptos Narrow" w:cs="Times New Roman"/>
                <w:b/>
                <w:bCs/>
                <w:sz w:val="18"/>
                <w:szCs w:val="18"/>
                <w:lang w:val="es-MX" w:eastAsia="es-MX"/>
              </w:rPr>
            </w:pPr>
            <w:r w:rsidRPr="00BD4295">
              <w:rPr>
                <w:rFonts w:ascii="Aptos Narrow" w:eastAsia="Times New Roman" w:hAnsi="Aptos Narrow" w:cs="Times New Roman"/>
                <w:b/>
                <w:bCs/>
                <w:sz w:val="18"/>
                <w:szCs w:val="18"/>
                <w:lang w:val="es-MX" w:eastAsia="es-MX"/>
              </w:rPr>
              <w:t>NO APLICA EN FERIAS, EVENTOS ESPECIALES, SEMANA SANTA, NAVIDAD Y FIN DE AÑO</w:t>
            </w:r>
          </w:p>
        </w:tc>
      </w:tr>
      <w:tr w:rsidR="00BD4295" w:rsidRPr="00BD4295" w:rsidTr="00BD4295">
        <w:trPr>
          <w:trHeight w:val="300"/>
          <w:jc w:val="center"/>
        </w:trPr>
        <w:tc>
          <w:tcPr>
            <w:tcW w:w="6936" w:type="dxa"/>
            <w:gridSpan w:val="6"/>
            <w:tcBorders>
              <w:top w:val="single" w:sz="8" w:space="0" w:color="auto"/>
              <w:left w:val="single" w:sz="8" w:space="0" w:color="auto"/>
              <w:bottom w:val="single" w:sz="8" w:space="0" w:color="auto"/>
              <w:right w:val="single" w:sz="8" w:space="0" w:color="000000"/>
            </w:tcBorders>
            <w:noWrap/>
            <w:vAlign w:val="center"/>
            <w:hideMark/>
          </w:tcPr>
          <w:p w:rsidR="00BD4295" w:rsidRPr="00BD4295" w:rsidRDefault="00BD4295" w:rsidP="00BD4295">
            <w:pPr>
              <w:jc w:val="center"/>
              <w:rPr>
                <w:rFonts w:ascii="Aptos Narrow" w:eastAsia="Times New Roman" w:hAnsi="Aptos Narrow" w:cs="Times New Roman"/>
                <w:b/>
                <w:bCs/>
                <w:color w:val="000000"/>
                <w:sz w:val="18"/>
                <w:szCs w:val="18"/>
                <w:lang w:val="es-MX" w:eastAsia="es-MX"/>
              </w:rPr>
            </w:pPr>
            <w:r w:rsidRPr="00BD4295">
              <w:rPr>
                <w:rFonts w:ascii="Aptos Narrow" w:eastAsia="Times New Roman" w:hAnsi="Aptos Narrow" w:cs="Times New Roman"/>
                <w:b/>
                <w:bCs/>
                <w:color w:val="000000"/>
                <w:sz w:val="18"/>
                <w:szCs w:val="18"/>
                <w:lang w:val="es-MX" w:eastAsia="es-MX"/>
              </w:rPr>
              <w:t xml:space="preserve">TARIFAS SUJETAS A DISPONIBILIDAD Y CAMBIO SIN PREVIO AVISO </w:t>
            </w:r>
          </w:p>
        </w:tc>
      </w:tr>
    </w:tbl>
    <w:p w:rsidR="00CB6DEB" w:rsidRDefault="00CB6DEB" w:rsidP="00CB6DEB">
      <w:pPr>
        <w:rPr>
          <w:rFonts w:eastAsia="Calibri" w:cs="Tahoma"/>
          <w:b/>
          <w:color w:val="000000" w:themeColor="text1"/>
          <w:lang w:val="es-MX"/>
        </w:rPr>
      </w:pPr>
    </w:p>
    <w:tbl>
      <w:tblPr>
        <w:tblW w:w="6181" w:type="dxa"/>
        <w:jc w:val="center"/>
        <w:tblCellMar>
          <w:left w:w="70" w:type="dxa"/>
          <w:right w:w="70" w:type="dxa"/>
        </w:tblCellMar>
        <w:tblLook w:val="04A0" w:firstRow="1" w:lastRow="0" w:firstColumn="1" w:lastColumn="0" w:noHBand="0" w:noVBand="1"/>
      </w:tblPr>
      <w:tblGrid>
        <w:gridCol w:w="986"/>
        <w:gridCol w:w="1413"/>
        <w:gridCol w:w="3782"/>
      </w:tblGrid>
      <w:tr w:rsidR="00BD4295" w:rsidRPr="00BD4295" w:rsidTr="00BD4295">
        <w:trPr>
          <w:trHeight w:val="288"/>
          <w:jc w:val="center"/>
        </w:trPr>
        <w:tc>
          <w:tcPr>
            <w:tcW w:w="6181" w:type="dxa"/>
            <w:gridSpan w:val="3"/>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 xml:space="preserve">HOTELES PREVISTOS O SIMILARES </w:t>
            </w:r>
          </w:p>
        </w:tc>
      </w:tr>
      <w:tr w:rsidR="00BD4295" w:rsidRPr="00BD4295" w:rsidTr="00BD4295">
        <w:trPr>
          <w:trHeight w:val="288"/>
          <w:jc w:val="center"/>
        </w:trPr>
        <w:tc>
          <w:tcPr>
            <w:tcW w:w="986" w:type="dxa"/>
            <w:tcBorders>
              <w:top w:val="nil"/>
              <w:left w:val="single" w:sz="8" w:space="0" w:color="auto"/>
              <w:bottom w:val="single" w:sz="4" w:space="0" w:color="auto"/>
              <w:right w:val="single" w:sz="4" w:space="0" w:color="auto"/>
            </w:tcBorders>
            <w:shd w:val="clear" w:color="000000" w:fill="000000"/>
            <w:noWrap/>
            <w:vAlign w:val="center"/>
            <w:hideMark/>
          </w:tcPr>
          <w:p w:rsidR="00BD4295" w:rsidRPr="00BD4295" w:rsidRDefault="00BD4295" w:rsidP="00BD4295">
            <w:pP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Categoría</w:t>
            </w:r>
          </w:p>
        </w:tc>
        <w:tc>
          <w:tcPr>
            <w:tcW w:w="1413" w:type="dxa"/>
            <w:tcBorders>
              <w:top w:val="nil"/>
              <w:left w:val="nil"/>
              <w:bottom w:val="single" w:sz="4" w:space="0" w:color="auto"/>
              <w:right w:val="single" w:sz="4" w:space="0" w:color="auto"/>
            </w:tcBorders>
            <w:shd w:val="clear" w:color="000000" w:fill="000000"/>
            <w:noWrap/>
            <w:vAlign w:val="center"/>
            <w:hideMark/>
          </w:tcPr>
          <w:p w:rsidR="00BD4295" w:rsidRPr="00BD4295" w:rsidRDefault="00BD4295" w:rsidP="00BD4295">
            <w:pP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Ciudad</w:t>
            </w:r>
          </w:p>
        </w:tc>
        <w:tc>
          <w:tcPr>
            <w:tcW w:w="3782" w:type="dxa"/>
            <w:tcBorders>
              <w:top w:val="nil"/>
              <w:left w:val="nil"/>
              <w:bottom w:val="single" w:sz="4" w:space="0" w:color="auto"/>
              <w:right w:val="single" w:sz="8" w:space="0" w:color="auto"/>
            </w:tcBorders>
            <w:shd w:val="clear" w:color="000000" w:fill="000000"/>
            <w:noWrap/>
            <w:vAlign w:val="center"/>
            <w:hideMark/>
          </w:tcPr>
          <w:p w:rsidR="00BD4295" w:rsidRPr="00BD4295" w:rsidRDefault="00BD4295" w:rsidP="00BD4295">
            <w:pP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Hotel</w:t>
            </w:r>
          </w:p>
        </w:tc>
      </w:tr>
      <w:tr w:rsidR="00BD4295" w:rsidRPr="00BD4295" w:rsidTr="00BD4295">
        <w:trPr>
          <w:trHeight w:val="288"/>
          <w:jc w:val="center"/>
        </w:trPr>
        <w:tc>
          <w:tcPr>
            <w:tcW w:w="986" w:type="dxa"/>
            <w:vMerge w:val="restart"/>
            <w:tcBorders>
              <w:top w:val="nil"/>
              <w:left w:val="single" w:sz="8" w:space="0" w:color="auto"/>
              <w:bottom w:val="single" w:sz="8" w:space="0" w:color="000000"/>
              <w:right w:val="single" w:sz="4" w:space="0" w:color="auto"/>
            </w:tcBorders>
            <w:noWrap/>
            <w:vAlign w:val="center"/>
            <w:hideMark/>
          </w:tcPr>
          <w:p w:rsidR="00BD4295" w:rsidRPr="00BD4295" w:rsidRDefault="00BD4295" w:rsidP="00BD4295">
            <w:pPr>
              <w:jc w:val="cente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PRIMERA</w:t>
            </w:r>
          </w:p>
        </w:tc>
        <w:tc>
          <w:tcPr>
            <w:tcW w:w="1413" w:type="dxa"/>
            <w:tcBorders>
              <w:top w:val="nil"/>
              <w:left w:val="nil"/>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Arusha</w:t>
            </w:r>
          </w:p>
        </w:tc>
        <w:tc>
          <w:tcPr>
            <w:tcW w:w="3782" w:type="dxa"/>
            <w:tcBorders>
              <w:top w:val="nil"/>
              <w:left w:val="nil"/>
              <w:bottom w:val="single" w:sz="4" w:space="0" w:color="auto"/>
              <w:right w:val="single" w:sz="8"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 xml:space="preserve">Arusha Planet Lodge </w:t>
            </w:r>
          </w:p>
        </w:tc>
      </w:tr>
      <w:tr w:rsidR="00BD4295" w:rsidRPr="00BD4295" w:rsidTr="00BD4295">
        <w:trPr>
          <w:trHeight w:val="288"/>
          <w:jc w:val="center"/>
        </w:trPr>
        <w:tc>
          <w:tcPr>
            <w:tcW w:w="986" w:type="dxa"/>
            <w:vMerge/>
            <w:tcBorders>
              <w:top w:val="nil"/>
              <w:left w:val="single" w:sz="8" w:space="0" w:color="auto"/>
              <w:bottom w:val="single" w:sz="8" w:space="0" w:color="000000"/>
              <w:right w:val="single" w:sz="4" w:space="0" w:color="auto"/>
            </w:tcBorders>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p>
        </w:tc>
        <w:tc>
          <w:tcPr>
            <w:tcW w:w="1413" w:type="dxa"/>
            <w:tcBorders>
              <w:top w:val="nil"/>
              <w:left w:val="nil"/>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proofErr w:type="spellStart"/>
            <w:r w:rsidRPr="00BD4295">
              <w:rPr>
                <w:rFonts w:ascii="Aptos Narrow" w:eastAsia="Times New Roman" w:hAnsi="Aptos Narrow" w:cs="Times New Roman"/>
                <w:color w:val="000000"/>
                <w:sz w:val="18"/>
                <w:szCs w:val="18"/>
                <w:lang w:val="es-MX" w:eastAsia="es-MX"/>
              </w:rPr>
              <w:t>Tarangire</w:t>
            </w:r>
            <w:proofErr w:type="spellEnd"/>
          </w:p>
        </w:tc>
        <w:tc>
          <w:tcPr>
            <w:tcW w:w="3782" w:type="dxa"/>
            <w:tcBorders>
              <w:top w:val="nil"/>
              <w:left w:val="nil"/>
              <w:bottom w:val="single" w:sz="4" w:space="0" w:color="auto"/>
              <w:right w:val="single" w:sz="8"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 xml:space="preserve">Lake </w:t>
            </w:r>
            <w:proofErr w:type="spellStart"/>
            <w:r w:rsidRPr="00BD4295">
              <w:rPr>
                <w:rFonts w:ascii="Aptos Narrow" w:eastAsia="Times New Roman" w:hAnsi="Aptos Narrow" w:cs="Times New Roman"/>
                <w:color w:val="000000"/>
                <w:sz w:val="18"/>
                <w:szCs w:val="18"/>
                <w:lang w:val="es-MX" w:eastAsia="es-MX"/>
              </w:rPr>
              <w:t>Burunge</w:t>
            </w:r>
            <w:proofErr w:type="spellEnd"/>
            <w:r w:rsidRPr="00BD4295">
              <w:rPr>
                <w:rFonts w:ascii="Aptos Narrow" w:eastAsia="Times New Roman" w:hAnsi="Aptos Narrow" w:cs="Times New Roman"/>
                <w:color w:val="000000"/>
                <w:sz w:val="18"/>
                <w:szCs w:val="18"/>
                <w:lang w:val="es-MX" w:eastAsia="es-MX"/>
              </w:rPr>
              <w:t xml:space="preserve"> </w:t>
            </w:r>
            <w:proofErr w:type="spellStart"/>
            <w:r w:rsidRPr="00BD4295">
              <w:rPr>
                <w:rFonts w:ascii="Aptos Narrow" w:eastAsia="Times New Roman" w:hAnsi="Aptos Narrow" w:cs="Times New Roman"/>
                <w:color w:val="000000"/>
                <w:sz w:val="18"/>
                <w:szCs w:val="18"/>
                <w:lang w:val="es-MX" w:eastAsia="es-MX"/>
              </w:rPr>
              <w:t>Tented</w:t>
            </w:r>
            <w:proofErr w:type="spellEnd"/>
            <w:r w:rsidRPr="00BD4295">
              <w:rPr>
                <w:rFonts w:ascii="Aptos Narrow" w:eastAsia="Times New Roman" w:hAnsi="Aptos Narrow" w:cs="Times New Roman"/>
                <w:color w:val="000000"/>
                <w:sz w:val="18"/>
                <w:szCs w:val="18"/>
                <w:lang w:val="es-MX" w:eastAsia="es-MX"/>
              </w:rPr>
              <w:t xml:space="preserve"> Camp </w:t>
            </w:r>
          </w:p>
        </w:tc>
      </w:tr>
      <w:tr w:rsidR="00BD4295" w:rsidRPr="00BD4295" w:rsidTr="00BD4295">
        <w:trPr>
          <w:trHeight w:val="300"/>
          <w:jc w:val="center"/>
        </w:trPr>
        <w:tc>
          <w:tcPr>
            <w:tcW w:w="986" w:type="dxa"/>
            <w:vMerge/>
            <w:tcBorders>
              <w:top w:val="nil"/>
              <w:left w:val="single" w:sz="8" w:space="0" w:color="auto"/>
              <w:bottom w:val="single" w:sz="8" w:space="0" w:color="000000"/>
              <w:right w:val="single" w:sz="4" w:space="0" w:color="auto"/>
            </w:tcBorders>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p>
        </w:tc>
        <w:tc>
          <w:tcPr>
            <w:tcW w:w="1413" w:type="dxa"/>
            <w:tcBorders>
              <w:top w:val="nil"/>
              <w:left w:val="nil"/>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Lago Natrón</w:t>
            </w:r>
          </w:p>
        </w:tc>
        <w:tc>
          <w:tcPr>
            <w:tcW w:w="3782" w:type="dxa"/>
            <w:tcBorders>
              <w:top w:val="nil"/>
              <w:left w:val="nil"/>
              <w:bottom w:val="single" w:sz="4" w:space="0" w:color="auto"/>
              <w:right w:val="single" w:sz="8"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Maasai Giraffe Eco Lodge</w:t>
            </w:r>
          </w:p>
        </w:tc>
      </w:tr>
      <w:tr w:rsidR="00BD4295" w:rsidRPr="00BD4295" w:rsidTr="00BD4295">
        <w:trPr>
          <w:trHeight w:val="300"/>
          <w:jc w:val="center"/>
        </w:trPr>
        <w:tc>
          <w:tcPr>
            <w:tcW w:w="986" w:type="dxa"/>
            <w:vMerge/>
            <w:tcBorders>
              <w:top w:val="nil"/>
              <w:left w:val="single" w:sz="8" w:space="0" w:color="auto"/>
              <w:bottom w:val="single" w:sz="8" w:space="0" w:color="000000"/>
              <w:right w:val="single" w:sz="4" w:space="0" w:color="auto"/>
            </w:tcBorders>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p>
        </w:tc>
        <w:tc>
          <w:tcPr>
            <w:tcW w:w="1413" w:type="dxa"/>
            <w:tcBorders>
              <w:top w:val="nil"/>
              <w:left w:val="nil"/>
              <w:bottom w:val="single" w:sz="4" w:space="0" w:color="auto"/>
              <w:right w:val="single" w:sz="4" w:space="0" w:color="auto"/>
            </w:tcBorders>
            <w:noWrap/>
            <w:vAlign w:val="bottom"/>
            <w:hideMark/>
          </w:tcPr>
          <w:p w:rsidR="00BD4295" w:rsidRPr="00BD4295" w:rsidRDefault="00BD4295" w:rsidP="00BD4295">
            <w:pPr>
              <w:rPr>
                <w:rFonts w:ascii="Aptos Narrow" w:eastAsia="Times New Roman" w:hAnsi="Aptos Narrow" w:cs="Times New Roman"/>
                <w:color w:val="000000"/>
                <w:sz w:val="18"/>
                <w:szCs w:val="18"/>
                <w:lang w:val="es-MX" w:eastAsia="es-MX"/>
              </w:rPr>
            </w:pPr>
            <w:proofErr w:type="spellStart"/>
            <w:r w:rsidRPr="00BD4295">
              <w:rPr>
                <w:rFonts w:ascii="Aptos Narrow" w:eastAsia="Times New Roman" w:hAnsi="Aptos Narrow" w:cs="Times New Roman"/>
                <w:color w:val="000000"/>
                <w:sz w:val="18"/>
                <w:szCs w:val="18"/>
                <w:lang w:val="es-MX" w:eastAsia="es-MX"/>
              </w:rPr>
              <w:t>Serengeti</w:t>
            </w:r>
            <w:proofErr w:type="spellEnd"/>
          </w:p>
        </w:tc>
        <w:tc>
          <w:tcPr>
            <w:tcW w:w="3782" w:type="dxa"/>
            <w:tcBorders>
              <w:top w:val="nil"/>
              <w:left w:val="nil"/>
              <w:bottom w:val="single" w:sz="4" w:space="0" w:color="auto"/>
              <w:right w:val="single" w:sz="8" w:space="0" w:color="auto"/>
            </w:tcBorders>
            <w:noWrap/>
            <w:vAlign w:val="bottom"/>
            <w:hideMark/>
          </w:tcPr>
          <w:p w:rsidR="00BD4295" w:rsidRPr="00BD4295" w:rsidRDefault="00BD4295" w:rsidP="00BD4295">
            <w:pPr>
              <w:rPr>
                <w:rFonts w:ascii="Aptos Narrow" w:eastAsia="Times New Roman" w:hAnsi="Aptos Narrow" w:cs="Times New Roman"/>
                <w:color w:val="000000"/>
                <w:sz w:val="18"/>
                <w:szCs w:val="18"/>
                <w:lang w:val="es-MX" w:eastAsia="es-MX"/>
              </w:rPr>
            </w:pPr>
            <w:proofErr w:type="spellStart"/>
            <w:r w:rsidRPr="00BD4295">
              <w:rPr>
                <w:rFonts w:ascii="Aptos Narrow" w:eastAsia="Times New Roman" w:hAnsi="Aptos Narrow" w:cs="Times New Roman"/>
                <w:color w:val="000000"/>
                <w:sz w:val="18"/>
                <w:szCs w:val="18"/>
                <w:lang w:val="es-MX" w:eastAsia="es-MX"/>
              </w:rPr>
              <w:t>Serengeti</w:t>
            </w:r>
            <w:proofErr w:type="spellEnd"/>
            <w:r w:rsidRPr="00BD4295">
              <w:rPr>
                <w:rFonts w:ascii="Aptos Narrow" w:eastAsia="Times New Roman" w:hAnsi="Aptos Narrow" w:cs="Times New Roman"/>
                <w:color w:val="000000"/>
                <w:sz w:val="18"/>
                <w:szCs w:val="18"/>
                <w:lang w:val="es-MX" w:eastAsia="es-MX"/>
              </w:rPr>
              <w:t xml:space="preserve"> </w:t>
            </w:r>
            <w:proofErr w:type="spellStart"/>
            <w:r w:rsidRPr="00BD4295">
              <w:rPr>
                <w:rFonts w:ascii="Aptos Narrow" w:eastAsia="Times New Roman" w:hAnsi="Aptos Narrow" w:cs="Times New Roman"/>
                <w:color w:val="000000"/>
                <w:sz w:val="18"/>
                <w:szCs w:val="18"/>
                <w:lang w:val="es-MX" w:eastAsia="es-MX"/>
              </w:rPr>
              <w:t>Sound</w:t>
            </w:r>
            <w:proofErr w:type="spellEnd"/>
            <w:r w:rsidRPr="00BD4295">
              <w:rPr>
                <w:rFonts w:ascii="Aptos Narrow" w:eastAsia="Times New Roman" w:hAnsi="Aptos Narrow" w:cs="Times New Roman"/>
                <w:color w:val="000000"/>
                <w:sz w:val="18"/>
                <w:szCs w:val="18"/>
                <w:lang w:val="es-MX" w:eastAsia="es-MX"/>
              </w:rPr>
              <w:t xml:space="preserve"> </w:t>
            </w:r>
            <w:proofErr w:type="spellStart"/>
            <w:r w:rsidRPr="00BD4295">
              <w:rPr>
                <w:rFonts w:ascii="Aptos Narrow" w:eastAsia="Times New Roman" w:hAnsi="Aptos Narrow" w:cs="Times New Roman"/>
                <w:color w:val="000000"/>
                <w:sz w:val="18"/>
                <w:szCs w:val="18"/>
                <w:lang w:val="es-MX" w:eastAsia="es-MX"/>
              </w:rPr>
              <w:t>of</w:t>
            </w:r>
            <w:proofErr w:type="spellEnd"/>
            <w:r w:rsidRPr="00BD4295">
              <w:rPr>
                <w:rFonts w:ascii="Aptos Narrow" w:eastAsia="Times New Roman" w:hAnsi="Aptos Narrow" w:cs="Times New Roman"/>
                <w:color w:val="000000"/>
                <w:sz w:val="18"/>
                <w:szCs w:val="18"/>
                <w:lang w:val="es-MX" w:eastAsia="es-MX"/>
              </w:rPr>
              <w:t xml:space="preserve"> Nature </w:t>
            </w:r>
          </w:p>
        </w:tc>
      </w:tr>
      <w:tr w:rsidR="00BD4295" w:rsidRPr="00BD4295" w:rsidTr="00BD4295">
        <w:trPr>
          <w:trHeight w:val="300"/>
          <w:jc w:val="center"/>
        </w:trPr>
        <w:tc>
          <w:tcPr>
            <w:tcW w:w="986" w:type="dxa"/>
            <w:vMerge/>
            <w:tcBorders>
              <w:top w:val="nil"/>
              <w:left w:val="single" w:sz="8" w:space="0" w:color="auto"/>
              <w:bottom w:val="single" w:sz="8" w:space="0" w:color="000000"/>
              <w:right w:val="single" w:sz="4" w:space="0" w:color="auto"/>
            </w:tcBorders>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p>
        </w:tc>
        <w:tc>
          <w:tcPr>
            <w:tcW w:w="1413" w:type="dxa"/>
            <w:tcBorders>
              <w:top w:val="nil"/>
              <w:left w:val="nil"/>
              <w:bottom w:val="single" w:sz="8" w:space="0" w:color="auto"/>
              <w:right w:val="single" w:sz="4" w:space="0" w:color="auto"/>
            </w:tcBorders>
            <w:hideMark/>
          </w:tcPr>
          <w:p w:rsidR="00BD4295" w:rsidRPr="00BD4295" w:rsidRDefault="00BD4295" w:rsidP="00BD4295">
            <w:pPr>
              <w:rPr>
                <w:rFonts w:ascii="Aptos Narrow" w:eastAsia="Times New Roman" w:hAnsi="Aptos Narrow" w:cs="Times New Roman"/>
                <w:color w:val="000000"/>
                <w:sz w:val="18"/>
                <w:szCs w:val="18"/>
                <w:lang w:val="es-MX" w:eastAsia="es-MX"/>
              </w:rPr>
            </w:pPr>
            <w:proofErr w:type="spellStart"/>
            <w:r w:rsidRPr="00BD4295">
              <w:rPr>
                <w:rFonts w:ascii="Aptos Narrow" w:eastAsia="Times New Roman" w:hAnsi="Aptos Narrow" w:cs="Times New Roman"/>
                <w:color w:val="000000"/>
                <w:sz w:val="18"/>
                <w:szCs w:val="18"/>
                <w:lang w:val="es-MX" w:eastAsia="es-MX"/>
              </w:rPr>
              <w:t>Ngorongoro</w:t>
            </w:r>
            <w:proofErr w:type="spellEnd"/>
          </w:p>
        </w:tc>
        <w:tc>
          <w:tcPr>
            <w:tcW w:w="3782" w:type="dxa"/>
            <w:tcBorders>
              <w:top w:val="nil"/>
              <w:left w:val="nil"/>
              <w:bottom w:val="single" w:sz="8" w:space="0" w:color="auto"/>
              <w:right w:val="single" w:sz="8" w:space="0" w:color="auto"/>
            </w:tcBorders>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 xml:space="preserve"> </w:t>
            </w:r>
            <w:proofErr w:type="spellStart"/>
            <w:r w:rsidRPr="00BD4295">
              <w:rPr>
                <w:rFonts w:ascii="Aptos Narrow" w:eastAsia="Times New Roman" w:hAnsi="Aptos Narrow" w:cs="Times New Roman"/>
                <w:color w:val="000000"/>
                <w:sz w:val="18"/>
                <w:szCs w:val="18"/>
                <w:lang w:val="es-MX" w:eastAsia="es-MX"/>
              </w:rPr>
              <w:t>Ngorongoro</w:t>
            </w:r>
            <w:proofErr w:type="spellEnd"/>
            <w:r w:rsidRPr="00BD4295">
              <w:rPr>
                <w:rFonts w:ascii="Aptos Narrow" w:eastAsia="Times New Roman" w:hAnsi="Aptos Narrow" w:cs="Times New Roman"/>
                <w:color w:val="000000"/>
                <w:sz w:val="18"/>
                <w:szCs w:val="18"/>
                <w:lang w:val="es-MX" w:eastAsia="es-MX"/>
              </w:rPr>
              <w:t xml:space="preserve"> Farm House </w:t>
            </w:r>
          </w:p>
        </w:tc>
      </w:tr>
    </w:tbl>
    <w:p w:rsidR="00BD4295" w:rsidRDefault="00BD4295" w:rsidP="00CB6DEB">
      <w:pPr>
        <w:rPr>
          <w:rFonts w:eastAsia="Calibri" w:cs="Tahoma"/>
          <w:b/>
          <w:color w:val="000000" w:themeColor="text1"/>
        </w:rPr>
      </w:pPr>
    </w:p>
    <w:tbl>
      <w:tblPr>
        <w:tblW w:w="2480" w:type="dxa"/>
        <w:jc w:val="center"/>
        <w:tblCellMar>
          <w:left w:w="70" w:type="dxa"/>
          <w:right w:w="70" w:type="dxa"/>
        </w:tblCellMar>
        <w:tblLook w:val="04A0" w:firstRow="1" w:lastRow="0" w:firstColumn="1" w:lastColumn="0" w:noHBand="0" w:noVBand="1"/>
      </w:tblPr>
      <w:tblGrid>
        <w:gridCol w:w="1071"/>
        <w:gridCol w:w="1409"/>
      </w:tblGrid>
      <w:tr w:rsidR="00BD4295" w:rsidRPr="00BD4295" w:rsidTr="00BD4295">
        <w:trPr>
          <w:trHeight w:val="288"/>
          <w:jc w:val="center"/>
        </w:trPr>
        <w:tc>
          <w:tcPr>
            <w:tcW w:w="2480" w:type="dxa"/>
            <w:gridSpan w:val="2"/>
            <w:tcBorders>
              <w:top w:val="single" w:sz="8" w:space="0" w:color="auto"/>
              <w:left w:val="single" w:sz="8" w:space="0" w:color="auto"/>
              <w:bottom w:val="single" w:sz="4" w:space="0" w:color="auto"/>
              <w:right w:val="single" w:sz="8" w:space="0" w:color="000000"/>
            </w:tcBorders>
            <w:shd w:val="clear" w:color="000000" w:fill="000000"/>
            <w:noWrap/>
            <w:vAlign w:val="bottom"/>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 xml:space="preserve">Fechas de Operación </w:t>
            </w:r>
          </w:p>
        </w:tc>
      </w:tr>
      <w:tr w:rsidR="00BD4295" w:rsidRPr="00BD4295" w:rsidTr="00BD4295">
        <w:trPr>
          <w:trHeight w:val="288"/>
          <w:jc w:val="center"/>
        </w:trPr>
        <w:tc>
          <w:tcPr>
            <w:tcW w:w="2480" w:type="dxa"/>
            <w:gridSpan w:val="2"/>
            <w:tcBorders>
              <w:top w:val="single" w:sz="4" w:space="0" w:color="auto"/>
              <w:left w:val="single" w:sz="8" w:space="0" w:color="auto"/>
              <w:bottom w:val="single" w:sz="4" w:space="0" w:color="auto"/>
              <w:right w:val="single" w:sz="8" w:space="0" w:color="000000"/>
            </w:tcBorders>
            <w:shd w:val="clear" w:color="000000" w:fill="000000"/>
            <w:noWrap/>
            <w:vAlign w:val="bottom"/>
            <w:hideMark/>
          </w:tcPr>
          <w:p w:rsidR="00BD4295" w:rsidRPr="00BD4295" w:rsidRDefault="00BD4295" w:rsidP="00BD4295">
            <w:pPr>
              <w:jc w:val="center"/>
              <w:rPr>
                <w:rFonts w:ascii="Aptos Narrow" w:eastAsia="Times New Roman" w:hAnsi="Aptos Narrow" w:cs="Times New Roman"/>
                <w:b/>
                <w:bCs/>
                <w:color w:val="FFFFFF"/>
                <w:sz w:val="18"/>
                <w:szCs w:val="18"/>
                <w:lang w:val="es-MX" w:eastAsia="es-MX"/>
              </w:rPr>
            </w:pPr>
            <w:r w:rsidRPr="00BD4295">
              <w:rPr>
                <w:rFonts w:ascii="Aptos Narrow" w:eastAsia="Times New Roman" w:hAnsi="Aptos Narrow" w:cs="Times New Roman"/>
                <w:b/>
                <w:bCs/>
                <w:color w:val="FFFFFF"/>
                <w:sz w:val="18"/>
                <w:szCs w:val="18"/>
                <w:lang w:val="es-MX" w:eastAsia="es-MX"/>
              </w:rPr>
              <w:t>2026</w:t>
            </w:r>
          </w:p>
        </w:tc>
      </w:tr>
      <w:tr w:rsidR="00BD4295" w:rsidRPr="00BD4295" w:rsidTr="00BD4295">
        <w:trPr>
          <w:trHeight w:val="288"/>
          <w:jc w:val="center"/>
        </w:trPr>
        <w:tc>
          <w:tcPr>
            <w:tcW w:w="1071" w:type="dxa"/>
            <w:tcBorders>
              <w:top w:val="nil"/>
              <w:left w:val="single" w:sz="8" w:space="0" w:color="auto"/>
              <w:bottom w:val="single" w:sz="4" w:space="0" w:color="auto"/>
              <w:right w:val="single" w:sz="4" w:space="0" w:color="auto"/>
            </w:tcBorders>
            <w:noWrap/>
            <w:vAlign w:val="bottom"/>
            <w:hideMark/>
          </w:tcPr>
          <w:p w:rsidR="00BD4295" w:rsidRPr="00BD4295" w:rsidRDefault="00BD4295" w:rsidP="00BD4295">
            <w:pPr>
              <w:rPr>
                <w:rFonts w:ascii="Aptos Narrow" w:eastAsia="Times New Roman" w:hAnsi="Aptos Narrow" w:cs="Times New Roman"/>
                <w:sz w:val="18"/>
                <w:szCs w:val="18"/>
                <w:lang w:val="es-MX" w:eastAsia="es-MX"/>
              </w:rPr>
            </w:pPr>
            <w:r w:rsidRPr="00BD4295">
              <w:rPr>
                <w:rFonts w:ascii="Aptos Narrow" w:eastAsia="Times New Roman" w:hAnsi="Aptos Narrow" w:cs="Times New Roman"/>
                <w:sz w:val="18"/>
                <w:szCs w:val="18"/>
                <w:lang w:val="es-MX" w:eastAsia="es-MX"/>
              </w:rPr>
              <w:t>Mayo</w:t>
            </w:r>
          </w:p>
        </w:tc>
        <w:tc>
          <w:tcPr>
            <w:tcW w:w="1409" w:type="dxa"/>
            <w:tcBorders>
              <w:top w:val="nil"/>
              <w:left w:val="nil"/>
              <w:bottom w:val="single" w:sz="4" w:space="0" w:color="auto"/>
              <w:right w:val="single" w:sz="8" w:space="0" w:color="auto"/>
            </w:tcBorders>
            <w:noWrap/>
            <w:vAlign w:val="bottom"/>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05,12,19,26</w:t>
            </w:r>
          </w:p>
        </w:tc>
      </w:tr>
      <w:tr w:rsidR="00BD4295" w:rsidRPr="00BD4295" w:rsidTr="00BD4295">
        <w:trPr>
          <w:trHeight w:val="288"/>
          <w:jc w:val="center"/>
        </w:trPr>
        <w:tc>
          <w:tcPr>
            <w:tcW w:w="1071" w:type="dxa"/>
            <w:tcBorders>
              <w:top w:val="nil"/>
              <w:left w:val="single" w:sz="8" w:space="0" w:color="auto"/>
              <w:bottom w:val="single" w:sz="4" w:space="0" w:color="auto"/>
              <w:right w:val="single" w:sz="4" w:space="0" w:color="auto"/>
            </w:tcBorders>
            <w:noWrap/>
            <w:vAlign w:val="bottom"/>
            <w:hideMark/>
          </w:tcPr>
          <w:p w:rsidR="00BD4295" w:rsidRPr="00BD4295" w:rsidRDefault="00BD4295" w:rsidP="00BD4295">
            <w:pPr>
              <w:rPr>
                <w:rFonts w:ascii="Aptos Narrow" w:eastAsia="Times New Roman" w:hAnsi="Aptos Narrow" w:cs="Times New Roman"/>
                <w:sz w:val="18"/>
                <w:szCs w:val="18"/>
                <w:lang w:val="es-MX" w:eastAsia="es-MX"/>
              </w:rPr>
            </w:pPr>
            <w:r w:rsidRPr="00BD4295">
              <w:rPr>
                <w:rFonts w:ascii="Aptos Narrow" w:eastAsia="Times New Roman" w:hAnsi="Aptos Narrow" w:cs="Times New Roman"/>
                <w:sz w:val="18"/>
                <w:szCs w:val="18"/>
                <w:lang w:val="es-MX" w:eastAsia="es-MX"/>
              </w:rPr>
              <w:t>Junio</w:t>
            </w:r>
          </w:p>
        </w:tc>
        <w:tc>
          <w:tcPr>
            <w:tcW w:w="1409" w:type="dxa"/>
            <w:tcBorders>
              <w:top w:val="nil"/>
              <w:left w:val="nil"/>
              <w:bottom w:val="single" w:sz="4" w:space="0" w:color="auto"/>
              <w:right w:val="single" w:sz="8" w:space="0" w:color="auto"/>
            </w:tcBorders>
            <w:noWrap/>
            <w:vAlign w:val="bottom"/>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02,09,16,23,30</w:t>
            </w:r>
          </w:p>
        </w:tc>
      </w:tr>
      <w:tr w:rsidR="00BD4295" w:rsidRPr="00BD4295" w:rsidTr="00BD4295">
        <w:trPr>
          <w:trHeight w:val="288"/>
          <w:jc w:val="center"/>
        </w:trPr>
        <w:tc>
          <w:tcPr>
            <w:tcW w:w="1071" w:type="dxa"/>
            <w:tcBorders>
              <w:top w:val="nil"/>
              <w:left w:val="single" w:sz="8" w:space="0" w:color="auto"/>
              <w:bottom w:val="single" w:sz="4" w:space="0" w:color="auto"/>
              <w:right w:val="single" w:sz="4" w:space="0" w:color="auto"/>
            </w:tcBorders>
            <w:noWrap/>
            <w:vAlign w:val="bottom"/>
            <w:hideMark/>
          </w:tcPr>
          <w:p w:rsidR="00BD4295" w:rsidRPr="00BD4295" w:rsidRDefault="00BD4295" w:rsidP="00BD4295">
            <w:pPr>
              <w:rPr>
                <w:rFonts w:ascii="Aptos Narrow" w:eastAsia="Times New Roman" w:hAnsi="Aptos Narrow" w:cs="Times New Roman"/>
                <w:sz w:val="18"/>
                <w:szCs w:val="18"/>
                <w:lang w:val="es-MX" w:eastAsia="es-MX"/>
              </w:rPr>
            </w:pPr>
            <w:r w:rsidRPr="00BD4295">
              <w:rPr>
                <w:rFonts w:ascii="Aptos Narrow" w:eastAsia="Times New Roman" w:hAnsi="Aptos Narrow" w:cs="Times New Roman"/>
                <w:sz w:val="18"/>
                <w:szCs w:val="18"/>
                <w:lang w:val="es-MX" w:eastAsia="es-MX"/>
              </w:rPr>
              <w:t>Julio</w:t>
            </w:r>
          </w:p>
        </w:tc>
        <w:tc>
          <w:tcPr>
            <w:tcW w:w="1409" w:type="dxa"/>
            <w:tcBorders>
              <w:top w:val="nil"/>
              <w:left w:val="nil"/>
              <w:bottom w:val="single" w:sz="4" w:space="0" w:color="auto"/>
              <w:right w:val="single" w:sz="8" w:space="0" w:color="auto"/>
            </w:tcBorders>
            <w:noWrap/>
            <w:vAlign w:val="bottom"/>
            <w:hideMark/>
          </w:tcPr>
          <w:p w:rsidR="00BD4295" w:rsidRPr="00BD4295" w:rsidRDefault="00BD4295" w:rsidP="00BD4295">
            <w:pPr>
              <w:rPr>
                <w:rFonts w:ascii="Aptos Narrow" w:eastAsia="Times New Roman" w:hAnsi="Aptos Narrow" w:cs="Times New Roman"/>
                <w:color w:val="FF0000"/>
                <w:sz w:val="18"/>
                <w:szCs w:val="18"/>
                <w:lang w:val="es-MX" w:eastAsia="es-MX"/>
              </w:rPr>
            </w:pPr>
            <w:r w:rsidRPr="00BD4295">
              <w:rPr>
                <w:rFonts w:ascii="Aptos Narrow" w:eastAsia="Times New Roman" w:hAnsi="Aptos Narrow" w:cs="Times New Roman"/>
                <w:color w:val="FF0000"/>
                <w:sz w:val="18"/>
                <w:szCs w:val="18"/>
                <w:lang w:val="es-MX" w:eastAsia="es-MX"/>
              </w:rPr>
              <w:t>07,14,21,28</w:t>
            </w:r>
          </w:p>
        </w:tc>
      </w:tr>
      <w:tr w:rsidR="00BD4295" w:rsidRPr="00BD4295" w:rsidTr="00BD4295">
        <w:trPr>
          <w:trHeight w:val="288"/>
          <w:jc w:val="center"/>
        </w:trPr>
        <w:tc>
          <w:tcPr>
            <w:tcW w:w="1071" w:type="dxa"/>
            <w:tcBorders>
              <w:top w:val="nil"/>
              <w:left w:val="single" w:sz="8" w:space="0" w:color="auto"/>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sz w:val="18"/>
                <w:szCs w:val="18"/>
                <w:lang w:val="es-MX" w:eastAsia="es-MX"/>
              </w:rPr>
            </w:pPr>
            <w:r w:rsidRPr="00BD4295">
              <w:rPr>
                <w:rFonts w:ascii="Aptos Narrow" w:eastAsia="Times New Roman" w:hAnsi="Aptos Narrow" w:cs="Times New Roman"/>
                <w:sz w:val="18"/>
                <w:szCs w:val="18"/>
                <w:lang w:val="es-MX" w:eastAsia="es-MX"/>
              </w:rPr>
              <w:t>Agosto</w:t>
            </w:r>
          </w:p>
        </w:tc>
        <w:tc>
          <w:tcPr>
            <w:tcW w:w="1409" w:type="dxa"/>
            <w:tcBorders>
              <w:top w:val="nil"/>
              <w:left w:val="nil"/>
              <w:bottom w:val="single" w:sz="4" w:space="0" w:color="auto"/>
              <w:right w:val="single" w:sz="8"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04,11,18,25</w:t>
            </w:r>
          </w:p>
        </w:tc>
      </w:tr>
      <w:tr w:rsidR="00BD4295" w:rsidRPr="00BD4295" w:rsidTr="00BD4295">
        <w:trPr>
          <w:trHeight w:val="288"/>
          <w:jc w:val="center"/>
        </w:trPr>
        <w:tc>
          <w:tcPr>
            <w:tcW w:w="1071" w:type="dxa"/>
            <w:tcBorders>
              <w:top w:val="nil"/>
              <w:left w:val="single" w:sz="8" w:space="0" w:color="auto"/>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sz w:val="18"/>
                <w:szCs w:val="18"/>
                <w:lang w:val="es-MX" w:eastAsia="es-MX"/>
              </w:rPr>
            </w:pPr>
            <w:r w:rsidRPr="00BD4295">
              <w:rPr>
                <w:rFonts w:ascii="Aptos Narrow" w:eastAsia="Times New Roman" w:hAnsi="Aptos Narrow" w:cs="Times New Roman"/>
                <w:sz w:val="18"/>
                <w:szCs w:val="18"/>
                <w:lang w:val="es-MX" w:eastAsia="es-MX"/>
              </w:rPr>
              <w:t>Septiembre</w:t>
            </w:r>
          </w:p>
        </w:tc>
        <w:tc>
          <w:tcPr>
            <w:tcW w:w="1409" w:type="dxa"/>
            <w:tcBorders>
              <w:top w:val="nil"/>
              <w:left w:val="nil"/>
              <w:bottom w:val="single" w:sz="4" w:space="0" w:color="auto"/>
              <w:right w:val="single" w:sz="8"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01,08,15,22,29</w:t>
            </w:r>
          </w:p>
        </w:tc>
      </w:tr>
      <w:tr w:rsidR="00BD4295" w:rsidRPr="00BD4295" w:rsidTr="00BD4295">
        <w:trPr>
          <w:trHeight w:val="288"/>
          <w:jc w:val="center"/>
        </w:trPr>
        <w:tc>
          <w:tcPr>
            <w:tcW w:w="1071" w:type="dxa"/>
            <w:tcBorders>
              <w:top w:val="nil"/>
              <w:left w:val="single" w:sz="8" w:space="0" w:color="auto"/>
              <w:bottom w:val="single" w:sz="4" w:space="0" w:color="auto"/>
              <w:right w:val="single" w:sz="4" w:space="0" w:color="auto"/>
            </w:tcBorders>
            <w:noWrap/>
            <w:vAlign w:val="center"/>
            <w:hideMark/>
          </w:tcPr>
          <w:p w:rsidR="00BD4295" w:rsidRPr="00BD4295" w:rsidRDefault="00BD4295" w:rsidP="00BD4295">
            <w:pPr>
              <w:rPr>
                <w:rFonts w:ascii="Aptos Narrow" w:eastAsia="Times New Roman" w:hAnsi="Aptos Narrow" w:cs="Times New Roman"/>
                <w:sz w:val="18"/>
                <w:szCs w:val="18"/>
                <w:lang w:val="es-MX" w:eastAsia="es-MX"/>
              </w:rPr>
            </w:pPr>
            <w:r w:rsidRPr="00BD4295">
              <w:rPr>
                <w:rFonts w:ascii="Aptos Narrow" w:eastAsia="Times New Roman" w:hAnsi="Aptos Narrow" w:cs="Times New Roman"/>
                <w:sz w:val="18"/>
                <w:szCs w:val="18"/>
                <w:lang w:val="es-MX" w:eastAsia="es-MX"/>
              </w:rPr>
              <w:t>Octubre</w:t>
            </w:r>
          </w:p>
        </w:tc>
        <w:tc>
          <w:tcPr>
            <w:tcW w:w="1409" w:type="dxa"/>
            <w:tcBorders>
              <w:top w:val="nil"/>
              <w:left w:val="nil"/>
              <w:bottom w:val="single" w:sz="4" w:space="0" w:color="auto"/>
              <w:right w:val="single" w:sz="8" w:space="0" w:color="auto"/>
            </w:tcBorders>
            <w:noWrap/>
            <w:vAlign w:val="center"/>
            <w:hideMark/>
          </w:tcPr>
          <w:p w:rsidR="00BD4295" w:rsidRPr="00BD4295" w:rsidRDefault="00BD4295" w:rsidP="00BD4295">
            <w:pPr>
              <w:rPr>
                <w:rFonts w:ascii="Aptos Narrow" w:eastAsia="Times New Roman" w:hAnsi="Aptos Narrow" w:cs="Times New Roman"/>
                <w:color w:val="000000"/>
                <w:sz w:val="18"/>
                <w:szCs w:val="18"/>
                <w:lang w:val="es-MX" w:eastAsia="es-MX"/>
              </w:rPr>
            </w:pPr>
            <w:r w:rsidRPr="00BD4295">
              <w:rPr>
                <w:rFonts w:ascii="Aptos Narrow" w:eastAsia="Times New Roman" w:hAnsi="Aptos Narrow" w:cs="Times New Roman"/>
                <w:color w:val="000000"/>
                <w:sz w:val="18"/>
                <w:szCs w:val="18"/>
                <w:lang w:val="es-MX" w:eastAsia="es-MX"/>
              </w:rPr>
              <w:t>06,13,20,27</w:t>
            </w:r>
          </w:p>
        </w:tc>
      </w:tr>
    </w:tbl>
    <w:p w:rsidR="00BD4295" w:rsidRPr="008E1923" w:rsidRDefault="00BD4295" w:rsidP="00CB6DEB">
      <w:pPr>
        <w:rPr>
          <w:rFonts w:eastAsia="Calibri" w:cs="Tahoma"/>
          <w:b/>
          <w:color w:val="000000" w:themeColor="text1"/>
          <w:sz w:val="20"/>
          <w:szCs w:val="20"/>
        </w:rPr>
      </w:pPr>
    </w:p>
    <w:p w:rsidR="00CB6DEB" w:rsidRDefault="00CB6DEB" w:rsidP="00CB6DEB">
      <w:pPr>
        <w:rPr>
          <w:rFonts w:eastAsia="Calibri" w:cs="Tahoma"/>
          <w:b/>
          <w:color w:val="000000" w:themeColor="text1"/>
        </w:rPr>
      </w:pPr>
      <w:r w:rsidRPr="00173D5B">
        <w:rPr>
          <w:rFonts w:eastAsia="Calibri" w:cs="Tahoma"/>
          <w:b/>
          <w:color w:val="000000" w:themeColor="text1"/>
        </w:rPr>
        <w:t>NOTAS IMPORTANTES:</w:t>
      </w:r>
    </w:p>
    <w:p w:rsidR="00CB6DEB" w:rsidRDefault="00CB6DEB" w:rsidP="00CB6DEB">
      <w:pPr>
        <w:pStyle w:val="Textosinformato"/>
        <w:jc w:val="center"/>
        <w:rPr>
          <w:rFonts w:ascii="Tahoma" w:eastAsia="Calibri" w:hAnsi="Tahoma" w:cs="Tahoma"/>
          <w:b/>
          <w:color w:val="00B050"/>
          <w:sz w:val="20"/>
          <w:lang w:val="es-MX"/>
        </w:rPr>
      </w:pPr>
      <w:r w:rsidRPr="00853391">
        <w:rPr>
          <w:rFonts w:ascii="Tahoma" w:eastAsia="Calibri" w:hAnsi="Tahoma" w:cs="Tahoma"/>
          <w:b/>
          <w:color w:val="00B050"/>
          <w:sz w:val="20"/>
          <w:lang w:val="es-MX"/>
        </w:rPr>
        <w:t xml:space="preserve">Requiere visa para </w:t>
      </w:r>
      <w:r>
        <w:rPr>
          <w:rFonts w:ascii="Tahoma" w:eastAsia="Calibri" w:hAnsi="Tahoma" w:cs="Tahoma"/>
          <w:b/>
          <w:color w:val="00B050"/>
          <w:sz w:val="20"/>
          <w:lang w:val="es-MX"/>
        </w:rPr>
        <w:t>Tanzania</w:t>
      </w:r>
      <w:r w:rsidRPr="00853391">
        <w:rPr>
          <w:rFonts w:ascii="Tahoma" w:eastAsia="Calibri" w:hAnsi="Tahoma" w:cs="Tahoma"/>
          <w:b/>
          <w:color w:val="00B050"/>
          <w:sz w:val="20"/>
          <w:lang w:val="es-MX"/>
        </w:rPr>
        <w:t xml:space="preserve"> y la vacuna de la fiebre amarilla. </w:t>
      </w:r>
    </w:p>
    <w:p w:rsidR="00CB6DEB" w:rsidRPr="00853391" w:rsidRDefault="00CB6DEB" w:rsidP="00CB6DEB">
      <w:pPr>
        <w:pStyle w:val="Textosinformato"/>
        <w:jc w:val="center"/>
        <w:rPr>
          <w:rFonts w:ascii="Tahoma" w:eastAsia="Calibri" w:hAnsi="Tahoma" w:cs="Tahoma"/>
          <w:b/>
          <w:color w:val="00B050"/>
          <w:sz w:val="20"/>
          <w:lang w:val="es-MX"/>
        </w:rPr>
      </w:pPr>
      <w:r w:rsidRPr="00853391">
        <w:rPr>
          <w:rFonts w:ascii="Tahoma" w:eastAsia="Calibri" w:hAnsi="Tahoma" w:cs="Tahoma"/>
          <w:b/>
          <w:color w:val="00B050"/>
          <w:sz w:val="20"/>
          <w:lang w:val="es-MX"/>
        </w:rPr>
        <w:t>Se recomienda tratamiento contra la malaria.</w:t>
      </w:r>
    </w:p>
    <w:p w:rsidR="00CB6DEB" w:rsidRPr="00FC19E4" w:rsidRDefault="00CB6DEB" w:rsidP="00CB6DEB">
      <w:pPr>
        <w:pStyle w:val="Prrafodelista"/>
        <w:numPr>
          <w:ilvl w:val="0"/>
          <w:numId w:val="2"/>
        </w:numPr>
        <w:tabs>
          <w:tab w:val="left" w:pos="851"/>
        </w:tabs>
        <w:spacing w:after="160" w:line="259" w:lineRule="auto"/>
        <w:jc w:val="both"/>
        <w:rPr>
          <w:rStyle w:val="Fuerte"/>
          <w:sz w:val="20"/>
          <w:szCs w:val="20"/>
        </w:rPr>
      </w:pPr>
      <w:r w:rsidRPr="00FC19E4">
        <w:rPr>
          <w:rStyle w:val="Fuerte"/>
          <w:sz w:val="20"/>
          <w:szCs w:val="20"/>
        </w:rPr>
        <w:t xml:space="preserve">Es responsabilidad del pasajero contar con pasaporte vigente, así como visados, vacunas y requisitos necesarios para realizar su viaje. </w:t>
      </w:r>
    </w:p>
    <w:p w:rsidR="00CB6DEB" w:rsidRPr="00FC19E4" w:rsidRDefault="00CB6DEB" w:rsidP="00CB6DEB">
      <w:pPr>
        <w:pStyle w:val="Prrafodelista"/>
        <w:numPr>
          <w:ilvl w:val="0"/>
          <w:numId w:val="2"/>
        </w:numPr>
        <w:tabs>
          <w:tab w:val="left" w:pos="851"/>
        </w:tabs>
        <w:spacing w:after="160" w:line="259" w:lineRule="auto"/>
        <w:jc w:val="both"/>
        <w:rPr>
          <w:rStyle w:val="Fuerte"/>
          <w:sz w:val="20"/>
          <w:szCs w:val="20"/>
        </w:rPr>
      </w:pPr>
      <w:r w:rsidRPr="00FC19E4">
        <w:rPr>
          <w:rStyle w:val="Fuerte"/>
          <w:sz w:val="20"/>
          <w:szCs w:val="20"/>
        </w:rPr>
        <w:t>El orden de los servicios podría variar según disponibilidad aérea y/o terrestre.</w:t>
      </w:r>
    </w:p>
    <w:p w:rsidR="00CB6DEB" w:rsidRPr="00FC19E4" w:rsidRDefault="00CB6DEB" w:rsidP="00CB6DEB">
      <w:pPr>
        <w:pStyle w:val="Prrafodelista"/>
        <w:numPr>
          <w:ilvl w:val="0"/>
          <w:numId w:val="2"/>
        </w:numPr>
        <w:tabs>
          <w:tab w:val="left" w:pos="851"/>
        </w:tabs>
        <w:spacing w:after="160" w:line="259" w:lineRule="auto"/>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xml:space="preserve">. Su ejecutivo </w:t>
      </w:r>
      <w:r>
        <w:rPr>
          <w:rStyle w:val="Fuerte"/>
          <w:sz w:val="20"/>
          <w:szCs w:val="20"/>
        </w:rPr>
        <w:t xml:space="preserve">de </w:t>
      </w:r>
      <w:proofErr w:type="spellStart"/>
      <w:r>
        <w:rPr>
          <w:rStyle w:val="Fuerte"/>
          <w:sz w:val="20"/>
          <w:szCs w:val="20"/>
        </w:rPr>
        <w:t>JuliàTours</w:t>
      </w:r>
      <w:proofErr w:type="spellEnd"/>
      <w:r>
        <w:rPr>
          <w:rStyle w:val="Fuerte"/>
          <w:sz w:val="20"/>
          <w:szCs w:val="20"/>
        </w:rPr>
        <w:t xml:space="preserve"> </w:t>
      </w:r>
      <w:r w:rsidRPr="00FC19E4">
        <w:rPr>
          <w:rStyle w:val="Fuerte"/>
          <w:sz w:val="20"/>
          <w:szCs w:val="20"/>
        </w:rPr>
        <w:t xml:space="preserve">puede informarle.  </w:t>
      </w:r>
    </w:p>
    <w:p w:rsidR="00CB6DEB" w:rsidRPr="00FC19E4" w:rsidRDefault="00CB6DEB" w:rsidP="00CB6DEB">
      <w:pPr>
        <w:pStyle w:val="Prrafodelista"/>
        <w:numPr>
          <w:ilvl w:val="0"/>
          <w:numId w:val="2"/>
        </w:numPr>
        <w:tabs>
          <w:tab w:val="left" w:pos="851"/>
        </w:tabs>
        <w:spacing w:after="160" w:line="259" w:lineRule="auto"/>
        <w:jc w:val="both"/>
        <w:rPr>
          <w:sz w:val="20"/>
          <w:szCs w:val="20"/>
        </w:rPr>
      </w:pPr>
      <w:r w:rsidRPr="00FC19E4">
        <w:rPr>
          <w:sz w:val="20"/>
          <w:szCs w:val="20"/>
        </w:rPr>
        <w:t xml:space="preserve">Existen impuestos locales que se pagan directo en los aeropuertos, puede ser a la llegada o a la salida del destino. </w:t>
      </w:r>
    </w:p>
    <w:p w:rsidR="00CB6DEB" w:rsidRPr="00FC19E4" w:rsidRDefault="00CB6DEB" w:rsidP="00CB6DEB">
      <w:pPr>
        <w:pStyle w:val="Prrafodelista"/>
        <w:numPr>
          <w:ilvl w:val="0"/>
          <w:numId w:val="2"/>
        </w:numPr>
        <w:tabs>
          <w:tab w:val="left" w:pos="851"/>
        </w:tabs>
        <w:spacing w:after="160" w:line="259" w:lineRule="auto"/>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11:00hrs.</w:t>
      </w:r>
    </w:p>
    <w:p w:rsidR="00CB6DEB" w:rsidRDefault="00CB6DEB" w:rsidP="00CB6DEB">
      <w:pPr>
        <w:pStyle w:val="Prrafodelista"/>
        <w:numPr>
          <w:ilvl w:val="0"/>
          <w:numId w:val="2"/>
        </w:numPr>
        <w:tabs>
          <w:tab w:val="left" w:pos="851"/>
        </w:tabs>
        <w:spacing w:after="160" w:line="259" w:lineRule="auto"/>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CB6DEB" w:rsidRPr="00290AC5" w:rsidRDefault="00CB6DEB" w:rsidP="00CB6DEB">
      <w:pPr>
        <w:pStyle w:val="Prrafodelista"/>
        <w:numPr>
          <w:ilvl w:val="0"/>
          <w:numId w:val="2"/>
        </w:numPr>
        <w:tabs>
          <w:tab w:val="left" w:pos="851"/>
        </w:tabs>
        <w:spacing w:after="160" w:line="259" w:lineRule="auto"/>
        <w:jc w:val="both"/>
      </w:pPr>
      <w:r w:rsidRPr="00290AC5">
        <w:rPr>
          <w:sz w:val="20"/>
          <w:szCs w:val="20"/>
        </w:rPr>
        <w:t xml:space="preserve">Este programa también se puede operar en la siguiente manera: Días </w:t>
      </w:r>
      <w:r>
        <w:rPr>
          <w:sz w:val="20"/>
          <w:szCs w:val="20"/>
        </w:rPr>
        <w:t>2</w:t>
      </w:r>
      <w:r w:rsidRPr="00290AC5">
        <w:rPr>
          <w:sz w:val="20"/>
          <w:szCs w:val="20"/>
        </w:rPr>
        <w:t xml:space="preserve"> y </w:t>
      </w:r>
      <w:r>
        <w:rPr>
          <w:sz w:val="20"/>
          <w:szCs w:val="20"/>
        </w:rPr>
        <w:t>3</w:t>
      </w:r>
      <w:r w:rsidRPr="00290AC5">
        <w:rPr>
          <w:sz w:val="20"/>
          <w:szCs w:val="20"/>
        </w:rPr>
        <w:t xml:space="preserve">: </w:t>
      </w:r>
      <w:proofErr w:type="spellStart"/>
      <w:r w:rsidRPr="00290AC5">
        <w:rPr>
          <w:sz w:val="20"/>
          <w:szCs w:val="20"/>
        </w:rPr>
        <w:t>Ngorongoro</w:t>
      </w:r>
      <w:proofErr w:type="spellEnd"/>
      <w:r w:rsidRPr="00290AC5">
        <w:rPr>
          <w:sz w:val="20"/>
          <w:szCs w:val="20"/>
        </w:rPr>
        <w:t xml:space="preserve">; días </w:t>
      </w:r>
      <w:r>
        <w:rPr>
          <w:sz w:val="20"/>
          <w:szCs w:val="20"/>
        </w:rPr>
        <w:t>4</w:t>
      </w:r>
      <w:r w:rsidRPr="00290AC5">
        <w:rPr>
          <w:sz w:val="20"/>
          <w:szCs w:val="20"/>
        </w:rPr>
        <w:t xml:space="preserve"> y </w:t>
      </w:r>
      <w:r>
        <w:rPr>
          <w:sz w:val="20"/>
          <w:szCs w:val="20"/>
        </w:rPr>
        <w:t>5</w:t>
      </w:r>
      <w:r w:rsidRPr="00290AC5">
        <w:rPr>
          <w:sz w:val="20"/>
          <w:szCs w:val="20"/>
        </w:rPr>
        <w:t xml:space="preserve">: </w:t>
      </w:r>
      <w:proofErr w:type="spellStart"/>
      <w:r w:rsidRPr="00290AC5">
        <w:rPr>
          <w:sz w:val="20"/>
          <w:szCs w:val="20"/>
        </w:rPr>
        <w:t>Serengeti</w:t>
      </w:r>
      <w:proofErr w:type="spellEnd"/>
      <w:r>
        <w:rPr>
          <w:sz w:val="20"/>
          <w:szCs w:val="20"/>
        </w:rPr>
        <w:t>.</w:t>
      </w:r>
    </w:p>
    <w:p w:rsidR="00CB6DEB" w:rsidRDefault="00CB6DEB" w:rsidP="00CB6DEB">
      <w:pPr>
        <w:pStyle w:val="Prrafodelista"/>
        <w:numPr>
          <w:ilvl w:val="0"/>
          <w:numId w:val="2"/>
        </w:numPr>
        <w:tabs>
          <w:tab w:val="left" w:pos="851"/>
        </w:tabs>
        <w:jc w:val="both"/>
        <w:rPr>
          <w:sz w:val="20"/>
          <w:szCs w:val="20"/>
        </w:rPr>
      </w:pPr>
      <w:r w:rsidRPr="00161EE3">
        <w:rPr>
          <w:sz w:val="20"/>
          <w:szCs w:val="20"/>
        </w:rPr>
        <w:t xml:space="preserve">No se recomienda para menores de </w:t>
      </w:r>
      <w:r>
        <w:rPr>
          <w:sz w:val="20"/>
          <w:szCs w:val="20"/>
        </w:rPr>
        <w:t>6</w:t>
      </w:r>
      <w:r w:rsidRPr="00161EE3">
        <w:rPr>
          <w:sz w:val="20"/>
          <w:szCs w:val="20"/>
        </w:rPr>
        <w:t xml:space="preserve"> años. La tarifa de menor 0-11 años, compartiendo habitación con dos adultos. </w:t>
      </w:r>
      <w:r w:rsidRPr="00EE62E7">
        <w:rPr>
          <w:sz w:val="20"/>
          <w:szCs w:val="20"/>
        </w:rPr>
        <w:t>(máximo 2 niños por habitación).</w:t>
      </w:r>
    </w:p>
    <w:p w:rsidR="00CB6DEB" w:rsidRPr="00C654C9" w:rsidRDefault="00CB6DEB" w:rsidP="00CB6DEB">
      <w:pPr>
        <w:pStyle w:val="Prrafodelista"/>
        <w:numPr>
          <w:ilvl w:val="0"/>
          <w:numId w:val="2"/>
        </w:numPr>
        <w:spacing w:after="160" w:line="259" w:lineRule="auto"/>
        <w:jc w:val="both"/>
      </w:pPr>
      <w:r w:rsidRPr="0074735B">
        <w:rPr>
          <w:sz w:val="20"/>
          <w:szCs w:val="20"/>
        </w:rPr>
        <w:t>En nuestros safaris por los Parques Nacionales y Reservas, realizamos tantos safaris como nos permiten las horas de luz para conseguir el máximo aprovechamiento de la visita a esta reserva. El safari en cada parada nocturna / parque está indicado en cada itinerario. En los días donde los clientes tienen un día completo en el parque, ofrecemos dos safaris: safari al amanecer de 06.30hrs a 08.45hrs o safari por la mañana de 07:30hrs a 09:45hrs y el safari de la tarde por cada opción. El safari de la tarde normalmente se realiza entre las horas de 16.00hrs hasta 18.00hrs</w:t>
      </w:r>
    </w:p>
    <w:p w:rsidR="008A668C" w:rsidRDefault="008A668C"/>
    <w:p w:rsidR="00781862" w:rsidRDefault="00781862"/>
    <w:sectPr w:rsidR="00781862" w:rsidSect="008E1923">
      <w:headerReference w:type="default" r:id="rId7"/>
      <w:pgSz w:w="12240" w:h="15840"/>
      <w:pgMar w:top="4395" w:right="851"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703" w:rsidRDefault="00660703" w:rsidP="00781862">
      <w:r>
        <w:separator/>
      </w:r>
    </w:p>
  </w:endnote>
  <w:endnote w:type="continuationSeparator" w:id="0">
    <w:p w:rsidR="00660703" w:rsidRDefault="00660703" w:rsidP="007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4D"/>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703" w:rsidRDefault="00660703" w:rsidP="00781862">
      <w:r>
        <w:separator/>
      </w:r>
    </w:p>
  </w:footnote>
  <w:footnote w:type="continuationSeparator" w:id="0">
    <w:p w:rsidR="00660703" w:rsidRDefault="00660703" w:rsidP="0078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62" w:rsidRDefault="00781862">
    <w:pPr>
      <w:pStyle w:val="Encabezado"/>
    </w:pPr>
    <w:r>
      <w:rPr>
        <w:noProof/>
      </w:rPr>
      <w:drawing>
        <wp:anchor distT="0" distB="0" distL="114300" distR="114300" simplePos="0" relativeHeight="251658240" behindDoc="1" locked="0" layoutInCell="1" allowOverlap="1" wp14:anchorId="431EAE47" wp14:editId="10E98803">
          <wp:simplePos x="0" y="0"/>
          <wp:positionH relativeFrom="column">
            <wp:posOffset>-568960</wp:posOffset>
          </wp:positionH>
          <wp:positionV relativeFrom="paragraph">
            <wp:posOffset>-450215</wp:posOffset>
          </wp:positionV>
          <wp:extent cx="7791450" cy="10075376"/>
          <wp:effectExtent l="0" t="0" r="0" b="2540"/>
          <wp:wrapNone/>
          <wp:docPr id="1585307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7568" cy="1010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E22F51"/>
    <w:multiLevelType w:val="multilevel"/>
    <w:tmpl w:val="C09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860761">
    <w:abstractNumId w:val="0"/>
  </w:num>
  <w:num w:numId="2" w16cid:durableId="600336160">
    <w:abstractNumId w:val="1"/>
  </w:num>
  <w:num w:numId="3" w16cid:durableId="119252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62"/>
    <w:rsid w:val="000727AC"/>
    <w:rsid w:val="000F2108"/>
    <w:rsid w:val="001A1F56"/>
    <w:rsid w:val="001B2339"/>
    <w:rsid w:val="002E5846"/>
    <w:rsid w:val="002F396F"/>
    <w:rsid w:val="00471EB2"/>
    <w:rsid w:val="00492AFA"/>
    <w:rsid w:val="00547058"/>
    <w:rsid w:val="005A2F35"/>
    <w:rsid w:val="00660703"/>
    <w:rsid w:val="00781862"/>
    <w:rsid w:val="008A668C"/>
    <w:rsid w:val="008E1923"/>
    <w:rsid w:val="00B830CD"/>
    <w:rsid w:val="00BD4295"/>
    <w:rsid w:val="00BD4E4F"/>
    <w:rsid w:val="00C53531"/>
    <w:rsid w:val="00C93CD8"/>
    <w:rsid w:val="00CB6DEB"/>
    <w:rsid w:val="00CE2805"/>
    <w:rsid w:val="00E16BEA"/>
    <w:rsid w:val="00E26D77"/>
    <w:rsid w:val="00E63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057B"/>
  <w15:chartTrackingRefBased/>
  <w15:docId w15:val="{0E683153-71EE-4380-87AC-27F964E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B"/>
    <w:pPr>
      <w:spacing w:after="0" w:line="240" w:lineRule="auto"/>
    </w:pPr>
    <w:rPr>
      <w:kern w:val="0"/>
      <w:lang w:val="es-ES_tradnl"/>
      <w14:ligatures w14:val="none"/>
    </w:rPr>
  </w:style>
  <w:style w:type="paragraph" w:styleId="Ttulo1">
    <w:name w:val="heading 1"/>
    <w:basedOn w:val="Normal"/>
    <w:next w:val="Normal"/>
    <w:link w:val="Ttulo1Car"/>
    <w:uiPriority w:val="9"/>
    <w:qFormat/>
    <w:rsid w:val="00781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8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8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8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8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8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8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8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8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8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8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8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8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8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8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8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862"/>
    <w:rPr>
      <w:rFonts w:eastAsiaTheme="majorEastAsia" w:cstheme="majorBidi"/>
      <w:color w:val="272727" w:themeColor="text1" w:themeTint="D8"/>
    </w:rPr>
  </w:style>
  <w:style w:type="paragraph" w:styleId="Ttulo">
    <w:name w:val="Title"/>
    <w:basedOn w:val="Normal"/>
    <w:next w:val="Normal"/>
    <w:link w:val="TtuloCar"/>
    <w:uiPriority w:val="10"/>
    <w:qFormat/>
    <w:rsid w:val="007818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8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8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8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862"/>
    <w:pPr>
      <w:spacing w:before="160"/>
      <w:jc w:val="center"/>
    </w:pPr>
    <w:rPr>
      <w:i/>
      <w:iCs/>
      <w:color w:val="404040" w:themeColor="text1" w:themeTint="BF"/>
    </w:rPr>
  </w:style>
  <w:style w:type="character" w:customStyle="1" w:styleId="CitaCar">
    <w:name w:val="Cita Car"/>
    <w:basedOn w:val="Fuentedeprrafopredeter"/>
    <w:link w:val="Cita"/>
    <w:uiPriority w:val="29"/>
    <w:rsid w:val="00781862"/>
    <w:rPr>
      <w:i/>
      <w:iCs/>
      <w:color w:val="404040" w:themeColor="text1" w:themeTint="BF"/>
    </w:rPr>
  </w:style>
  <w:style w:type="paragraph" w:styleId="Prrafodelista">
    <w:name w:val="List Paragraph"/>
    <w:basedOn w:val="Normal"/>
    <w:uiPriority w:val="34"/>
    <w:qFormat/>
    <w:rsid w:val="00781862"/>
    <w:pPr>
      <w:ind w:left="720"/>
      <w:contextualSpacing/>
    </w:pPr>
  </w:style>
  <w:style w:type="character" w:styleId="nfasisintenso">
    <w:name w:val="Intense Emphasis"/>
    <w:basedOn w:val="Fuentedeprrafopredeter"/>
    <w:uiPriority w:val="21"/>
    <w:qFormat/>
    <w:rsid w:val="00781862"/>
    <w:rPr>
      <w:i/>
      <w:iCs/>
      <w:color w:val="0F4761" w:themeColor="accent1" w:themeShade="BF"/>
    </w:rPr>
  </w:style>
  <w:style w:type="paragraph" w:styleId="Citadestacada">
    <w:name w:val="Intense Quote"/>
    <w:basedOn w:val="Normal"/>
    <w:next w:val="Normal"/>
    <w:link w:val="CitadestacadaCar"/>
    <w:uiPriority w:val="30"/>
    <w:qFormat/>
    <w:rsid w:val="00781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862"/>
    <w:rPr>
      <w:i/>
      <w:iCs/>
      <w:color w:val="0F4761" w:themeColor="accent1" w:themeShade="BF"/>
    </w:rPr>
  </w:style>
  <w:style w:type="character" w:styleId="Referenciaintensa">
    <w:name w:val="Intense Reference"/>
    <w:basedOn w:val="Fuentedeprrafopredeter"/>
    <w:uiPriority w:val="32"/>
    <w:qFormat/>
    <w:rsid w:val="00781862"/>
    <w:rPr>
      <w:b/>
      <w:bCs/>
      <w:smallCaps/>
      <w:color w:val="0F4761" w:themeColor="accent1" w:themeShade="BF"/>
      <w:spacing w:val="5"/>
    </w:rPr>
  </w:style>
  <w:style w:type="paragraph" w:styleId="Encabezado">
    <w:name w:val="header"/>
    <w:basedOn w:val="Normal"/>
    <w:link w:val="EncabezadoCar"/>
    <w:uiPriority w:val="99"/>
    <w:unhideWhenUsed/>
    <w:rsid w:val="00781862"/>
    <w:pPr>
      <w:tabs>
        <w:tab w:val="center" w:pos="4419"/>
        <w:tab w:val="right" w:pos="8838"/>
      </w:tabs>
    </w:pPr>
  </w:style>
  <w:style w:type="character" w:customStyle="1" w:styleId="EncabezadoCar">
    <w:name w:val="Encabezado Car"/>
    <w:basedOn w:val="Fuentedeprrafopredeter"/>
    <w:link w:val="Encabezado"/>
    <w:uiPriority w:val="99"/>
    <w:rsid w:val="00781862"/>
  </w:style>
  <w:style w:type="paragraph" w:styleId="Piedepgina">
    <w:name w:val="footer"/>
    <w:basedOn w:val="Normal"/>
    <w:link w:val="PiedepginaCar"/>
    <w:uiPriority w:val="99"/>
    <w:unhideWhenUsed/>
    <w:rsid w:val="00781862"/>
    <w:pPr>
      <w:tabs>
        <w:tab w:val="center" w:pos="4419"/>
        <w:tab w:val="right" w:pos="8838"/>
      </w:tabs>
    </w:pPr>
  </w:style>
  <w:style w:type="character" w:customStyle="1" w:styleId="PiedepginaCar">
    <w:name w:val="Pie de página Car"/>
    <w:basedOn w:val="Fuentedeprrafopredeter"/>
    <w:link w:val="Piedepgina"/>
    <w:uiPriority w:val="99"/>
    <w:rsid w:val="00781862"/>
  </w:style>
  <w:style w:type="paragraph" w:styleId="Textosinformato">
    <w:name w:val="Plain Text"/>
    <w:basedOn w:val="Normal"/>
    <w:link w:val="TextosinformatoCar"/>
    <w:unhideWhenUsed/>
    <w:rsid w:val="00CB6DEB"/>
    <w:rPr>
      <w:rFonts w:ascii="Courier" w:hAnsi="Courier"/>
      <w:sz w:val="21"/>
      <w:szCs w:val="21"/>
    </w:rPr>
  </w:style>
  <w:style w:type="character" w:customStyle="1" w:styleId="TextosinformatoCar">
    <w:name w:val="Texto sin formato Car"/>
    <w:basedOn w:val="Fuentedeprrafopredeter"/>
    <w:link w:val="Textosinformato"/>
    <w:rsid w:val="00CB6DEB"/>
    <w:rPr>
      <w:rFonts w:ascii="Courier" w:hAnsi="Courier"/>
      <w:kern w:val="0"/>
      <w:sz w:val="21"/>
      <w:szCs w:val="21"/>
      <w:lang w:val="es-ES_tradnl"/>
      <w14:ligatures w14:val="none"/>
    </w:rPr>
  </w:style>
  <w:style w:type="character" w:styleId="Fuerte">
    <w:name w:val="Strong"/>
    <w:basedOn w:val="Fuentedeprrafopredeter"/>
    <w:uiPriority w:val="22"/>
    <w:qFormat/>
    <w:rsid w:val="00CB6DEB"/>
    <w:rPr>
      <w:b/>
      <w:bCs/>
    </w:rPr>
  </w:style>
  <w:style w:type="paragraph" w:styleId="NormalWeb">
    <w:name w:val="Normal (Web)"/>
    <w:basedOn w:val="Normal"/>
    <w:uiPriority w:val="99"/>
    <w:semiHidden/>
    <w:unhideWhenUsed/>
    <w:rsid w:val="00BD42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1736</Words>
  <Characters>9553</Characters>
  <Application>Microsoft Office Word</Application>
  <DocSecurity>0</DocSecurity>
  <Lines>79</Lines>
  <Paragraphs>22</Paragraphs>
  <ScaleCrop>false</ScaleCrop>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2026-03-26T18:27:00Z</dcterms:created>
  <dcterms:modified xsi:type="dcterms:W3CDTF">2026-03-26T18:27:00Z</dcterms:modified>
</cp:coreProperties>
</file>