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A06A2" w:rsidRPr="007168D9" w:rsidRDefault="005943A4" w:rsidP="00FA06A2">
      <w:pPr>
        <w:jc w:val="center"/>
        <w:rPr>
          <w:rFonts w:ascii="Aptos" w:hAnsi="Aptos" w:cs="Calibri"/>
          <w:b/>
          <w:sz w:val="72"/>
          <w:szCs w:val="72"/>
          <w:lang w:val="es-ES"/>
        </w:rPr>
      </w:pPr>
      <w:r>
        <w:rPr>
          <w:rFonts w:ascii="Aptos" w:hAnsi="Aptos" w:cs="Calibri"/>
          <w:b/>
          <w:sz w:val="72"/>
          <w:szCs w:val="72"/>
          <w:lang w:val="es-ES"/>
        </w:rPr>
        <w:t xml:space="preserve">Omán: </w:t>
      </w:r>
      <w:proofErr w:type="spellStart"/>
      <w:r>
        <w:rPr>
          <w:rFonts w:ascii="Aptos" w:hAnsi="Aptos" w:cs="Calibri"/>
          <w:b/>
          <w:sz w:val="72"/>
          <w:szCs w:val="72"/>
          <w:lang w:val="es-ES"/>
        </w:rPr>
        <w:t>Wadis</w:t>
      </w:r>
      <w:proofErr w:type="spellEnd"/>
      <w:r>
        <w:rPr>
          <w:rFonts w:ascii="Aptos" w:hAnsi="Aptos" w:cs="Calibri"/>
          <w:b/>
          <w:sz w:val="72"/>
          <w:szCs w:val="72"/>
          <w:lang w:val="es-ES"/>
        </w:rPr>
        <w:t xml:space="preserve"> y Desierto</w:t>
      </w:r>
    </w:p>
    <w:p w:rsidR="00FA06A2" w:rsidRPr="007168D9" w:rsidRDefault="00FA06A2" w:rsidP="00FA06A2">
      <w:pPr>
        <w:jc w:val="center"/>
        <w:rPr>
          <w:rFonts w:ascii="Aptos" w:hAnsi="Aptos" w:cs="Calibri"/>
          <w:b/>
          <w:sz w:val="36"/>
          <w:szCs w:val="36"/>
          <w:lang w:val="es-ES"/>
        </w:rPr>
      </w:pPr>
      <w:r w:rsidRPr="007168D9">
        <w:rPr>
          <w:rFonts w:ascii="Aptos" w:hAnsi="Aptos" w:cs="Calibri"/>
          <w:b/>
          <w:sz w:val="36"/>
          <w:szCs w:val="36"/>
          <w:lang w:val="es-ES"/>
        </w:rPr>
        <w:t>0</w:t>
      </w:r>
      <w:r w:rsidR="005943A4">
        <w:rPr>
          <w:rFonts w:ascii="Aptos" w:hAnsi="Aptos" w:cs="Calibri"/>
          <w:b/>
          <w:sz w:val="36"/>
          <w:szCs w:val="36"/>
          <w:lang w:val="es-ES"/>
        </w:rPr>
        <w:t>6</w:t>
      </w:r>
      <w:r w:rsidRPr="007168D9">
        <w:rPr>
          <w:rFonts w:ascii="Aptos" w:hAnsi="Aptos" w:cs="Calibri"/>
          <w:b/>
          <w:sz w:val="36"/>
          <w:szCs w:val="36"/>
          <w:lang w:val="es-ES"/>
        </w:rPr>
        <w:t xml:space="preserve"> días / 0</w:t>
      </w:r>
      <w:r w:rsidR="005943A4">
        <w:rPr>
          <w:rFonts w:ascii="Aptos" w:hAnsi="Aptos" w:cs="Calibri"/>
          <w:b/>
          <w:sz w:val="36"/>
          <w:szCs w:val="36"/>
          <w:lang w:val="es-ES"/>
        </w:rPr>
        <w:t>5</w:t>
      </w:r>
      <w:r w:rsidRPr="007168D9">
        <w:rPr>
          <w:rFonts w:ascii="Aptos" w:hAnsi="Aptos" w:cs="Calibri"/>
          <w:b/>
          <w:sz w:val="36"/>
          <w:szCs w:val="36"/>
          <w:lang w:val="es-ES"/>
        </w:rPr>
        <w:t xml:space="preserve"> noches</w:t>
      </w:r>
    </w:p>
    <w:p w:rsidR="007168D9" w:rsidRDefault="007168D9" w:rsidP="00FA06A2">
      <w:pPr>
        <w:rPr>
          <w:rFonts w:ascii="Aptos" w:hAnsi="Aptos" w:cs="Calibri"/>
          <w:sz w:val="20"/>
          <w:szCs w:val="20"/>
          <w:lang w:val="es-ES"/>
        </w:rPr>
      </w:pPr>
    </w:p>
    <w:p w:rsidR="005943A4" w:rsidRDefault="005943A4" w:rsidP="00FA06A2">
      <w:pPr>
        <w:rPr>
          <w:rFonts w:ascii="Aptos" w:hAnsi="Aptos" w:cs="Calibri"/>
          <w:sz w:val="20"/>
          <w:szCs w:val="20"/>
          <w:lang w:val="es-ES"/>
        </w:rPr>
      </w:pPr>
    </w:p>
    <w:p w:rsidR="00FA06A2" w:rsidRPr="007168D9" w:rsidRDefault="00FA06A2" w:rsidP="00FA06A2">
      <w:pPr>
        <w:rPr>
          <w:rFonts w:ascii="Aptos" w:hAnsi="Aptos" w:cs="Calibri"/>
          <w:sz w:val="20"/>
          <w:szCs w:val="20"/>
          <w:lang w:val="es-ES"/>
        </w:rPr>
      </w:pPr>
      <w:r w:rsidRPr="007168D9">
        <w:rPr>
          <w:rFonts w:ascii="Aptos" w:hAnsi="Aptos" w:cs="Calibri"/>
          <w:sz w:val="20"/>
          <w:szCs w:val="20"/>
          <w:lang w:val="es-ES"/>
        </w:rPr>
        <w:t xml:space="preserve">Llegadas: </w:t>
      </w:r>
      <w:r w:rsidR="005943A4" w:rsidRPr="005943A4">
        <w:rPr>
          <w:rFonts w:ascii="Aptos" w:hAnsi="Aptos" w:cs="Calibri"/>
          <w:b/>
          <w:bCs/>
          <w:color w:val="ED7D31" w:themeColor="accent2"/>
          <w:sz w:val="20"/>
          <w:szCs w:val="20"/>
          <w:lang w:val="es-ES"/>
        </w:rPr>
        <w:t>Especificas</w:t>
      </w:r>
    </w:p>
    <w:p w:rsidR="00FA06A2" w:rsidRPr="007168D9" w:rsidRDefault="00FA06A2" w:rsidP="00FA06A2">
      <w:pPr>
        <w:autoSpaceDE w:val="0"/>
        <w:autoSpaceDN w:val="0"/>
        <w:adjustRightInd w:val="0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</w:p>
    <w:p w:rsidR="00FA06A2" w:rsidRPr="007168D9" w:rsidRDefault="00FA06A2" w:rsidP="00FA06A2">
      <w:pPr>
        <w:autoSpaceDE w:val="0"/>
        <w:autoSpaceDN w:val="0"/>
        <w:adjustRightInd w:val="0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7168D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1. </w:t>
      </w:r>
      <w:r w:rsidR="005943A4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Muscat</w:t>
      </w:r>
    </w:p>
    <w:p w:rsidR="00FA06A2" w:rsidRPr="007168D9" w:rsidRDefault="00FA06A2" w:rsidP="00FA06A2">
      <w:pPr>
        <w:autoSpaceDE w:val="0"/>
        <w:autoSpaceDN w:val="0"/>
        <w:adjustRightInd w:val="0"/>
        <w:rPr>
          <w:rFonts w:ascii="Aptos" w:hAnsi="Aptos" w:cs="Calibri"/>
          <w:color w:val="000000"/>
          <w:sz w:val="20"/>
          <w:szCs w:val="20"/>
          <w:lang w:val="es-MX"/>
        </w:rPr>
      </w:pPr>
      <w:r w:rsidRPr="007168D9">
        <w:rPr>
          <w:rFonts w:ascii="Aptos" w:hAnsi="Aptos" w:cs="Calibri"/>
          <w:color w:val="000000"/>
          <w:sz w:val="20"/>
          <w:szCs w:val="20"/>
          <w:lang w:val="es-MX"/>
        </w:rPr>
        <w:t xml:space="preserve">Llegada al aeropuerto </w:t>
      </w:r>
      <w:r w:rsid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internacional </w:t>
      </w:r>
      <w:r w:rsidRPr="007168D9">
        <w:rPr>
          <w:rFonts w:ascii="Aptos" w:hAnsi="Aptos" w:cs="Calibri"/>
          <w:color w:val="000000"/>
          <w:sz w:val="20"/>
          <w:szCs w:val="20"/>
          <w:lang w:val="es-MX"/>
        </w:rPr>
        <w:t xml:space="preserve">de </w:t>
      </w:r>
      <w:r w:rsidR="005943A4">
        <w:rPr>
          <w:rFonts w:ascii="Aptos" w:hAnsi="Aptos" w:cs="Calibri"/>
          <w:color w:val="000000"/>
          <w:sz w:val="20"/>
          <w:szCs w:val="20"/>
          <w:lang w:val="es-MX"/>
        </w:rPr>
        <w:t>Muscat</w:t>
      </w:r>
      <w:r w:rsidR="007168D9">
        <w:rPr>
          <w:rFonts w:ascii="Aptos" w:hAnsi="Aptos" w:cs="Calibri"/>
          <w:color w:val="000000"/>
          <w:sz w:val="20"/>
          <w:szCs w:val="20"/>
          <w:lang w:val="es-MX"/>
        </w:rPr>
        <w:t xml:space="preserve">, </w:t>
      </w:r>
      <w:r w:rsidR="005943A4">
        <w:rPr>
          <w:rFonts w:ascii="Aptos" w:hAnsi="Aptos" w:cs="Calibri"/>
          <w:color w:val="000000"/>
          <w:sz w:val="20"/>
          <w:szCs w:val="20"/>
          <w:lang w:val="es-MX"/>
        </w:rPr>
        <w:t>trámites migratorios</w:t>
      </w:r>
      <w:r w:rsidR="007168D9">
        <w:rPr>
          <w:rFonts w:ascii="Aptos" w:hAnsi="Aptos" w:cs="Calibri"/>
          <w:color w:val="000000"/>
          <w:sz w:val="20"/>
          <w:szCs w:val="20"/>
          <w:lang w:val="es-MX"/>
        </w:rPr>
        <w:t xml:space="preserve"> y</w:t>
      </w:r>
      <w:r w:rsidRPr="007168D9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="007168D9">
        <w:rPr>
          <w:rFonts w:ascii="Aptos" w:hAnsi="Aptos" w:cs="Calibri"/>
          <w:color w:val="000000"/>
          <w:sz w:val="20"/>
          <w:szCs w:val="20"/>
          <w:lang w:val="es-MX"/>
        </w:rPr>
        <w:t>t</w:t>
      </w:r>
      <w:r w:rsidRPr="007168D9">
        <w:rPr>
          <w:rFonts w:ascii="Aptos" w:hAnsi="Aptos" w:cs="Calibri"/>
          <w:color w:val="000000"/>
          <w:sz w:val="20"/>
          <w:szCs w:val="20"/>
          <w:lang w:val="es-MX"/>
        </w:rPr>
        <w:t>raslado al hotel</w:t>
      </w:r>
      <w:r w:rsidR="007168D9">
        <w:rPr>
          <w:rFonts w:ascii="Aptos" w:hAnsi="Aptos" w:cs="Calibri"/>
          <w:color w:val="000000"/>
          <w:sz w:val="20"/>
          <w:szCs w:val="20"/>
          <w:lang w:val="es-MX"/>
        </w:rPr>
        <w:t>. Tiempo libre.</w:t>
      </w:r>
      <w:r w:rsidRPr="007168D9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="007168D9" w:rsidRPr="007168D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A</w:t>
      </w:r>
      <w:r w:rsidRPr="007168D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lojamiento.  </w:t>
      </w:r>
    </w:p>
    <w:p w:rsidR="00FA06A2" w:rsidRPr="007168D9" w:rsidRDefault="00FA06A2" w:rsidP="00FA06A2">
      <w:pPr>
        <w:autoSpaceDE w:val="0"/>
        <w:autoSpaceDN w:val="0"/>
        <w:adjustRightInd w:val="0"/>
        <w:rPr>
          <w:rFonts w:ascii="Aptos" w:hAnsi="Aptos" w:cs="Calibri"/>
          <w:color w:val="000000"/>
          <w:sz w:val="20"/>
          <w:szCs w:val="20"/>
          <w:lang w:val="es-MX"/>
        </w:rPr>
      </w:pPr>
    </w:p>
    <w:p w:rsidR="00FA06A2" w:rsidRPr="007168D9" w:rsidRDefault="00FA06A2" w:rsidP="00FA06A2">
      <w:pPr>
        <w:autoSpaceDE w:val="0"/>
        <w:autoSpaceDN w:val="0"/>
        <w:adjustRightInd w:val="0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7168D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2. </w:t>
      </w:r>
      <w:r w:rsidR="005943A4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Muscat</w:t>
      </w:r>
      <w:r w:rsidRPr="007168D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</w:t>
      </w:r>
      <w:r w:rsidR="00277BD3" w:rsidRPr="007168D9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(</w:t>
      </w:r>
      <w:r w:rsidR="000814C6" w:rsidRPr="007168D9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Visita de ciudad</w:t>
      </w:r>
      <w:r w:rsidR="00277BD3" w:rsidRPr="007168D9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)</w:t>
      </w:r>
    </w:p>
    <w:p w:rsidR="000814C6" w:rsidRPr="007168D9" w:rsidRDefault="00FA06A2" w:rsidP="005943A4">
      <w:pPr>
        <w:jc w:val="both"/>
        <w:rPr>
          <w:rFonts w:ascii="Aptos" w:hAnsi="Aptos" w:cstheme="minorHAnsi"/>
          <w:color w:val="000000" w:themeColor="text1"/>
          <w:sz w:val="20"/>
          <w:szCs w:val="20"/>
          <w:lang w:val="es-ES"/>
        </w:rPr>
      </w:pPr>
      <w:r w:rsidRPr="007168D9">
        <w:rPr>
          <w:rFonts w:ascii="Aptos" w:hAnsi="Aptos" w:cs="Calibri"/>
          <w:b/>
          <w:bCs/>
          <w:sz w:val="20"/>
          <w:szCs w:val="20"/>
          <w:lang w:val="es-MX"/>
        </w:rPr>
        <w:t>Desayuno.</w:t>
      </w:r>
      <w:r w:rsidR="007168D9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</w:t>
      </w:r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Recepción en el lobby, para iniciar nuestro</w:t>
      </w:r>
      <w:r w:rsid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</w:t>
      </w:r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tour por la ciudad de Muscat. La primera visita será la</w:t>
      </w:r>
      <w:r w:rsid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</w:t>
      </w:r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Gran Mezquita (abierta para visitantes de sábado a</w:t>
      </w:r>
      <w:r w:rsid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</w:t>
      </w:r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jueves de 8 a 11 am), la cual es la mezquita más grande</w:t>
      </w:r>
      <w:r w:rsid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</w:t>
      </w:r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del país, con bellas obras de</w:t>
      </w:r>
      <w:r w:rsid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</w:t>
      </w:r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arte, lámparas y una</w:t>
      </w:r>
      <w:r w:rsid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</w:t>
      </w:r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alfombra de una sola pieza que cubre todo sala de</w:t>
      </w:r>
      <w:r w:rsid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</w:t>
      </w:r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oración que mide aproximadamente 4260 metros</w:t>
      </w:r>
      <w:r w:rsid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</w:t>
      </w:r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cuadrados. Después de la visita, continuaremos nuestro</w:t>
      </w:r>
      <w:r w:rsid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</w:t>
      </w:r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viaje hasta "Al Alam Place" (parada fotográfica)</w:t>
      </w:r>
      <w:r w:rsid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</w:t>
      </w:r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flanqueada por los</w:t>
      </w:r>
      <w:r w:rsid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</w:t>
      </w:r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dos fuertes portugueses "</w:t>
      </w:r>
      <w:proofErr w:type="spellStart"/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Jalali</w:t>
      </w:r>
      <w:proofErr w:type="spellEnd"/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&amp;</w:t>
      </w:r>
      <w:r w:rsid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</w:t>
      </w:r>
      <w:proofErr w:type="spellStart"/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Mirani</w:t>
      </w:r>
      <w:proofErr w:type="spellEnd"/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". Visitaremos el museo de </w:t>
      </w:r>
      <w:proofErr w:type="spellStart"/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Bait</w:t>
      </w:r>
      <w:proofErr w:type="spellEnd"/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Al </w:t>
      </w:r>
      <w:proofErr w:type="spellStart"/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Zubair</w:t>
      </w:r>
      <w:proofErr w:type="spellEnd"/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, para así</w:t>
      </w:r>
      <w:r w:rsid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</w:t>
      </w:r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entender un poco más de la cultura</w:t>
      </w:r>
      <w:r w:rsid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</w:t>
      </w:r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e historia omaní.</w:t>
      </w:r>
      <w:r w:rsid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</w:t>
      </w:r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Después continuaremos nuestro recorrido a lo largo del</w:t>
      </w:r>
      <w:r w:rsid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</w:t>
      </w:r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paseo marítimo de la </w:t>
      </w:r>
      <w:proofErr w:type="spellStart"/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Corniche</w:t>
      </w:r>
      <w:proofErr w:type="spellEnd"/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hacia "</w:t>
      </w:r>
      <w:proofErr w:type="spellStart"/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Mutrah</w:t>
      </w:r>
      <w:proofErr w:type="spellEnd"/>
      <w:r w:rsid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</w:t>
      </w:r>
      <w:proofErr w:type="spellStart"/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Souq</w:t>
      </w:r>
      <w:proofErr w:type="spellEnd"/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", uno</w:t>
      </w:r>
      <w:r w:rsid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</w:t>
      </w:r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de los zocos más antiguos de Omán. Los estrechos</w:t>
      </w:r>
      <w:r w:rsid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</w:t>
      </w:r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callejones del zoco y el olor del incienso y el sándalo</w:t>
      </w:r>
      <w:r w:rsid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</w:t>
      </w:r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místicos</w:t>
      </w:r>
      <w:r w:rsid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</w:t>
      </w:r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en el aire son típicos de este zoco. Resto de tarde</w:t>
      </w:r>
      <w:r w:rsid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</w:t>
      </w:r>
      <w:r w:rsidR="005943A4" w:rsidRP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>libre.</w:t>
      </w:r>
      <w:r w:rsidR="005943A4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</w:t>
      </w:r>
      <w:r w:rsidR="005943A4" w:rsidRPr="005943A4">
        <w:rPr>
          <w:rFonts w:ascii="Aptos" w:hAnsi="Aptos" w:cstheme="minorHAnsi"/>
          <w:b/>
          <w:bCs/>
          <w:color w:val="000000" w:themeColor="text1"/>
          <w:sz w:val="20"/>
          <w:szCs w:val="20"/>
          <w:lang w:val="es-ES"/>
        </w:rPr>
        <w:t>Cena</w:t>
      </w:r>
      <w:r w:rsidR="000814C6" w:rsidRPr="005943A4">
        <w:rPr>
          <w:rFonts w:ascii="Aptos" w:hAnsi="Aptos" w:cstheme="minorHAnsi"/>
          <w:b/>
          <w:bCs/>
          <w:color w:val="000000" w:themeColor="text1"/>
          <w:sz w:val="20"/>
          <w:szCs w:val="20"/>
          <w:lang w:val="es-ES"/>
        </w:rPr>
        <w:t>.</w:t>
      </w:r>
      <w:r w:rsidR="000814C6" w:rsidRPr="007168D9">
        <w:rPr>
          <w:rFonts w:ascii="Aptos" w:hAnsi="Aptos" w:cstheme="minorHAnsi"/>
          <w:color w:val="000000" w:themeColor="text1"/>
          <w:sz w:val="20"/>
          <w:szCs w:val="20"/>
          <w:lang w:val="es-ES"/>
        </w:rPr>
        <w:t xml:space="preserve"> </w:t>
      </w:r>
      <w:r w:rsidR="000814C6" w:rsidRPr="007168D9">
        <w:rPr>
          <w:rFonts w:ascii="Aptos" w:hAnsi="Aptos" w:cstheme="minorHAnsi"/>
          <w:b/>
          <w:bCs/>
          <w:color w:val="000000" w:themeColor="text1"/>
          <w:sz w:val="20"/>
          <w:szCs w:val="20"/>
          <w:lang w:val="es-ES"/>
        </w:rPr>
        <w:t>Alojamiento.</w:t>
      </w:r>
    </w:p>
    <w:p w:rsidR="00FA06A2" w:rsidRDefault="00FA06A2" w:rsidP="005943A4">
      <w:pPr>
        <w:pStyle w:val="NormalWeb"/>
        <w:spacing w:before="0" w:beforeAutospacing="0" w:after="0" w:afterAutospacing="0"/>
        <w:jc w:val="both"/>
        <w:rPr>
          <w:rFonts w:ascii="Aptos" w:hAnsi="Aptos" w:cs="Calibri"/>
          <w:color w:val="000000"/>
          <w:sz w:val="20"/>
          <w:szCs w:val="20"/>
        </w:rPr>
      </w:pPr>
    </w:p>
    <w:p w:rsidR="005943A4" w:rsidRDefault="005943A4" w:rsidP="005943A4">
      <w:pPr>
        <w:pStyle w:val="NormalWeb"/>
        <w:spacing w:before="0" w:beforeAutospacing="0" w:after="0" w:afterAutospacing="0"/>
        <w:jc w:val="both"/>
        <w:rPr>
          <w:rFonts w:ascii="Aptos" w:hAnsi="Aptos" w:cs="Calibri"/>
          <w:i/>
          <w:iCs/>
          <w:color w:val="000000"/>
          <w:sz w:val="18"/>
          <w:szCs w:val="18"/>
        </w:rPr>
      </w:pPr>
      <w:r w:rsidRPr="005943A4">
        <w:rPr>
          <w:rFonts w:ascii="Aptos" w:hAnsi="Aptos" w:cs="Calibri"/>
          <w:i/>
          <w:iCs/>
          <w:color w:val="000000"/>
          <w:sz w:val="18"/>
          <w:szCs w:val="18"/>
        </w:rPr>
        <w:t>NOTAS: La entrada de la Gran Mezquita está prohibida</w:t>
      </w:r>
      <w:r>
        <w:rPr>
          <w:rFonts w:ascii="Aptos" w:hAnsi="Aptos" w:cs="Calibri"/>
          <w:i/>
          <w:iCs/>
          <w:color w:val="000000"/>
          <w:sz w:val="18"/>
          <w:szCs w:val="18"/>
        </w:rPr>
        <w:t xml:space="preserve"> </w:t>
      </w:r>
      <w:r w:rsidRPr="005943A4">
        <w:rPr>
          <w:rFonts w:ascii="Aptos" w:hAnsi="Aptos" w:cs="Calibri"/>
          <w:i/>
          <w:iCs/>
          <w:color w:val="000000"/>
          <w:sz w:val="18"/>
          <w:szCs w:val="18"/>
        </w:rPr>
        <w:t>para menores de 10 años. Para la visita, las damas deben</w:t>
      </w:r>
      <w:r>
        <w:rPr>
          <w:rFonts w:ascii="Aptos" w:hAnsi="Aptos" w:cs="Calibri"/>
          <w:i/>
          <w:iCs/>
          <w:color w:val="000000"/>
          <w:sz w:val="18"/>
          <w:szCs w:val="18"/>
        </w:rPr>
        <w:t xml:space="preserve"> </w:t>
      </w:r>
      <w:r w:rsidRPr="005943A4">
        <w:rPr>
          <w:rFonts w:ascii="Aptos" w:hAnsi="Aptos" w:cs="Calibri"/>
          <w:i/>
          <w:iCs/>
          <w:color w:val="000000"/>
          <w:sz w:val="18"/>
          <w:szCs w:val="18"/>
        </w:rPr>
        <w:t>vestir ropa larga y un</w:t>
      </w:r>
      <w:r>
        <w:rPr>
          <w:rFonts w:ascii="Aptos" w:hAnsi="Aptos" w:cs="Calibri"/>
          <w:i/>
          <w:iCs/>
          <w:color w:val="000000"/>
          <w:sz w:val="18"/>
          <w:szCs w:val="18"/>
        </w:rPr>
        <w:t xml:space="preserve"> </w:t>
      </w:r>
      <w:r w:rsidRPr="005943A4">
        <w:rPr>
          <w:rFonts w:ascii="Aptos" w:hAnsi="Aptos" w:cs="Calibri"/>
          <w:i/>
          <w:iCs/>
          <w:color w:val="000000"/>
          <w:sz w:val="18"/>
          <w:szCs w:val="18"/>
        </w:rPr>
        <w:t>pañuelo en la cabeza. Los caballeros</w:t>
      </w:r>
      <w:r>
        <w:rPr>
          <w:rFonts w:ascii="Aptos" w:hAnsi="Aptos" w:cs="Calibri"/>
          <w:i/>
          <w:iCs/>
          <w:color w:val="000000"/>
          <w:sz w:val="18"/>
          <w:szCs w:val="18"/>
        </w:rPr>
        <w:t xml:space="preserve"> </w:t>
      </w:r>
      <w:r w:rsidRPr="005943A4">
        <w:rPr>
          <w:rFonts w:ascii="Aptos" w:hAnsi="Aptos" w:cs="Calibri"/>
          <w:i/>
          <w:iCs/>
          <w:color w:val="000000"/>
          <w:sz w:val="18"/>
          <w:szCs w:val="18"/>
        </w:rPr>
        <w:t>deben llevar los brazos y las piernas cubiertas. Está</w:t>
      </w:r>
      <w:r>
        <w:rPr>
          <w:rFonts w:ascii="Aptos" w:hAnsi="Aptos" w:cs="Calibri"/>
          <w:i/>
          <w:iCs/>
          <w:color w:val="000000"/>
          <w:sz w:val="18"/>
          <w:szCs w:val="18"/>
        </w:rPr>
        <w:t xml:space="preserve"> </w:t>
      </w:r>
      <w:r w:rsidRPr="005943A4">
        <w:rPr>
          <w:rFonts w:ascii="Aptos" w:hAnsi="Aptos" w:cs="Calibri"/>
          <w:i/>
          <w:iCs/>
          <w:color w:val="000000"/>
          <w:sz w:val="18"/>
          <w:szCs w:val="18"/>
        </w:rPr>
        <w:t>abierto de sábado a jueves de 08:00 a 11:00</w:t>
      </w:r>
    </w:p>
    <w:p w:rsidR="005943A4" w:rsidRPr="005943A4" w:rsidRDefault="005943A4" w:rsidP="005943A4">
      <w:pPr>
        <w:pStyle w:val="NormalWeb"/>
        <w:spacing w:before="0" w:beforeAutospacing="0" w:after="0" w:afterAutospacing="0"/>
        <w:jc w:val="both"/>
        <w:rPr>
          <w:rFonts w:ascii="Aptos" w:hAnsi="Aptos" w:cs="Calibri"/>
          <w:i/>
          <w:iCs/>
          <w:color w:val="000000"/>
          <w:sz w:val="18"/>
          <w:szCs w:val="18"/>
        </w:rPr>
      </w:pPr>
    </w:p>
    <w:p w:rsidR="00FA06A2" w:rsidRPr="005943A4" w:rsidRDefault="00FA06A2" w:rsidP="00FA06A2">
      <w:pPr>
        <w:autoSpaceDE w:val="0"/>
        <w:autoSpaceDN w:val="0"/>
        <w:adjustRightInd w:val="0"/>
        <w:rPr>
          <w:rFonts w:ascii="Aptos" w:hAnsi="Aptos" w:cs="Calibri"/>
          <w:i/>
          <w:iCs/>
          <w:color w:val="000000"/>
          <w:sz w:val="20"/>
          <w:szCs w:val="20"/>
          <w:lang w:val="es-MX"/>
        </w:rPr>
      </w:pPr>
      <w:r w:rsidRPr="007168D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3. </w:t>
      </w:r>
      <w:r w:rsidR="005943A4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Muscat – </w:t>
      </w:r>
      <w:proofErr w:type="spellStart"/>
      <w:r w:rsidR="005943A4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Nizwa</w:t>
      </w:r>
      <w:proofErr w:type="spellEnd"/>
      <w:r w:rsidR="005943A4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(</w:t>
      </w:r>
      <w:proofErr w:type="spellStart"/>
      <w:r w:rsidR="005943A4"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Jabreen</w:t>
      </w:r>
      <w:proofErr w:type="spellEnd"/>
      <w:r w:rsidR="005943A4"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 xml:space="preserve">, Bahía y Al </w:t>
      </w:r>
      <w:proofErr w:type="spellStart"/>
      <w:r w:rsidR="005943A4"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Hamra</w:t>
      </w:r>
      <w:proofErr w:type="spellEnd"/>
      <w:r w:rsidR="005943A4"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)</w:t>
      </w:r>
    </w:p>
    <w:p w:rsidR="00277BD3" w:rsidRPr="005943A4" w:rsidRDefault="00FA06A2" w:rsidP="005943A4">
      <w:pPr>
        <w:jc w:val="both"/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</w:pPr>
      <w:r w:rsidRPr="007168D9">
        <w:rPr>
          <w:rFonts w:ascii="Aptos" w:hAnsi="Aptos" w:cs="Calibri"/>
          <w:b/>
          <w:bCs/>
          <w:sz w:val="20"/>
          <w:szCs w:val="20"/>
          <w:lang w:val="es-MX"/>
        </w:rPr>
        <w:t>Desayuno</w:t>
      </w:r>
      <w:r w:rsidRPr="007168D9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.</w:t>
      </w:r>
      <w:r w:rsidR="005943A4" w:rsidRPr="005943A4"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Saliendo de Muscat haremos una parada en la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fábrica de perfumes y esencias de </w:t>
      </w:r>
      <w:proofErr w:type="spellStart"/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Amouage</w:t>
      </w:r>
      <w:proofErr w:type="spellEnd"/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, la marca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nacional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por excelencia que sigue la tradición del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perfume árabe, cuyos perfumes se reivindican como los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más caros del mundo.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Luego nos dirigiremos a </w:t>
      </w:r>
      <w:proofErr w:type="spellStart"/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Nizwa</w:t>
      </w:r>
      <w:proofErr w:type="spellEnd"/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., la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cual fue la capital de "Al-</w:t>
      </w:r>
      <w:proofErr w:type="spellStart"/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Julanda</w:t>
      </w:r>
      <w:proofErr w:type="spellEnd"/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proofErr w:type="spellStart"/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dinasty</w:t>
      </w:r>
      <w:proofErr w:type="spellEnd"/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" en los siglos VI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y VII. Hoy permanece como las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atracciones turísticas más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populares con sus edificios históricos y fortaleza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imponente. Visitaremos el fuerte de </w:t>
      </w:r>
      <w:proofErr w:type="spellStart"/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Nizwa</w:t>
      </w:r>
      <w:proofErr w:type="spellEnd"/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con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su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enorme torre redonda construida en el siglo XVII para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defender la ruta hacia el interior. Desde la cima de la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torre se puede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obtener una vista panorámica de la ciudad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de </w:t>
      </w:r>
      <w:proofErr w:type="spellStart"/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Nizwa</w:t>
      </w:r>
      <w:proofErr w:type="spellEnd"/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. Desde aquí, hay un corto paseo hasta el </w:t>
      </w:r>
      <w:proofErr w:type="spellStart"/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Nizwa</w:t>
      </w:r>
      <w:proofErr w:type="spellEnd"/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proofErr w:type="spellStart"/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Souq</w:t>
      </w:r>
      <w:proofErr w:type="spellEnd"/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, que es famoso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por su intrincadamente tallado a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mano "KHANJAR" y joyas de plata con un diseño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adornado. Luego nos dirigiremos a visitar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el Castillo de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proofErr w:type="spellStart"/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Jabreen</w:t>
      </w:r>
      <w:proofErr w:type="spellEnd"/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. haciendo una parada en </w:t>
      </w:r>
      <w:proofErr w:type="spellStart"/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Bahla</w:t>
      </w:r>
      <w:proofErr w:type="spellEnd"/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para ver una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fotografía del fuerte de </w:t>
      </w:r>
      <w:proofErr w:type="spellStart"/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Bahla</w:t>
      </w:r>
      <w:proofErr w:type="spellEnd"/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, Patrimonio de la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Humanidad. Llegada a </w:t>
      </w:r>
      <w:proofErr w:type="spellStart"/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Jabreen</w:t>
      </w:r>
      <w:proofErr w:type="spellEnd"/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para visitar el mejor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castillo de Omán construido a fines del siglo XVII, que se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convirtió en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sede del aprendizaje de Omán. Este castillo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tiene diseños extremadamente bien planeados con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espacio para el "Wali", el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baño de damas, la cocina, el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"MAJLIS", etc. La mayoría de los techos están decorados</w:t>
      </w:r>
      <w:r w:rsid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bCs/>
          <w:color w:val="000000" w:themeColor="text1"/>
          <w:sz w:val="20"/>
          <w:szCs w:val="20"/>
          <w:lang w:val="es-MX"/>
        </w:rPr>
        <w:t>con hermosas pinturas con motivos islámicos</w:t>
      </w:r>
      <w:r w:rsidR="00277BD3" w:rsidRPr="007168D9">
        <w:rPr>
          <w:rFonts w:ascii="Aptos" w:eastAsia="Times" w:hAnsi="Aptos" w:cs="Calibri"/>
          <w:bCs/>
          <w:color w:val="000000" w:themeColor="text1"/>
          <w:sz w:val="20"/>
          <w:szCs w:val="20"/>
          <w:lang w:val="es-CO" w:eastAsia="es-ES"/>
        </w:rPr>
        <w:t>.</w:t>
      </w:r>
      <w:r w:rsidR="005943A4">
        <w:rPr>
          <w:rFonts w:ascii="Aptos" w:eastAsia="Times" w:hAnsi="Aptos" w:cs="Calibri"/>
          <w:bCs/>
          <w:color w:val="000000" w:themeColor="text1"/>
          <w:sz w:val="20"/>
          <w:szCs w:val="20"/>
          <w:lang w:val="es-CO" w:eastAsia="es-ES"/>
        </w:rPr>
        <w:t xml:space="preserve"> </w:t>
      </w:r>
      <w:r w:rsidR="005943A4" w:rsidRPr="005943A4">
        <w:rPr>
          <w:rFonts w:ascii="Aptos" w:eastAsia="Times" w:hAnsi="Aptos" w:cs="Calibri"/>
          <w:b/>
          <w:color w:val="000000" w:themeColor="text1"/>
          <w:sz w:val="20"/>
          <w:szCs w:val="20"/>
          <w:lang w:val="es-CO" w:eastAsia="es-ES"/>
        </w:rPr>
        <w:t>Cena.</w:t>
      </w:r>
      <w:r w:rsidR="00277BD3" w:rsidRPr="007168D9">
        <w:rPr>
          <w:rFonts w:ascii="Aptos" w:eastAsia="Times" w:hAnsi="Aptos" w:cs="Calibri"/>
          <w:bCs/>
          <w:color w:val="000000" w:themeColor="text1"/>
          <w:sz w:val="20"/>
          <w:szCs w:val="20"/>
          <w:lang w:val="es-CO" w:eastAsia="es-ES"/>
        </w:rPr>
        <w:t xml:space="preserve"> </w:t>
      </w:r>
      <w:r w:rsidR="00277BD3" w:rsidRPr="007168D9">
        <w:rPr>
          <w:rFonts w:ascii="Aptos" w:eastAsia="Times" w:hAnsi="Aptos" w:cstheme="minorHAnsi"/>
          <w:b/>
          <w:sz w:val="20"/>
          <w:szCs w:val="20"/>
          <w:lang w:val="es-CO" w:eastAsia="es-ES"/>
        </w:rPr>
        <w:t xml:space="preserve">Alojamiento. </w:t>
      </w:r>
    </w:p>
    <w:p w:rsidR="005943A4" w:rsidRDefault="005943A4" w:rsidP="000814C6">
      <w:pPr>
        <w:autoSpaceDE w:val="0"/>
        <w:autoSpaceDN w:val="0"/>
        <w:adjustRightInd w:val="0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</w:p>
    <w:p w:rsidR="005943A4" w:rsidRDefault="005943A4" w:rsidP="000814C6">
      <w:pPr>
        <w:autoSpaceDE w:val="0"/>
        <w:autoSpaceDN w:val="0"/>
        <w:adjustRightInd w:val="0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</w:p>
    <w:p w:rsidR="00FA06A2" w:rsidRDefault="00FA06A2" w:rsidP="000814C6">
      <w:pPr>
        <w:autoSpaceDE w:val="0"/>
        <w:autoSpaceDN w:val="0"/>
        <w:adjustRightInd w:val="0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7168D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lastRenderedPageBreak/>
        <w:t>Día 4.</w:t>
      </w:r>
      <w:r w:rsidR="000814C6" w:rsidRPr="007168D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="005943A4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Nizwa</w:t>
      </w:r>
      <w:proofErr w:type="spellEnd"/>
      <w:r w:rsidR="005943A4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(</w:t>
      </w:r>
      <w:r w:rsid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 xml:space="preserve">Visita </w:t>
      </w:r>
      <w:r w:rsidR="005943A4"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 xml:space="preserve">Al </w:t>
      </w:r>
      <w:proofErr w:type="spellStart"/>
      <w:r w:rsidR="005943A4"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Minsifieh</w:t>
      </w:r>
      <w:proofErr w:type="spellEnd"/>
      <w:r w:rsidR="005943A4"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 xml:space="preserve">, al </w:t>
      </w:r>
      <w:proofErr w:type="spellStart"/>
      <w:r w:rsidR="005943A4"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Mudayrib</w:t>
      </w:r>
      <w:proofErr w:type="spellEnd"/>
      <w:r w:rsidR="005943A4"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)</w:t>
      </w:r>
      <w:r w:rsidR="005943A4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– </w:t>
      </w:r>
      <w:proofErr w:type="spellStart"/>
      <w:r w:rsidR="005943A4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Wahiba</w:t>
      </w:r>
      <w:proofErr w:type="spellEnd"/>
      <w:r w:rsidR="005943A4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="005943A4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Sands</w:t>
      </w:r>
      <w:proofErr w:type="spellEnd"/>
    </w:p>
    <w:p w:rsidR="005943A4" w:rsidRPr="005943A4" w:rsidRDefault="005943A4" w:rsidP="005943A4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Desayuno.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Posteriormente tendremos una visita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por el zoco de </w:t>
      </w:r>
      <w:proofErr w:type="spellStart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Nizwa</w:t>
      </w:r>
      <w:proofErr w:type="spellEnd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, antes de salir en dirección a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proofErr w:type="spellStart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Wahiba</w:t>
      </w:r>
      <w:proofErr w:type="spellEnd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proofErr w:type="spellStart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Sands</w:t>
      </w:r>
      <w:proofErr w:type="spellEnd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.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Durante el trayecto, pasaremos por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los pueblos de </w:t>
      </w:r>
      <w:proofErr w:type="spellStart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Minsifieh</w:t>
      </w:r>
      <w:proofErr w:type="spellEnd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y de Al </w:t>
      </w:r>
      <w:proofErr w:type="spellStart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Mudayrib</w:t>
      </w:r>
      <w:proofErr w:type="spellEnd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, que han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mantenido su atmósfera y carácter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tradicional,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donde veremos antiguas poblaciones comerciales.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Una vez lleguemos al desierto de “</w:t>
      </w:r>
      <w:proofErr w:type="spellStart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Wahiba</w:t>
      </w:r>
      <w:proofErr w:type="spellEnd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proofErr w:type="spellStart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Sands</w:t>
      </w:r>
      <w:proofErr w:type="spellEnd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”.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utilizaremos vehículos 4x4 para trasladarnos por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las dunas hasta el campamento del desierto.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Tiempo para relajarse y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disfrutar del desierto.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Cena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. </w:t>
      </w:r>
      <w:r w:rsidRPr="005943A4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Alojamiento en campamento. </w:t>
      </w:r>
    </w:p>
    <w:p w:rsidR="005943A4" w:rsidRDefault="005943A4" w:rsidP="000814C6">
      <w:pPr>
        <w:autoSpaceDE w:val="0"/>
        <w:autoSpaceDN w:val="0"/>
        <w:adjustRightInd w:val="0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</w:p>
    <w:p w:rsidR="005943A4" w:rsidRPr="005943A4" w:rsidRDefault="005943A4" w:rsidP="000814C6">
      <w:pPr>
        <w:autoSpaceDE w:val="0"/>
        <w:autoSpaceDN w:val="0"/>
        <w:adjustRightInd w:val="0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5. </w:t>
      </w:r>
      <w:proofErr w:type="spellStart"/>
      <w:r w:rsidRPr="005943A4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Wahiba</w:t>
      </w:r>
      <w:proofErr w:type="spellEnd"/>
      <w:r w:rsidRPr="005943A4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5943A4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Sands</w:t>
      </w:r>
      <w:proofErr w:type="spellEnd"/>
      <w:r w:rsidRPr="005943A4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 xml:space="preserve">(Visita de </w:t>
      </w:r>
      <w:proofErr w:type="spellStart"/>
      <w:r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Wahiba</w:t>
      </w:r>
      <w:proofErr w:type="spellEnd"/>
      <w:r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 xml:space="preserve">, </w:t>
      </w:r>
      <w:proofErr w:type="spellStart"/>
      <w:r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Wadi</w:t>
      </w:r>
      <w:proofErr w:type="spellEnd"/>
      <w:r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 xml:space="preserve"> </w:t>
      </w:r>
      <w:proofErr w:type="spellStart"/>
      <w:r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Ram</w:t>
      </w:r>
      <w:proofErr w:type="spellEnd"/>
      <w:r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 xml:space="preserve"> </w:t>
      </w:r>
      <w:proofErr w:type="spellStart"/>
      <w:r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Khalid</w:t>
      </w:r>
      <w:proofErr w:type="spellEnd"/>
      <w:r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 xml:space="preserve">, Ras Al </w:t>
      </w:r>
      <w:proofErr w:type="spellStart"/>
      <w:r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Jinz</w:t>
      </w:r>
      <w:proofErr w:type="spellEnd"/>
      <w:r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/ Tortugas)</w:t>
      </w:r>
    </w:p>
    <w:p w:rsidR="005943A4" w:rsidRPr="005943A4" w:rsidRDefault="005943A4" w:rsidP="005943A4">
      <w:pPr>
        <w:autoSpaceDE w:val="0"/>
        <w:autoSpaceDN w:val="0"/>
        <w:adjustRightInd w:val="0"/>
        <w:jc w:val="both"/>
        <w:rPr>
          <w:rFonts w:ascii="Aptos" w:hAnsi="Aptos" w:cs="Calibri"/>
          <w:color w:val="000000"/>
          <w:sz w:val="20"/>
          <w:szCs w:val="20"/>
          <w:lang w:val="es-MX"/>
        </w:rPr>
      </w:pPr>
      <w:r w:rsidRPr="005943A4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Desayuno.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Después de disfrutar del amanecer del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desierto, regresaremos hacia la población de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proofErr w:type="spellStart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Biddiyah</w:t>
      </w:r>
      <w:proofErr w:type="spellEnd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de nuevo en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vehículos 4x4. Luego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continuaremos en bus hasta </w:t>
      </w:r>
      <w:proofErr w:type="spellStart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Wadi</w:t>
      </w:r>
      <w:proofErr w:type="spellEnd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Bani </w:t>
      </w:r>
      <w:proofErr w:type="spellStart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Khaled</w:t>
      </w:r>
      <w:proofErr w:type="spellEnd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en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la cordillera de </w:t>
      </w:r>
      <w:proofErr w:type="spellStart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Hajjar</w:t>
      </w:r>
      <w:proofErr w:type="spellEnd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, una de los </w:t>
      </w:r>
      <w:proofErr w:type="spellStart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wadis</w:t>
      </w:r>
      <w:proofErr w:type="spellEnd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naturales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más impresionantes del Sultanato de Omán, un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valle cubierto por las montañas, con palmerales y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ríos paradisiacos que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forman piscinas naturales, en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donde podremos darnos un baño. Continuaremos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hacia Sur, capital de la zona de </w:t>
      </w:r>
      <w:proofErr w:type="spellStart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Sharqiya</w:t>
      </w:r>
      <w:proofErr w:type="spellEnd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.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Cena temprana en el hotel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. A continuación, por la noche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visita del centro científico de RAS AL </w:t>
      </w:r>
      <w:proofErr w:type="spellStart"/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Jinz</w:t>
      </w:r>
      <w:proofErr w:type="spellEnd"/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(www.rasaljinz-turtlereserve.com) donde veremos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el museo de las tortugas, para posteriormente ver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las gigantes tortugas que se acercan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por la noche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para poner sus huevos en la arena, después de un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viaje de varios miles de kilómetros por los mares y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costas de Asia y África. La mejor época para esta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actividad es de es de mayo a septiembre. Noche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color w:val="000000"/>
          <w:sz w:val="20"/>
          <w:szCs w:val="20"/>
          <w:lang w:val="es-MX"/>
        </w:rPr>
        <w:t>en el hotel.</w:t>
      </w:r>
    </w:p>
    <w:p w:rsidR="005943A4" w:rsidRPr="005943A4" w:rsidRDefault="005943A4" w:rsidP="000814C6">
      <w:pPr>
        <w:autoSpaceDE w:val="0"/>
        <w:autoSpaceDN w:val="0"/>
        <w:adjustRightInd w:val="0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</w:p>
    <w:p w:rsidR="005943A4" w:rsidRPr="005943A4" w:rsidRDefault="005943A4" w:rsidP="000814C6">
      <w:pPr>
        <w:autoSpaceDE w:val="0"/>
        <w:autoSpaceDN w:val="0"/>
        <w:adjustRightInd w:val="0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6. </w:t>
      </w:r>
      <w:proofErr w:type="spellStart"/>
      <w:r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Wahiba</w:t>
      </w:r>
      <w:proofErr w:type="spellEnd"/>
      <w:r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Sands</w:t>
      </w:r>
      <w:proofErr w:type="spellEnd"/>
      <w:r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</w:t>
      </w:r>
      <w:r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 xml:space="preserve">(Visita de Sur, </w:t>
      </w:r>
      <w:proofErr w:type="spellStart"/>
      <w:r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Bimah</w:t>
      </w:r>
      <w:proofErr w:type="spellEnd"/>
      <w:r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 xml:space="preserve"> </w:t>
      </w:r>
      <w:proofErr w:type="spellStart"/>
      <w:r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Sinkhole</w:t>
      </w:r>
      <w:proofErr w:type="spellEnd"/>
      <w:r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 xml:space="preserve">, </w:t>
      </w:r>
      <w:proofErr w:type="spellStart"/>
      <w:r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Wadi</w:t>
      </w:r>
      <w:proofErr w:type="spellEnd"/>
      <w:r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 xml:space="preserve"> Al </w:t>
      </w:r>
      <w:proofErr w:type="spellStart"/>
      <w:r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Arbeieen</w:t>
      </w:r>
      <w:proofErr w:type="spellEnd"/>
      <w:r w:rsidRPr="005943A4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)</w:t>
      </w:r>
      <w:r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- Muscat</w:t>
      </w:r>
    </w:p>
    <w:p w:rsidR="00FA06A2" w:rsidRPr="005943A4" w:rsidRDefault="00FA06A2" w:rsidP="005943A4">
      <w:pPr>
        <w:jc w:val="both"/>
        <w:rPr>
          <w:rFonts w:ascii="Aptos" w:hAnsi="Aptos" w:cs="Calibri"/>
          <w:color w:val="000000"/>
          <w:sz w:val="20"/>
          <w:szCs w:val="20"/>
          <w:lang w:val="es-MX"/>
        </w:rPr>
      </w:pPr>
      <w:r w:rsidRPr="007168D9">
        <w:rPr>
          <w:rFonts w:ascii="Aptos" w:hAnsi="Aptos" w:cs="Calibri"/>
          <w:b/>
          <w:color w:val="000000"/>
          <w:sz w:val="20"/>
          <w:szCs w:val="20"/>
          <w:lang w:val="es-MX"/>
        </w:rPr>
        <w:t>Desayuno</w:t>
      </w:r>
      <w:r w:rsidRPr="007168D9">
        <w:rPr>
          <w:rFonts w:ascii="Aptos" w:hAnsi="Aptos" w:cs="Calibri"/>
          <w:color w:val="000000"/>
          <w:sz w:val="20"/>
          <w:szCs w:val="20"/>
          <w:lang w:val="es-MX"/>
        </w:rPr>
        <w:t xml:space="preserve">. </w:t>
      </w:r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>Salida por la carretera de la costa hacia</w:t>
      </w:r>
      <w:r w:rsid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>la ciudad de Sur donde visitaremos el barrio de</w:t>
      </w:r>
      <w:r w:rsid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proofErr w:type="spellStart"/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>Aiyga</w:t>
      </w:r>
      <w:proofErr w:type="spellEnd"/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con sus</w:t>
      </w:r>
      <w:r w:rsid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>delicadas casas blancas de estilo</w:t>
      </w:r>
      <w:r w:rsid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>colonial y el astillero que sigue fabricando las</w:t>
      </w:r>
      <w:r w:rsid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famosas </w:t>
      </w:r>
      <w:proofErr w:type="spellStart"/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>dhows</w:t>
      </w:r>
      <w:proofErr w:type="spellEnd"/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de madera (barcos de vela</w:t>
      </w:r>
      <w:r w:rsid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>tradicional</w:t>
      </w:r>
      <w:r w:rsid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>de origen árabe). Continuación por la</w:t>
      </w:r>
      <w:r w:rsid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carretera costera, haremos una parada a </w:t>
      </w:r>
      <w:proofErr w:type="spellStart"/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>Bimah</w:t>
      </w:r>
      <w:proofErr w:type="spellEnd"/>
      <w:r w:rsid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proofErr w:type="spellStart"/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>Sinkhole</w:t>
      </w:r>
      <w:proofErr w:type="spellEnd"/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>, un sumidero de 100 metros</w:t>
      </w:r>
      <w:r w:rsid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>de diámetro</w:t>
      </w:r>
      <w:r w:rsid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>con apariencia de cráter bajo el mar (posibilidad de</w:t>
      </w:r>
      <w:r w:rsid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nadar). Almuerzo </w:t>
      </w:r>
      <w:proofErr w:type="spellStart"/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>pic-nic</w:t>
      </w:r>
      <w:proofErr w:type="spellEnd"/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. Continuación hacia </w:t>
      </w:r>
      <w:proofErr w:type="spellStart"/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>Wadi</w:t>
      </w:r>
      <w:proofErr w:type="spellEnd"/>
      <w:r w:rsid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>Al</w:t>
      </w:r>
      <w:r w:rsid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proofErr w:type="spellStart"/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>Arbeieen</w:t>
      </w:r>
      <w:proofErr w:type="spellEnd"/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, un precioso </w:t>
      </w:r>
      <w:proofErr w:type="spellStart"/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>wadi</w:t>
      </w:r>
      <w:proofErr w:type="spellEnd"/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con piscinas de agua</w:t>
      </w:r>
      <w:r w:rsid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>cristalina, accesible para todos los públicos, donde</w:t>
      </w:r>
      <w:r w:rsid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>los clientes podrán</w:t>
      </w:r>
      <w:r w:rsid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>bañarse y refrescarse.</w:t>
      </w:r>
      <w:r w:rsid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>Traslado directo al Aeropuerto de Muscat para su</w:t>
      </w:r>
      <w:r w:rsid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>vuelo de regreso (</w:t>
      </w:r>
      <w:r w:rsidR="005943A4">
        <w:rPr>
          <w:rFonts w:ascii="Aptos" w:hAnsi="Aptos" w:cs="Calibri"/>
          <w:color w:val="000000"/>
          <w:sz w:val="20"/>
          <w:szCs w:val="20"/>
          <w:lang w:val="es-MX"/>
        </w:rPr>
        <w:t>A</w:t>
      </w:r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 xml:space="preserve"> partir de las 20</w:t>
      </w:r>
      <w:r w:rsidR="005943A4">
        <w:rPr>
          <w:rFonts w:ascii="Aptos" w:hAnsi="Aptos" w:cs="Calibri"/>
          <w:color w:val="000000"/>
          <w:sz w:val="20"/>
          <w:szCs w:val="20"/>
          <w:lang w:val="es-MX"/>
        </w:rPr>
        <w:t>:</w:t>
      </w:r>
      <w:r w:rsidR="005943A4" w:rsidRPr="005943A4">
        <w:rPr>
          <w:rFonts w:ascii="Aptos" w:hAnsi="Aptos" w:cs="Calibri"/>
          <w:color w:val="000000"/>
          <w:sz w:val="20"/>
          <w:szCs w:val="20"/>
          <w:lang w:val="es-MX"/>
        </w:rPr>
        <w:t>00hrs).</w:t>
      </w:r>
    </w:p>
    <w:p w:rsidR="00FA06A2" w:rsidRPr="007168D9" w:rsidRDefault="00FA06A2" w:rsidP="00FA06A2">
      <w:pPr>
        <w:rPr>
          <w:rFonts w:ascii="Aptos" w:eastAsia="Times" w:hAnsi="Aptos" w:cs="Calibri"/>
          <w:b/>
          <w:sz w:val="20"/>
          <w:szCs w:val="20"/>
          <w:lang w:eastAsia="es-ES"/>
        </w:rPr>
      </w:pPr>
    </w:p>
    <w:p w:rsidR="00277BD3" w:rsidRPr="007168D9" w:rsidRDefault="00FA06A2" w:rsidP="007168D9">
      <w:pPr>
        <w:autoSpaceDE w:val="0"/>
        <w:autoSpaceDN w:val="0"/>
        <w:adjustRightInd w:val="0"/>
        <w:jc w:val="center"/>
        <w:rPr>
          <w:rFonts w:ascii="Aptos" w:hAnsi="Aptos" w:cs="Calibri"/>
          <w:b/>
          <w:bCs/>
          <w:sz w:val="20"/>
          <w:szCs w:val="20"/>
          <w:lang w:val="es-ES"/>
        </w:rPr>
      </w:pPr>
      <w:r w:rsidRPr="007168D9">
        <w:rPr>
          <w:rFonts w:ascii="Aptos" w:hAnsi="Aptos" w:cs="Calibri"/>
          <w:b/>
          <w:bCs/>
          <w:sz w:val="20"/>
          <w:szCs w:val="20"/>
          <w:lang w:val="es-ES"/>
        </w:rPr>
        <w:t>FIN DE NUESTROS SERVICIOS</w:t>
      </w:r>
    </w:p>
    <w:p w:rsidR="007168D9" w:rsidRPr="007168D9" w:rsidRDefault="007168D9" w:rsidP="00FA06A2">
      <w:pPr>
        <w:autoSpaceDE w:val="0"/>
        <w:autoSpaceDN w:val="0"/>
        <w:adjustRightInd w:val="0"/>
        <w:rPr>
          <w:rFonts w:ascii="Aptos" w:hAnsi="Aptos" w:cs="Calibri"/>
          <w:b/>
          <w:bCs/>
          <w:sz w:val="20"/>
          <w:szCs w:val="20"/>
          <w:lang w:val="es-ES"/>
        </w:rPr>
      </w:pPr>
    </w:p>
    <w:p w:rsidR="00FA06A2" w:rsidRPr="007168D9" w:rsidRDefault="00FA06A2" w:rsidP="00FA06A2">
      <w:pPr>
        <w:rPr>
          <w:rFonts w:ascii="Aptos" w:hAnsi="Aptos" w:cs="Calibri"/>
          <w:sz w:val="20"/>
          <w:szCs w:val="20"/>
          <w:lang w:val="es-ES"/>
        </w:rPr>
      </w:pPr>
      <w:r w:rsidRPr="007168D9">
        <w:rPr>
          <w:rFonts w:ascii="Aptos" w:hAnsi="Aptos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53F36E" wp14:editId="78AEAE8E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06A2" w:rsidRPr="00F74623" w:rsidRDefault="00FA06A2" w:rsidP="00FA06A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53F36E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A06A2" w:rsidRPr="00F74623" w:rsidRDefault="00FA06A2" w:rsidP="00FA06A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A06A2" w:rsidRPr="007168D9" w:rsidRDefault="00FA06A2" w:rsidP="00FA06A2">
      <w:pPr>
        <w:tabs>
          <w:tab w:val="left" w:pos="851"/>
        </w:tabs>
        <w:rPr>
          <w:rFonts w:ascii="Aptos" w:hAnsi="Aptos" w:cs="Calibri"/>
          <w:sz w:val="20"/>
          <w:szCs w:val="20"/>
        </w:rPr>
      </w:pPr>
    </w:p>
    <w:p w:rsidR="005943A4" w:rsidRDefault="005943A4" w:rsidP="005943A4">
      <w:pPr>
        <w:pStyle w:val="Prrafodelista"/>
        <w:tabs>
          <w:tab w:val="left" w:pos="851"/>
        </w:tabs>
        <w:spacing w:line="276" w:lineRule="auto"/>
        <w:ind w:left="1276"/>
        <w:rPr>
          <w:rFonts w:ascii="Aptos" w:hAnsi="Aptos" w:cs="Calibri"/>
          <w:sz w:val="20"/>
          <w:szCs w:val="20"/>
        </w:rPr>
      </w:pPr>
    </w:p>
    <w:p w:rsidR="00FA06A2" w:rsidRPr="007168D9" w:rsidRDefault="00FA06A2" w:rsidP="005943A4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7168D9">
        <w:rPr>
          <w:rFonts w:ascii="Aptos" w:hAnsi="Aptos" w:cs="Calibri"/>
          <w:sz w:val="20"/>
          <w:szCs w:val="20"/>
        </w:rPr>
        <w:t xml:space="preserve">Traslados aeropuerto – hotel – aeropuerto </w:t>
      </w:r>
      <w:r w:rsidR="000814C6" w:rsidRPr="007168D9">
        <w:rPr>
          <w:rFonts w:ascii="Aptos" w:hAnsi="Aptos" w:cs="Calibri"/>
          <w:sz w:val="20"/>
          <w:szCs w:val="20"/>
        </w:rPr>
        <w:t xml:space="preserve">en </w:t>
      </w:r>
      <w:r w:rsidR="005943A4">
        <w:rPr>
          <w:rFonts w:ascii="Aptos" w:hAnsi="Aptos" w:cs="Calibri"/>
          <w:sz w:val="20"/>
          <w:szCs w:val="20"/>
        </w:rPr>
        <w:t>compartido</w:t>
      </w:r>
    </w:p>
    <w:p w:rsidR="00FA06A2" w:rsidRDefault="00FA06A2" w:rsidP="005943A4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7168D9">
        <w:rPr>
          <w:rFonts w:ascii="Aptos" w:hAnsi="Aptos" w:cs="Calibri"/>
          <w:sz w:val="20"/>
          <w:szCs w:val="20"/>
        </w:rPr>
        <w:t>0</w:t>
      </w:r>
      <w:r w:rsidR="005943A4">
        <w:rPr>
          <w:rFonts w:ascii="Aptos" w:hAnsi="Aptos" w:cs="Calibri"/>
          <w:sz w:val="20"/>
          <w:szCs w:val="20"/>
        </w:rPr>
        <w:t>2</w:t>
      </w:r>
      <w:r w:rsidRPr="007168D9">
        <w:rPr>
          <w:rFonts w:ascii="Aptos" w:hAnsi="Aptos" w:cs="Calibri"/>
          <w:sz w:val="20"/>
          <w:szCs w:val="20"/>
        </w:rPr>
        <w:t xml:space="preserve"> noches de alojamiento </w:t>
      </w:r>
      <w:r w:rsidR="000814C6" w:rsidRPr="007168D9">
        <w:rPr>
          <w:rFonts w:ascii="Aptos" w:hAnsi="Aptos" w:cs="Calibri"/>
          <w:sz w:val="20"/>
          <w:szCs w:val="20"/>
        </w:rPr>
        <w:t xml:space="preserve">en </w:t>
      </w:r>
      <w:r w:rsidR="005943A4">
        <w:rPr>
          <w:rFonts w:ascii="Aptos" w:hAnsi="Aptos" w:cs="Calibri"/>
          <w:sz w:val="20"/>
          <w:szCs w:val="20"/>
        </w:rPr>
        <w:t>Muscat</w:t>
      </w:r>
      <w:r w:rsidR="000814C6" w:rsidRPr="007168D9">
        <w:rPr>
          <w:rFonts w:ascii="Aptos" w:hAnsi="Aptos" w:cs="Calibri"/>
          <w:sz w:val="20"/>
          <w:szCs w:val="20"/>
        </w:rPr>
        <w:t xml:space="preserve"> </w:t>
      </w:r>
      <w:r w:rsidR="00277BD3" w:rsidRPr="007168D9">
        <w:rPr>
          <w:rFonts w:ascii="Aptos" w:hAnsi="Aptos" w:cs="Calibri"/>
          <w:sz w:val="20"/>
          <w:szCs w:val="20"/>
        </w:rPr>
        <w:t xml:space="preserve">con </w:t>
      </w:r>
      <w:r w:rsidR="005943A4">
        <w:rPr>
          <w:rFonts w:ascii="Aptos" w:hAnsi="Aptos" w:cs="Calibri"/>
          <w:sz w:val="20"/>
          <w:szCs w:val="20"/>
        </w:rPr>
        <w:t>media pensión</w:t>
      </w:r>
    </w:p>
    <w:p w:rsidR="005943A4" w:rsidRDefault="005943A4" w:rsidP="005943A4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t xml:space="preserve">01 noche de alojamiento en </w:t>
      </w:r>
      <w:proofErr w:type="spellStart"/>
      <w:r>
        <w:rPr>
          <w:rFonts w:ascii="Aptos" w:hAnsi="Aptos" w:cs="Calibri"/>
          <w:sz w:val="20"/>
          <w:szCs w:val="20"/>
        </w:rPr>
        <w:t>Nizwa</w:t>
      </w:r>
      <w:proofErr w:type="spellEnd"/>
      <w:r>
        <w:rPr>
          <w:rFonts w:ascii="Aptos" w:hAnsi="Aptos" w:cs="Calibri"/>
          <w:sz w:val="20"/>
          <w:szCs w:val="20"/>
        </w:rPr>
        <w:t xml:space="preserve"> con media pensión</w:t>
      </w:r>
    </w:p>
    <w:p w:rsidR="005943A4" w:rsidRPr="007168D9" w:rsidRDefault="005943A4" w:rsidP="005943A4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t xml:space="preserve">02 noches de alojamiento en </w:t>
      </w:r>
      <w:proofErr w:type="spellStart"/>
      <w:r>
        <w:rPr>
          <w:rFonts w:ascii="Aptos" w:hAnsi="Aptos" w:cs="Calibri"/>
          <w:sz w:val="20"/>
          <w:szCs w:val="20"/>
        </w:rPr>
        <w:t>Wahiba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proofErr w:type="spellStart"/>
      <w:r>
        <w:rPr>
          <w:rFonts w:ascii="Aptos" w:hAnsi="Aptos" w:cs="Calibri"/>
          <w:sz w:val="20"/>
          <w:szCs w:val="20"/>
        </w:rPr>
        <w:t>Sands</w:t>
      </w:r>
      <w:proofErr w:type="spellEnd"/>
      <w:r>
        <w:rPr>
          <w:rFonts w:ascii="Aptos" w:hAnsi="Aptos" w:cs="Calibri"/>
          <w:sz w:val="20"/>
          <w:szCs w:val="20"/>
        </w:rPr>
        <w:t xml:space="preserve"> (campamento) con media pensión</w:t>
      </w:r>
    </w:p>
    <w:p w:rsidR="000814C6" w:rsidRPr="007168D9" w:rsidRDefault="000814C6" w:rsidP="005943A4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bookmarkStart w:id="0" w:name="_Hlk177132144"/>
      <w:r w:rsidRPr="007168D9">
        <w:rPr>
          <w:rFonts w:ascii="Aptos" w:hAnsi="Aptos" w:cs="Calibri"/>
          <w:sz w:val="20"/>
          <w:szCs w:val="20"/>
        </w:rPr>
        <w:t>Visita</w:t>
      </w:r>
      <w:r w:rsidR="005943A4">
        <w:rPr>
          <w:rFonts w:ascii="Aptos" w:hAnsi="Aptos" w:cs="Calibri"/>
          <w:sz w:val="20"/>
          <w:szCs w:val="20"/>
        </w:rPr>
        <w:t>s</w:t>
      </w:r>
      <w:r w:rsidRPr="007168D9">
        <w:rPr>
          <w:rFonts w:ascii="Aptos" w:hAnsi="Aptos" w:cs="Calibri"/>
          <w:sz w:val="20"/>
          <w:szCs w:val="20"/>
        </w:rPr>
        <w:t xml:space="preserve"> </w:t>
      </w:r>
      <w:r w:rsidR="005943A4">
        <w:rPr>
          <w:rFonts w:ascii="Aptos" w:hAnsi="Aptos" w:cs="Calibri"/>
          <w:sz w:val="20"/>
          <w:szCs w:val="20"/>
        </w:rPr>
        <w:t xml:space="preserve">compartidas según itinerario con guía en español </w:t>
      </w:r>
    </w:p>
    <w:p w:rsidR="000814C6" w:rsidRPr="007168D9" w:rsidRDefault="005943A4" w:rsidP="005943A4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  <w:lang w:val="es-MX"/>
        </w:rPr>
      </w:pPr>
      <w:r>
        <w:rPr>
          <w:rFonts w:ascii="Aptos" w:hAnsi="Aptos" w:cs="Calibri"/>
          <w:sz w:val="20"/>
          <w:szCs w:val="20"/>
          <w:lang w:val="es-MX"/>
        </w:rPr>
        <w:t>Entradas a Museos y Fuertes mencionados</w:t>
      </w:r>
    </w:p>
    <w:bookmarkEnd w:id="0"/>
    <w:p w:rsidR="00FA06A2" w:rsidRPr="007168D9" w:rsidRDefault="00FA06A2" w:rsidP="005943A4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ascii="Aptos" w:hAnsi="Aptos" w:cs="Calibri"/>
          <w:sz w:val="20"/>
          <w:szCs w:val="20"/>
        </w:rPr>
      </w:pPr>
      <w:r w:rsidRPr="007168D9">
        <w:rPr>
          <w:rFonts w:ascii="Aptos" w:hAnsi="Aptos" w:cs="Calibri"/>
          <w:sz w:val="20"/>
          <w:szCs w:val="20"/>
        </w:rPr>
        <w:t xml:space="preserve">Seguro </w:t>
      </w:r>
      <w:r w:rsidR="007168D9">
        <w:rPr>
          <w:rFonts w:ascii="Aptos" w:hAnsi="Aptos" w:cs="Calibri"/>
          <w:sz w:val="20"/>
          <w:szCs w:val="20"/>
        </w:rPr>
        <w:t xml:space="preserve">básico de </w:t>
      </w:r>
      <w:r w:rsidRPr="007168D9">
        <w:rPr>
          <w:rFonts w:ascii="Aptos" w:hAnsi="Aptos" w:cs="Calibri"/>
          <w:sz w:val="20"/>
          <w:szCs w:val="20"/>
        </w:rPr>
        <w:t>asistencia</w:t>
      </w:r>
      <w:r w:rsidR="007168D9">
        <w:rPr>
          <w:rFonts w:ascii="Aptos" w:hAnsi="Aptos" w:cs="Calibri"/>
          <w:sz w:val="20"/>
          <w:szCs w:val="20"/>
        </w:rPr>
        <w:t xml:space="preserve"> en viaje</w:t>
      </w:r>
    </w:p>
    <w:p w:rsidR="00FA06A2" w:rsidRPr="007168D9" w:rsidRDefault="00FA06A2" w:rsidP="00FA06A2">
      <w:pPr>
        <w:pStyle w:val="Prrafodelista"/>
        <w:tabs>
          <w:tab w:val="left" w:pos="851"/>
        </w:tabs>
        <w:ind w:left="1276"/>
        <w:rPr>
          <w:rFonts w:ascii="Aptos" w:hAnsi="Aptos" w:cs="Calibri"/>
          <w:sz w:val="14"/>
          <w:szCs w:val="14"/>
        </w:rPr>
      </w:pPr>
    </w:p>
    <w:p w:rsidR="005943A4" w:rsidRDefault="005943A4" w:rsidP="00FA06A2">
      <w:pPr>
        <w:tabs>
          <w:tab w:val="left" w:pos="851"/>
        </w:tabs>
        <w:rPr>
          <w:rFonts w:ascii="Aptos" w:hAnsi="Aptos" w:cs="Calibri"/>
          <w:b/>
          <w:bCs/>
          <w:sz w:val="20"/>
          <w:szCs w:val="20"/>
        </w:rPr>
      </w:pPr>
    </w:p>
    <w:p w:rsidR="00FA06A2" w:rsidRPr="007168D9" w:rsidRDefault="007168D9" w:rsidP="00FA06A2">
      <w:pPr>
        <w:tabs>
          <w:tab w:val="left" w:pos="851"/>
        </w:tabs>
        <w:rPr>
          <w:rFonts w:ascii="Aptos" w:hAnsi="Aptos" w:cs="Calibri"/>
          <w:b/>
          <w:bCs/>
          <w:sz w:val="20"/>
          <w:szCs w:val="20"/>
        </w:rPr>
      </w:pPr>
      <w:r w:rsidRPr="007168D9">
        <w:rPr>
          <w:rFonts w:ascii="Aptos" w:hAnsi="Aptos" w:cs="Calibri"/>
          <w:b/>
          <w:bCs/>
          <w:sz w:val="20"/>
          <w:szCs w:val="20"/>
        </w:rPr>
        <w:t>NO INCLUYE</w:t>
      </w:r>
    </w:p>
    <w:p w:rsidR="005943A4" w:rsidRDefault="005943A4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t>Visado de Omán</w:t>
      </w:r>
    </w:p>
    <w:p w:rsidR="00FA06A2" w:rsidRPr="007168D9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7168D9">
        <w:rPr>
          <w:rFonts w:ascii="Aptos" w:hAnsi="Aptos" w:cs="Calibri"/>
          <w:sz w:val="20"/>
          <w:szCs w:val="20"/>
        </w:rPr>
        <w:t>Vuelos internacionales</w:t>
      </w:r>
    </w:p>
    <w:p w:rsidR="00FA06A2" w:rsidRPr="007168D9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7168D9">
        <w:rPr>
          <w:rFonts w:ascii="Aptos" w:hAnsi="Aptos" w:cs="Calibri"/>
          <w:sz w:val="20"/>
          <w:szCs w:val="20"/>
        </w:rPr>
        <w:t>Excursiones opcionales</w:t>
      </w:r>
    </w:p>
    <w:p w:rsidR="00FA06A2" w:rsidRPr="007168D9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7168D9">
        <w:rPr>
          <w:rFonts w:ascii="Aptos" w:hAnsi="Aptos" w:cs="Calibri"/>
          <w:sz w:val="20"/>
          <w:szCs w:val="20"/>
        </w:rPr>
        <w:t>Bebidas en las comidas mencionadas</w:t>
      </w:r>
    </w:p>
    <w:p w:rsidR="00FA06A2" w:rsidRPr="007168D9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7168D9">
        <w:rPr>
          <w:rFonts w:ascii="Aptos" w:hAnsi="Aptos" w:cs="Calibri"/>
          <w:sz w:val="20"/>
          <w:szCs w:val="20"/>
        </w:rPr>
        <w:t>Ningún servicio no especificado</w:t>
      </w:r>
    </w:p>
    <w:p w:rsidR="00FA06A2" w:rsidRPr="007168D9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7168D9">
        <w:rPr>
          <w:rFonts w:ascii="Aptos" w:hAnsi="Aptos" w:cs="Calibri"/>
          <w:sz w:val="20"/>
          <w:szCs w:val="20"/>
        </w:rPr>
        <w:t>Gastos personales</w:t>
      </w:r>
    </w:p>
    <w:p w:rsidR="00FA06A2" w:rsidRPr="007168D9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7168D9">
        <w:rPr>
          <w:rFonts w:ascii="Aptos" w:hAnsi="Aptos" w:cs="Calibri"/>
          <w:sz w:val="20"/>
          <w:szCs w:val="20"/>
        </w:rPr>
        <w:t>Propinas</w:t>
      </w:r>
    </w:p>
    <w:p w:rsidR="00FA06A2" w:rsidRPr="007168D9" w:rsidRDefault="00FA06A2" w:rsidP="00FA06A2">
      <w:pPr>
        <w:rPr>
          <w:rFonts w:ascii="Aptos" w:hAnsi="Aptos" w:cs="Calibri"/>
          <w:sz w:val="20"/>
          <w:szCs w:val="20"/>
          <w:lang w:val="es-MX"/>
        </w:rPr>
      </w:pPr>
    </w:p>
    <w:tbl>
      <w:tblPr>
        <w:tblW w:w="775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5"/>
        <w:gridCol w:w="1402"/>
        <w:gridCol w:w="1194"/>
        <w:gridCol w:w="1188"/>
      </w:tblGrid>
      <w:tr w:rsidR="005943A4" w:rsidRPr="005943A4" w:rsidTr="005943A4">
        <w:trPr>
          <w:trHeight w:val="288"/>
          <w:jc w:val="center"/>
        </w:trPr>
        <w:tc>
          <w:tcPr>
            <w:tcW w:w="7759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5943A4" w:rsidRPr="005943A4" w:rsidTr="005943A4">
        <w:trPr>
          <w:trHeight w:val="300"/>
          <w:jc w:val="center"/>
        </w:trPr>
        <w:tc>
          <w:tcPr>
            <w:tcW w:w="53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</w:t>
            </w: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(MÍNIMO 2 PASAJEROS) </w:t>
            </w:r>
          </w:p>
        </w:tc>
      </w:tr>
      <w:tr w:rsidR="005943A4" w:rsidRPr="005943A4" w:rsidTr="005943A4">
        <w:trPr>
          <w:trHeight w:val="315"/>
          <w:jc w:val="center"/>
        </w:trPr>
        <w:tc>
          <w:tcPr>
            <w:tcW w:w="775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11 ENERO - 18 OCTUBRE 2026</w:t>
            </w:r>
          </w:p>
        </w:tc>
      </w:tr>
      <w:tr w:rsidR="005943A4" w:rsidRPr="005943A4" w:rsidTr="005943A4">
        <w:trPr>
          <w:trHeight w:val="300"/>
          <w:jc w:val="center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5943A4" w:rsidRPr="005943A4" w:rsidTr="005943A4">
        <w:trPr>
          <w:trHeight w:val="276"/>
          <w:jc w:val="center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  <w:t>TURISTA SUPERIOR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1,542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1,856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805</w:t>
            </w:r>
          </w:p>
        </w:tc>
      </w:tr>
      <w:tr w:rsidR="005943A4" w:rsidRPr="005943A4" w:rsidTr="005943A4">
        <w:trPr>
          <w:trHeight w:val="300"/>
          <w:jc w:val="center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1,726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2,322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897</w:t>
            </w:r>
          </w:p>
        </w:tc>
      </w:tr>
      <w:tr w:rsidR="005943A4" w:rsidRPr="005943A4" w:rsidTr="005943A4">
        <w:trPr>
          <w:trHeight w:val="315"/>
          <w:jc w:val="center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5943A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5943A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11 </w:t>
            </w:r>
            <w:proofErr w:type="gramStart"/>
            <w:r w:rsidRPr="005943A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Ene</w:t>
            </w:r>
            <w:proofErr w:type="gramEnd"/>
            <w:r w:rsidRPr="005943A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- 30 Abr / 01 - 31 Oct, 2026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236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345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color w:val="FF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color w:val="FF0000"/>
                <w:sz w:val="20"/>
                <w:szCs w:val="20"/>
                <w:lang w:val="es-MX" w:eastAsia="es-MX"/>
              </w:rPr>
              <w:t>118</w:t>
            </w:r>
          </w:p>
        </w:tc>
      </w:tr>
      <w:tr w:rsidR="005943A4" w:rsidRPr="005943A4" w:rsidTr="005943A4">
        <w:trPr>
          <w:trHeight w:val="312"/>
          <w:jc w:val="center"/>
        </w:trPr>
        <w:tc>
          <w:tcPr>
            <w:tcW w:w="775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>TARIFA DE MENOR 4-11 AÑOS</w:t>
            </w:r>
          </w:p>
        </w:tc>
      </w:tr>
      <w:tr w:rsidR="005943A4" w:rsidRPr="005943A4" w:rsidTr="005943A4">
        <w:trPr>
          <w:trHeight w:val="276"/>
          <w:jc w:val="center"/>
        </w:trPr>
        <w:tc>
          <w:tcPr>
            <w:tcW w:w="775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5943A4" w:rsidRPr="005943A4" w:rsidTr="005943A4">
        <w:trPr>
          <w:trHeight w:val="324"/>
          <w:jc w:val="center"/>
        </w:trPr>
        <w:tc>
          <w:tcPr>
            <w:tcW w:w="7759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FERIAS, VERANO, NAVIDAD Y FIN DE AÑO</w:t>
            </w:r>
          </w:p>
        </w:tc>
      </w:tr>
    </w:tbl>
    <w:p w:rsidR="000814C6" w:rsidRDefault="000814C6" w:rsidP="00FA06A2">
      <w:pPr>
        <w:rPr>
          <w:rFonts w:ascii="Aptos" w:eastAsia="Calibri" w:hAnsi="Aptos" w:cs="Calibri"/>
          <w:b/>
          <w:color w:val="000000" w:themeColor="text1"/>
          <w:sz w:val="20"/>
          <w:szCs w:val="20"/>
          <w:lang w:val="es-MX"/>
        </w:rPr>
      </w:pPr>
    </w:p>
    <w:tbl>
      <w:tblPr>
        <w:tblW w:w="3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7"/>
        <w:gridCol w:w="1113"/>
      </w:tblGrid>
      <w:tr w:rsidR="005943A4" w:rsidRPr="005943A4" w:rsidTr="005943A4">
        <w:trPr>
          <w:trHeight w:val="324"/>
          <w:jc w:val="center"/>
        </w:trPr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SALIDAS 2026</w:t>
            </w:r>
          </w:p>
        </w:tc>
      </w:tr>
      <w:tr w:rsidR="005943A4" w:rsidRPr="005943A4" w:rsidTr="005943A4">
        <w:trPr>
          <w:trHeight w:val="241"/>
          <w:jc w:val="center"/>
        </w:trPr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Enero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11, 25</w:t>
            </w:r>
          </w:p>
        </w:tc>
      </w:tr>
      <w:tr w:rsidR="005943A4" w:rsidRPr="005943A4" w:rsidTr="005943A4">
        <w:trPr>
          <w:trHeight w:val="131"/>
          <w:jc w:val="center"/>
        </w:trPr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Febrero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08, 22*</w:t>
            </w:r>
          </w:p>
        </w:tc>
      </w:tr>
      <w:tr w:rsidR="005943A4" w:rsidRPr="005943A4" w:rsidTr="005943A4">
        <w:trPr>
          <w:trHeight w:val="276"/>
          <w:jc w:val="center"/>
        </w:trPr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Marzo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08*, 29</w:t>
            </w:r>
          </w:p>
        </w:tc>
      </w:tr>
      <w:tr w:rsidR="005943A4" w:rsidRPr="005943A4" w:rsidTr="005943A4">
        <w:trPr>
          <w:trHeight w:val="288"/>
          <w:jc w:val="center"/>
        </w:trPr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Abril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12, 26</w:t>
            </w:r>
          </w:p>
        </w:tc>
      </w:tr>
      <w:tr w:rsidR="005943A4" w:rsidRPr="005943A4" w:rsidTr="005943A4">
        <w:trPr>
          <w:trHeight w:val="300"/>
          <w:jc w:val="center"/>
        </w:trPr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Mayo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10, 24</w:t>
            </w:r>
          </w:p>
        </w:tc>
      </w:tr>
      <w:tr w:rsidR="005943A4" w:rsidRPr="005943A4" w:rsidTr="005943A4">
        <w:trPr>
          <w:trHeight w:val="264"/>
          <w:jc w:val="center"/>
        </w:trPr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Septiembre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13, 27</w:t>
            </w:r>
          </w:p>
        </w:tc>
      </w:tr>
      <w:tr w:rsidR="005943A4" w:rsidRPr="005943A4" w:rsidTr="005943A4">
        <w:trPr>
          <w:trHeight w:val="288"/>
          <w:jc w:val="center"/>
        </w:trPr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Octubre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04, 18</w:t>
            </w:r>
          </w:p>
        </w:tc>
      </w:tr>
      <w:tr w:rsidR="005943A4" w:rsidRPr="005943A4" w:rsidTr="005943A4">
        <w:trPr>
          <w:trHeight w:val="288"/>
          <w:jc w:val="center"/>
        </w:trPr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*Festividad de Ramadán podrían afectarse algunas actividades</w:t>
            </w:r>
          </w:p>
        </w:tc>
      </w:tr>
      <w:tr w:rsidR="005943A4" w:rsidRPr="005943A4" w:rsidTr="005943A4">
        <w:trPr>
          <w:trHeight w:val="276"/>
          <w:jc w:val="center"/>
        </w:trPr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No opera en </w:t>
            </w:r>
            <w:proofErr w:type="gramStart"/>
            <w:r w:rsidRPr="005943A4"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Junio</w:t>
            </w:r>
            <w:proofErr w:type="gramEnd"/>
            <w:r w:rsidRPr="005943A4">
              <w:rPr>
                <w:rFonts w:ascii="Aptos" w:eastAsia="Times New Roman" w:hAnsi="Aptos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, Julio y Agosto</w:t>
            </w:r>
          </w:p>
        </w:tc>
      </w:tr>
    </w:tbl>
    <w:p w:rsidR="005943A4" w:rsidRDefault="005943A4" w:rsidP="00FA06A2">
      <w:pPr>
        <w:rPr>
          <w:rFonts w:ascii="Aptos" w:eastAsia="Calibri" w:hAnsi="Aptos" w:cs="Calibri"/>
          <w:b/>
          <w:color w:val="000000" w:themeColor="text1"/>
          <w:sz w:val="20"/>
          <w:szCs w:val="20"/>
          <w:lang w:val="es-MX"/>
        </w:rPr>
      </w:pPr>
    </w:p>
    <w:p w:rsidR="005943A4" w:rsidRDefault="005943A4" w:rsidP="00FA06A2">
      <w:pPr>
        <w:rPr>
          <w:rFonts w:ascii="Aptos" w:eastAsia="Calibri" w:hAnsi="Aptos" w:cs="Calibri"/>
          <w:b/>
          <w:color w:val="000000" w:themeColor="text1"/>
          <w:sz w:val="20"/>
          <w:szCs w:val="20"/>
          <w:lang w:val="es-MX"/>
        </w:rPr>
      </w:pPr>
    </w:p>
    <w:p w:rsidR="005943A4" w:rsidRDefault="005943A4" w:rsidP="00FA06A2">
      <w:pPr>
        <w:rPr>
          <w:rFonts w:ascii="Aptos" w:eastAsia="Calibri" w:hAnsi="Aptos" w:cs="Calibri"/>
          <w:b/>
          <w:color w:val="000000" w:themeColor="text1"/>
          <w:sz w:val="20"/>
          <w:szCs w:val="20"/>
          <w:lang w:val="es-MX"/>
        </w:rPr>
      </w:pPr>
    </w:p>
    <w:p w:rsidR="005943A4" w:rsidRDefault="005943A4" w:rsidP="00FA06A2">
      <w:pPr>
        <w:rPr>
          <w:rFonts w:ascii="Aptos" w:eastAsia="Calibri" w:hAnsi="Aptos" w:cs="Calibri"/>
          <w:b/>
          <w:color w:val="000000" w:themeColor="text1"/>
          <w:sz w:val="20"/>
          <w:szCs w:val="20"/>
          <w:lang w:val="es-MX"/>
        </w:rPr>
      </w:pPr>
    </w:p>
    <w:tbl>
      <w:tblPr>
        <w:tblW w:w="69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5"/>
        <w:gridCol w:w="1383"/>
        <w:gridCol w:w="4038"/>
      </w:tblGrid>
      <w:tr w:rsidR="005943A4" w:rsidRPr="005943A4" w:rsidTr="005943A4">
        <w:trPr>
          <w:trHeight w:val="288"/>
          <w:jc w:val="center"/>
        </w:trPr>
        <w:tc>
          <w:tcPr>
            <w:tcW w:w="693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5943A4" w:rsidRPr="005943A4" w:rsidTr="005943A4">
        <w:trPr>
          <w:trHeight w:val="30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5943A4" w:rsidRPr="005943A4" w:rsidTr="005943A4">
        <w:trPr>
          <w:trHeight w:val="315"/>
          <w:jc w:val="center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SUPERIOR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Muscat</w:t>
            </w:r>
          </w:p>
        </w:tc>
        <w:tc>
          <w:tcPr>
            <w:tcW w:w="4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Al </w:t>
            </w:r>
            <w:proofErr w:type="spellStart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Falaj</w:t>
            </w:r>
            <w:proofErr w:type="spellEnd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Hotel </w:t>
            </w:r>
          </w:p>
        </w:tc>
      </w:tr>
      <w:tr w:rsidR="005943A4" w:rsidRPr="005943A4" w:rsidTr="005943A4">
        <w:trPr>
          <w:trHeight w:val="300"/>
          <w:jc w:val="center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Nizwa</w:t>
            </w:r>
            <w:proofErr w:type="spellEnd"/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Falaj</w:t>
            </w:r>
            <w:proofErr w:type="spellEnd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Daris</w:t>
            </w:r>
            <w:proofErr w:type="spellEnd"/>
          </w:p>
        </w:tc>
      </w:tr>
      <w:tr w:rsidR="005943A4" w:rsidRPr="005943A4" w:rsidTr="005943A4">
        <w:trPr>
          <w:trHeight w:val="276"/>
          <w:jc w:val="center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Wahida</w:t>
            </w:r>
            <w:proofErr w:type="spellEnd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Sands</w:t>
            </w:r>
            <w:proofErr w:type="spellEnd"/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Arabian</w:t>
            </w:r>
            <w:proofErr w:type="spellEnd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Oryx</w:t>
            </w:r>
            <w:proofErr w:type="spellEnd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/ </w:t>
            </w:r>
            <w:proofErr w:type="spellStart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Wahiba</w:t>
            </w:r>
            <w:proofErr w:type="spellEnd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Sands</w:t>
            </w:r>
            <w:proofErr w:type="spellEnd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Sur Plaza</w:t>
            </w:r>
          </w:p>
        </w:tc>
      </w:tr>
      <w:tr w:rsidR="005943A4" w:rsidRPr="005943A4" w:rsidTr="005943A4">
        <w:trPr>
          <w:trHeight w:val="300"/>
          <w:jc w:val="center"/>
        </w:trPr>
        <w:tc>
          <w:tcPr>
            <w:tcW w:w="15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43A4" w:rsidRPr="005943A4" w:rsidRDefault="005943A4" w:rsidP="005943A4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Muscat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Sheraton </w:t>
            </w:r>
            <w:proofErr w:type="spellStart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Oman</w:t>
            </w:r>
            <w:proofErr w:type="spellEnd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Muscat</w:t>
            </w:r>
          </w:p>
        </w:tc>
      </w:tr>
      <w:tr w:rsidR="005943A4" w:rsidRPr="005943A4" w:rsidTr="005943A4">
        <w:trPr>
          <w:trHeight w:val="315"/>
          <w:jc w:val="center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Nizwa</w:t>
            </w:r>
            <w:proofErr w:type="spellEnd"/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Intercity</w:t>
            </w:r>
            <w:proofErr w:type="spellEnd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Nizwa</w:t>
            </w:r>
            <w:proofErr w:type="spellEnd"/>
          </w:p>
        </w:tc>
      </w:tr>
      <w:tr w:rsidR="005943A4" w:rsidRPr="005943A4" w:rsidTr="005943A4">
        <w:trPr>
          <w:trHeight w:val="312"/>
          <w:jc w:val="center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Wahida</w:t>
            </w:r>
            <w:proofErr w:type="spellEnd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Sands</w:t>
            </w:r>
            <w:proofErr w:type="spellEnd"/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943A4" w:rsidRPr="005943A4" w:rsidRDefault="005943A4" w:rsidP="005943A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1000 </w:t>
            </w:r>
            <w:proofErr w:type="spellStart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Nights</w:t>
            </w:r>
            <w:proofErr w:type="spellEnd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Camp / Sama Ras Al </w:t>
            </w:r>
            <w:proofErr w:type="spellStart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Jinz</w:t>
            </w:r>
            <w:proofErr w:type="spellEnd"/>
            <w:r w:rsidRPr="005943A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Resort</w:t>
            </w:r>
          </w:p>
        </w:tc>
      </w:tr>
    </w:tbl>
    <w:p w:rsidR="005943A4" w:rsidRPr="005943A4" w:rsidRDefault="005943A4" w:rsidP="00FA06A2">
      <w:pPr>
        <w:rPr>
          <w:rFonts w:ascii="Aptos" w:eastAsia="Calibri" w:hAnsi="Aptos" w:cs="Calibri"/>
          <w:b/>
          <w:color w:val="000000" w:themeColor="text1"/>
          <w:sz w:val="20"/>
          <w:szCs w:val="20"/>
          <w:lang w:val="es-MX"/>
        </w:rPr>
      </w:pPr>
    </w:p>
    <w:p w:rsidR="00FA06A2" w:rsidRDefault="00FA06A2" w:rsidP="00FA06A2">
      <w:pPr>
        <w:rPr>
          <w:rFonts w:ascii="Aptos" w:eastAsia="Calibri" w:hAnsi="Aptos" w:cs="Calibri"/>
          <w:b/>
          <w:color w:val="000000" w:themeColor="text1"/>
          <w:sz w:val="20"/>
          <w:szCs w:val="20"/>
        </w:rPr>
      </w:pPr>
      <w:r w:rsidRPr="007168D9">
        <w:rPr>
          <w:rFonts w:ascii="Aptos" w:eastAsia="Calibri" w:hAnsi="Aptos" w:cs="Calibri"/>
          <w:b/>
          <w:color w:val="000000" w:themeColor="text1"/>
          <w:sz w:val="20"/>
          <w:szCs w:val="20"/>
        </w:rPr>
        <w:t>NOTAS IMPORTANTES:</w:t>
      </w:r>
    </w:p>
    <w:p w:rsidR="007168D9" w:rsidRPr="007168D9" w:rsidRDefault="005943A4" w:rsidP="00FA06A2">
      <w:pPr>
        <w:rPr>
          <w:rFonts w:ascii="Aptos" w:eastAsia="Calibri" w:hAnsi="Aptos" w:cs="Calibri"/>
          <w:b/>
          <w:color w:val="00B050"/>
          <w:sz w:val="20"/>
          <w:szCs w:val="20"/>
        </w:rPr>
      </w:pPr>
      <w:r w:rsidRPr="005943A4">
        <w:rPr>
          <w:rFonts w:ascii="Aptos" w:eastAsia="Calibri" w:hAnsi="Aptos" w:cs="Calibri"/>
          <w:b/>
          <w:color w:val="00B050"/>
          <w:sz w:val="20"/>
          <w:szCs w:val="20"/>
          <w:highlight w:val="yellow"/>
        </w:rPr>
        <w:t xml:space="preserve">SE </w:t>
      </w:r>
      <w:r w:rsidR="007168D9" w:rsidRPr="005943A4">
        <w:rPr>
          <w:rFonts w:ascii="Aptos" w:eastAsia="Calibri" w:hAnsi="Aptos" w:cs="Calibri"/>
          <w:b/>
          <w:color w:val="00B050"/>
          <w:sz w:val="20"/>
          <w:szCs w:val="20"/>
          <w:highlight w:val="yellow"/>
        </w:rPr>
        <w:t>REQUIEREN VISA</w:t>
      </w:r>
      <w:r w:rsidRPr="005943A4">
        <w:rPr>
          <w:rFonts w:ascii="Aptos" w:eastAsia="Calibri" w:hAnsi="Aptos" w:cs="Calibri"/>
          <w:b/>
          <w:color w:val="00B050"/>
          <w:sz w:val="20"/>
          <w:szCs w:val="20"/>
          <w:highlight w:val="yellow"/>
        </w:rPr>
        <w:t xml:space="preserve"> PARA OMÁN</w:t>
      </w:r>
    </w:p>
    <w:p w:rsidR="00FA06A2" w:rsidRPr="007168D9" w:rsidRDefault="00FA06A2" w:rsidP="00FA06A2">
      <w:pPr>
        <w:rPr>
          <w:rFonts w:ascii="Aptos" w:eastAsia="Calibri" w:hAnsi="Aptos" w:cs="Calibri"/>
          <w:b/>
          <w:color w:val="000000" w:themeColor="text1"/>
          <w:sz w:val="14"/>
          <w:szCs w:val="14"/>
        </w:rPr>
      </w:pPr>
    </w:p>
    <w:p w:rsidR="00FA06A2" w:rsidRPr="007168D9" w:rsidRDefault="00FA06A2" w:rsidP="00FA06A2">
      <w:pPr>
        <w:pStyle w:val="Prrafodelista"/>
        <w:numPr>
          <w:ilvl w:val="0"/>
          <w:numId w:val="4"/>
        </w:numPr>
        <w:rPr>
          <w:rStyle w:val="Textoennegrita"/>
          <w:rFonts w:ascii="Aptos" w:hAnsi="Aptos" w:cs="Calibri"/>
          <w:sz w:val="20"/>
          <w:szCs w:val="20"/>
        </w:rPr>
      </w:pPr>
      <w:r w:rsidRPr="007168D9">
        <w:rPr>
          <w:rStyle w:val="Textoennegrita"/>
          <w:rFonts w:ascii="Aptos" w:hAnsi="Aptos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FA06A2" w:rsidRPr="007168D9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Textoennegrita"/>
          <w:rFonts w:ascii="Aptos" w:hAnsi="Aptos" w:cs="Calibri"/>
          <w:sz w:val="20"/>
          <w:szCs w:val="20"/>
        </w:rPr>
      </w:pPr>
      <w:r w:rsidRPr="007168D9">
        <w:rPr>
          <w:rStyle w:val="Textoennegrita"/>
          <w:rFonts w:ascii="Aptos" w:hAnsi="Aptos" w:cs="Calibri"/>
          <w:sz w:val="20"/>
          <w:szCs w:val="20"/>
        </w:rPr>
        <w:t>El orden de los servicios podría variar según disponibilidad aérea y/o terrestre.</w:t>
      </w:r>
    </w:p>
    <w:p w:rsidR="00FA06A2" w:rsidRPr="007168D9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Textoennegrita"/>
          <w:rFonts w:ascii="Aptos" w:hAnsi="Aptos" w:cs="Calibri"/>
          <w:sz w:val="20"/>
          <w:szCs w:val="20"/>
        </w:rPr>
      </w:pPr>
      <w:r w:rsidRPr="007168D9">
        <w:rPr>
          <w:rStyle w:val="Textoennegrita"/>
          <w:rFonts w:ascii="Aptos" w:hAnsi="Aptos" w:cs="Calibri"/>
          <w:sz w:val="20"/>
          <w:szCs w:val="20"/>
        </w:rPr>
        <w:t xml:space="preserve">Recomendamos viajar bajo la cobertura de una póliza de Seguro más amplia. Su ejecutivo de Juliá Tours puede informarle.  </w:t>
      </w:r>
    </w:p>
    <w:p w:rsidR="00FA06A2" w:rsidRPr="007168D9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="Calibri"/>
          <w:sz w:val="20"/>
          <w:szCs w:val="20"/>
        </w:rPr>
      </w:pPr>
      <w:r w:rsidRPr="007168D9">
        <w:rPr>
          <w:rFonts w:ascii="Aptos" w:hAnsi="Aptos"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FA06A2" w:rsidRPr="007168D9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="Calibri"/>
          <w:sz w:val="20"/>
          <w:szCs w:val="20"/>
        </w:rPr>
      </w:pPr>
      <w:r w:rsidRPr="007168D9">
        <w:rPr>
          <w:rFonts w:ascii="Aptos" w:hAnsi="Aptos" w:cs="Calibri"/>
          <w:sz w:val="20"/>
          <w:szCs w:val="20"/>
        </w:rPr>
        <w:t>Algunos hoteles cobran un resort fee que el pasajero deberá pagar en destino.</w:t>
      </w:r>
      <w:r w:rsidRPr="007168D9">
        <w:rPr>
          <w:rFonts w:ascii="Aptos" w:hAnsi="Aptos" w:cs="Calibri"/>
          <w:sz w:val="20"/>
          <w:szCs w:val="20"/>
        </w:rPr>
        <w:br/>
        <w:t>El horario estándar del check in 15:00hrs y el check out 11:00hrs.</w:t>
      </w:r>
    </w:p>
    <w:p w:rsidR="00FA06A2" w:rsidRPr="007168D9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theme="minorHAnsi"/>
          <w:sz w:val="20"/>
          <w:szCs w:val="20"/>
        </w:rPr>
      </w:pPr>
      <w:r w:rsidRPr="007168D9">
        <w:rPr>
          <w:rFonts w:ascii="Aptos" w:hAnsi="Aptos" w:cs="Calibri"/>
          <w:sz w:val="20"/>
          <w:szCs w:val="20"/>
        </w:rPr>
        <w:t xml:space="preserve">La siguiente cotización no implica reserva ni bloqueo de lugares. Todas las tarifas están sujetas a disponibilidad al </w:t>
      </w:r>
      <w:r w:rsidRPr="007168D9">
        <w:rPr>
          <w:rFonts w:ascii="Aptos" w:hAnsi="Aptos" w:cstheme="minorHAnsi"/>
          <w:sz w:val="20"/>
          <w:szCs w:val="20"/>
        </w:rPr>
        <w:t>momento de realizar la reserva en firme dependiendo de la disponibilidad existente.</w:t>
      </w:r>
    </w:p>
    <w:p w:rsidR="00277BD3" w:rsidRDefault="00FA06A2" w:rsidP="00277BD3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theme="minorHAnsi"/>
          <w:sz w:val="20"/>
          <w:szCs w:val="20"/>
        </w:rPr>
      </w:pPr>
      <w:r w:rsidRPr="007168D9">
        <w:rPr>
          <w:rFonts w:ascii="Aptos" w:hAnsi="Aptos" w:cstheme="minorHAnsi"/>
          <w:sz w:val="20"/>
          <w:szCs w:val="20"/>
        </w:rPr>
        <w:t xml:space="preserve">Los traslados están considerados en horario diurno y para un mínimo de dos personas, en horario nocturno (22hrs - 06hrs) y/o viajando un solo pasajero se deberá pagar un suplemento. </w:t>
      </w:r>
    </w:p>
    <w:p w:rsidR="005943A4" w:rsidRPr="005943A4" w:rsidRDefault="005943A4" w:rsidP="00277BD3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theme="minorHAnsi"/>
          <w:color w:val="EE0000"/>
          <w:sz w:val="20"/>
          <w:szCs w:val="20"/>
        </w:rPr>
      </w:pPr>
      <w:r w:rsidRPr="005943A4">
        <w:rPr>
          <w:rFonts w:ascii="Aptos" w:hAnsi="Aptos" w:cstheme="minorHAnsi"/>
          <w:color w:val="EE0000"/>
          <w:sz w:val="20"/>
          <w:szCs w:val="20"/>
        </w:rPr>
        <w:t xml:space="preserve">Para el visado hay excepciones en mexicanos que cuenten con visa americana o canadiense. </w:t>
      </w:r>
    </w:p>
    <w:p w:rsidR="00D7016A" w:rsidRPr="007168D9" w:rsidRDefault="00D7016A" w:rsidP="000814C6">
      <w:pPr>
        <w:tabs>
          <w:tab w:val="left" w:pos="851"/>
        </w:tabs>
        <w:spacing w:after="160" w:line="259" w:lineRule="auto"/>
        <w:ind w:left="360"/>
        <w:jc w:val="both"/>
        <w:rPr>
          <w:rFonts w:ascii="Aptos" w:hAnsi="Aptos" w:cstheme="minorHAnsi"/>
          <w:sz w:val="20"/>
          <w:szCs w:val="20"/>
        </w:rPr>
      </w:pPr>
    </w:p>
    <w:sectPr w:rsidR="00D7016A" w:rsidRPr="007168D9" w:rsidSect="007168D9">
      <w:headerReference w:type="default" r:id="rId7"/>
      <w:footerReference w:type="default" r:id="rId8"/>
      <w:pgSz w:w="12240" w:h="15840"/>
      <w:pgMar w:top="4395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77AD1" w:rsidRDefault="00977AD1" w:rsidP="00D7016A">
      <w:r>
        <w:separator/>
      </w:r>
    </w:p>
  </w:endnote>
  <w:endnote w:type="continuationSeparator" w:id="0">
    <w:p w:rsidR="00977AD1" w:rsidRDefault="00977AD1" w:rsidP="00D70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4760EC" wp14:editId="3A5E2CA1">
          <wp:simplePos x="0" y="0"/>
          <wp:positionH relativeFrom="page">
            <wp:align>right</wp:align>
          </wp:positionH>
          <wp:positionV relativeFrom="paragraph">
            <wp:posOffset>-351155</wp:posOffset>
          </wp:positionV>
          <wp:extent cx="7740659" cy="865378"/>
          <wp:effectExtent l="0" t="0" r="0" b="0"/>
          <wp:wrapNone/>
          <wp:docPr id="75568833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40659" cy="8653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77AD1" w:rsidRDefault="00977AD1" w:rsidP="00D7016A">
      <w:r>
        <w:separator/>
      </w:r>
    </w:p>
  </w:footnote>
  <w:footnote w:type="continuationSeparator" w:id="0">
    <w:p w:rsidR="00977AD1" w:rsidRDefault="00977AD1" w:rsidP="00D70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B86370B" wp14:editId="06FA742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2689860"/>
          <wp:effectExtent l="0" t="0" r="0" b="0"/>
          <wp:wrapTight wrapText="bothSides">
            <wp:wrapPolygon edited="0">
              <wp:start x="0" y="0"/>
              <wp:lineTo x="0" y="21416"/>
              <wp:lineTo x="21547" y="21416"/>
              <wp:lineTo x="21547" y="0"/>
              <wp:lineTo x="0" y="0"/>
            </wp:wrapPolygon>
          </wp:wrapTight>
          <wp:docPr id="594696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146590" name="Imagen 1762146590"/>
                  <pic:cNvPicPr/>
                </pic:nvPicPr>
                <pic:blipFill rotWithShape="1">
                  <a:blip r:embed="rId1"/>
                  <a:srcRect b="73242"/>
                  <a:stretch/>
                </pic:blipFill>
                <pic:spPr bwMode="auto">
                  <a:xfrm>
                    <a:off x="0" y="0"/>
                    <a:ext cx="7772400" cy="2689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DD3997"/>
    <w:multiLevelType w:val="hybridMultilevel"/>
    <w:tmpl w:val="103C2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795B4C"/>
    <w:multiLevelType w:val="hybridMultilevel"/>
    <w:tmpl w:val="982084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430347">
    <w:abstractNumId w:val="1"/>
  </w:num>
  <w:num w:numId="2" w16cid:durableId="1511601243">
    <w:abstractNumId w:val="2"/>
  </w:num>
  <w:num w:numId="3" w16cid:durableId="1460682862">
    <w:abstractNumId w:val="3"/>
  </w:num>
  <w:num w:numId="4" w16cid:durableId="919483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6A"/>
    <w:rsid w:val="0001533E"/>
    <w:rsid w:val="00035F37"/>
    <w:rsid w:val="000814C6"/>
    <w:rsid w:val="000C416F"/>
    <w:rsid w:val="00112125"/>
    <w:rsid w:val="00143628"/>
    <w:rsid w:val="00153B4B"/>
    <w:rsid w:val="0016559C"/>
    <w:rsid w:val="00177748"/>
    <w:rsid w:val="001B7D75"/>
    <w:rsid w:val="001F4F94"/>
    <w:rsid w:val="00277BD3"/>
    <w:rsid w:val="002D518C"/>
    <w:rsid w:val="00424E46"/>
    <w:rsid w:val="004420DF"/>
    <w:rsid w:val="004632A2"/>
    <w:rsid w:val="004E0A7F"/>
    <w:rsid w:val="00513C8A"/>
    <w:rsid w:val="005525C7"/>
    <w:rsid w:val="00587C15"/>
    <w:rsid w:val="005922DE"/>
    <w:rsid w:val="005943A4"/>
    <w:rsid w:val="005B1D53"/>
    <w:rsid w:val="00650E21"/>
    <w:rsid w:val="00656F74"/>
    <w:rsid w:val="006A193E"/>
    <w:rsid w:val="007072D4"/>
    <w:rsid w:val="007168D9"/>
    <w:rsid w:val="0081531B"/>
    <w:rsid w:val="008467D3"/>
    <w:rsid w:val="00877772"/>
    <w:rsid w:val="00944B4E"/>
    <w:rsid w:val="00977AD1"/>
    <w:rsid w:val="00997A5D"/>
    <w:rsid w:val="00A16339"/>
    <w:rsid w:val="00A350FB"/>
    <w:rsid w:val="00A923FF"/>
    <w:rsid w:val="00B46C40"/>
    <w:rsid w:val="00BE0CA1"/>
    <w:rsid w:val="00BE6873"/>
    <w:rsid w:val="00BF0BD9"/>
    <w:rsid w:val="00C070C4"/>
    <w:rsid w:val="00C77915"/>
    <w:rsid w:val="00D45621"/>
    <w:rsid w:val="00D7016A"/>
    <w:rsid w:val="00DD2FE5"/>
    <w:rsid w:val="00FA06A2"/>
    <w:rsid w:val="00FB3A5F"/>
    <w:rsid w:val="00FE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A628BA"/>
  <w15:chartTrackingRefBased/>
  <w15:docId w15:val="{15D85608-732F-4F12-8622-5196BAA1D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16A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16A"/>
  </w:style>
  <w:style w:type="paragraph" w:styleId="Piedepgina">
    <w:name w:val="footer"/>
    <w:basedOn w:val="Normal"/>
    <w:link w:val="Piedepgina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16A"/>
  </w:style>
  <w:style w:type="paragraph" w:styleId="Prrafodelista">
    <w:name w:val="List Paragraph"/>
    <w:basedOn w:val="Normal"/>
    <w:uiPriority w:val="34"/>
    <w:qFormat/>
    <w:rsid w:val="00D7016A"/>
    <w:pPr>
      <w:ind w:left="720"/>
      <w:contextualSpacing/>
    </w:pPr>
  </w:style>
  <w:style w:type="paragraph" w:styleId="Textosinformato">
    <w:name w:val="Plain Text"/>
    <w:basedOn w:val="Normal"/>
    <w:link w:val="TextosinformatoCar"/>
    <w:unhideWhenUsed/>
    <w:rsid w:val="00D7016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7016A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D7016A"/>
    <w:rPr>
      <w:b/>
      <w:bCs/>
    </w:rPr>
  </w:style>
  <w:style w:type="paragraph" w:styleId="NormalWeb">
    <w:name w:val="Normal (Web)"/>
    <w:basedOn w:val="Normal"/>
    <w:uiPriority w:val="99"/>
    <w:unhideWhenUsed/>
    <w:rsid w:val="00FA06A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8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1217</Words>
  <Characters>6697</Characters>
  <Application>Microsoft Office Word</Application>
  <DocSecurity>0</DocSecurity>
  <Lines>55</Lines>
  <Paragraphs>15</Paragraphs>
  <ScaleCrop>false</ScaleCrop>
  <Company/>
  <LinksUpToDate>false</LinksUpToDate>
  <CharactersWithSpaces>7899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Becarios producto "JULIA TOURS"</cp:lastModifiedBy>
  <cp:revision>1</cp:revision>
  <dcterms:created xsi:type="dcterms:W3CDTF">2026-01-02T19:11:00Z</dcterms:created>
  <dcterms:modified xsi:type="dcterms:W3CDTF">2026-01-02T19:11:00Z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91a0381d-38f0-4822-b5db-a59924312a6b</vt:lpwstr>
  </property>
</Properties>
</file>