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D599E" w:rsidRPr="008F0FB1" w:rsidRDefault="004D599E" w:rsidP="004D599E">
      <w:pPr>
        <w:jc w:val="center"/>
        <w:rPr>
          <w:rFonts w:ascii="Aptos" w:hAnsi="Aptos" w:cs="Calibri"/>
          <w:b/>
          <w:sz w:val="72"/>
          <w:szCs w:val="72"/>
          <w:lang w:val="es-ES"/>
        </w:rPr>
      </w:pPr>
      <w:r w:rsidRPr="008F0FB1">
        <w:rPr>
          <w:rFonts w:ascii="Aptos" w:hAnsi="Aptos" w:cs="Calibri"/>
          <w:b/>
          <w:sz w:val="72"/>
          <w:szCs w:val="72"/>
          <w:lang w:val="es-ES"/>
        </w:rPr>
        <w:t xml:space="preserve">Turquía para </w:t>
      </w:r>
      <w:r w:rsidR="008F0FB1">
        <w:rPr>
          <w:rFonts w:ascii="Aptos" w:hAnsi="Aptos" w:cs="Calibri"/>
          <w:b/>
          <w:sz w:val="72"/>
          <w:szCs w:val="72"/>
          <w:lang w:val="es-ES"/>
        </w:rPr>
        <w:t>T</w:t>
      </w:r>
      <w:r w:rsidRPr="008F0FB1">
        <w:rPr>
          <w:rFonts w:ascii="Aptos" w:hAnsi="Aptos" w:cs="Calibri"/>
          <w:b/>
          <w:sz w:val="72"/>
          <w:szCs w:val="72"/>
          <w:lang w:val="es-ES"/>
        </w:rPr>
        <w:t>odos</w:t>
      </w:r>
    </w:p>
    <w:p w:rsidR="004D599E" w:rsidRPr="008F0FB1" w:rsidRDefault="004D599E" w:rsidP="004D599E">
      <w:pPr>
        <w:jc w:val="center"/>
        <w:rPr>
          <w:rFonts w:ascii="Aptos" w:hAnsi="Aptos" w:cs="Calibri"/>
          <w:b/>
          <w:sz w:val="36"/>
          <w:szCs w:val="36"/>
          <w:lang w:val="es-ES"/>
        </w:rPr>
      </w:pPr>
      <w:r w:rsidRPr="008F0FB1">
        <w:rPr>
          <w:rFonts w:ascii="Aptos" w:hAnsi="Aptos" w:cs="Calibri"/>
          <w:b/>
          <w:sz w:val="36"/>
          <w:szCs w:val="36"/>
          <w:lang w:val="es-ES"/>
        </w:rPr>
        <w:t>10 días / 09 noches</w:t>
      </w:r>
    </w:p>
    <w:p w:rsidR="008F0FB1" w:rsidRPr="000F0BFE" w:rsidRDefault="008F0FB1" w:rsidP="004D599E">
      <w:pPr>
        <w:rPr>
          <w:rFonts w:ascii="Aptos" w:hAnsi="Aptos" w:cs="Calibri"/>
          <w:sz w:val="20"/>
          <w:szCs w:val="20"/>
          <w:lang w:val="es-ES"/>
        </w:rPr>
      </w:pPr>
    </w:p>
    <w:p w:rsidR="004D599E" w:rsidRPr="008F0FB1" w:rsidRDefault="004D599E" w:rsidP="004D599E">
      <w:pPr>
        <w:rPr>
          <w:rFonts w:ascii="Aptos" w:hAnsi="Aptos" w:cs="Calibri"/>
          <w:sz w:val="20"/>
          <w:szCs w:val="20"/>
          <w:lang w:val="es-ES"/>
        </w:rPr>
      </w:pPr>
      <w:r w:rsidRPr="008F0FB1">
        <w:rPr>
          <w:rFonts w:ascii="Aptos" w:hAnsi="Aptos" w:cs="Calibri"/>
          <w:sz w:val="20"/>
          <w:szCs w:val="20"/>
          <w:lang w:val="es-ES"/>
        </w:rPr>
        <w:t xml:space="preserve">Llegadas: </w:t>
      </w:r>
      <w:proofErr w:type="gramStart"/>
      <w:r w:rsidR="00D57A53" w:rsidRPr="008F0FB1">
        <w:rPr>
          <w:rFonts w:ascii="Aptos" w:hAnsi="Aptos" w:cs="Calibri"/>
          <w:b/>
          <w:bCs/>
          <w:color w:val="ED7D31" w:themeColor="accent2"/>
          <w:sz w:val="20"/>
          <w:szCs w:val="20"/>
          <w:lang w:val="es-ES"/>
        </w:rPr>
        <w:t>J</w:t>
      </w:r>
      <w:r w:rsidRPr="008F0FB1">
        <w:rPr>
          <w:rFonts w:ascii="Aptos" w:hAnsi="Aptos" w:cs="Calibri"/>
          <w:b/>
          <w:bCs/>
          <w:color w:val="ED7D31" w:themeColor="accent2"/>
          <w:sz w:val="20"/>
          <w:szCs w:val="20"/>
          <w:lang w:val="es-ES"/>
        </w:rPr>
        <w:t>ueves</w:t>
      </w:r>
      <w:proofErr w:type="gramEnd"/>
      <w:r w:rsidR="00D57A53" w:rsidRPr="008F0FB1">
        <w:rPr>
          <w:rFonts w:ascii="Aptos" w:hAnsi="Aptos" w:cs="Calibri"/>
          <w:sz w:val="20"/>
          <w:szCs w:val="20"/>
          <w:lang w:val="es-ES"/>
        </w:rPr>
        <w:t xml:space="preserve"> (Específicas)</w:t>
      </w:r>
    </w:p>
    <w:p w:rsidR="004D599E" w:rsidRPr="000F0BFE" w:rsidRDefault="004D599E" w:rsidP="004D599E">
      <w:pPr>
        <w:rPr>
          <w:rFonts w:ascii="Aptos" w:hAnsi="Aptos" w:cs="Calibri"/>
          <w:sz w:val="20"/>
          <w:szCs w:val="20"/>
          <w:u w:val="single"/>
          <w:lang w:val="es-ES"/>
        </w:rPr>
      </w:pPr>
    </w:p>
    <w:p w:rsidR="004D599E" w:rsidRPr="008F0FB1" w:rsidRDefault="004D599E" w:rsidP="004D599E">
      <w:pPr>
        <w:jc w:val="both"/>
        <w:rPr>
          <w:rFonts w:ascii="Aptos" w:eastAsiaTheme="minorEastAsia" w:hAnsi="Aptos" w:cs="Calibri"/>
          <w:b/>
          <w:sz w:val="20"/>
          <w:szCs w:val="20"/>
        </w:rPr>
      </w:pPr>
      <w:r w:rsidRPr="008F0FB1">
        <w:rPr>
          <w:rFonts w:ascii="Aptos" w:hAnsi="Aptos" w:cs="Calibri"/>
          <w:b/>
          <w:sz w:val="20"/>
          <w:szCs w:val="20"/>
        </w:rPr>
        <w:t xml:space="preserve">Día 1. </w:t>
      </w:r>
      <w:r w:rsidRPr="008F0FB1">
        <w:rPr>
          <w:rFonts w:ascii="Aptos" w:eastAsiaTheme="minorEastAsia" w:hAnsi="Aptos" w:cs="Calibri"/>
          <w:b/>
          <w:sz w:val="20"/>
          <w:szCs w:val="20"/>
        </w:rPr>
        <w:t>Estambul</w:t>
      </w:r>
    </w:p>
    <w:p w:rsidR="004D599E" w:rsidRPr="008F0FB1" w:rsidRDefault="004D599E" w:rsidP="004D599E">
      <w:pPr>
        <w:pStyle w:val="Textosinformato"/>
        <w:jc w:val="both"/>
        <w:rPr>
          <w:rFonts w:ascii="Aptos" w:eastAsiaTheme="minorEastAsia" w:hAnsi="Aptos" w:cs="Calibri"/>
          <w:b/>
          <w:bCs/>
          <w:sz w:val="20"/>
          <w:szCs w:val="20"/>
        </w:rPr>
      </w:pPr>
      <w:r w:rsidRPr="008F0FB1">
        <w:rPr>
          <w:rFonts w:ascii="Aptos" w:hAnsi="Aptos" w:cs="Calibri"/>
          <w:sz w:val="20"/>
          <w:szCs w:val="20"/>
        </w:rPr>
        <w:t>Llegada</w:t>
      </w:r>
      <w:r w:rsidR="008F0FB1">
        <w:rPr>
          <w:rFonts w:ascii="Aptos" w:hAnsi="Aptos" w:cs="Calibri"/>
          <w:sz w:val="20"/>
          <w:szCs w:val="20"/>
        </w:rPr>
        <w:t xml:space="preserve"> al aeropuerto de Estambul (IST)</w:t>
      </w:r>
      <w:r w:rsidRPr="008F0FB1">
        <w:rPr>
          <w:rFonts w:ascii="Aptos" w:hAnsi="Aptos" w:cs="Calibri"/>
          <w:sz w:val="20"/>
          <w:szCs w:val="20"/>
        </w:rPr>
        <w:t xml:space="preserve"> y traslado con asistencia al hotel. </w:t>
      </w:r>
      <w:r w:rsidRPr="008F0FB1">
        <w:rPr>
          <w:rFonts w:ascii="Aptos" w:hAnsi="Aptos" w:cs="Calibri"/>
          <w:b/>
          <w:bCs/>
          <w:sz w:val="20"/>
          <w:szCs w:val="20"/>
        </w:rPr>
        <w:t>Alojamiento.</w:t>
      </w:r>
    </w:p>
    <w:p w:rsidR="004D599E" w:rsidRPr="008F0FB1" w:rsidRDefault="004D599E" w:rsidP="004D599E">
      <w:pPr>
        <w:jc w:val="both"/>
        <w:rPr>
          <w:rFonts w:ascii="Aptos" w:eastAsiaTheme="minorEastAsia" w:hAnsi="Aptos" w:cs="Calibri"/>
          <w:bCs/>
          <w:i/>
          <w:iCs/>
          <w:sz w:val="18"/>
          <w:szCs w:val="18"/>
        </w:rPr>
      </w:pPr>
      <w:r w:rsidRPr="008F0FB1">
        <w:rPr>
          <w:rFonts w:ascii="Aptos" w:eastAsiaTheme="minorEastAsia" w:hAnsi="Aptos" w:cs="Calibri"/>
          <w:bCs/>
          <w:i/>
          <w:iCs/>
          <w:sz w:val="18"/>
          <w:szCs w:val="18"/>
        </w:rPr>
        <w:t xml:space="preserve">Nota: a la llegada al Aeropuerto de Estambul (IST) el encuentro con el asistente será en la salida de la terminal. Si la llegada es en el aeropuerto Sabiha Gökçen (SAW) </w:t>
      </w:r>
      <w:bookmarkStart w:id="0" w:name="_Hlk148022753"/>
      <w:r w:rsidRPr="008F0FB1">
        <w:rPr>
          <w:rFonts w:ascii="Aptos" w:eastAsiaTheme="minorEastAsia" w:hAnsi="Aptos" w:cs="Calibri"/>
          <w:bCs/>
          <w:i/>
          <w:iCs/>
          <w:sz w:val="18"/>
          <w:szCs w:val="18"/>
        </w:rPr>
        <w:t>aplica un suplemento</w:t>
      </w:r>
      <w:bookmarkEnd w:id="0"/>
      <w:r w:rsidRPr="008F0FB1">
        <w:rPr>
          <w:rFonts w:ascii="Aptos" w:eastAsiaTheme="minorEastAsia" w:hAnsi="Aptos" w:cs="Calibri"/>
          <w:bCs/>
          <w:i/>
          <w:iCs/>
          <w:sz w:val="18"/>
          <w:szCs w:val="18"/>
        </w:rPr>
        <w:t xml:space="preserve">, favor de consultar. </w:t>
      </w:r>
    </w:p>
    <w:p w:rsidR="004D599E" w:rsidRPr="008F0FB1" w:rsidRDefault="004D599E" w:rsidP="004D599E">
      <w:pPr>
        <w:jc w:val="both"/>
        <w:rPr>
          <w:rFonts w:ascii="Aptos" w:eastAsiaTheme="minorEastAsia" w:hAnsi="Aptos" w:cs="Calibri"/>
          <w:b/>
          <w:sz w:val="20"/>
          <w:szCs w:val="20"/>
        </w:rPr>
      </w:pPr>
    </w:p>
    <w:p w:rsidR="004D599E" w:rsidRPr="008F0FB1" w:rsidRDefault="004D599E" w:rsidP="004D599E">
      <w:pPr>
        <w:jc w:val="both"/>
        <w:rPr>
          <w:rFonts w:ascii="Aptos" w:eastAsiaTheme="minorEastAsia" w:hAnsi="Aptos" w:cs="Calibri"/>
          <w:b/>
          <w:sz w:val="20"/>
          <w:szCs w:val="20"/>
        </w:rPr>
      </w:pPr>
      <w:r w:rsidRPr="008F0FB1">
        <w:rPr>
          <w:rFonts w:ascii="Aptos" w:hAnsi="Aptos" w:cs="Calibri"/>
          <w:b/>
          <w:sz w:val="20"/>
          <w:szCs w:val="20"/>
        </w:rPr>
        <w:t xml:space="preserve">Día 2. </w:t>
      </w:r>
      <w:r w:rsidRPr="008F0FB1">
        <w:rPr>
          <w:rFonts w:ascii="Aptos" w:eastAsiaTheme="minorEastAsia" w:hAnsi="Aptos" w:cs="Calibri"/>
          <w:b/>
          <w:sz w:val="20"/>
          <w:szCs w:val="20"/>
        </w:rPr>
        <w:t>Estambul</w:t>
      </w:r>
    </w:p>
    <w:p w:rsidR="004D599E" w:rsidRPr="008F0FB1" w:rsidRDefault="004D599E" w:rsidP="004D599E">
      <w:pPr>
        <w:rPr>
          <w:rFonts w:ascii="Aptos" w:hAnsi="Aptos" w:cs="Calibri"/>
          <w:b/>
          <w:bCs/>
          <w:sz w:val="20"/>
          <w:szCs w:val="20"/>
        </w:rPr>
      </w:pPr>
      <w:r w:rsidRPr="008F0FB1">
        <w:rPr>
          <w:rFonts w:ascii="Aptos" w:hAnsi="Aptos" w:cs="Calibri"/>
          <w:b/>
          <w:bCs/>
          <w:sz w:val="20"/>
          <w:szCs w:val="20"/>
        </w:rPr>
        <w:t>Desayuno</w:t>
      </w:r>
      <w:r w:rsidRPr="008F0FB1">
        <w:rPr>
          <w:rFonts w:ascii="Aptos" w:hAnsi="Aptos" w:cs="Calibri"/>
          <w:sz w:val="20"/>
          <w:szCs w:val="20"/>
        </w:rPr>
        <w:t xml:space="preserve">. </w:t>
      </w:r>
      <w:r w:rsidRPr="008F0FB1">
        <w:rPr>
          <w:rFonts w:ascii="Aptos" w:eastAsia="Calibri" w:hAnsi="Aptos" w:cs="Calibri"/>
          <w:sz w:val="20"/>
          <w:szCs w:val="20"/>
        </w:rPr>
        <w:t xml:space="preserve">Día libre </w:t>
      </w:r>
      <w:r w:rsidR="008F0FB1">
        <w:rPr>
          <w:rFonts w:ascii="Aptos" w:eastAsia="Calibri" w:hAnsi="Aptos" w:cs="Calibri"/>
          <w:sz w:val="20"/>
          <w:szCs w:val="20"/>
        </w:rPr>
        <w:t xml:space="preserve">para actividades personales </w:t>
      </w:r>
      <w:r w:rsidRPr="008F0FB1">
        <w:rPr>
          <w:rFonts w:ascii="Aptos" w:eastAsia="Calibri" w:hAnsi="Aptos" w:cs="Calibri"/>
          <w:sz w:val="20"/>
          <w:szCs w:val="20"/>
        </w:rPr>
        <w:t>(posibilidad de tomar tour opcional).</w:t>
      </w:r>
      <w:r w:rsidRPr="008F0FB1">
        <w:rPr>
          <w:rFonts w:ascii="Aptos" w:hAnsi="Aptos" w:cs="Calibri"/>
          <w:sz w:val="20"/>
          <w:szCs w:val="20"/>
        </w:rPr>
        <w:t xml:space="preserve"> </w:t>
      </w:r>
      <w:r w:rsidRPr="008F0FB1">
        <w:rPr>
          <w:rFonts w:ascii="Aptos" w:hAnsi="Aptos" w:cs="Calibri"/>
          <w:b/>
          <w:bCs/>
          <w:sz w:val="20"/>
          <w:szCs w:val="20"/>
        </w:rPr>
        <w:t>Alojamiento.</w:t>
      </w:r>
    </w:p>
    <w:p w:rsidR="002B6290" w:rsidRPr="008F0FB1" w:rsidRDefault="002B6290" w:rsidP="004D599E">
      <w:pPr>
        <w:rPr>
          <w:rFonts w:ascii="Aptos" w:hAnsi="Aptos" w:cs="Calibri"/>
          <w:sz w:val="14"/>
          <w:szCs w:val="14"/>
        </w:rPr>
      </w:pPr>
    </w:p>
    <w:p w:rsidR="002B6290" w:rsidRPr="000F0BFE" w:rsidRDefault="008F0FB1" w:rsidP="002B6290">
      <w:pPr>
        <w:jc w:val="both"/>
        <w:rPr>
          <w:rFonts w:ascii="Aptos" w:eastAsia="Calibri" w:hAnsi="Aptos" w:cs="Calibri"/>
          <w:sz w:val="18"/>
          <w:szCs w:val="18"/>
          <w:lang w:val="es-MX"/>
        </w:rPr>
      </w:pPr>
      <w:r w:rsidRPr="000F0BFE">
        <w:rPr>
          <w:rFonts w:ascii="Aptos" w:eastAsia="Calibri" w:hAnsi="Aptos" w:cs="Calibri"/>
          <w:i/>
          <w:iCs/>
          <w:sz w:val="18"/>
          <w:szCs w:val="18"/>
          <w:u w:val="single"/>
          <w:lang w:val="es-MX"/>
        </w:rPr>
        <w:t>OPCIONAL: VISITA DEL BÓSFORO DE DÍA COMPLETO CON ALMUERZO</w:t>
      </w:r>
    </w:p>
    <w:p w:rsidR="002B6290" w:rsidRPr="000F0BFE" w:rsidRDefault="002B6290" w:rsidP="002B6290">
      <w:pPr>
        <w:jc w:val="both"/>
        <w:rPr>
          <w:rFonts w:ascii="Aptos" w:eastAsia="Calibri" w:hAnsi="Aptos" w:cs="Calibri"/>
          <w:i/>
          <w:iCs/>
          <w:sz w:val="18"/>
          <w:szCs w:val="18"/>
          <w:lang w:val="es-MX"/>
        </w:rPr>
      </w:pPr>
      <w:r w:rsidRPr="000F0BFE">
        <w:rPr>
          <w:rFonts w:ascii="Aptos" w:eastAsia="Calibri" w:hAnsi="Aptos" w:cs="Calibri"/>
          <w:i/>
          <w:iCs/>
          <w:sz w:val="18"/>
          <w:szCs w:val="18"/>
          <w:lang w:val="es-MX"/>
        </w:rPr>
        <w:t>Tras el desayuno, salida del hotel para visitar el Mercado Egipcio. A continuación, nos dirigimos hacia el puerto para realizar la bella excursión por el estrecho del Bósforo, donde se podrá apreciar la fabulosa vista panorámica de los pueblos, los palacios y los fascinantes chalets. Almuerzo. realizaremos la visita al Palacio Topkapi, la residencia de los sultanes del imperio otomano, famoso por su excelente colección de joyas y porcelanas.</w:t>
      </w:r>
    </w:p>
    <w:p w:rsidR="002B6290" w:rsidRPr="000F0BFE" w:rsidRDefault="002B6290" w:rsidP="002B6290">
      <w:pPr>
        <w:jc w:val="both"/>
        <w:rPr>
          <w:rFonts w:ascii="Aptos" w:eastAsia="Calibri" w:hAnsi="Aptos" w:cs="Calibri"/>
          <w:sz w:val="14"/>
          <w:szCs w:val="14"/>
          <w:lang w:val="es-MX"/>
        </w:rPr>
      </w:pPr>
    </w:p>
    <w:p w:rsidR="002B6290" w:rsidRPr="000F0BFE" w:rsidRDefault="008F0FB1" w:rsidP="002B6290">
      <w:pPr>
        <w:jc w:val="both"/>
        <w:rPr>
          <w:rFonts w:ascii="Aptos" w:eastAsia="Calibri" w:hAnsi="Aptos" w:cs="Calibri"/>
          <w:i/>
          <w:iCs/>
          <w:sz w:val="18"/>
          <w:szCs w:val="18"/>
          <w:u w:val="single"/>
          <w:lang w:val="es-MX"/>
        </w:rPr>
      </w:pPr>
      <w:r w:rsidRPr="000F0BFE">
        <w:rPr>
          <w:rFonts w:ascii="Aptos" w:eastAsia="Calibri" w:hAnsi="Aptos" w:cs="Calibri"/>
          <w:i/>
          <w:iCs/>
          <w:sz w:val="18"/>
          <w:szCs w:val="18"/>
          <w:u w:val="single"/>
          <w:lang w:val="es-MX"/>
        </w:rPr>
        <w:t xml:space="preserve">OPCIONAL VISITA DE LA CIUDAD DE DÍA COMPLETO CON ALMUERZO </w:t>
      </w:r>
      <w:r w:rsidR="002B6290" w:rsidRPr="000F0BFE">
        <w:rPr>
          <w:rFonts w:ascii="Aptos" w:eastAsia="Calibri" w:hAnsi="Aptos" w:cs="Calibri"/>
          <w:i/>
          <w:iCs/>
          <w:sz w:val="18"/>
          <w:szCs w:val="18"/>
          <w:u w:val="single"/>
          <w:lang w:val="es-MX"/>
        </w:rPr>
        <w:t>(</w:t>
      </w:r>
      <w:r w:rsidRPr="000F0BFE">
        <w:rPr>
          <w:rFonts w:ascii="Aptos" w:eastAsia="Calibri" w:hAnsi="Aptos" w:cs="Calibri"/>
          <w:i/>
          <w:iCs/>
          <w:sz w:val="18"/>
          <w:szCs w:val="18"/>
          <w:u w:val="single"/>
          <w:lang w:val="es-MX"/>
        </w:rPr>
        <w:t>N</w:t>
      </w:r>
      <w:r w:rsidR="002B6290" w:rsidRPr="000F0BFE">
        <w:rPr>
          <w:rFonts w:ascii="Aptos" w:eastAsia="Calibri" w:hAnsi="Aptos" w:cs="Calibri"/>
          <w:i/>
          <w:iCs/>
          <w:sz w:val="18"/>
          <w:szCs w:val="18"/>
          <w:u w:val="single"/>
          <w:lang w:val="es-MX"/>
        </w:rPr>
        <w:t>o incluye la entrada de Sta</w:t>
      </w:r>
      <w:r w:rsidR="0093630B" w:rsidRPr="000F0BFE">
        <w:rPr>
          <w:rFonts w:ascii="Aptos" w:eastAsia="Calibri" w:hAnsi="Aptos" w:cs="Calibri"/>
          <w:i/>
          <w:iCs/>
          <w:sz w:val="18"/>
          <w:szCs w:val="18"/>
          <w:u w:val="single"/>
          <w:lang w:val="es-MX"/>
        </w:rPr>
        <w:t>.</w:t>
      </w:r>
      <w:r w:rsidR="002B6290" w:rsidRPr="000F0BFE">
        <w:rPr>
          <w:rFonts w:ascii="Aptos" w:eastAsia="Calibri" w:hAnsi="Aptos" w:cs="Calibri"/>
          <w:i/>
          <w:iCs/>
          <w:sz w:val="18"/>
          <w:szCs w:val="18"/>
          <w:u w:val="single"/>
          <w:lang w:val="es-MX"/>
        </w:rPr>
        <w:t xml:space="preserve"> Sophia)</w:t>
      </w:r>
    </w:p>
    <w:p w:rsidR="0093630B" w:rsidRPr="000F0BFE" w:rsidRDefault="0093630B" w:rsidP="0093630B">
      <w:pPr>
        <w:pStyle w:val="Textosinformato"/>
        <w:jc w:val="both"/>
        <w:rPr>
          <w:rFonts w:ascii="Aptos" w:eastAsiaTheme="minorEastAsia" w:hAnsi="Aptos" w:cs="Calibri"/>
          <w:i/>
          <w:iCs/>
          <w:sz w:val="18"/>
          <w:szCs w:val="18"/>
          <w:lang w:val="es-MX"/>
        </w:rPr>
      </w:pPr>
      <w:r w:rsidRPr="000F0BFE">
        <w:rPr>
          <w:rFonts w:ascii="Aptos" w:eastAsiaTheme="minorEastAsia" w:hAnsi="Aptos" w:cs="Calibri"/>
          <w:i/>
          <w:iCs/>
          <w:sz w:val="18"/>
          <w:szCs w:val="18"/>
          <w:lang w:val="es-MX"/>
        </w:rPr>
        <w:t xml:space="preserve">Tras el desayuno salida del hotel para realizar la visita de la ciudad </w:t>
      </w:r>
      <w:proofErr w:type="spellStart"/>
      <w:r w:rsidRPr="000F0BFE">
        <w:rPr>
          <w:rFonts w:ascii="Aptos" w:eastAsiaTheme="minorEastAsia" w:hAnsi="Aptos" w:cs="Calibri"/>
          <w:i/>
          <w:iCs/>
          <w:sz w:val="18"/>
          <w:szCs w:val="18"/>
          <w:lang w:val="es-MX"/>
        </w:rPr>
        <w:t>an</w:t>
      </w:r>
      <w:proofErr w:type="spellEnd"/>
      <w:r w:rsidRPr="000F0BFE">
        <w:rPr>
          <w:rFonts w:ascii="Aptos" w:eastAsia="Aptos" w:hAnsi="Aptos" w:cs="Aptos" w:hint="eastAsia"/>
          <w:i/>
          <w:iCs/>
          <w:sz w:val="18"/>
          <w:szCs w:val="18"/>
          <w:lang w:val="es-MX"/>
        </w:rPr>
        <w:t>􀆟</w:t>
      </w:r>
      <w:r w:rsidRPr="000F0BFE">
        <w:rPr>
          <w:rFonts w:ascii="Aptos" w:eastAsiaTheme="minorEastAsia" w:hAnsi="Aptos" w:cs="Calibri"/>
          <w:i/>
          <w:iCs/>
          <w:sz w:val="18"/>
          <w:szCs w:val="18"/>
          <w:lang w:val="es-MX"/>
        </w:rPr>
        <w:t>gua. Visitamos la majestuosa y elegante Mezquita Azul, conocida así por sus decoraciones interiores. A continuación, visitamos el Hipódromo de la época bizan</w:t>
      </w:r>
      <w:r w:rsidRPr="000F0BFE">
        <w:rPr>
          <w:rFonts w:ascii="Aptos" w:eastAsia="Calibri" w:hAnsi="Aptos" w:cs="Calibri"/>
          <w:i/>
          <w:iCs/>
          <w:sz w:val="18"/>
          <w:szCs w:val="18"/>
          <w:lang w:val="es-MX"/>
        </w:rPr>
        <w:t>ti</w:t>
      </w:r>
      <w:r w:rsidRPr="000F0BFE">
        <w:rPr>
          <w:rFonts w:ascii="Aptos" w:eastAsiaTheme="minorEastAsia" w:hAnsi="Aptos" w:cs="Calibri"/>
          <w:i/>
          <w:iCs/>
          <w:sz w:val="18"/>
          <w:szCs w:val="18"/>
          <w:lang w:val="es-MX"/>
        </w:rPr>
        <w:t>na y luego la Sta. Sophia del siglo VI (por fuera). Tras el almuerzo, visitaremos la Cisterna Basílica, construida en el siglo VI por el emperador bizan</w:t>
      </w:r>
      <w:r w:rsidRPr="000F0BFE">
        <w:rPr>
          <w:rFonts w:ascii="Aptos" w:eastAsia="Calibri" w:hAnsi="Aptos" w:cs="Calibri"/>
          <w:i/>
          <w:iCs/>
          <w:sz w:val="18"/>
          <w:szCs w:val="18"/>
          <w:lang w:val="es-MX"/>
        </w:rPr>
        <w:t>ti</w:t>
      </w:r>
      <w:r w:rsidRPr="000F0BFE">
        <w:rPr>
          <w:rFonts w:ascii="Aptos" w:eastAsiaTheme="minorEastAsia" w:hAnsi="Aptos" w:cs="Calibri"/>
          <w:i/>
          <w:iCs/>
          <w:sz w:val="18"/>
          <w:szCs w:val="18"/>
          <w:lang w:val="es-MX"/>
        </w:rPr>
        <w:t>no Jus</w:t>
      </w:r>
      <w:r w:rsidRPr="000F0BFE">
        <w:rPr>
          <w:rFonts w:ascii="Aptos" w:eastAsia="Calibri" w:hAnsi="Aptos" w:cs="Calibri"/>
          <w:i/>
          <w:iCs/>
          <w:sz w:val="18"/>
          <w:szCs w:val="18"/>
          <w:lang w:val="es-MX"/>
        </w:rPr>
        <w:t>ti</w:t>
      </w:r>
      <w:r w:rsidRPr="000F0BFE">
        <w:rPr>
          <w:rFonts w:ascii="Aptos" w:eastAsiaTheme="minorEastAsia" w:hAnsi="Aptos" w:cs="Calibri"/>
          <w:i/>
          <w:iCs/>
          <w:sz w:val="18"/>
          <w:szCs w:val="18"/>
          <w:lang w:val="es-MX"/>
        </w:rPr>
        <w:t>niano I, servía de depósito de agua para el Gran Palacio. Para finalizar visitaremos el Gran Bazar, uno de los bazares más grandes y antiguos del mundo.</w:t>
      </w:r>
    </w:p>
    <w:p w:rsidR="004D599E" w:rsidRPr="000F0BFE" w:rsidRDefault="004D599E" w:rsidP="0093630B">
      <w:pPr>
        <w:pStyle w:val="Textosinformato"/>
        <w:jc w:val="both"/>
        <w:rPr>
          <w:rFonts w:ascii="Aptos" w:eastAsiaTheme="minorEastAsia" w:hAnsi="Aptos" w:cs="Calibri"/>
          <w:b/>
          <w:sz w:val="14"/>
          <w:szCs w:val="14"/>
        </w:rPr>
      </w:pPr>
    </w:p>
    <w:p w:rsidR="004D599E" w:rsidRPr="008F0FB1" w:rsidRDefault="004D599E" w:rsidP="004D599E">
      <w:pPr>
        <w:jc w:val="both"/>
        <w:rPr>
          <w:rFonts w:ascii="Aptos" w:eastAsiaTheme="minorEastAsia" w:hAnsi="Aptos" w:cs="Calibri"/>
          <w:b/>
          <w:sz w:val="20"/>
          <w:szCs w:val="20"/>
        </w:rPr>
      </w:pPr>
      <w:r w:rsidRPr="008F0FB1">
        <w:rPr>
          <w:rFonts w:ascii="Aptos" w:hAnsi="Aptos" w:cs="Calibri"/>
          <w:b/>
          <w:sz w:val="20"/>
          <w:szCs w:val="20"/>
        </w:rPr>
        <w:t xml:space="preserve">Día 3. </w:t>
      </w:r>
      <w:r w:rsidRPr="008F0FB1">
        <w:rPr>
          <w:rFonts w:ascii="Aptos" w:eastAsiaTheme="minorEastAsia" w:hAnsi="Aptos" w:cs="Calibri"/>
          <w:b/>
          <w:sz w:val="20"/>
          <w:szCs w:val="20"/>
        </w:rPr>
        <w:t xml:space="preserve">Estambul – Ankara  </w:t>
      </w:r>
    </w:p>
    <w:p w:rsidR="004D599E" w:rsidRPr="008F0FB1" w:rsidRDefault="004D599E" w:rsidP="004D599E">
      <w:pPr>
        <w:pStyle w:val="Textosinformato"/>
        <w:jc w:val="both"/>
        <w:rPr>
          <w:rFonts w:ascii="Aptos" w:eastAsiaTheme="minorEastAsia" w:hAnsi="Aptos" w:cs="Calibri"/>
          <w:i/>
          <w:sz w:val="20"/>
          <w:szCs w:val="20"/>
        </w:rPr>
      </w:pPr>
      <w:r w:rsidRPr="008F0FB1">
        <w:rPr>
          <w:rFonts w:ascii="Aptos" w:eastAsiaTheme="minorEastAsia" w:hAnsi="Aptos" w:cs="Calibri"/>
          <w:b/>
          <w:sz w:val="20"/>
          <w:szCs w:val="20"/>
        </w:rPr>
        <w:t>Desayuno.</w:t>
      </w:r>
      <w:r w:rsidRPr="008F0FB1">
        <w:rPr>
          <w:rFonts w:ascii="Aptos" w:hAnsi="Aptos" w:cs="Calibri"/>
          <w:sz w:val="20"/>
          <w:szCs w:val="20"/>
        </w:rPr>
        <w:t xml:space="preserve"> Por la mañana salida hacia Ankara, la capital de Turquía, por carretera. A la llegada visitaremos el Mausoleo de </w:t>
      </w:r>
      <w:proofErr w:type="spellStart"/>
      <w:r w:rsidRPr="008F0FB1">
        <w:rPr>
          <w:rFonts w:ascii="Aptos" w:hAnsi="Aptos" w:cs="Calibri"/>
          <w:sz w:val="20"/>
          <w:szCs w:val="20"/>
        </w:rPr>
        <w:t>Ataturk</w:t>
      </w:r>
      <w:proofErr w:type="spellEnd"/>
      <w:r w:rsidRPr="008F0FB1">
        <w:rPr>
          <w:rFonts w:ascii="Aptos" w:hAnsi="Aptos" w:cs="Calibri"/>
          <w:sz w:val="20"/>
          <w:szCs w:val="20"/>
        </w:rPr>
        <w:t xml:space="preserve">, el fundador de la República Turca. </w:t>
      </w:r>
      <w:r w:rsidRPr="008F0FB1">
        <w:rPr>
          <w:rFonts w:ascii="Aptos" w:hAnsi="Aptos" w:cs="Calibri"/>
          <w:b/>
          <w:bCs/>
          <w:sz w:val="20"/>
          <w:szCs w:val="20"/>
        </w:rPr>
        <w:t>Cena y alojamiento</w:t>
      </w:r>
      <w:r w:rsidRPr="008F0FB1">
        <w:rPr>
          <w:rFonts w:ascii="Aptos" w:hAnsi="Aptos" w:cs="Calibri"/>
          <w:sz w:val="20"/>
          <w:szCs w:val="20"/>
        </w:rPr>
        <w:t xml:space="preserve"> en Ankara.</w:t>
      </w:r>
    </w:p>
    <w:p w:rsidR="004D599E" w:rsidRPr="008F0FB1" w:rsidRDefault="004D599E" w:rsidP="004D599E">
      <w:pPr>
        <w:pStyle w:val="Textosinformato"/>
        <w:jc w:val="both"/>
        <w:rPr>
          <w:rFonts w:ascii="Aptos" w:eastAsiaTheme="minorEastAsia" w:hAnsi="Aptos" w:cs="Calibri"/>
          <w:b/>
          <w:sz w:val="20"/>
          <w:szCs w:val="20"/>
        </w:rPr>
      </w:pPr>
    </w:p>
    <w:p w:rsidR="004D599E" w:rsidRPr="008F0FB1" w:rsidRDefault="004D599E" w:rsidP="004D599E">
      <w:pPr>
        <w:jc w:val="both"/>
        <w:rPr>
          <w:rFonts w:ascii="Aptos" w:eastAsiaTheme="minorEastAsia" w:hAnsi="Aptos" w:cs="Calibri"/>
          <w:b/>
          <w:sz w:val="20"/>
          <w:szCs w:val="20"/>
        </w:rPr>
      </w:pPr>
      <w:r w:rsidRPr="008F0FB1">
        <w:rPr>
          <w:rFonts w:ascii="Aptos" w:hAnsi="Aptos" w:cs="Calibri"/>
          <w:b/>
          <w:sz w:val="20"/>
          <w:szCs w:val="20"/>
        </w:rPr>
        <w:t xml:space="preserve">Día 4. </w:t>
      </w:r>
      <w:r w:rsidRPr="008F0FB1">
        <w:rPr>
          <w:rFonts w:ascii="Aptos" w:eastAsiaTheme="minorEastAsia" w:hAnsi="Aptos" w:cs="Calibri"/>
          <w:b/>
          <w:sz w:val="20"/>
          <w:szCs w:val="20"/>
        </w:rPr>
        <w:t>Ankara – Capadocia</w:t>
      </w:r>
    </w:p>
    <w:p w:rsidR="004D599E" w:rsidRPr="008F0FB1" w:rsidRDefault="004D599E" w:rsidP="004D599E">
      <w:pPr>
        <w:pStyle w:val="Textosinformato"/>
        <w:jc w:val="both"/>
        <w:rPr>
          <w:rFonts w:ascii="Aptos" w:eastAsiaTheme="minorEastAsia" w:hAnsi="Aptos" w:cs="Calibri"/>
          <w:b/>
          <w:sz w:val="20"/>
          <w:szCs w:val="20"/>
        </w:rPr>
      </w:pPr>
      <w:r w:rsidRPr="008F0FB1">
        <w:rPr>
          <w:rFonts w:ascii="Aptos" w:eastAsiaTheme="minorEastAsia" w:hAnsi="Aptos" w:cs="Calibri"/>
          <w:b/>
          <w:sz w:val="20"/>
          <w:szCs w:val="20"/>
        </w:rPr>
        <w:t xml:space="preserve">Desayuno. </w:t>
      </w:r>
      <w:r w:rsidRPr="008F0FB1">
        <w:rPr>
          <w:rFonts w:ascii="Aptos" w:hAnsi="Aptos" w:cs="Calibri"/>
          <w:sz w:val="20"/>
          <w:szCs w:val="20"/>
        </w:rPr>
        <w:t xml:space="preserve">Salida hacia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w:t>
      </w:r>
      <w:r w:rsidRPr="008F0FB1">
        <w:rPr>
          <w:rFonts w:ascii="Aptos" w:hAnsi="Aptos" w:cs="Calibri"/>
          <w:b/>
          <w:bCs/>
          <w:sz w:val="20"/>
          <w:szCs w:val="20"/>
        </w:rPr>
        <w:t>Cena y alojamiento</w:t>
      </w:r>
      <w:r w:rsidRPr="008F0FB1">
        <w:rPr>
          <w:rFonts w:ascii="Aptos" w:hAnsi="Aptos" w:cs="Calibri"/>
          <w:sz w:val="20"/>
          <w:szCs w:val="20"/>
        </w:rPr>
        <w:t>.</w:t>
      </w:r>
    </w:p>
    <w:p w:rsidR="008F0FB1" w:rsidRDefault="008F0FB1" w:rsidP="004D599E">
      <w:pPr>
        <w:jc w:val="both"/>
        <w:rPr>
          <w:rFonts w:ascii="Aptos" w:hAnsi="Aptos" w:cs="Calibri"/>
          <w:b/>
          <w:sz w:val="20"/>
          <w:szCs w:val="20"/>
        </w:rPr>
      </w:pPr>
    </w:p>
    <w:p w:rsidR="004D599E" w:rsidRPr="008F0FB1" w:rsidRDefault="004D599E" w:rsidP="004D599E">
      <w:pPr>
        <w:jc w:val="both"/>
        <w:rPr>
          <w:rFonts w:ascii="Aptos" w:eastAsiaTheme="minorEastAsia" w:hAnsi="Aptos" w:cs="Calibri"/>
          <w:b/>
          <w:sz w:val="20"/>
          <w:szCs w:val="20"/>
        </w:rPr>
      </w:pPr>
      <w:r w:rsidRPr="008F0FB1">
        <w:rPr>
          <w:rFonts w:ascii="Aptos" w:hAnsi="Aptos" w:cs="Calibri"/>
          <w:b/>
          <w:sz w:val="20"/>
          <w:szCs w:val="20"/>
        </w:rPr>
        <w:t xml:space="preserve">Día 5. </w:t>
      </w:r>
      <w:r w:rsidRPr="008F0FB1">
        <w:rPr>
          <w:rFonts w:ascii="Aptos" w:eastAsiaTheme="minorEastAsia" w:hAnsi="Aptos" w:cs="Calibri"/>
          <w:b/>
          <w:sz w:val="20"/>
          <w:szCs w:val="20"/>
        </w:rPr>
        <w:t>Capadocia</w:t>
      </w:r>
    </w:p>
    <w:p w:rsidR="004D599E" w:rsidRPr="008F0FB1" w:rsidRDefault="004D599E" w:rsidP="00B80B90">
      <w:pPr>
        <w:pStyle w:val="Textosinformato"/>
        <w:jc w:val="both"/>
        <w:rPr>
          <w:rFonts w:ascii="Aptos" w:eastAsiaTheme="minorEastAsia" w:hAnsi="Aptos" w:cs="Calibri"/>
          <w:b/>
          <w:bCs/>
          <w:i/>
          <w:sz w:val="20"/>
          <w:szCs w:val="20"/>
        </w:rPr>
      </w:pPr>
      <w:r w:rsidRPr="008F0FB1">
        <w:rPr>
          <w:rFonts w:ascii="Aptos" w:eastAsiaTheme="minorEastAsia" w:hAnsi="Aptos" w:cs="Calibri"/>
          <w:b/>
          <w:sz w:val="20"/>
          <w:szCs w:val="20"/>
        </w:rPr>
        <w:t>Desayuno</w:t>
      </w:r>
      <w:r w:rsidRPr="008F0FB1">
        <w:rPr>
          <w:rFonts w:ascii="Aptos" w:eastAsiaTheme="minorEastAsia" w:hAnsi="Aptos" w:cs="Calibri"/>
          <w:sz w:val="20"/>
          <w:szCs w:val="20"/>
        </w:rPr>
        <w:t xml:space="preserve">. </w:t>
      </w:r>
      <w:r w:rsidRPr="008F0FB1">
        <w:rPr>
          <w:rFonts w:ascii="Aptos" w:hAnsi="Aptos" w:cs="Calibri"/>
          <w:sz w:val="20"/>
          <w:szCs w:val="20"/>
        </w:rPr>
        <w:t xml:space="preserve">Todo el día dedicado a explorar y descubrir esta fascinante región, única en el mundo, en la que junto a su fantástico paisaje lunar con bellas y extrañas formaciones de lava procedentes de la erupción del Monte </w:t>
      </w:r>
      <w:proofErr w:type="spellStart"/>
      <w:r w:rsidRPr="008F0FB1">
        <w:rPr>
          <w:rFonts w:ascii="Aptos" w:hAnsi="Aptos" w:cs="Calibri"/>
          <w:sz w:val="20"/>
          <w:szCs w:val="20"/>
        </w:rPr>
        <w:t>Erciyas</w:t>
      </w:r>
      <w:proofErr w:type="spellEnd"/>
      <w:r w:rsidRPr="008F0FB1">
        <w:rPr>
          <w:rFonts w:ascii="Aptos" w:hAnsi="Aptos" w:cs="Calibri"/>
          <w:sz w:val="20"/>
          <w:szCs w:val="20"/>
        </w:rPr>
        <w:t xml:space="preserve"> y de la acción de la erosión, encontraremos infinidad de pequeñas poblaciones e iglesias excavadas en la roca. El Valle de Göreme, increíble complejo monástico bizantino integrado por iglesias excavadas en la roca con bellísimos frescos, los pueblitos trogloditas de </w:t>
      </w:r>
      <w:proofErr w:type="spellStart"/>
      <w:r w:rsidRPr="008F0FB1">
        <w:rPr>
          <w:rFonts w:ascii="Aptos" w:hAnsi="Aptos" w:cs="Calibri"/>
          <w:sz w:val="20"/>
          <w:szCs w:val="20"/>
        </w:rPr>
        <w:t>Paşabağ</w:t>
      </w:r>
      <w:proofErr w:type="spellEnd"/>
      <w:r w:rsidRPr="008F0FB1">
        <w:rPr>
          <w:rFonts w:ascii="Aptos" w:hAnsi="Aptos" w:cs="Calibri"/>
          <w:sz w:val="20"/>
          <w:szCs w:val="20"/>
        </w:rPr>
        <w:t xml:space="preserve">, la fortaleza natural de </w:t>
      </w:r>
      <w:proofErr w:type="spellStart"/>
      <w:r w:rsidRPr="008F0FB1">
        <w:rPr>
          <w:rFonts w:ascii="Aptos" w:hAnsi="Aptos" w:cs="Calibri"/>
          <w:sz w:val="20"/>
          <w:szCs w:val="20"/>
        </w:rPr>
        <w:t>Uçhisar</w:t>
      </w:r>
      <w:proofErr w:type="spellEnd"/>
      <w:r w:rsidRPr="008F0FB1">
        <w:rPr>
          <w:rFonts w:ascii="Aptos" w:hAnsi="Aptos" w:cs="Calibri"/>
          <w:sz w:val="20"/>
          <w:szCs w:val="20"/>
        </w:rPr>
        <w:t xml:space="preserve">, </w:t>
      </w:r>
      <w:proofErr w:type="spellStart"/>
      <w:r w:rsidRPr="008F0FB1">
        <w:rPr>
          <w:rFonts w:ascii="Aptos" w:hAnsi="Aptos" w:cs="Calibri"/>
          <w:sz w:val="20"/>
          <w:szCs w:val="20"/>
        </w:rPr>
        <w:t>Ortahisar</w:t>
      </w:r>
      <w:proofErr w:type="spellEnd"/>
      <w:r w:rsidRPr="008F0FB1">
        <w:rPr>
          <w:rFonts w:ascii="Aptos" w:hAnsi="Aptos" w:cs="Calibri"/>
          <w:sz w:val="20"/>
          <w:szCs w:val="20"/>
        </w:rPr>
        <w:t xml:space="preserve">. Pasaremos por el centro artesanal de piedras </w:t>
      </w:r>
      <w:proofErr w:type="spellStart"/>
      <w:r w:rsidRPr="008F0FB1">
        <w:rPr>
          <w:rFonts w:ascii="Aptos" w:hAnsi="Aptos" w:cs="Calibri"/>
          <w:sz w:val="20"/>
          <w:szCs w:val="20"/>
        </w:rPr>
        <w:t>semi-preciosas</w:t>
      </w:r>
      <w:proofErr w:type="spellEnd"/>
      <w:r w:rsidRPr="008F0FB1">
        <w:rPr>
          <w:rFonts w:ascii="Aptos" w:hAnsi="Aptos" w:cs="Calibri"/>
          <w:sz w:val="20"/>
          <w:szCs w:val="20"/>
        </w:rPr>
        <w:t xml:space="preserve"> de Capadocia, y luego por las chimeneas de hadas de </w:t>
      </w:r>
      <w:proofErr w:type="spellStart"/>
      <w:r w:rsidRPr="008F0FB1">
        <w:rPr>
          <w:rFonts w:ascii="Aptos" w:hAnsi="Aptos" w:cs="Calibri"/>
          <w:sz w:val="20"/>
          <w:szCs w:val="20"/>
        </w:rPr>
        <w:t>Ürgüp</w:t>
      </w:r>
      <w:proofErr w:type="spellEnd"/>
      <w:r w:rsidRPr="008F0FB1">
        <w:rPr>
          <w:rFonts w:ascii="Aptos" w:hAnsi="Aptos" w:cs="Calibri"/>
          <w:sz w:val="20"/>
          <w:szCs w:val="20"/>
        </w:rPr>
        <w:t>, conos de piedra coronados por rocas planas; Avanos, pueblo de centros artesanales y tejeduría. Finalizamos el día con la visita a un taller artesanal de alfombras</w:t>
      </w:r>
      <w:r w:rsidRPr="008F0FB1">
        <w:rPr>
          <w:rFonts w:ascii="Aptos" w:hAnsi="Aptos" w:cs="Calibri"/>
          <w:b/>
          <w:bCs/>
          <w:sz w:val="20"/>
          <w:szCs w:val="20"/>
        </w:rPr>
        <w:t>. Cena y alojamiento.</w:t>
      </w:r>
    </w:p>
    <w:p w:rsidR="004D599E" w:rsidRPr="008F0FB1" w:rsidRDefault="004D599E" w:rsidP="004D599E">
      <w:pPr>
        <w:jc w:val="both"/>
        <w:rPr>
          <w:rFonts w:ascii="Aptos" w:hAnsi="Aptos" w:cs="Calibri"/>
          <w:b/>
          <w:sz w:val="20"/>
          <w:szCs w:val="20"/>
        </w:rPr>
      </w:pPr>
    </w:p>
    <w:p w:rsidR="004D599E" w:rsidRPr="008F0FB1" w:rsidRDefault="004D599E" w:rsidP="004D599E">
      <w:pPr>
        <w:jc w:val="both"/>
        <w:rPr>
          <w:rFonts w:ascii="Aptos" w:eastAsiaTheme="minorEastAsia" w:hAnsi="Aptos" w:cs="Calibri"/>
          <w:b/>
          <w:sz w:val="20"/>
          <w:szCs w:val="20"/>
        </w:rPr>
      </w:pPr>
      <w:r w:rsidRPr="008F0FB1">
        <w:rPr>
          <w:rFonts w:ascii="Aptos" w:hAnsi="Aptos" w:cs="Calibri"/>
          <w:b/>
          <w:sz w:val="20"/>
          <w:szCs w:val="20"/>
        </w:rPr>
        <w:t xml:space="preserve">Día 6. </w:t>
      </w:r>
      <w:r w:rsidRPr="008F0FB1">
        <w:rPr>
          <w:rFonts w:ascii="Aptos" w:eastAsiaTheme="minorEastAsia" w:hAnsi="Aptos" w:cs="Calibri"/>
          <w:b/>
          <w:sz w:val="20"/>
          <w:szCs w:val="20"/>
        </w:rPr>
        <w:t xml:space="preserve">Capadocia – Pamukkale    </w:t>
      </w:r>
    </w:p>
    <w:p w:rsidR="004D599E" w:rsidRPr="008F0FB1" w:rsidRDefault="004D599E" w:rsidP="004D599E">
      <w:pPr>
        <w:pStyle w:val="Textosinformato"/>
        <w:jc w:val="both"/>
        <w:rPr>
          <w:rFonts w:ascii="Aptos" w:eastAsiaTheme="minorEastAsia" w:hAnsi="Aptos" w:cs="Calibri"/>
          <w:b/>
          <w:sz w:val="20"/>
          <w:szCs w:val="20"/>
        </w:rPr>
      </w:pPr>
      <w:r w:rsidRPr="008F0FB1">
        <w:rPr>
          <w:rFonts w:ascii="Aptos" w:eastAsiaTheme="minorEastAsia" w:hAnsi="Aptos" w:cs="Calibri"/>
          <w:b/>
          <w:sz w:val="20"/>
          <w:szCs w:val="20"/>
        </w:rPr>
        <w:t xml:space="preserve">Desayuno. </w:t>
      </w:r>
      <w:r w:rsidRPr="008F0FB1">
        <w:rPr>
          <w:rFonts w:ascii="Aptos" w:eastAsiaTheme="minorEastAsia" w:hAnsi="Aptos" w:cs="Calibri"/>
          <w:sz w:val="20"/>
          <w:szCs w:val="20"/>
        </w:rPr>
        <w:t xml:space="preserve">Salida hacia Pamukkale. </w:t>
      </w:r>
      <w:r w:rsidRPr="008F0FB1">
        <w:rPr>
          <w:rFonts w:ascii="Aptos" w:hAnsi="Aptos" w:cs="Calibri"/>
          <w:sz w:val="20"/>
          <w:szCs w:val="20"/>
        </w:rPr>
        <w:t xml:space="preserve">(el Castillo de Algodón). En el camino, visitaremos el </w:t>
      </w:r>
      <w:proofErr w:type="spellStart"/>
      <w:r w:rsidRPr="008F0FB1">
        <w:rPr>
          <w:rFonts w:ascii="Aptos" w:hAnsi="Aptos" w:cs="Calibri"/>
          <w:sz w:val="20"/>
          <w:szCs w:val="20"/>
        </w:rPr>
        <w:t>Caravansarai</w:t>
      </w:r>
      <w:proofErr w:type="spellEnd"/>
      <w:r w:rsidRPr="008F0FB1">
        <w:rPr>
          <w:rFonts w:ascii="Aptos" w:hAnsi="Aptos" w:cs="Calibri"/>
          <w:sz w:val="20"/>
          <w:szCs w:val="20"/>
        </w:rPr>
        <w:t xml:space="preserve"> del siglo XIII, donde paraban antiguamente las caravanas de camellos en la ruta de la seda. Continuación hacia Pamukkale. </w:t>
      </w:r>
      <w:r w:rsidRPr="008F0FB1">
        <w:rPr>
          <w:rFonts w:ascii="Aptos" w:eastAsiaTheme="minorEastAsia" w:hAnsi="Aptos" w:cs="Calibri"/>
          <w:b/>
          <w:sz w:val="20"/>
          <w:szCs w:val="20"/>
        </w:rPr>
        <w:t>Cena y alojamiento.</w:t>
      </w:r>
    </w:p>
    <w:p w:rsidR="004D599E" w:rsidRPr="008F0FB1" w:rsidRDefault="004D599E" w:rsidP="004D599E">
      <w:pPr>
        <w:pStyle w:val="Textosinformato"/>
        <w:jc w:val="both"/>
        <w:rPr>
          <w:rFonts w:ascii="Aptos" w:eastAsiaTheme="minorEastAsia" w:hAnsi="Aptos" w:cs="Calibri"/>
          <w:b/>
          <w:sz w:val="20"/>
          <w:szCs w:val="20"/>
        </w:rPr>
      </w:pPr>
    </w:p>
    <w:p w:rsidR="004D599E" w:rsidRPr="00491F8D" w:rsidRDefault="004D599E" w:rsidP="004D599E">
      <w:pPr>
        <w:jc w:val="both"/>
        <w:rPr>
          <w:rFonts w:ascii="Aptos" w:eastAsiaTheme="minorEastAsia" w:hAnsi="Aptos" w:cs="Calibri"/>
          <w:b/>
          <w:sz w:val="20"/>
          <w:szCs w:val="20"/>
          <w:lang w:val="es-MX"/>
        </w:rPr>
      </w:pPr>
      <w:r w:rsidRPr="008F0FB1">
        <w:rPr>
          <w:rFonts w:ascii="Aptos" w:hAnsi="Aptos" w:cs="Calibri"/>
          <w:b/>
          <w:sz w:val="20"/>
          <w:szCs w:val="20"/>
        </w:rPr>
        <w:t xml:space="preserve">Día 7. </w:t>
      </w:r>
      <w:proofErr w:type="spellStart"/>
      <w:r w:rsidRPr="00491F8D">
        <w:rPr>
          <w:rFonts w:ascii="Aptos" w:eastAsiaTheme="minorEastAsia" w:hAnsi="Aptos" w:cs="Calibri"/>
          <w:b/>
          <w:sz w:val="20"/>
          <w:szCs w:val="20"/>
          <w:lang w:val="es-MX"/>
        </w:rPr>
        <w:t>Pamukkale</w:t>
      </w:r>
      <w:proofErr w:type="spellEnd"/>
      <w:r w:rsidRPr="00491F8D">
        <w:rPr>
          <w:rFonts w:ascii="Aptos" w:eastAsiaTheme="minorEastAsia" w:hAnsi="Aptos" w:cs="Calibri"/>
          <w:b/>
          <w:sz w:val="20"/>
          <w:szCs w:val="20"/>
          <w:lang w:val="es-MX"/>
        </w:rPr>
        <w:t xml:space="preserve"> – </w:t>
      </w:r>
      <w:proofErr w:type="spellStart"/>
      <w:r w:rsidRPr="00491F8D">
        <w:rPr>
          <w:rFonts w:ascii="Aptos" w:eastAsiaTheme="minorEastAsia" w:hAnsi="Aptos" w:cs="Calibri"/>
          <w:b/>
          <w:sz w:val="20"/>
          <w:szCs w:val="20"/>
          <w:lang w:val="es-MX"/>
        </w:rPr>
        <w:t>Efeso</w:t>
      </w:r>
      <w:proofErr w:type="spellEnd"/>
      <w:r w:rsidRPr="00491F8D">
        <w:rPr>
          <w:rFonts w:ascii="Aptos" w:eastAsiaTheme="minorEastAsia" w:hAnsi="Aptos" w:cs="Calibri"/>
          <w:b/>
          <w:sz w:val="20"/>
          <w:szCs w:val="20"/>
          <w:lang w:val="es-MX"/>
        </w:rPr>
        <w:t xml:space="preserve"> – Izmir (o Kusadasi</w:t>
      </w:r>
      <w:r w:rsidR="000F0BFE" w:rsidRPr="00491F8D">
        <w:rPr>
          <w:rFonts w:ascii="Aptos" w:eastAsiaTheme="minorEastAsia" w:hAnsi="Aptos" w:cs="Calibri"/>
          <w:b/>
          <w:sz w:val="20"/>
          <w:szCs w:val="20"/>
          <w:lang w:val="es-MX"/>
        </w:rPr>
        <w:t xml:space="preserve"> </w:t>
      </w:r>
      <w:r w:rsidR="000F0BFE" w:rsidRPr="000F0BFE">
        <w:rPr>
          <w:rFonts w:ascii="Aptos" w:hAnsi="Aptos" w:cs="Calibri"/>
          <w:i/>
          <w:iCs/>
          <w:sz w:val="20"/>
          <w:szCs w:val="20"/>
        </w:rPr>
        <w:t>19Nov’26 -04Mar’27</w:t>
      </w:r>
      <w:r w:rsidRPr="00491F8D">
        <w:rPr>
          <w:rFonts w:ascii="Aptos" w:eastAsiaTheme="minorEastAsia" w:hAnsi="Aptos" w:cs="Calibri"/>
          <w:b/>
          <w:sz w:val="20"/>
          <w:szCs w:val="20"/>
          <w:lang w:val="es-MX"/>
        </w:rPr>
        <w:t>)</w:t>
      </w:r>
    </w:p>
    <w:p w:rsidR="004D599E" w:rsidRPr="008F0FB1" w:rsidRDefault="004D599E" w:rsidP="004D599E">
      <w:pPr>
        <w:pStyle w:val="Textosinformato"/>
        <w:jc w:val="both"/>
        <w:rPr>
          <w:rFonts w:ascii="Aptos" w:eastAsiaTheme="minorEastAsia" w:hAnsi="Aptos" w:cs="Calibri"/>
          <w:b/>
          <w:sz w:val="20"/>
          <w:szCs w:val="20"/>
        </w:rPr>
      </w:pPr>
      <w:r w:rsidRPr="008F0FB1">
        <w:rPr>
          <w:rFonts w:ascii="Aptos" w:eastAsiaTheme="minorEastAsia" w:hAnsi="Aptos" w:cs="Calibri"/>
          <w:b/>
          <w:sz w:val="20"/>
          <w:szCs w:val="20"/>
        </w:rPr>
        <w:t xml:space="preserve">Desayuno. </w:t>
      </w:r>
      <w:r w:rsidRPr="008F0FB1">
        <w:rPr>
          <w:rFonts w:ascii="Aptos" w:hAnsi="Aptos" w:cs="Calibri"/>
          <w:sz w:val="20"/>
          <w:szCs w:val="20"/>
        </w:rPr>
        <w:t xml:space="preserve">Visita de la antigua Hierapolis y del Castillo de Algodón, maravilla natural de gigantescas cascadas blancas, estalactitas y piscinas naturales formadas a lo largo de los siglos por el deslizamiento de aguas cargadas de sales calcáreas procedentes de fuentes termales. Continuamos hacia </w:t>
      </w:r>
      <w:proofErr w:type="spellStart"/>
      <w:r w:rsidRPr="008F0FB1">
        <w:rPr>
          <w:rFonts w:ascii="Aptos" w:hAnsi="Aptos" w:cs="Calibri"/>
          <w:sz w:val="20"/>
          <w:szCs w:val="20"/>
        </w:rPr>
        <w:t>Efeso</w:t>
      </w:r>
      <w:proofErr w:type="spellEnd"/>
      <w:r w:rsidRPr="008F0FB1">
        <w:rPr>
          <w:rFonts w:ascii="Aptos" w:hAnsi="Aptos" w:cs="Calibri"/>
          <w:sz w:val="20"/>
          <w:szCs w:val="20"/>
        </w:rPr>
        <w:t xml:space="preserve">, la ciudad antigua mejor conservada de Asia Menor, que durante los siglos I y II llego a tener una población de 250.000 habitantes. Esta ciudad monopolizo la riqueza de Oriente Medio. Durante esta excursión se visitará el Templo de Adriano, los Baños romanos, la Biblioteca, el </w:t>
      </w:r>
      <w:proofErr w:type="spellStart"/>
      <w:r w:rsidRPr="008F0FB1">
        <w:rPr>
          <w:rFonts w:ascii="Aptos" w:hAnsi="Aptos" w:cs="Calibri"/>
          <w:sz w:val="20"/>
          <w:szCs w:val="20"/>
        </w:rPr>
        <w:t>Odeon</w:t>
      </w:r>
      <w:proofErr w:type="spellEnd"/>
      <w:r w:rsidRPr="008F0FB1">
        <w:rPr>
          <w:rFonts w:ascii="Aptos" w:hAnsi="Aptos" w:cs="Calibri"/>
          <w:sz w:val="20"/>
          <w:szCs w:val="20"/>
        </w:rPr>
        <w:t xml:space="preserve">, el Teatro de </w:t>
      </w:r>
      <w:proofErr w:type="spellStart"/>
      <w:proofErr w:type="gramStart"/>
      <w:r w:rsidRPr="008F0FB1">
        <w:rPr>
          <w:rFonts w:ascii="Aptos" w:hAnsi="Aptos" w:cs="Calibri"/>
          <w:sz w:val="20"/>
          <w:szCs w:val="20"/>
        </w:rPr>
        <w:t>Efeso</w:t>
      </w:r>
      <w:proofErr w:type="spellEnd"/>
      <w:proofErr w:type="gramEnd"/>
      <w:r w:rsidRPr="008F0FB1">
        <w:rPr>
          <w:rFonts w:ascii="Aptos" w:hAnsi="Aptos" w:cs="Calibri"/>
          <w:sz w:val="20"/>
          <w:szCs w:val="20"/>
        </w:rPr>
        <w:t xml:space="preserve"> así como también la Casa de la Virgen Maria y la columna del famoso </w:t>
      </w:r>
      <w:proofErr w:type="spellStart"/>
      <w:r w:rsidRPr="008F0FB1">
        <w:rPr>
          <w:rFonts w:ascii="Aptos" w:hAnsi="Aptos" w:cs="Calibri"/>
          <w:sz w:val="20"/>
          <w:szCs w:val="20"/>
        </w:rPr>
        <w:t>Artemision</w:t>
      </w:r>
      <w:proofErr w:type="spellEnd"/>
      <w:r w:rsidRPr="008F0FB1">
        <w:rPr>
          <w:rFonts w:ascii="Aptos" w:hAnsi="Aptos" w:cs="Calibri"/>
          <w:sz w:val="20"/>
          <w:szCs w:val="20"/>
        </w:rPr>
        <w:t>, una de las Siete Maravillas del Mundo Antiguo. Continuamos hacia Izmir. En el camino, visita a un taller de cuero</w:t>
      </w:r>
      <w:r w:rsidRPr="008F0FB1">
        <w:rPr>
          <w:rFonts w:ascii="Aptos" w:hAnsi="Aptos" w:cs="Calibri"/>
          <w:b/>
          <w:bCs/>
          <w:sz w:val="20"/>
          <w:szCs w:val="20"/>
        </w:rPr>
        <w:t>. Cena y alojamiento en Izmir (o Kusadasi).</w:t>
      </w:r>
    </w:p>
    <w:p w:rsidR="004D599E" w:rsidRPr="008F0FB1" w:rsidRDefault="004D599E" w:rsidP="004D599E">
      <w:pPr>
        <w:pStyle w:val="Textosinformato"/>
        <w:jc w:val="both"/>
        <w:rPr>
          <w:rFonts w:ascii="Aptos" w:eastAsiaTheme="minorEastAsia" w:hAnsi="Aptos" w:cs="Calibri"/>
          <w:b/>
          <w:sz w:val="20"/>
          <w:szCs w:val="20"/>
        </w:rPr>
      </w:pPr>
    </w:p>
    <w:p w:rsidR="004D599E" w:rsidRPr="008F0FB1" w:rsidRDefault="004D599E" w:rsidP="004D599E">
      <w:pPr>
        <w:jc w:val="both"/>
        <w:rPr>
          <w:rFonts w:ascii="Aptos" w:eastAsiaTheme="minorEastAsia" w:hAnsi="Aptos" w:cs="Calibri"/>
          <w:b/>
          <w:sz w:val="20"/>
          <w:szCs w:val="20"/>
        </w:rPr>
      </w:pPr>
      <w:r w:rsidRPr="008F0FB1">
        <w:rPr>
          <w:rFonts w:ascii="Aptos" w:hAnsi="Aptos" w:cs="Calibri"/>
          <w:b/>
          <w:sz w:val="20"/>
          <w:szCs w:val="20"/>
        </w:rPr>
        <w:t xml:space="preserve">Día 8. </w:t>
      </w:r>
      <w:r w:rsidRPr="008F0FB1">
        <w:rPr>
          <w:rFonts w:ascii="Aptos" w:hAnsi="Aptos" w:cs="Calibri"/>
          <w:b/>
          <w:bCs/>
          <w:sz w:val="20"/>
          <w:szCs w:val="20"/>
        </w:rPr>
        <w:t>Izmir (o Kusadasi)</w:t>
      </w:r>
    </w:p>
    <w:p w:rsidR="004D599E" w:rsidRPr="008F0FB1" w:rsidRDefault="004D599E" w:rsidP="004D599E">
      <w:pPr>
        <w:jc w:val="both"/>
        <w:rPr>
          <w:rFonts w:ascii="Aptos" w:hAnsi="Aptos" w:cs="Calibri"/>
          <w:sz w:val="20"/>
          <w:szCs w:val="20"/>
          <w:lang w:val="es-ES"/>
        </w:rPr>
      </w:pPr>
      <w:r w:rsidRPr="008F0FB1">
        <w:rPr>
          <w:rFonts w:ascii="Aptos" w:hAnsi="Aptos" w:cs="Calibri"/>
          <w:b/>
          <w:bCs/>
          <w:sz w:val="20"/>
          <w:szCs w:val="20"/>
          <w:lang w:val="es-ES"/>
        </w:rPr>
        <w:t>Desayuno</w:t>
      </w:r>
      <w:r w:rsidRPr="008F0FB1">
        <w:rPr>
          <w:rFonts w:ascii="Aptos" w:hAnsi="Aptos" w:cs="Calibri"/>
          <w:sz w:val="20"/>
          <w:szCs w:val="20"/>
          <w:lang w:val="es-ES"/>
        </w:rPr>
        <w:t>. Día libre</w:t>
      </w:r>
      <w:r w:rsidR="008F0FB1">
        <w:rPr>
          <w:rFonts w:ascii="Aptos" w:hAnsi="Aptos" w:cs="Calibri"/>
          <w:sz w:val="20"/>
          <w:szCs w:val="20"/>
          <w:lang w:val="es-ES"/>
        </w:rPr>
        <w:t xml:space="preserve"> para actividades personales </w:t>
      </w:r>
      <w:r w:rsidR="008F0FB1" w:rsidRPr="008F0FB1">
        <w:rPr>
          <w:rFonts w:ascii="Aptos" w:eastAsia="Calibri" w:hAnsi="Aptos" w:cs="Calibri"/>
          <w:sz w:val="20"/>
          <w:szCs w:val="20"/>
        </w:rPr>
        <w:t>(posibilidad de tomar tour opcional)</w:t>
      </w:r>
      <w:r w:rsidRPr="008F0FB1">
        <w:rPr>
          <w:rFonts w:ascii="Aptos" w:hAnsi="Aptos" w:cs="Calibri"/>
          <w:sz w:val="20"/>
          <w:szCs w:val="20"/>
          <w:lang w:val="es-ES"/>
        </w:rPr>
        <w:t xml:space="preserve">. </w:t>
      </w:r>
      <w:r w:rsidR="005B6ECD" w:rsidRPr="008F0FB1">
        <w:rPr>
          <w:rFonts w:ascii="Aptos" w:hAnsi="Aptos" w:cs="Calibri"/>
          <w:b/>
          <w:bCs/>
          <w:sz w:val="20"/>
          <w:szCs w:val="20"/>
          <w:lang w:val="es-ES"/>
        </w:rPr>
        <w:t>Cena y a</w:t>
      </w:r>
      <w:r w:rsidRPr="008F0FB1">
        <w:rPr>
          <w:rFonts w:ascii="Aptos" w:hAnsi="Aptos" w:cs="Calibri"/>
          <w:b/>
          <w:bCs/>
          <w:sz w:val="20"/>
          <w:szCs w:val="20"/>
          <w:lang w:val="es-ES"/>
        </w:rPr>
        <w:t>lojamiento.</w:t>
      </w:r>
      <w:r w:rsidRPr="008F0FB1">
        <w:rPr>
          <w:rFonts w:ascii="Aptos" w:hAnsi="Aptos" w:cs="Calibri"/>
          <w:sz w:val="20"/>
          <w:szCs w:val="20"/>
          <w:lang w:val="es-ES"/>
        </w:rPr>
        <w:t xml:space="preserve"> </w:t>
      </w:r>
    </w:p>
    <w:p w:rsidR="005B6ECD" w:rsidRPr="000F0BFE" w:rsidRDefault="005B6ECD" w:rsidP="004D599E">
      <w:pPr>
        <w:jc w:val="both"/>
        <w:rPr>
          <w:rFonts w:ascii="Aptos" w:hAnsi="Aptos" w:cs="Calibri"/>
          <w:sz w:val="14"/>
          <w:szCs w:val="14"/>
          <w:lang w:val="es-ES"/>
        </w:rPr>
      </w:pPr>
    </w:p>
    <w:p w:rsidR="008F0FB1" w:rsidRPr="000F0BFE" w:rsidRDefault="008F0FB1" w:rsidP="008F0FB1">
      <w:pPr>
        <w:jc w:val="both"/>
        <w:rPr>
          <w:rFonts w:ascii="Aptos" w:hAnsi="Aptos" w:cs="Calibri"/>
          <w:i/>
          <w:iCs/>
          <w:sz w:val="18"/>
          <w:szCs w:val="18"/>
          <w:u w:val="single"/>
          <w:lang w:val="es-ES"/>
        </w:rPr>
      </w:pPr>
      <w:r w:rsidRPr="000F0BFE">
        <w:rPr>
          <w:rFonts w:ascii="Aptos" w:hAnsi="Aptos" w:cs="Calibri"/>
          <w:i/>
          <w:iCs/>
          <w:sz w:val="18"/>
          <w:szCs w:val="18"/>
          <w:u w:val="single"/>
          <w:lang w:val="es-ES"/>
        </w:rPr>
        <w:t xml:space="preserve">OPCIONAL: TOUR SIRINCE (Disponible del 15 de </w:t>
      </w:r>
      <w:proofErr w:type="gramStart"/>
      <w:r w:rsidRPr="000F0BFE">
        <w:rPr>
          <w:rFonts w:ascii="Aptos" w:hAnsi="Aptos" w:cs="Calibri"/>
          <w:i/>
          <w:iCs/>
          <w:sz w:val="18"/>
          <w:szCs w:val="18"/>
          <w:u w:val="single"/>
          <w:lang w:val="es-ES"/>
        </w:rPr>
        <w:t>Enero</w:t>
      </w:r>
      <w:proofErr w:type="gramEnd"/>
      <w:r w:rsidRPr="000F0BFE">
        <w:rPr>
          <w:rFonts w:ascii="Aptos" w:hAnsi="Aptos" w:cs="Calibri"/>
          <w:i/>
          <w:iCs/>
          <w:sz w:val="18"/>
          <w:szCs w:val="18"/>
          <w:u w:val="single"/>
          <w:lang w:val="es-ES"/>
        </w:rPr>
        <w:t xml:space="preserve"> al 12 </w:t>
      </w:r>
      <w:proofErr w:type="gramStart"/>
      <w:r w:rsidRPr="000F0BFE">
        <w:rPr>
          <w:rFonts w:ascii="Aptos" w:hAnsi="Aptos" w:cs="Calibri"/>
          <w:i/>
          <w:iCs/>
          <w:sz w:val="18"/>
          <w:szCs w:val="18"/>
          <w:u w:val="single"/>
          <w:lang w:val="es-ES"/>
        </w:rPr>
        <w:t>Marzo</w:t>
      </w:r>
      <w:proofErr w:type="gramEnd"/>
      <w:r w:rsidRPr="000F0BFE">
        <w:rPr>
          <w:rFonts w:ascii="Aptos" w:hAnsi="Aptos" w:cs="Calibri"/>
          <w:i/>
          <w:iCs/>
          <w:sz w:val="18"/>
          <w:szCs w:val="18"/>
          <w:u w:val="single"/>
          <w:lang w:val="es-ES"/>
        </w:rPr>
        <w:t xml:space="preserve"> 2026</w:t>
      </w:r>
      <w:r w:rsidR="000F0BFE" w:rsidRPr="000F0BFE">
        <w:rPr>
          <w:rFonts w:ascii="Aptos" w:hAnsi="Aptos" w:cs="Calibri"/>
          <w:i/>
          <w:iCs/>
          <w:sz w:val="18"/>
          <w:szCs w:val="18"/>
          <w:u w:val="single"/>
          <w:lang w:val="es-ES"/>
        </w:rPr>
        <w:t xml:space="preserve"> / 19 </w:t>
      </w:r>
      <w:proofErr w:type="gramStart"/>
      <w:r w:rsidR="000F0BFE" w:rsidRPr="000F0BFE">
        <w:rPr>
          <w:rFonts w:ascii="Aptos" w:hAnsi="Aptos" w:cs="Calibri"/>
          <w:i/>
          <w:iCs/>
          <w:sz w:val="18"/>
          <w:szCs w:val="18"/>
          <w:u w:val="single"/>
          <w:lang w:val="es-ES"/>
        </w:rPr>
        <w:t>Noviembre</w:t>
      </w:r>
      <w:proofErr w:type="gramEnd"/>
      <w:r w:rsidR="000F0BFE" w:rsidRPr="000F0BFE">
        <w:rPr>
          <w:rFonts w:ascii="Aptos" w:hAnsi="Aptos" w:cs="Calibri"/>
          <w:i/>
          <w:iCs/>
          <w:sz w:val="18"/>
          <w:szCs w:val="18"/>
          <w:u w:val="single"/>
          <w:lang w:val="es-ES"/>
        </w:rPr>
        <w:t xml:space="preserve"> 2026 al 04 </w:t>
      </w:r>
      <w:proofErr w:type="gramStart"/>
      <w:r w:rsidR="000F0BFE" w:rsidRPr="000F0BFE">
        <w:rPr>
          <w:rFonts w:ascii="Aptos" w:hAnsi="Aptos" w:cs="Calibri"/>
          <w:i/>
          <w:iCs/>
          <w:sz w:val="18"/>
          <w:szCs w:val="18"/>
          <w:u w:val="single"/>
          <w:lang w:val="es-ES"/>
        </w:rPr>
        <w:t>Marzo</w:t>
      </w:r>
      <w:proofErr w:type="gramEnd"/>
      <w:r w:rsidR="000F0BFE" w:rsidRPr="000F0BFE">
        <w:rPr>
          <w:rFonts w:ascii="Aptos" w:hAnsi="Aptos" w:cs="Calibri"/>
          <w:i/>
          <w:iCs/>
          <w:sz w:val="18"/>
          <w:szCs w:val="18"/>
          <w:u w:val="single"/>
          <w:lang w:val="es-ES"/>
        </w:rPr>
        <w:t xml:space="preserve"> 2027</w:t>
      </w:r>
      <w:r w:rsidRPr="000F0BFE">
        <w:rPr>
          <w:rFonts w:ascii="Aptos" w:hAnsi="Aptos" w:cs="Calibri"/>
          <w:i/>
          <w:iCs/>
          <w:sz w:val="18"/>
          <w:szCs w:val="18"/>
          <w:u w:val="single"/>
          <w:lang w:val="es-ES"/>
        </w:rPr>
        <w:t>)</w:t>
      </w:r>
    </w:p>
    <w:p w:rsidR="008F0FB1" w:rsidRPr="000F0BFE" w:rsidRDefault="008F0FB1" w:rsidP="008F0FB1">
      <w:pPr>
        <w:jc w:val="both"/>
        <w:rPr>
          <w:rFonts w:ascii="Aptos" w:hAnsi="Aptos" w:cs="Calibri"/>
          <w:i/>
          <w:iCs/>
          <w:sz w:val="18"/>
          <w:szCs w:val="18"/>
          <w:lang w:val="es-ES"/>
        </w:rPr>
      </w:pPr>
      <w:r w:rsidRPr="000F0BFE">
        <w:rPr>
          <w:rFonts w:ascii="Aptos" w:hAnsi="Aptos" w:cs="Calibri"/>
          <w:i/>
          <w:iCs/>
          <w:sz w:val="18"/>
          <w:szCs w:val="18"/>
          <w:lang w:val="es-ES"/>
        </w:rPr>
        <w:t xml:space="preserve">Después del desayuno salida hacia </w:t>
      </w:r>
      <w:proofErr w:type="spellStart"/>
      <w:r w:rsidRPr="000F0BFE">
        <w:rPr>
          <w:rFonts w:ascii="Aptos" w:hAnsi="Aptos" w:cs="Calibri"/>
          <w:i/>
          <w:iCs/>
          <w:sz w:val="18"/>
          <w:szCs w:val="18"/>
          <w:lang w:val="es-ES"/>
        </w:rPr>
        <w:t>Sirince</w:t>
      </w:r>
      <w:proofErr w:type="spellEnd"/>
      <w:r w:rsidRPr="000F0BFE">
        <w:rPr>
          <w:rFonts w:ascii="Aptos" w:hAnsi="Aptos" w:cs="Calibri"/>
          <w:i/>
          <w:iCs/>
          <w:sz w:val="18"/>
          <w:szCs w:val="18"/>
          <w:lang w:val="es-ES"/>
        </w:rPr>
        <w:t xml:space="preserve">, el pueblo famoso que se compone de una arquitectura griega originada de su población anterior de los griegos que dejaron un patrimonio importante a los residentes actuales: el cultivo de olivares y viñas que ofrecen los sabores principales del pueblo. Además, debéis probar la mermelada de mastica y el vino dulce afrutado local. Su atmósfera original todavía existe por la ley protectora y todas las casas están construidas con dos pisos. Es un placer distinto desaparecerse en las calles y callejones pequeños entre las casas campesinas que suben hasta la colina. Todas las casas se construyeron de piedra y utilizando madera que les darán la sensación de viajar en el tiempo. Después de </w:t>
      </w:r>
      <w:proofErr w:type="spellStart"/>
      <w:r w:rsidRPr="000F0BFE">
        <w:rPr>
          <w:rFonts w:ascii="Aptos" w:hAnsi="Aptos" w:cs="Calibri"/>
          <w:i/>
          <w:iCs/>
          <w:sz w:val="18"/>
          <w:szCs w:val="18"/>
          <w:lang w:val="es-ES"/>
        </w:rPr>
        <w:t>Sirince</w:t>
      </w:r>
      <w:proofErr w:type="spellEnd"/>
      <w:r w:rsidRPr="000F0BFE">
        <w:rPr>
          <w:rFonts w:ascii="Aptos" w:hAnsi="Aptos" w:cs="Calibri"/>
          <w:i/>
          <w:iCs/>
          <w:sz w:val="18"/>
          <w:szCs w:val="18"/>
          <w:lang w:val="es-ES"/>
        </w:rPr>
        <w:t xml:space="preserve"> continuamos para Izmir, la tercera ciudad más grande de Turquía y un tesoro en la costa del mar Egeo. Visitaremos </w:t>
      </w:r>
      <w:proofErr w:type="spellStart"/>
      <w:r w:rsidRPr="000F0BFE">
        <w:rPr>
          <w:rFonts w:ascii="Aptos" w:hAnsi="Aptos" w:cs="Calibri"/>
          <w:i/>
          <w:iCs/>
          <w:sz w:val="18"/>
          <w:szCs w:val="18"/>
          <w:lang w:val="es-ES"/>
        </w:rPr>
        <w:t>Asansör</w:t>
      </w:r>
      <w:proofErr w:type="spellEnd"/>
      <w:r w:rsidRPr="000F0BFE">
        <w:rPr>
          <w:rFonts w:ascii="Aptos" w:hAnsi="Aptos" w:cs="Calibri"/>
          <w:i/>
          <w:iCs/>
          <w:sz w:val="18"/>
          <w:szCs w:val="18"/>
          <w:lang w:val="es-ES"/>
        </w:rPr>
        <w:t xml:space="preserve">, literalmente ‘ascensor’ en turco, es más que un medio de transporte: es una experiencia única en Esmirna. Este histórico ascensor ofrece una de las vistas más espectaculares de la ciudad. Luego pasaremos por El Reloj de Torre de </w:t>
      </w:r>
      <w:proofErr w:type="spellStart"/>
      <w:r w:rsidRPr="000F0BFE">
        <w:rPr>
          <w:rFonts w:ascii="Aptos" w:hAnsi="Aptos" w:cs="Calibri"/>
          <w:i/>
          <w:iCs/>
          <w:sz w:val="18"/>
          <w:szCs w:val="18"/>
          <w:lang w:val="es-ES"/>
        </w:rPr>
        <w:t>Konak</w:t>
      </w:r>
      <w:proofErr w:type="spellEnd"/>
      <w:r w:rsidRPr="000F0BFE">
        <w:rPr>
          <w:rFonts w:ascii="Aptos" w:hAnsi="Aptos" w:cs="Calibri"/>
          <w:i/>
          <w:iCs/>
          <w:sz w:val="18"/>
          <w:szCs w:val="18"/>
          <w:lang w:val="es-ES"/>
        </w:rPr>
        <w:t xml:space="preserve">; este no es solo un monumento, es un icono de la ciudad de Esmirna. Continuamos para Kordon, el famoso paseo marítimo de Izmir, y las zonas de </w:t>
      </w:r>
      <w:proofErr w:type="spellStart"/>
      <w:r w:rsidRPr="000F0BFE">
        <w:rPr>
          <w:rFonts w:ascii="Aptos" w:hAnsi="Aptos" w:cs="Calibri"/>
          <w:i/>
          <w:iCs/>
          <w:sz w:val="18"/>
          <w:szCs w:val="18"/>
          <w:lang w:val="es-ES"/>
        </w:rPr>
        <w:t>Konak</w:t>
      </w:r>
      <w:proofErr w:type="spellEnd"/>
      <w:r w:rsidRPr="000F0BFE">
        <w:rPr>
          <w:rFonts w:ascii="Aptos" w:hAnsi="Aptos" w:cs="Calibri"/>
          <w:i/>
          <w:iCs/>
          <w:sz w:val="18"/>
          <w:szCs w:val="18"/>
          <w:lang w:val="es-ES"/>
        </w:rPr>
        <w:t xml:space="preserve"> y </w:t>
      </w:r>
      <w:proofErr w:type="spellStart"/>
      <w:r w:rsidRPr="000F0BFE">
        <w:rPr>
          <w:rFonts w:ascii="Aptos" w:hAnsi="Aptos" w:cs="Calibri"/>
          <w:i/>
          <w:iCs/>
          <w:sz w:val="18"/>
          <w:szCs w:val="18"/>
          <w:lang w:val="es-ES"/>
        </w:rPr>
        <w:t>Alsancak</w:t>
      </w:r>
      <w:proofErr w:type="spellEnd"/>
      <w:r w:rsidRPr="000F0BFE">
        <w:rPr>
          <w:rFonts w:ascii="Aptos" w:hAnsi="Aptos" w:cs="Calibri"/>
          <w:i/>
          <w:iCs/>
          <w:sz w:val="18"/>
          <w:szCs w:val="18"/>
          <w:lang w:val="es-ES"/>
        </w:rPr>
        <w:t>, centros populares de Izmir. Tiempo libre para almorzar (no incluido), pasear o tomar café en esta zona pintoresca. Se dice que el corazón de Izmir late en estas zonas. Al finalizar el paseo regreso al hotel.</w:t>
      </w:r>
    </w:p>
    <w:p w:rsidR="008F0FB1" w:rsidRPr="000F0BFE" w:rsidRDefault="008F0FB1" w:rsidP="004D599E">
      <w:pPr>
        <w:jc w:val="both"/>
        <w:rPr>
          <w:rFonts w:ascii="Aptos" w:hAnsi="Aptos" w:cs="Calibri"/>
          <w:i/>
          <w:iCs/>
          <w:sz w:val="14"/>
          <w:szCs w:val="14"/>
          <w:u w:val="single"/>
        </w:rPr>
      </w:pPr>
    </w:p>
    <w:p w:rsidR="005B6ECD" w:rsidRPr="000F0BFE" w:rsidRDefault="008F0FB1" w:rsidP="004D599E">
      <w:pPr>
        <w:jc w:val="both"/>
        <w:rPr>
          <w:rFonts w:ascii="Aptos" w:hAnsi="Aptos" w:cs="Calibri"/>
          <w:i/>
          <w:iCs/>
          <w:sz w:val="18"/>
          <w:szCs w:val="18"/>
          <w:u w:val="single"/>
        </w:rPr>
      </w:pPr>
      <w:r w:rsidRPr="000F0BFE">
        <w:rPr>
          <w:rFonts w:ascii="Aptos" w:hAnsi="Aptos" w:cs="Calibri"/>
          <w:i/>
          <w:iCs/>
          <w:sz w:val="18"/>
          <w:szCs w:val="18"/>
          <w:u w:val="single"/>
        </w:rPr>
        <w:t xml:space="preserve">OPCIONAL: TOUR URLA, CESME Y ALCANTI (Disponible del 26 de marzo al </w:t>
      </w:r>
      <w:r w:rsidR="000F0BFE" w:rsidRPr="000F0BFE">
        <w:rPr>
          <w:rFonts w:ascii="Aptos" w:hAnsi="Aptos" w:cs="Calibri"/>
          <w:i/>
          <w:iCs/>
          <w:sz w:val="18"/>
          <w:szCs w:val="18"/>
          <w:u w:val="single"/>
        </w:rPr>
        <w:t>12</w:t>
      </w:r>
      <w:r w:rsidRPr="000F0BFE">
        <w:rPr>
          <w:rFonts w:ascii="Aptos" w:hAnsi="Aptos" w:cs="Calibri"/>
          <w:i/>
          <w:iCs/>
          <w:sz w:val="18"/>
          <w:szCs w:val="18"/>
          <w:u w:val="single"/>
        </w:rPr>
        <w:t xml:space="preserve"> de </w:t>
      </w:r>
      <w:proofErr w:type="gramStart"/>
      <w:r w:rsidRPr="000F0BFE">
        <w:rPr>
          <w:rFonts w:ascii="Aptos" w:hAnsi="Aptos" w:cs="Calibri"/>
          <w:i/>
          <w:iCs/>
          <w:sz w:val="18"/>
          <w:szCs w:val="18"/>
          <w:u w:val="single"/>
        </w:rPr>
        <w:t>Noviembre</w:t>
      </w:r>
      <w:proofErr w:type="gramEnd"/>
      <w:r w:rsidRPr="000F0BFE">
        <w:rPr>
          <w:rFonts w:ascii="Aptos" w:hAnsi="Aptos" w:cs="Calibri"/>
          <w:i/>
          <w:iCs/>
          <w:sz w:val="18"/>
          <w:szCs w:val="18"/>
          <w:u w:val="single"/>
        </w:rPr>
        <w:t xml:space="preserve"> 2026)</w:t>
      </w:r>
    </w:p>
    <w:p w:rsidR="004D599E" w:rsidRPr="000F0BFE" w:rsidRDefault="004D599E" w:rsidP="008F0FB1">
      <w:pPr>
        <w:jc w:val="both"/>
        <w:rPr>
          <w:rFonts w:ascii="Aptos" w:hAnsi="Aptos" w:cs="Calibri"/>
          <w:b/>
          <w:bCs/>
          <w:i/>
          <w:iCs/>
          <w:sz w:val="18"/>
          <w:szCs w:val="18"/>
        </w:rPr>
      </w:pPr>
      <w:r w:rsidRPr="000F0BFE">
        <w:rPr>
          <w:rFonts w:ascii="Aptos" w:hAnsi="Aptos" w:cs="Calibri"/>
          <w:i/>
          <w:iCs/>
          <w:sz w:val="18"/>
          <w:szCs w:val="18"/>
        </w:rPr>
        <w:t xml:space="preserve">Después del desayuno salida hacia </w:t>
      </w:r>
      <w:proofErr w:type="spellStart"/>
      <w:r w:rsidRPr="000F0BFE">
        <w:rPr>
          <w:rFonts w:ascii="Aptos" w:hAnsi="Aptos" w:cs="Calibri"/>
          <w:i/>
          <w:iCs/>
          <w:sz w:val="18"/>
          <w:szCs w:val="18"/>
        </w:rPr>
        <w:t>Urla</w:t>
      </w:r>
      <w:proofErr w:type="spellEnd"/>
      <w:r w:rsidRPr="000F0BFE">
        <w:rPr>
          <w:rFonts w:ascii="Aptos" w:hAnsi="Aptos" w:cs="Calibri"/>
          <w:i/>
          <w:iCs/>
          <w:sz w:val="18"/>
          <w:szCs w:val="18"/>
        </w:rPr>
        <w:t xml:space="preserve">, el pueblo famoso de la costa Egea con sus grandes olivares. Aquí visitaremos una fábrica muy pintoresca de aceite de oliva. </w:t>
      </w:r>
      <w:proofErr w:type="spellStart"/>
      <w:r w:rsidRPr="000F0BFE">
        <w:rPr>
          <w:rFonts w:ascii="Aptos" w:hAnsi="Aptos" w:cs="Calibri"/>
          <w:i/>
          <w:iCs/>
          <w:sz w:val="18"/>
          <w:szCs w:val="18"/>
        </w:rPr>
        <w:t>Çeşme</w:t>
      </w:r>
      <w:proofErr w:type="spellEnd"/>
      <w:r w:rsidRPr="000F0BFE">
        <w:rPr>
          <w:rFonts w:ascii="Aptos" w:hAnsi="Aptos" w:cs="Calibri"/>
          <w:i/>
          <w:iCs/>
          <w:sz w:val="18"/>
          <w:szCs w:val="18"/>
        </w:rPr>
        <w:t xml:space="preserve">; un paraíso de aguas cristalinas localizada en el límite más occidental de Turquía. En esta península bañada por el Mar Egeo se encuentran las playas de arena blanca y agua turquesa y por eso está considerada como la Riviera turca. Aquí vamos a realizar nuestra parada de playa; en </w:t>
      </w:r>
      <w:proofErr w:type="spellStart"/>
      <w:r w:rsidRPr="000F0BFE">
        <w:rPr>
          <w:rFonts w:ascii="Aptos" w:hAnsi="Aptos" w:cs="Calibri"/>
          <w:i/>
          <w:iCs/>
          <w:sz w:val="18"/>
          <w:szCs w:val="18"/>
        </w:rPr>
        <w:t>Ilica</w:t>
      </w:r>
      <w:proofErr w:type="spellEnd"/>
      <w:r w:rsidRPr="000F0BFE">
        <w:rPr>
          <w:rFonts w:ascii="Aptos" w:hAnsi="Aptos" w:cs="Calibri"/>
          <w:i/>
          <w:iCs/>
          <w:sz w:val="18"/>
          <w:szCs w:val="18"/>
        </w:rPr>
        <w:t xml:space="preserve"> donde pueden bañarse. Además, tendremos la oportunidad de ver la Marina de Yates donde pueden sacar unas fotos inolvidables. Visitaremos también el pueblito de </w:t>
      </w:r>
      <w:proofErr w:type="spellStart"/>
      <w:r w:rsidRPr="000F0BFE">
        <w:rPr>
          <w:rFonts w:ascii="Aptos" w:hAnsi="Aptos" w:cs="Calibri"/>
          <w:i/>
          <w:iCs/>
          <w:sz w:val="18"/>
          <w:szCs w:val="18"/>
        </w:rPr>
        <w:t>Alacati</w:t>
      </w:r>
      <w:proofErr w:type="spellEnd"/>
      <w:r w:rsidRPr="000F0BFE">
        <w:rPr>
          <w:rFonts w:ascii="Aptos" w:hAnsi="Aptos" w:cs="Calibri"/>
          <w:i/>
          <w:iCs/>
          <w:sz w:val="18"/>
          <w:szCs w:val="18"/>
        </w:rPr>
        <w:t>; con numerosas callecitas de tiendas de artesanía, lindos restaurantes, cafés y bares</w:t>
      </w:r>
      <w:r w:rsidRPr="000F0BFE">
        <w:rPr>
          <w:rFonts w:ascii="Aptos" w:hAnsi="Aptos" w:cs="Calibri"/>
          <w:b/>
          <w:bCs/>
          <w:i/>
          <w:iCs/>
          <w:sz w:val="18"/>
          <w:szCs w:val="18"/>
        </w:rPr>
        <w:t xml:space="preserve">. </w:t>
      </w:r>
    </w:p>
    <w:p w:rsidR="008F0FB1" w:rsidRPr="000F0BFE" w:rsidRDefault="008F0FB1" w:rsidP="008F0FB1">
      <w:pPr>
        <w:jc w:val="both"/>
        <w:rPr>
          <w:rFonts w:ascii="Aptos" w:hAnsi="Aptos" w:cs="Calibri"/>
          <w:b/>
          <w:bCs/>
          <w:i/>
          <w:iCs/>
          <w:sz w:val="18"/>
          <w:szCs w:val="18"/>
        </w:rPr>
      </w:pPr>
    </w:p>
    <w:p w:rsidR="000F0BFE" w:rsidRDefault="000F0BFE" w:rsidP="004D599E">
      <w:pPr>
        <w:rPr>
          <w:rFonts w:ascii="Aptos" w:hAnsi="Aptos" w:cs="Calibri"/>
          <w:b/>
          <w:sz w:val="20"/>
          <w:szCs w:val="20"/>
        </w:rPr>
      </w:pPr>
    </w:p>
    <w:p w:rsidR="004D599E" w:rsidRPr="008F0FB1" w:rsidRDefault="004D599E" w:rsidP="004D599E">
      <w:pPr>
        <w:rPr>
          <w:rFonts w:ascii="Aptos" w:hAnsi="Aptos" w:cs="Calibri"/>
          <w:b/>
          <w:sz w:val="20"/>
          <w:szCs w:val="20"/>
          <w:lang w:val="es-ES"/>
        </w:rPr>
      </w:pPr>
      <w:r w:rsidRPr="008F0FB1">
        <w:rPr>
          <w:rFonts w:ascii="Aptos" w:hAnsi="Aptos" w:cs="Calibri"/>
          <w:b/>
          <w:sz w:val="20"/>
          <w:szCs w:val="20"/>
        </w:rPr>
        <w:t xml:space="preserve">Día 9. </w:t>
      </w:r>
      <w:r w:rsidRPr="008F0FB1">
        <w:rPr>
          <w:rFonts w:ascii="Aptos" w:hAnsi="Aptos" w:cs="Calibri"/>
          <w:b/>
          <w:sz w:val="20"/>
          <w:szCs w:val="20"/>
          <w:lang w:val="es-ES"/>
        </w:rPr>
        <w:t xml:space="preserve">Izmir (o Kusadasi) – Pergamo – Estambul </w:t>
      </w:r>
    </w:p>
    <w:p w:rsidR="004D599E" w:rsidRPr="008F0FB1" w:rsidRDefault="004D599E" w:rsidP="004D599E">
      <w:pPr>
        <w:jc w:val="both"/>
        <w:rPr>
          <w:rFonts w:ascii="Aptos" w:hAnsi="Aptos" w:cs="Calibri"/>
          <w:i/>
          <w:iCs/>
          <w:sz w:val="20"/>
          <w:szCs w:val="20"/>
          <w:lang w:val="es-ES"/>
        </w:rPr>
      </w:pPr>
      <w:r w:rsidRPr="008F0FB1">
        <w:rPr>
          <w:rFonts w:ascii="Aptos" w:hAnsi="Aptos" w:cs="Calibri"/>
          <w:b/>
          <w:bCs/>
          <w:sz w:val="20"/>
          <w:szCs w:val="20"/>
          <w:lang w:val="es-ES"/>
        </w:rPr>
        <w:t>Desayuno.</w:t>
      </w:r>
      <w:r w:rsidRPr="008F0FB1">
        <w:rPr>
          <w:rFonts w:ascii="Aptos" w:hAnsi="Aptos" w:cs="Calibri"/>
          <w:sz w:val="20"/>
          <w:szCs w:val="20"/>
          <w:lang w:val="es-ES"/>
        </w:rPr>
        <w:t xml:space="preserve"> </w:t>
      </w:r>
      <w:r w:rsidR="000F0BFE" w:rsidRPr="008F0FB1">
        <w:rPr>
          <w:rFonts w:ascii="Aptos" w:hAnsi="Aptos" w:cs="Calibri"/>
          <w:sz w:val="20"/>
          <w:szCs w:val="20"/>
        </w:rPr>
        <w:t>S</w:t>
      </w:r>
      <w:r w:rsidRPr="008F0FB1">
        <w:rPr>
          <w:rFonts w:ascii="Aptos" w:hAnsi="Aptos" w:cs="Calibri"/>
          <w:sz w:val="20"/>
          <w:szCs w:val="20"/>
        </w:rPr>
        <w:t xml:space="preserve">alida hacia la antigua ciudad de Pergamo, uno de los más importantes centros culturales, comerciales y médicos del pasado. Realizaremos la visita del Asclepion, el famoso hospital del mundo antiguo, dedicado al dios de la salud, Esculapio. Aquí vivió el célebre médico, Galeno. Los túneles de dormición, el pequeño teatro para los pacientes, las piscinas, la larga calle antigua y el patio con las columnas jónicas son los monumentos que nos han llegado de aquellas épocas esplendidas. Continuamos hacia Estambul. </w:t>
      </w:r>
      <w:r w:rsidRPr="008F0FB1">
        <w:rPr>
          <w:rFonts w:ascii="Aptos" w:hAnsi="Aptos" w:cs="Calibri"/>
          <w:b/>
          <w:bCs/>
          <w:sz w:val="20"/>
          <w:szCs w:val="20"/>
        </w:rPr>
        <w:t>Alojamiento.</w:t>
      </w:r>
    </w:p>
    <w:p w:rsidR="004D599E" w:rsidRPr="000F0BFE" w:rsidRDefault="004D599E" w:rsidP="004D599E">
      <w:pPr>
        <w:rPr>
          <w:rFonts w:ascii="Aptos" w:hAnsi="Aptos" w:cs="Calibri"/>
          <w:b/>
          <w:sz w:val="18"/>
          <w:szCs w:val="18"/>
          <w:lang w:val="es-ES"/>
        </w:rPr>
      </w:pPr>
    </w:p>
    <w:p w:rsidR="004D599E" w:rsidRPr="008F0FB1" w:rsidRDefault="004D599E" w:rsidP="004D599E">
      <w:pPr>
        <w:rPr>
          <w:rFonts w:ascii="Aptos" w:hAnsi="Aptos" w:cs="Calibri"/>
          <w:b/>
          <w:sz w:val="20"/>
          <w:szCs w:val="20"/>
          <w:lang w:val="es-ES"/>
        </w:rPr>
      </w:pPr>
      <w:r w:rsidRPr="008F0FB1">
        <w:rPr>
          <w:rFonts w:ascii="Aptos" w:hAnsi="Aptos" w:cs="Calibri"/>
          <w:b/>
          <w:sz w:val="20"/>
          <w:szCs w:val="20"/>
        </w:rPr>
        <w:t xml:space="preserve">Día 10. </w:t>
      </w:r>
      <w:r w:rsidRPr="008F0FB1">
        <w:rPr>
          <w:rFonts w:ascii="Aptos" w:hAnsi="Aptos" w:cs="Calibri"/>
          <w:b/>
          <w:sz w:val="20"/>
          <w:szCs w:val="20"/>
          <w:lang w:val="es-ES"/>
        </w:rPr>
        <w:t>Estambul</w:t>
      </w:r>
    </w:p>
    <w:p w:rsidR="004D599E" w:rsidRPr="008F0FB1" w:rsidRDefault="004D599E" w:rsidP="004D599E">
      <w:pPr>
        <w:rPr>
          <w:rFonts w:ascii="Aptos" w:hAnsi="Aptos" w:cs="Calibri"/>
          <w:sz w:val="20"/>
          <w:szCs w:val="20"/>
          <w:lang w:val="es-ES"/>
        </w:rPr>
      </w:pPr>
      <w:r w:rsidRPr="008F0FB1">
        <w:rPr>
          <w:rFonts w:ascii="Aptos" w:hAnsi="Aptos" w:cs="Calibri"/>
          <w:b/>
          <w:bCs/>
          <w:sz w:val="20"/>
          <w:szCs w:val="20"/>
          <w:lang w:val="es-ES"/>
        </w:rPr>
        <w:t>Desayuno</w:t>
      </w:r>
      <w:r w:rsidRPr="008F0FB1">
        <w:rPr>
          <w:rFonts w:ascii="Aptos" w:hAnsi="Aptos" w:cs="Calibri"/>
          <w:sz w:val="20"/>
          <w:szCs w:val="20"/>
          <w:lang w:val="es-ES"/>
        </w:rPr>
        <w:t xml:space="preserve">. A la hora indicada traslado al aeropuerto. </w:t>
      </w:r>
    </w:p>
    <w:p w:rsidR="004D599E" w:rsidRPr="000F0BFE" w:rsidRDefault="004D599E" w:rsidP="004D599E">
      <w:pPr>
        <w:rPr>
          <w:rFonts w:ascii="Aptos" w:hAnsi="Aptos" w:cs="Calibri"/>
          <w:sz w:val="18"/>
          <w:szCs w:val="18"/>
          <w:lang w:val="es-ES"/>
        </w:rPr>
      </w:pPr>
    </w:p>
    <w:p w:rsidR="004D599E" w:rsidRPr="008F0FB1" w:rsidRDefault="004D599E" w:rsidP="008F0FB1">
      <w:pPr>
        <w:autoSpaceDE w:val="0"/>
        <w:autoSpaceDN w:val="0"/>
        <w:adjustRightInd w:val="0"/>
        <w:jc w:val="center"/>
        <w:rPr>
          <w:rFonts w:ascii="Aptos" w:hAnsi="Aptos" w:cs="Calibri"/>
          <w:b/>
          <w:bCs/>
          <w:sz w:val="20"/>
          <w:szCs w:val="20"/>
          <w:lang w:val="es-ES"/>
        </w:rPr>
      </w:pPr>
      <w:r w:rsidRPr="008F0FB1">
        <w:rPr>
          <w:rFonts w:ascii="Aptos" w:hAnsi="Aptos" w:cs="Calibri"/>
          <w:b/>
          <w:bCs/>
          <w:sz w:val="20"/>
          <w:szCs w:val="20"/>
          <w:lang w:val="es-ES"/>
        </w:rPr>
        <w:t>FIN DE NUESTROS SERVICIOS</w:t>
      </w:r>
    </w:p>
    <w:p w:rsidR="00B80B90" w:rsidRPr="000F0BFE" w:rsidRDefault="00B80B90" w:rsidP="004D599E">
      <w:pPr>
        <w:autoSpaceDE w:val="0"/>
        <w:autoSpaceDN w:val="0"/>
        <w:adjustRightInd w:val="0"/>
        <w:rPr>
          <w:rFonts w:ascii="Aptos" w:hAnsi="Aptos" w:cs="Calibri"/>
          <w:b/>
          <w:bCs/>
          <w:sz w:val="18"/>
          <w:szCs w:val="18"/>
          <w:lang w:val="es-ES"/>
        </w:rPr>
      </w:pPr>
    </w:p>
    <w:p w:rsidR="004D599E" w:rsidRPr="008F0FB1" w:rsidRDefault="004D599E" w:rsidP="004D599E">
      <w:pPr>
        <w:rPr>
          <w:rFonts w:ascii="Aptos" w:hAnsi="Aptos" w:cs="Calibri"/>
          <w:sz w:val="20"/>
          <w:szCs w:val="20"/>
          <w:lang w:val="es-ES"/>
        </w:rPr>
      </w:pPr>
      <w:r w:rsidRPr="008F0FB1">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5A542350" wp14:editId="68DBA521">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D599E" w:rsidRPr="00F74623" w:rsidRDefault="004D599E" w:rsidP="004D599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542350" id="Rectángulo 1"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D599E" w:rsidRPr="00F74623" w:rsidRDefault="004D599E" w:rsidP="004D599E">
                      <w:pPr>
                        <w:jc w:val="center"/>
                        <w:rPr>
                          <w:b/>
                          <w:i/>
                          <w:lang w:val="es-ES"/>
                        </w:rPr>
                      </w:pPr>
                      <w:r w:rsidRPr="00F74623">
                        <w:rPr>
                          <w:b/>
                          <w:i/>
                          <w:lang w:val="es-ES"/>
                        </w:rPr>
                        <w:t>JULIÁ TOURS INCLUYE:</w:t>
                      </w:r>
                    </w:p>
                  </w:txbxContent>
                </v:textbox>
                <w10:wrap type="square"/>
              </v:rect>
            </w:pict>
          </mc:Fallback>
        </mc:AlternateContent>
      </w:r>
    </w:p>
    <w:p w:rsidR="004D599E" w:rsidRPr="008F0FB1" w:rsidRDefault="004D599E" w:rsidP="004D599E">
      <w:pPr>
        <w:tabs>
          <w:tab w:val="left" w:pos="851"/>
        </w:tabs>
        <w:rPr>
          <w:rFonts w:ascii="Aptos" w:hAnsi="Aptos" w:cs="Calibri"/>
          <w:sz w:val="20"/>
          <w:szCs w:val="20"/>
        </w:rPr>
      </w:pPr>
    </w:p>
    <w:p w:rsidR="008F0FB1" w:rsidRPr="008F0FB1" w:rsidRDefault="008F0FB1" w:rsidP="000F0BFE">
      <w:pPr>
        <w:pStyle w:val="Prrafodelista"/>
        <w:numPr>
          <w:ilvl w:val="0"/>
          <w:numId w:val="1"/>
        </w:numPr>
        <w:tabs>
          <w:tab w:val="left" w:pos="709"/>
        </w:tabs>
        <w:ind w:left="426" w:right="-377" w:hanging="284"/>
        <w:rPr>
          <w:rFonts w:ascii="Aptos" w:hAnsi="Aptos" w:cs="Calibri"/>
          <w:color w:val="000000" w:themeColor="text1"/>
          <w:sz w:val="20"/>
          <w:szCs w:val="20"/>
        </w:rPr>
      </w:pPr>
      <w:r w:rsidRPr="008F0FB1">
        <w:rPr>
          <w:rFonts w:ascii="Aptos" w:hAnsi="Aptos" w:cs="Calibri"/>
          <w:color w:val="000000" w:themeColor="text1"/>
          <w:sz w:val="20"/>
          <w:szCs w:val="20"/>
        </w:rPr>
        <w:t xml:space="preserve">Traslados aeropuerto – hotel – aeropuerto Estambul (IST) en servicio compartido </w:t>
      </w:r>
    </w:p>
    <w:p w:rsidR="008F0FB1" w:rsidRPr="008F0FB1" w:rsidRDefault="008F0FB1" w:rsidP="000F0BFE">
      <w:pPr>
        <w:pStyle w:val="Prrafodelista"/>
        <w:numPr>
          <w:ilvl w:val="0"/>
          <w:numId w:val="1"/>
        </w:numPr>
        <w:tabs>
          <w:tab w:val="left" w:pos="709"/>
        </w:tabs>
        <w:ind w:left="426" w:right="-377" w:hanging="284"/>
        <w:rPr>
          <w:rFonts w:ascii="Aptos" w:hAnsi="Aptos" w:cs="Calibri"/>
          <w:color w:val="000000" w:themeColor="text1"/>
          <w:sz w:val="20"/>
          <w:szCs w:val="20"/>
        </w:rPr>
      </w:pPr>
      <w:r w:rsidRPr="008F0FB1">
        <w:rPr>
          <w:rFonts w:ascii="Aptos" w:hAnsi="Aptos" w:cs="Calibri"/>
          <w:color w:val="000000" w:themeColor="text1"/>
          <w:sz w:val="20"/>
          <w:szCs w:val="20"/>
        </w:rPr>
        <w:t>03 noches de alojamiento en Estambul, 01 noche en Ankara, 02 en Capadocia, 01 en Pamukkale y 02 en Izmir o Kusadasi.</w:t>
      </w:r>
    </w:p>
    <w:p w:rsidR="008F0FB1" w:rsidRPr="008F0FB1" w:rsidRDefault="008F0FB1" w:rsidP="000F0BFE">
      <w:pPr>
        <w:pStyle w:val="Prrafodelista"/>
        <w:numPr>
          <w:ilvl w:val="0"/>
          <w:numId w:val="1"/>
        </w:numPr>
        <w:tabs>
          <w:tab w:val="left" w:pos="709"/>
        </w:tabs>
        <w:ind w:left="426" w:right="-377" w:hanging="284"/>
        <w:rPr>
          <w:rFonts w:ascii="Aptos" w:hAnsi="Aptos" w:cs="Calibri"/>
          <w:color w:val="000000" w:themeColor="text1"/>
          <w:sz w:val="20"/>
          <w:szCs w:val="20"/>
        </w:rPr>
      </w:pPr>
      <w:r w:rsidRPr="008F0FB1">
        <w:rPr>
          <w:rFonts w:ascii="Aptos" w:hAnsi="Aptos" w:cs="Calibri"/>
          <w:color w:val="000000" w:themeColor="text1"/>
          <w:sz w:val="20"/>
          <w:szCs w:val="20"/>
        </w:rPr>
        <w:t>09 desayunos y 06 cenas</w:t>
      </w:r>
    </w:p>
    <w:p w:rsidR="008F0FB1" w:rsidRPr="008F0FB1" w:rsidRDefault="008F0FB1" w:rsidP="000F0BFE">
      <w:pPr>
        <w:pStyle w:val="Prrafodelista"/>
        <w:numPr>
          <w:ilvl w:val="0"/>
          <w:numId w:val="1"/>
        </w:numPr>
        <w:tabs>
          <w:tab w:val="left" w:pos="709"/>
        </w:tabs>
        <w:ind w:left="426" w:right="-377" w:hanging="284"/>
        <w:rPr>
          <w:rFonts w:ascii="Aptos" w:hAnsi="Aptos" w:cs="Calibri"/>
          <w:color w:val="000000" w:themeColor="text1"/>
          <w:sz w:val="20"/>
          <w:szCs w:val="20"/>
        </w:rPr>
      </w:pPr>
      <w:r w:rsidRPr="008F0FB1">
        <w:rPr>
          <w:rFonts w:ascii="Aptos" w:hAnsi="Aptos" w:cs="Calibri"/>
          <w:color w:val="000000" w:themeColor="text1"/>
          <w:sz w:val="20"/>
          <w:szCs w:val="20"/>
        </w:rPr>
        <w:t>Autobús/minibús de lujo con aire acondicionado en recorridos servicio compartido</w:t>
      </w:r>
    </w:p>
    <w:p w:rsidR="008F0FB1" w:rsidRPr="008F0FB1" w:rsidRDefault="008F0FB1" w:rsidP="000F0BFE">
      <w:pPr>
        <w:pStyle w:val="Prrafodelista"/>
        <w:numPr>
          <w:ilvl w:val="0"/>
          <w:numId w:val="1"/>
        </w:numPr>
        <w:tabs>
          <w:tab w:val="left" w:pos="709"/>
        </w:tabs>
        <w:ind w:left="426" w:right="-377" w:hanging="284"/>
        <w:rPr>
          <w:rFonts w:ascii="Aptos" w:hAnsi="Aptos" w:cs="Calibri"/>
          <w:color w:val="000000" w:themeColor="text1"/>
          <w:sz w:val="20"/>
          <w:szCs w:val="20"/>
        </w:rPr>
      </w:pPr>
      <w:r w:rsidRPr="008F0FB1">
        <w:rPr>
          <w:rFonts w:ascii="Aptos" w:hAnsi="Aptos" w:cs="Calibri"/>
          <w:color w:val="000000" w:themeColor="text1"/>
          <w:sz w:val="20"/>
          <w:szCs w:val="20"/>
        </w:rPr>
        <w:t>Visitas y entradas según itinerario en servicio compartido</w:t>
      </w:r>
    </w:p>
    <w:p w:rsidR="008F0FB1" w:rsidRPr="008F0FB1" w:rsidRDefault="008F0FB1" w:rsidP="000F0BFE">
      <w:pPr>
        <w:pStyle w:val="Prrafodelista"/>
        <w:numPr>
          <w:ilvl w:val="0"/>
          <w:numId w:val="1"/>
        </w:numPr>
        <w:tabs>
          <w:tab w:val="left" w:pos="709"/>
        </w:tabs>
        <w:ind w:left="426" w:right="-377" w:hanging="284"/>
        <w:rPr>
          <w:rFonts w:ascii="Aptos" w:hAnsi="Aptos" w:cs="Calibri"/>
          <w:color w:val="000000" w:themeColor="text1"/>
          <w:sz w:val="20"/>
          <w:szCs w:val="20"/>
        </w:rPr>
      </w:pPr>
      <w:r w:rsidRPr="008F0FB1">
        <w:rPr>
          <w:rFonts w:ascii="Aptos" w:hAnsi="Aptos" w:cs="Calibri"/>
          <w:color w:val="000000" w:themeColor="text1"/>
          <w:sz w:val="20"/>
          <w:szCs w:val="20"/>
        </w:rPr>
        <w:t>Guía de habla hispana durante su recorrido en servicio compartido</w:t>
      </w:r>
    </w:p>
    <w:p w:rsidR="008F0FB1" w:rsidRPr="008F0FB1" w:rsidRDefault="008F0FB1" w:rsidP="000F0BFE">
      <w:pPr>
        <w:pStyle w:val="Prrafodelista"/>
        <w:numPr>
          <w:ilvl w:val="0"/>
          <w:numId w:val="1"/>
        </w:numPr>
        <w:tabs>
          <w:tab w:val="left" w:pos="709"/>
        </w:tabs>
        <w:ind w:left="426" w:right="-377" w:hanging="284"/>
        <w:rPr>
          <w:rFonts w:ascii="Aptos" w:hAnsi="Aptos" w:cs="Calibri"/>
          <w:color w:val="000000" w:themeColor="text1"/>
          <w:sz w:val="20"/>
          <w:szCs w:val="20"/>
        </w:rPr>
      </w:pPr>
      <w:r w:rsidRPr="008F0FB1">
        <w:rPr>
          <w:rFonts w:ascii="Aptos" w:hAnsi="Aptos" w:cs="Calibri"/>
          <w:color w:val="000000" w:themeColor="text1"/>
          <w:sz w:val="20"/>
          <w:szCs w:val="20"/>
        </w:rPr>
        <w:t>Seguro básico de asistencia en viaje</w:t>
      </w:r>
    </w:p>
    <w:p w:rsidR="002B6290" w:rsidRPr="000F0BFE" w:rsidRDefault="002B6290" w:rsidP="004D599E">
      <w:pPr>
        <w:tabs>
          <w:tab w:val="left" w:pos="851"/>
        </w:tabs>
        <w:rPr>
          <w:rFonts w:ascii="Aptos" w:hAnsi="Aptos" w:cs="Calibri"/>
          <w:sz w:val="12"/>
          <w:szCs w:val="12"/>
        </w:rPr>
      </w:pPr>
    </w:p>
    <w:p w:rsidR="004D599E" w:rsidRPr="008F0FB1" w:rsidRDefault="008F0FB1" w:rsidP="004D599E">
      <w:pPr>
        <w:tabs>
          <w:tab w:val="left" w:pos="851"/>
        </w:tabs>
        <w:rPr>
          <w:rFonts w:ascii="Aptos" w:hAnsi="Aptos" w:cs="Calibri"/>
          <w:b/>
          <w:bCs/>
          <w:sz w:val="20"/>
          <w:szCs w:val="20"/>
        </w:rPr>
      </w:pPr>
      <w:r w:rsidRPr="008F0FB1">
        <w:rPr>
          <w:rFonts w:ascii="Aptos" w:hAnsi="Aptos" w:cs="Calibri"/>
          <w:b/>
          <w:bCs/>
          <w:sz w:val="20"/>
          <w:szCs w:val="20"/>
        </w:rPr>
        <w:t>NO INCLUYE</w:t>
      </w:r>
    </w:p>
    <w:p w:rsidR="004D599E" w:rsidRPr="008F0FB1" w:rsidRDefault="004D599E" w:rsidP="000F0BFE">
      <w:pPr>
        <w:pStyle w:val="Prrafodelista"/>
        <w:numPr>
          <w:ilvl w:val="0"/>
          <w:numId w:val="1"/>
        </w:numPr>
        <w:tabs>
          <w:tab w:val="left" w:pos="851"/>
        </w:tabs>
        <w:ind w:left="426" w:hanging="284"/>
        <w:rPr>
          <w:rFonts w:ascii="Aptos" w:hAnsi="Aptos" w:cs="Calibri"/>
          <w:sz w:val="20"/>
          <w:szCs w:val="20"/>
        </w:rPr>
      </w:pPr>
      <w:r w:rsidRPr="008F0FB1">
        <w:rPr>
          <w:rFonts w:ascii="Aptos" w:hAnsi="Aptos" w:cs="Calibri"/>
          <w:sz w:val="20"/>
          <w:szCs w:val="20"/>
        </w:rPr>
        <w:t>Vuelos internacionales y domésticos</w:t>
      </w:r>
    </w:p>
    <w:p w:rsidR="00453F94" w:rsidRPr="008F0FB1" w:rsidRDefault="00453F94" w:rsidP="000F0BFE">
      <w:pPr>
        <w:pStyle w:val="Prrafodelista"/>
        <w:numPr>
          <w:ilvl w:val="0"/>
          <w:numId w:val="1"/>
        </w:numPr>
        <w:tabs>
          <w:tab w:val="left" w:pos="851"/>
        </w:tabs>
        <w:ind w:left="426" w:hanging="284"/>
        <w:rPr>
          <w:rFonts w:ascii="Aptos" w:hAnsi="Aptos" w:cs="Calibri"/>
          <w:sz w:val="20"/>
          <w:szCs w:val="20"/>
        </w:rPr>
      </w:pPr>
      <w:r w:rsidRPr="008F0FB1">
        <w:rPr>
          <w:rFonts w:ascii="Aptos" w:hAnsi="Aptos" w:cs="Calibri"/>
          <w:sz w:val="20"/>
          <w:szCs w:val="20"/>
        </w:rPr>
        <w:t>Visado para Turquía</w:t>
      </w:r>
    </w:p>
    <w:p w:rsidR="008F0FB1" w:rsidRPr="00E66500" w:rsidRDefault="008F0FB1" w:rsidP="000F0BFE">
      <w:pPr>
        <w:pStyle w:val="Prrafodelista"/>
        <w:numPr>
          <w:ilvl w:val="0"/>
          <w:numId w:val="1"/>
        </w:numPr>
        <w:ind w:left="426" w:hanging="284"/>
        <w:rPr>
          <w:rFonts w:ascii="Aptos" w:hAnsi="Aptos" w:cs="Calibri"/>
          <w:b/>
          <w:bCs/>
          <w:color w:val="EE0000"/>
          <w:sz w:val="20"/>
          <w:szCs w:val="20"/>
        </w:rPr>
      </w:pPr>
      <w:r w:rsidRPr="00E66500">
        <w:rPr>
          <w:rFonts w:ascii="Aptos" w:hAnsi="Aptos" w:cs="Calibri"/>
          <w:b/>
          <w:bCs/>
          <w:color w:val="EE0000"/>
          <w:sz w:val="20"/>
          <w:szCs w:val="20"/>
        </w:rPr>
        <w:t>Cuota de servicios e impuestos hoteleros (</w:t>
      </w:r>
      <w:r>
        <w:rPr>
          <w:rFonts w:ascii="Aptos" w:hAnsi="Aptos" w:cs="Calibri"/>
          <w:b/>
          <w:bCs/>
          <w:color w:val="EE0000"/>
          <w:sz w:val="20"/>
          <w:szCs w:val="20"/>
        </w:rPr>
        <w:t>P</w:t>
      </w:r>
      <w:r w:rsidRPr="00E66500">
        <w:rPr>
          <w:rFonts w:ascii="Aptos" w:hAnsi="Aptos" w:cs="Calibri"/>
          <w:b/>
          <w:bCs/>
          <w:color w:val="EE0000"/>
          <w:sz w:val="20"/>
          <w:szCs w:val="20"/>
        </w:rPr>
        <w:t xml:space="preserve">ago </w:t>
      </w:r>
      <w:r>
        <w:rPr>
          <w:rFonts w:ascii="Aptos" w:hAnsi="Aptos" w:cs="Calibri"/>
          <w:b/>
          <w:bCs/>
          <w:color w:val="EE0000"/>
          <w:sz w:val="20"/>
          <w:szCs w:val="20"/>
        </w:rPr>
        <w:t xml:space="preserve">obligatorio </w:t>
      </w:r>
      <w:r w:rsidRPr="00E66500">
        <w:rPr>
          <w:rFonts w:ascii="Aptos" w:hAnsi="Aptos" w:cs="Calibri"/>
          <w:b/>
          <w:bCs/>
          <w:color w:val="EE0000"/>
          <w:sz w:val="20"/>
          <w:szCs w:val="20"/>
        </w:rPr>
        <w:t xml:space="preserve">en destino a la llegada $ 50.00 </w:t>
      </w:r>
      <w:proofErr w:type="spellStart"/>
      <w:r w:rsidRPr="00E66500">
        <w:rPr>
          <w:rFonts w:ascii="Aptos" w:hAnsi="Aptos" w:cs="Calibri"/>
          <w:b/>
          <w:bCs/>
          <w:color w:val="EE0000"/>
          <w:sz w:val="20"/>
          <w:szCs w:val="20"/>
        </w:rPr>
        <w:t>usd</w:t>
      </w:r>
      <w:proofErr w:type="spellEnd"/>
      <w:r w:rsidRPr="00E66500">
        <w:rPr>
          <w:rFonts w:ascii="Aptos" w:hAnsi="Aptos" w:cs="Calibri"/>
          <w:b/>
          <w:bCs/>
          <w:color w:val="EE0000"/>
          <w:sz w:val="20"/>
          <w:szCs w:val="20"/>
        </w:rPr>
        <w:t xml:space="preserve"> por persona)</w:t>
      </w:r>
    </w:p>
    <w:p w:rsidR="004D599E" w:rsidRPr="008F0FB1" w:rsidRDefault="004D599E" w:rsidP="000F0BFE">
      <w:pPr>
        <w:pStyle w:val="Prrafodelista"/>
        <w:numPr>
          <w:ilvl w:val="0"/>
          <w:numId w:val="1"/>
        </w:numPr>
        <w:tabs>
          <w:tab w:val="left" w:pos="851"/>
        </w:tabs>
        <w:ind w:left="426" w:hanging="284"/>
        <w:rPr>
          <w:rFonts w:ascii="Aptos" w:hAnsi="Aptos" w:cs="Calibri"/>
          <w:sz w:val="20"/>
          <w:szCs w:val="20"/>
        </w:rPr>
      </w:pPr>
      <w:r w:rsidRPr="008F0FB1">
        <w:rPr>
          <w:rFonts w:ascii="Aptos" w:hAnsi="Aptos" w:cs="Calibri"/>
          <w:sz w:val="20"/>
          <w:szCs w:val="20"/>
        </w:rPr>
        <w:t>Excursiones opcionales</w:t>
      </w:r>
    </w:p>
    <w:p w:rsidR="004D599E" w:rsidRPr="008F0FB1" w:rsidRDefault="004D599E" w:rsidP="000F0BFE">
      <w:pPr>
        <w:pStyle w:val="Prrafodelista"/>
        <w:numPr>
          <w:ilvl w:val="0"/>
          <w:numId w:val="1"/>
        </w:numPr>
        <w:tabs>
          <w:tab w:val="left" w:pos="851"/>
        </w:tabs>
        <w:ind w:left="426" w:hanging="284"/>
        <w:rPr>
          <w:rFonts w:ascii="Aptos" w:hAnsi="Aptos" w:cs="Calibri"/>
          <w:sz w:val="20"/>
          <w:szCs w:val="20"/>
        </w:rPr>
      </w:pPr>
      <w:r w:rsidRPr="008F0FB1">
        <w:rPr>
          <w:rFonts w:ascii="Aptos" w:hAnsi="Aptos" w:cs="Calibri"/>
          <w:sz w:val="20"/>
          <w:szCs w:val="20"/>
        </w:rPr>
        <w:t>Bebidas en las comidas mencionadas</w:t>
      </w:r>
    </w:p>
    <w:p w:rsidR="004D599E" w:rsidRPr="008F0FB1" w:rsidRDefault="004D599E" w:rsidP="000F0BFE">
      <w:pPr>
        <w:pStyle w:val="Prrafodelista"/>
        <w:numPr>
          <w:ilvl w:val="0"/>
          <w:numId w:val="1"/>
        </w:numPr>
        <w:tabs>
          <w:tab w:val="left" w:pos="851"/>
        </w:tabs>
        <w:ind w:left="426" w:hanging="284"/>
        <w:rPr>
          <w:rFonts w:ascii="Aptos" w:hAnsi="Aptos" w:cs="Calibri"/>
          <w:sz w:val="20"/>
          <w:szCs w:val="20"/>
        </w:rPr>
      </w:pPr>
      <w:r w:rsidRPr="008F0FB1">
        <w:rPr>
          <w:rFonts w:ascii="Aptos" w:hAnsi="Aptos" w:cs="Calibri"/>
          <w:sz w:val="20"/>
          <w:szCs w:val="20"/>
        </w:rPr>
        <w:t>Ningún servicio no especificado</w:t>
      </w:r>
    </w:p>
    <w:p w:rsidR="004D599E" w:rsidRPr="008F0FB1" w:rsidRDefault="004D599E" w:rsidP="000F0BFE">
      <w:pPr>
        <w:pStyle w:val="Prrafodelista"/>
        <w:numPr>
          <w:ilvl w:val="0"/>
          <w:numId w:val="1"/>
        </w:numPr>
        <w:tabs>
          <w:tab w:val="left" w:pos="851"/>
        </w:tabs>
        <w:ind w:left="426" w:hanging="284"/>
        <w:rPr>
          <w:rFonts w:ascii="Aptos" w:hAnsi="Aptos" w:cs="Calibri"/>
          <w:sz w:val="20"/>
          <w:szCs w:val="20"/>
        </w:rPr>
      </w:pPr>
      <w:r w:rsidRPr="008F0FB1">
        <w:rPr>
          <w:rFonts w:ascii="Aptos" w:hAnsi="Aptos" w:cs="Calibri"/>
          <w:sz w:val="20"/>
          <w:szCs w:val="20"/>
        </w:rPr>
        <w:t xml:space="preserve">Gastos personales </w:t>
      </w:r>
    </w:p>
    <w:p w:rsidR="005E51E6" w:rsidRPr="000F0BFE" w:rsidRDefault="004D599E" w:rsidP="000F0BFE">
      <w:pPr>
        <w:pStyle w:val="Prrafodelista"/>
        <w:numPr>
          <w:ilvl w:val="0"/>
          <w:numId w:val="1"/>
        </w:numPr>
        <w:tabs>
          <w:tab w:val="left" w:pos="851"/>
        </w:tabs>
        <w:ind w:left="426" w:hanging="284"/>
        <w:rPr>
          <w:rFonts w:ascii="Aptos" w:eastAsia="Calibri" w:hAnsi="Aptos" w:cs="Calibri"/>
          <w:b/>
          <w:color w:val="000000" w:themeColor="text1"/>
          <w:sz w:val="20"/>
          <w:szCs w:val="20"/>
          <w:lang w:val="es-MX"/>
        </w:rPr>
      </w:pPr>
      <w:r w:rsidRPr="008F0FB1">
        <w:rPr>
          <w:rFonts w:ascii="Aptos" w:hAnsi="Aptos" w:cs="Calibri"/>
          <w:sz w:val="20"/>
          <w:szCs w:val="20"/>
        </w:rPr>
        <w:t xml:space="preserve">Propinas </w:t>
      </w:r>
    </w:p>
    <w:p w:rsidR="000F0BFE" w:rsidRPr="000F0BFE" w:rsidRDefault="000F0BFE" w:rsidP="000F0BFE">
      <w:pPr>
        <w:pStyle w:val="Prrafodelista"/>
        <w:tabs>
          <w:tab w:val="left" w:pos="851"/>
        </w:tabs>
        <w:ind w:left="426"/>
        <w:rPr>
          <w:rFonts w:ascii="Aptos" w:eastAsia="Calibri" w:hAnsi="Aptos" w:cs="Calibri"/>
          <w:b/>
          <w:color w:val="000000" w:themeColor="text1"/>
          <w:sz w:val="14"/>
          <w:szCs w:val="14"/>
          <w:lang w:val="es-MX"/>
        </w:rPr>
      </w:pPr>
    </w:p>
    <w:tbl>
      <w:tblPr>
        <w:tblW w:w="7792" w:type="dxa"/>
        <w:jc w:val="center"/>
        <w:tblCellMar>
          <w:left w:w="70" w:type="dxa"/>
          <w:right w:w="70" w:type="dxa"/>
        </w:tblCellMar>
        <w:tblLook w:val="04A0" w:firstRow="1" w:lastRow="0" w:firstColumn="1" w:lastColumn="0" w:noHBand="0" w:noVBand="1"/>
      </w:tblPr>
      <w:tblGrid>
        <w:gridCol w:w="4111"/>
        <w:gridCol w:w="1134"/>
        <w:gridCol w:w="1134"/>
        <w:gridCol w:w="1413"/>
      </w:tblGrid>
      <w:tr w:rsidR="008F0FB1" w:rsidRPr="008F0FB1" w:rsidTr="000F0BFE">
        <w:trPr>
          <w:trHeight w:val="227"/>
          <w:jc w:val="center"/>
        </w:trPr>
        <w:tc>
          <w:tcPr>
            <w:tcW w:w="7792"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8F0FB1" w:rsidRPr="008F0FB1" w:rsidRDefault="008F0FB1" w:rsidP="008F0FB1">
            <w:pPr>
              <w:jc w:val="center"/>
              <w:rPr>
                <w:rFonts w:ascii="Aptos" w:eastAsia="Times New Roman" w:hAnsi="Aptos" w:cs="Calibri"/>
                <w:b/>
                <w:bCs/>
                <w:color w:val="FFFFFF"/>
                <w:sz w:val="20"/>
                <w:szCs w:val="20"/>
                <w:lang w:val="es-MX" w:eastAsia="es-MX"/>
              </w:rPr>
            </w:pPr>
            <w:r w:rsidRPr="008F0FB1">
              <w:rPr>
                <w:rFonts w:ascii="Aptos" w:eastAsia="Times New Roman" w:hAnsi="Aptos" w:cs="Calibri"/>
                <w:b/>
                <w:bCs/>
                <w:color w:val="FFFFFF"/>
                <w:sz w:val="20"/>
                <w:szCs w:val="20"/>
                <w:lang w:val="es-MX" w:eastAsia="es-MX"/>
              </w:rPr>
              <w:t xml:space="preserve">TARIFA EN USD POR PERSONA </w:t>
            </w:r>
          </w:p>
        </w:tc>
      </w:tr>
      <w:tr w:rsidR="008F0FB1" w:rsidRPr="008F0FB1" w:rsidTr="000F0BFE">
        <w:trPr>
          <w:trHeight w:val="227"/>
          <w:jc w:val="center"/>
        </w:trPr>
        <w:tc>
          <w:tcPr>
            <w:tcW w:w="524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F0FB1" w:rsidRPr="008F0FB1" w:rsidRDefault="008F0FB1" w:rsidP="008F0FB1">
            <w:pPr>
              <w:rPr>
                <w:rFonts w:ascii="Aptos" w:eastAsia="Times New Roman" w:hAnsi="Aptos" w:cs="Calibri"/>
                <w:b/>
                <w:bCs/>
                <w:color w:val="000000"/>
                <w:sz w:val="20"/>
                <w:szCs w:val="20"/>
                <w:lang w:val="es-MX" w:eastAsia="es-MX"/>
              </w:rPr>
            </w:pPr>
            <w:r w:rsidRPr="008F0FB1">
              <w:rPr>
                <w:rFonts w:ascii="Aptos" w:eastAsia="Times New Roman" w:hAnsi="Aptos" w:cs="Calibri"/>
                <w:b/>
                <w:bCs/>
                <w:color w:val="000000"/>
                <w:sz w:val="20"/>
                <w:szCs w:val="20"/>
                <w:lang w:val="es-MX" w:eastAsia="es-MX"/>
              </w:rPr>
              <w:t xml:space="preserve">SERVICIOS TERRESTRES EXCLUSIVAMENTE                   </w:t>
            </w:r>
          </w:p>
        </w:tc>
        <w:tc>
          <w:tcPr>
            <w:tcW w:w="254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F0FB1" w:rsidRPr="008F0FB1" w:rsidRDefault="008F0FB1" w:rsidP="008F0FB1">
            <w:pPr>
              <w:jc w:val="center"/>
              <w:rPr>
                <w:rFonts w:ascii="Aptos" w:eastAsia="Times New Roman" w:hAnsi="Aptos" w:cs="Calibri"/>
                <w:b/>
                <w:bCs/>
                <w:color w:val="000000"/>
                <w:sz w:val="20"/>
                <w:szCs w:val="20"/>
                <w:lang w:val="es-MX" w:eastAsia="es-MX"/>
              </w:rPr>
            </w:pPr>
            <w:r w:rsidRPr="008F0FB1">
              <w:rPr>
                <w:rFonts w:ascii="Aptos" w:eastAsia="Times New Roman" w:hAnsi="Aptos" w:cs="Calibri"/>
                <w:b/>
                <w:bCs/>
                <w:color w:val="000000"/>
                <w:sz w:val="20"/>
                <w:szCs w:val="20"/>
                <w:lang w:val="es-MX" w:eastAsia="es-MX"/>
              </w:rPr>
              <w:t>(MÍNIMO 2 PASAJEROS)</w:t>
            </w:r>
          </w:p>
        </w:tc>
      </w:tr>
      <w:tr w:rsidR="008F0FB1" w:rsidRPr="008F0FB1" w:rsidTr="000F0BFE">
        <w:trPr>
          <w:trHeight w:val="227"/>
          <w:jc w:val="center"/>
        </w:trPr>
        <w:tc>
          <w:tcPr>
            <w:tcW w:w="7792"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8F0FB1" w:rsidRPr="008F0FB1" w:rsidRDefault="008F0FB1" w:rsidP="008F0FB1">
            <w:pPr>
              <w:rPr>
                <w:rFonts w:ascii="Aptos" w:eastAsia="Times New Roman" w:hAnsi="Aptos" w:cs="Calibri"/>
                <w:b/>
                <w:bCs/>
                <w:color w:val="FFFFFF"/>
                <w:sz w:val="20"/>
                <w:szCs w:val="20"/>
                <w:lang w:val="es-MX" w:eastAsia="es-MX"/>
              </w:rPr>
            </w:pPr>
            <w:r w:rsidRPr="008F0FB1">
              <w:rPr>
                <w:rFonts w:ascii="Aptos" w:eastAsia="Times New Roman" w:hAnsi="Aptos" w:cs="Calibri"/>
                <w:b/>
                <w:bCs/>
                <w:color w:val="FFFFFF"/>
                <w:sz w:val="20"/>
                <w:szCs w:val="20"/>
                <w:lang w:val="es-MX" w:eastAsia="es-MX"/>
              </w:rPr>
              <w:t>SALIDAS ESPECÍFICAS: 1</w:t>
            </w:r>
            <w:r w:rsidR="00E771C9">
              <w:rPr>
                <w:rFonts w:ascii="Aptos" w:eastAsia="Times New Roman" w:hAnsi="Aptos" w:cs="Calibri"/>
                <w:b/>
                <w:bCs/>
                <w:color w:val="FFFFFF"/>
                <w:sz w:val="20"/>
                <w:szCs w:val="20"/>
                <w:lang w:val="es-MX" w:eastAsia="es-MX"/>
              </w:rPr>
              <w:t>2 MARZO</w:t>
            </w:r>
            <w:r w:rsidR="000F0BFE">
              <w:rPr>
                <w:rFonts w:ascii="Aptos" w:eastAsia="Times New Roman" w:hAnsi="Aptos" w:cs="Calibri"/>
                <w:b/>
                <w:bCs/>
                <w:color w:val="FFFFFF"/>
                <w:sz w:val="20"/>
                <w:szCs w:val="20"/>
                <w:lang w:val="es-MX" w:eastAsia="es-MX"/>
              </w:rPr>
              <w:t xml:space="preserve"> 2026</w:t>
            </w:r>
            <w:r w:rsidRPr="008F0FB1">
              <w:rPr>
                <w:rFonts w:ascii="Aptos" w:eastAsia="Times New Roman" w:hAnsi="Aptos" w:cs="Calibri"/>
                <w:b/>
                <w:bCs/>
                <w:color w:val="FFFFFF"/>
                <w:sz w:val="20"/>
                <w:szCs w:val="20"/>
                <w:lang w:val="es-MX" w:eastAsia="es-MX"/>
              </w:rPr>
              <w:t xml:space="preserve"> AL </w:t>
            </w:r>
            <w:r w:rsidR="000F0BFE">
              <w:rPr>
                <w:rFonts w:ascii="Aptos" w:eastAsia="Times New Roman" w:hAnsi="Aptos" w:cs="Calibri"/>
                <w:b/>
                <w:bCs/>
                <w:color w:val="FFFFFF"/>
                <w:sz w:val="20"/>
                <w:szCs w:val="20"/>
                <w:lang w:val="es-MX" w:eastAsia="es-MX"/>
              </w:rPr>
              <w:t>18 MARZO 2027</w:t>
            </w:r>
          </w:p>
        </w:tc>
      </w:tr>
      <w:tr w:rsidR="008F0FB1" w:rsidRPr="008F0FB1" w:rsidTr="000F0BFE">
        <w:trPr>
          <w:trHeight w:val="227"/>
          <w:jc w:val="center"/>
        </w:trPr>
        <w:tc>
          <w:tcPr>
            <w:tcW w:w="4111" w:type="dxa"/>
            <w:tcBorders>
              <w:top w:val="nil"/>
              <w:left w:val="single" w:sz="4" w:space="0" w:color="auto"/>
              <w:bottom w:val="single" w:sz="4" w:space="0" w:color="auto"/>
              <w:right w:val="single" w:sz="4" w:space="0" w:color="auto"/>
            </w:tcBorders>
            <w:shd w:val="clear" w:color="000000" w:fill="000000"/>
            <w:noWrap/>
            <w:vAlign w:val="bottom"/>
            <w:hideMark/>
          </w:tcPr>
          <w:p w:rsidR="008F0FB1" w:rsidRPr="008F0FB1" w:rsidRDefault="008F0FB1" w:rsidP="008F0FB1">
            <w:pPr>
              <w:jc w:val="center"/>
              <w:rPr>
                <w:rFonts w:ascii="Aptos" w:eastAsia="Times New Roman" w:hAnsi="Aptos" w:cs="Calibri"/>
                <w:b/>
                <w:bCs/>
                <w:color w:val="FFFFFF"/>
                <w:sz w:val="20"/>
                <w:szCs w:val="20"/>
                <w:lang w:val="es-MX" w:eastAsia="es-MX"/>
              </w:rPr>
            </w:pPr>
            <w:r w:rsidRPr="008F0FB1">
              <w:rPr>
                <w:rFonts w:ascii="Aptos" w:eastAsia="Times New Roman" w:hAnsi="Aptos" w:cs="Calibri"/>
                <w:b/>
                <w:bCs/>
                <w:color w:val="FFFFFF"/>
                <w:sz w:val="20"/>
                <w:szCs w:val="20"/>
                <w:lang w:val="es-MX" w:eastAsia="es-MX"/>
              </w:rPr>
              <w:t>CATEGORÍA</w:t>
            </w:r>
          </w:p>
        </w:tc>
        <w:tc>
          <w:tcPr>
            <w:tcW w:w="1134" w:type="dxa"/>
            <w:tcBorders>
              <w:top w:val="nil"/>
              <w:left w:val="nil"/>
              <w:bottom w:val="single" w:sz="4" w:space="0" w:color="auto"/>
              <w:right w:val="single" w:sz="4" w:space="0" w:color="auto"/>
            </w:tcBorders>
            <w:shd w:val="clear" w:color="000000" w:fill="000000"/>
            <w:noWrap/>
            <w:vAlign w:val="bottom"/>
            <w:hideMark/>
          </w:tcPr>
          <w:p w:rsidR="008F0FB1" w:rsidRPr="008F0FB1" w:rsidRDefault="008F0FB1" w:rsidP="008F0FB1">
            <w:pPr>
              <w:jc w:val="center"/>
              <w:rPr>
                <w:rFonts w:ascii="Aptos" w:eastAsia="Times New Roman" w:hAnsi="Aptos" w:cs="Calibri"/>
                <w:b/>
                <w:bCs/>
                <w:color w:val="FFFFFF"/>
                <w:sz w:val="20"/>
                <w:szCs w:val="20"/>
                <w:lang w:val="es-MX" w:eastAsia="es-MX"/>
              </w:rPr>
            </w:pPr>
            <w:r w:rsidRPr="008F0FB1">
              <w:rPr>
                <w:rFonts w:ascii="Aptos" w:eastAsia="Times New Roman" w:hAnsi="Aptos" w:cs="Calibri"/>
                <w:b/>
                <w:bCs/>
                <w:color w:val="FFFFFF"/>
                <w:sz w:val="20"/>
                <w:szCs w:val="20"/>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bottom"/>
            <w:hideMark/>
          </w:tcPr>
          <w:p w:rsidR="008F0FB1" w:rsidRPr="008F0FB1" w:rsidRDefault="008F0FB1" w:rsidP="008F0FB1">
            <w:pPr>
              <w:jc w:val="center"/>
              <w:rPr>
                <w:rFonts w:ascii="Aptos" w:eastAsia="Times New Roman" w:hAnsi="Aptos" w:cs="Calibri"/>
                <w:b/>
                <w:bCs/>
                <w:color w:val="FFFFFF"/>
                <w:sz w:val="20"/>
                <w:szCs w:val="20"/>
                <w:lang w:val="es-MX" w:eastAsia="es-MX"/>
              </w:rPr>
            </w:pPr>
            <w:r w:rsidRPr="008F0FB1">
              <w:rPr>
                <w:rFonts w:ascii="Aptos" w:eastAsia="Times New Roman" w:hAnsi="Aptos" w:cs="Calibri"/>
                <w:b/>
                <w:bCs/>
                <w:color w:val="FFFFFF"/>
                <w:sz w:val="20"/>
                <w:szCs w:val="20"/>
                <w:lang w:val="es-MX" w:eastAsia="es-MX"/>
              </w:rPr>
              <w:t>TRIPLE</w:t>
            </w:r>
          </w:p>
        </w:tc>
        <w:tc>
          <w:tcPr>
            <w:tcW w:w="1413" w:type="dxa"/>
            <w:tcBorders>
              <w:top w:val="nil"/>
              <w:left w:val="nil"/>
              <w:bottom w:val="single" w:sz="4" w:space="0" w:color="auto"/>
              <w:right w:val="single" w:sz="4" w:space="0" w:color="auto"/>
            </w:tcBorders>
            <w:shd w:val="clear" w:color="000000" w:fill="000000"/>
            <w:noWrap/>
            <w:vAlign w:val="bottom"/>
            <w:hideMark/>
          </w:tcPr>
          <w:p w:rsidR="008F0FB1" w:rsidRPr="008F0FB1" w:rsidRDefault="008F0FB1" w:rsidP="008F0FB1">
            <w:pPr>
              <w:jc w:val="center"/>
              <w:rPr>
                <w:rFonts w:ascii="Aptos" w:eastAsia="Times New Roman" w:hAnsi="Aptos" w:cs="Calibri"/>
                <w:b/>
                <w:bCs/>
                <w:color w:val="FFFFFF"/>
                <w:sz w:val="20"/>
                <w:szCs w:val="20"/>
                <w:lang w:val="es-MX" w:eastAsia="es-MX"/>
              </w:rPr>
            </w:pPr>
            <w:r w:rsidRPr="008F0FB1">
              <w:rPr>
                <w:rFonts w:ascii="Aptos" w:eastAsia="Times New Roman" w:hAnsi="Aptos" w:cs="Calibri"/>
                <w:b/>
                <w:bCs/>
                <w:color w:val="FFFFFF"/>
                <w:sz w:val="20"/>
                <w:szCs w:val="20"/>
                <w:lang w:val="es-MX" w:eastAsia="es-MX"/>
              </w:rPr>
              <w:t>SENCILLA</w:t>
            </w:r>
          </w:p>
        </w:tc>
      </w:tr>
      <w:tr w:rsidR="008F0FB1" w:rsidRPr="008F0FB1" w:rsidTr="000F0BFE">
        <w:trPr>
          <w:trHeight w:val="227"/>
          <w:jc w:val="center"/>
        </w:trPr>
        <w:tc>
          <w:tcPr>
            <w:tcW w:w="4111" w:type="dxa"/>
            <w:tcBorders>
              <w:top w:val="nil"/>
              <w:left w:val="single" w:sz="4" w:space="0" w:color="auto"/>
              <w:bottom w:val="single" w:sz="4" w:space="0" w:color="auto"/>
              <w:right w:val="single" w:sz="4" w:space="0" w:color="auto"/>
            </w:tcBorders>
            <w:shd w:val="clear" w:color="000000" w:fill="FFFFFF"/>
            <w:noWrap/>
            <w:vAlign w:val="bottom"/>
            <w:hideMark/>
          </w:tcPr>
          <w:p w:rsidR="008F0FB1" w:rsidRPr="008F0FB1" w:rsidRDefault="008F0FB1" w:rsidP="008F0FB1">
            <w:pPr>
              <w:rPr>
                <w:rFonts w:ascii="Aptos" w:eastAsia="Times New Roman" w:hAnsi="Aptos" w:cs="Calibri"/>
                <w:b/>
                <w:bCs/>
                <w:sz w:val="20"/>
                <w:szCs w:val="20"/>
                <w:lang w:val="es-MX" w:eastAsia="es-MX"/>
              </w:rPr>
            </w:pPr>
            <w:r w:rsidRPr="008F0FB1">
              <w:rPr>
                <w:rFonts w:ascii="Aptos" w:eastAsia="Times New Roman" w:hAnsi="Aptos" w:cs="Calibri"/>
                <w:b/>
                <w:bCs/>
                <w:sz w:val="20"/>
                <w:szCs w:val="20"/>
                <w:lang w:val="es-MX" w:eastAsia="es-MX"/>
              </w:rPr>
              <w:t>PRIMERA</w:t>
            </w:r>
          </w:p>
        </w:tc>
        <w:tc>
          <w:tcPr>
            <w:tcW w:w="1134" w:type="dxa"/>
            <w:tcBorders>
              <w:top w:val="nil"/>
              <w:left w:val="nil"/>
              <w:bottom w:val="single" w:sz="4" w:space="0" w:color="auto"/>
              <w:right w:val="single" w:sz="4" w:space="0" w:color="auto"/>
            </w:tcBorders>
            <w:shd w:val="clear" w:color="000000" w:fill="FFFFFF"/>
            <w:noWrap/>
            <w:vAlign w:val="center"/>
            <w:hideMark/>
          </w:tcPr>
          <w:p w:rsidR="008F0FB1" w:rsidRPr="008F0FB1" w:rsidRDefault="00E771C9" w:rsidP="008F0FB1">
            <w:pPr>
              <w:jc w:val="cente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1023</w:t>
            </w:r>
          </w:p>
        </w:tc>
        <w:tc>
          <w:tcPr>
            <w:tcW w:w="1134" w:type="dxa"/>
            <w:tcBorders>
              <w:top w:val="nil"/>
              <w:left w:val="nil"/>
              <w:bottom w:val="single" w:sz="4" w:space="0" w:color="auto"/>
              <w:right w:val="single" w:sz="4" w:space="0" w:color="auto"/>
            </w:tcBorders>
            <w:shd w:val="clear" w:color="000000" w:fill="FFFFFF"/>
            <w:noWrap/>
            <w:vAlign w:val="center"/>
            <w:hideMark/>
          </w:tcPr>
          <w:p w:rsidR="008F0FB1" w:rsidRPr="008F0FB1" w:rsidRDefault="00E771C9" w:rsidP="008F0FB1">
            <w:pPr>
              <w:jc w:val="cente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1023</w:t>
            </w:r>
          </w:p>
        </w:tc>
        <w:tc>
          <w:tcPr>
            <w:tcW w:w="1413"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jc w:val="cente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1</w:t>
            </w:r>
            <w:r w:rsidR="00E771C9">
              <w:rPr>
                <w:rFonts w:ascii="Aptos" w:eastAsia="Times New Roman" w:hAnsi="Aptos" w:cs="Calibri"/>
                <w:color w:val="000000"/>
                <w:sz w:val="20"/>
                <w:szCs w:val="20"/>
                <w:lang w:val="es-MX" w:eastAsia="es-MX"/>
              </w:rPr>
              <w:t>656</w:t>
            </w:r>
          </w:p>
        </w:tc>
      </w:tr>
      <w:tr w:rsidR="008F0FB1" w:rsidRPr="008F0FB1" w:rsidTr="000F0BFE">
        <w:trPr>
          <w:trHeight w:val="227"/>
          <w:jc w:val="center"/>
        </w:trPr>
        <w:tc>
          <w:tcPr>
            <w:tcW w:w="4111" w:type="dxa"/>
            <w:tcBorders>
              <w:top w:val="nil"/>
              <w:left w:val="single" w:sz="4" w:space="0" w:color="auto"/>
              <w:bottom w:val="single" w:sz="4" w:space="0" w:color="auto"/>
              <w:right w:val="single" w:sz="4" w:space="0" w:color="auto"/>
            </w:tcBorders>
            <w:noWrap/>
            <w:vAlign w:val="center"/>
            <w:hideMark/>
          </w:tcPr>
          <w:p w:rsidR="008F0FB1" w:rsidRPr="008F0FB1" w:rsidRDefault="008F0FB1" w:rsidP="008F0FB1">
            <w:pPr>
              <w:rPr>
                <w:rFonts w:ascii="Aptos" w:eastAsia="Times New Roman" w:hAnsi="Aptos" w:cs="Calibri"/>
                <w:b/>
                <w:bCs/>
                <w:color w:val="000000"/>
                <w:sz w:val="20"/>
                <w:szCs w:val="20"/>
                <w:lang w:val="es-MX" w:eastAsia="es-MX"/>
              </w:rPr>
            </w:pPr>
            <w:r w:rsidRPr="008F0FB1">
              <w:rPr>
                <w:rFonts w:ascii="Aptos" w:eastAsia="Times New Roman" w:hAnsi="Aptos" w:cs="Calibri"/>
                <w:b/>
                <w:bCs/>
                <w:color w:val="000000"/>
                <w:sz w:val="20"/>
                <w:szCs w:val="20"/>
                <w:lang w:val="es-MX" w:eastAsia="es-MX"/>
              </w:rPr>
              <w:t>SUPERIOR</w:t>
            </w:r>
          </w:p>
        </w:tc>
        <w:tc>
          <w:tcPr>
            <w:tcW w:w="1134"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jc w:val="cente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1</w:t>
            </w:r>
            <w:r w:rsidR="00E771C9">
              <w:rPr>
                <w:rFonts w:ascii="Aptos" w:eastAsia="Times New Roman" w:hAnsi="Aptos" w:cs="Calibri"/>
                <w:color w:val="000000"/>
                <w:sz w:val="20"/>
                <w:szCs w:val="20"/>
                <w:lang w:val="es-MX" w:eastAsia="es-MX"/>
              </w:rPr>
              <w:t>220</w:t>
            </w:r>
          </w:p>
        </w:tc>
        <w:tc>
          <w:tcPr>
            <w:tcW w:w="1134"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jc w:val="cente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1</w:t>
            </w:r>
            <w:r w:rsidR="00E771C9">
              <w:rPr>
                <w:rFonts w:ascii="Aptos" w:eastAsia="Times New Roman" w:hAnsi="Aptos" w:cs="Calibri"/>
                <w:color w:val="000000"/>
                <w:sz w:val="20"/>
                <w:szCs w:val="20"/>
                <w:lang w:val="es-MX" w:eastAsia="es-MX"/>
              </w:rPr>
              <w:t>220</w:t>
            </w:r>
          </w:p>
        </w:tc>
        <w:tc>
          <w:tcPr>
            <w:tcW w:w="1413" w:type="dxa"/>
            <w:tcBorders>
              <w:top w:val="nil"/>
              <w:left w:val="nil"/>
              <w:bottom w:val="single" w:sz="4" w:space="0" w:color="auto"/>
              <w:right w:val="single" w:sz="4" w:space="0" w:color="auto"/>
            </w:tcBorders>
            <w:shd w:val="clear" w:color="000000" w:fill="FFFFFF"/>
            <w:noWrap/>
            <w:vAlign w:val="center"/>
            <w:hideMark/>
          </w:tcPr>
          <w:p w:rsidR="008F0FB1" w:rsidRPr="008F0FB1" w:rsidRDefault="00E771C9" w:rsidP="008F0FB1">
            <w:pPr>
              <w:jc w:val="cente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2063</w:t>
            </w:r>
          </w:p>
        </w:tc>
      </w:tr>
      <w:tr w:rsidR="008F0FB1" w:rsidRPr="008F0FB1" w:rsidTr="000F0BFE">
        <w:trPr>
          <w:trHeight w:val="227"/>
          <w:jc w:val="center"/>
        </w:trPr>
        <w:tc>
          <w:tcPr>
            <w:tcW w:w="7792"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8F0FB1" w:rsidRPr="008F0FB1" w:rsidRDefault="008F0FB1" w:rsidP="008F0FB1">
            <w:pPr>
              <w:jc w:val="center"/>
              <w:rPr>
                <w:rFonts w:ascii="Aptos" w:eastAsia="Times New Roman" w:hAnsi="Aptos" w:cs="Calibri"/>
                <w:b/>
                <w:bCs/>
                <w:sz w:val="18"/>
                <w:szCs w:val="18"/>
                <w:lang w:val="es-MX" w:eastAsia="es-MX"/>
              </w:rPr>
            </w:pPr>
            <w:r>
              <w:rPr>
                <w:rFonts w:ascii="Aptos" w:eastAsia="Times New Roman" w:hAnsi="Aptos" w:cs="Calibri"/>
                <w:b/>
                <w:bCs/>
                <w:sz w:val="18"/>
                <w:szCs w:val="18"/>
                <w:lang w:val="es-MX" w:eastAsia="es-MX"/>
              </w:rPr>
              <w:t xml:space="preserve">MENORES 3-5 AÑOS (PAGAN 50%) – MENORES DE 6 AÑOS CONSIDERADOS COMO ADULTOS </w:t>
            </w:r>
            <w:r w:rsidRPr="008F0FB1">
              <w:rPr>
                <w:rFonts w:ascii="Aptos" w:eastAsia="Times New Roman" w:hAnsi="Aptos" w:cs="Calibri"/>
                <w:b/>
                <w:bCs/>
                <w:sz w:val="18"/>
                <w:szCs w:val="18"/>
                <w:lang w:val="es-MX" w:eastAsia="es-MX"/>
              </w:rPr>
              <w:t xml:space="preserve"> </w:t>
            </w:r>
          </w:p>
        </w:tc>
      </w:tr>
      <w:tr w:rsidR="008F0FB1" w:rsidRPr="008F0FB1" w:rsidTr="000F0BFE">
        <w:trPr>
          <w:trHeight w:val="227"/>
          <w:jc w:val="center"/>
        </w:trPr>
        <w:tc>
          <w:tcPr>
            <w:tcW w:w="7792"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8F0FB1" w:rsidRPr="008F0FB1" w:rsidRDefault="008F0FB1" w:rsidP="008F0FB1">
            <w:pPr>
              <w:jc w:val="center"/>
              <w:rPr>
                <w:rFonts w:ascii="Aptos" w:eastAsia="Times New Roman" w:hAnsi="Aptos" w:cs="Calibri"/>
                <w:b/>
                <w:bCs/>
                <w:sz w:val="18"/>
                <w:szCs w:val="18"/>
                <w:lang w:val="es-MX" w:eastAsia="es-MX"/>
              </w:rPr>
            </w:pPr>
            <w:r w:rsidRPr="008F0FB1">
              <w:rPr>
                <w:rFonts w:ascii="Aptos" w:eastAsia="Times New Roman" w:hAnsi="Aptos" w:cs="Calibri"/>
                <w:b/>
                <w:bCs/>
                <w:sz w:val="18"/>
                <w:szCs w:val="18"/>
                <w:lang w:val="es-MX" w:eastAsia="es-MX"/>
              </w:rPr>
              <w:t xml:space="preserve">TARIFAS SUJETAS A DISPONIBILIDAD Y CAMBIO SIN PREVIO AVISO </w:t>
            </w:r>
          </w:p>
        </w:tc>
      </w:tr>
      <w:tr w:rsidR="008F0FB1" w:rsidRPr="008F0FB1" w:rsidTr="000F0BFE">
        <w:trPr>
          <w:trHeight w:val="227"/>
          <w:jc w:val="center"/>
        </w:trPr>
        <w:tc>
          <w:tcPr>
            <w:tcW w:w="7792"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8F0FB1" w:rsidRPr="008F0FB1" w:rsidRDefault="008F0FB1" w:rsidP="008F0FB1">
            <w:pPr>
              <w:jc w:val="center"/>
              <w:rPr>
                <w:rFonts w:ascii="Aptos" w:eastAsia="Times New Roman" w:hAnsi="Aptos" w:cs="Calibri"/>
                <w:b/>
                <w:bCs/>
                <w:sz w:val="18"/>
                <w:szCs w:val="18"/>
                <w:lang w:val="es-MX" w:eastAsia="es-MX"/>
              </w:rPr>
            </w:pPr>
            <w:r w:rsidRPr="008F0FB1">
              <w:rPr>
                <w:rFonts w:ascii="Aptos" w:eastAsia="Times New Roman" w:hAnsi="Aptos" w:cs="Calibri"/>
                <w:b/>
                <w:bCs/>
                <w:sz w:val="18"/>
                <w:szCs w:val="18"/>
                <w:lang w:val="es-MX" w:eastAsia="es-MX"/>
              </w:rPr>
              <w:t>CONSULTAR SUPLEMENTO PARA SEMANA SANTA, FERIAS, VERANO, NAVIDAD Y FIN DE AÑO</w:t>
            </w:r>
          </w:p>
        </w:tc>
      </w:tr>
    </w:tbl>
    <w:p w:rsidR="008F0FB1" w:rsidRDefault="008F0FB1" w:rsidP="004D599E">
      <w:pPr>
        <w:rPr>
          <w:rFonts w:ascii="Aptos" w:eastAsia="Calibri" w:hAnsi="Aptos" w:cs="Calibri"/>
          <w:b/>
          <w:color w:val="000000" w:themeColor="text1"/>
          <w:sz w:val="16"/>
          <w:szCs w:val="16"/>
          <w:lang w:val="es-MX"/>
        </w:rPr>
      </w:pPr>
    </w:p>
    <w:p w:rsidR="000F0BFE" w:rsidRPr="008F0FB1" w:rsidRDefault="000F0BFE" w:rsidP="004D599E">
      <w:pPr>
        <w:rPr>
          <w:rFonts w:ascii="Aptos" w:eastAsia="Calibri" w:hAnsi="Aptos" w:cs="Calibri"/>
          <w:b/>
          <w:color w:val="000000" w:themeColor="text1"/>
          <w:sz w:val="16"/>
          <w:szCs w:val="16"/>
          <w:lang w:val="es-MX"/>
        </w:rPr>
      </w:pPr>
    </w:p>
    <w:tbl>
      <w:tblPr>
        <w:tblW w:w="7083" w:type="dxa"/>
        <w:jc w:val="center"/>
        <w:tblCellMar>
          <w:left w:w="70" w:type="dxa"/>
          <w:right w:w="70" w:type="dxa"/>
        </w:tblCellMar>
        <w:tblLook w:val="04A0" w:firstRow="1" w:lastRow="0" w:firstColumn="1" w:lastColumn="0" w:noHBand="0" w:noVBand="1"/>
      </w:tblPr>
      <w:tblGrid>
        <w:gridCol w:w="1258"/>
        <w:gridCol w:w="1121"/>
        <w:gridCol w:w="4704"/>
      </w:tblGrid>
      <w:tr w:rsidR="008F0FB1" w:rsidRPr="008F0FB1" w:rsidTr="000F0BFE">
        <w:trPr>
          <w:trHeight w:val="283"/>
          <w:jc w:val="center"/>
        </w:trPr>
        <w:tc>
          <w:tcPr>
            <w:tcW w:w="7083"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F0FB1" w:rsidRPr="008F0FB1" w:rsidRDefault="008F0FB1" w:rsidP="008F0FB1">
            <w:pPr>
              <w:jc w:val="center"/>
              <w:rPr>
                <w:rFonts w:ascii="Aptos" w:eastAsia="Times New Roman" w:hAnsi="Aptos" w:cs="Calibri"/>
                <w:b/>
                <w:bCs/>
                <w:color w:val="FFFFFF"/>
                <w:sz w:val="19"/>
                <w:szCs w:val="19"/>
                <w:lang w:val="es-MX" w:eastAsia="es-MX"/>
              </w:rPr>
            </w:pPr>
            <w:r w:rsidRPr="008F0FB1">
              <w:rPr>
                <w:rFonts w:ascii="Aptos" w:eastAsia="Times New Roman" w:hAnsi="Aptos" w:cs="Calibri"/>
                <w:b/>
                <w:bCs/>
                <w:color w:val="FFFFFF"/>
                <w:sz w:val="19"/>
                <w:szCs w:val="19"/>
                <w:lang w:val="es-MX" w:eastAsia="es-MX"/>
              </w:rPr>
              <w:t>HOTELES PREVISTOS O SIMILARES</w:t>
            </w:r>
          </w:p>
        </w:tc>
      </w:tr>
      <w:tr w:rsidR="008F0FB1" w:rsidRPr="008F0FB1" w:rsidTr="000F0BFE">
        <w:trPr>
          <w:trHeight w:val="283"/>
          <w:jc w:val="center"/>
        </w:trPr>
        <w:tc>
          <w:tcPr>
            <w:tcW w:w="1258" w:type="dxa"/>
            <w:tcBorders>
              <w:top w:val="nil"/>
              <w:left w:val="single" w:sz="4" w:space="0" w:color="auto"/>
              <w:bottom w:val="single" w:sz="4" w:space="0" w:color="auto"/>
              <w:right w:val="single" w:sz="4" w:space="0" w:color="auto"/>
            </w:tcBorders>
            <w:shd w:val="clear" w:color="000000" w:fill="000000"/>
            <w:noWrap/>
            <w:vAlign w:val="bottom"/>
            <w:hideMark/>
          </w:tcPr>
          <w:p w:rsidR="008F0FB1" w:rsidRPr="008F0FB1" w:rsidRDefault="008F0FB1" w:rsidP="008F0FB1">
            <w:pPr>
              <w:jc w:val="center"/>
              <w:rPr>
                <w:rFonts w:ascii="Aptos" w:eastAsia="Times New Roman" w:hAnsi="Aptos" w:cs="Calibri"/>
                <w:b/>
                <w:bCs/>
                <w:color w:val="FFFFFF"/>
                <w:sz w:val="19"/>
                <w:szCs w:val="19"/>
                <w:lang w:val="es-MX" w:eastAsia="es-MX"/>
              </w:rPr>
            </w:pPr>
            <w:r w:rsidRPr="008F0FB1">
              <w:rPr>
                <w:rFonts w:ascii="Aptos" w:eastAsia="Times New Roman" w:hAnsi="Aptos" w:cs="Calibri"/>
                <w:b/>
                <w:bCs/>
                <w:color w:val="FFFFFF"/>
                <w:sz w:val="19"/>
                <w:szCs w:val="19"/>
                <w:lang w:val="es-MX" w:eastAsia="es-MX"/>
              </w:rPr>
              <w:t>CATEGORÍA</w:t>
            </w:r>
          </w:p>
        </w:tc>
        <w:tc>
          <w:tcPr>
            <w:tcW w:w="1121" w:type="dxa"/>
            <w:tcBorders>
              <w:top w:val="nil"/>
              <w:left w:val="nil"/>
              <w:bottom w:val="single" w:sz="4" w:space="0" w:color="auto"/>
              <w:right w:val="single" w:sz="4" w:space="0" w:color="auto"/>
            </w:tcBorders>
            <w:shd w:val="clear" w:color="000000" w:fill="000000"/>
            <w:noWrap/>
            <w:vAlign w:val="bottom"/>
            <w:hideMark/>
          </w:tcPr>
          <w:p w:rsidR="008F0FB1" w:rsidRPr="008F0FB1" w:rsidRDefault="008F0FB1" w:rsidP="008F0FB1">
            <w:pPr>
              <w:jc w:val="center"/>
              <w:rPr>
                <w:rFonts w:ascii="Aptos" w:eastAsia="Times New Roman" w:hAnsi="Aptos" w:cs="Calibri"/>
                <w:b/>
                <w:bCs/>
                <w:color w:val="FFFFFF"/>
                <w:sz w:val="19"/>
                <w:szCs w:val="19"/>
                <w:lang w:val="es-MX" w:eastAsia="es-MX"/>
              </w:rPr>
            </w:pPr>
            <w:r w:rsidRPr="008F0FB1">
              <w:rPr>
                <w:rFonts w:ascii="Aptos" w:eastAsia="Times New Roman" w:hAnsi="Aptos" w:cs="Calibri"/>
                <w:b/>
                <w:bCs/>
                <w:color w:val="FFFFFF"/>
                <w:sz w:val="19"/>
                <w:szCs w:val="19"/>
                <w:lang w:val="es-MX" w:eastAsia="es-MX"/>
              </w:rPr>
              <w:t>CIUDADES</w:t>
            </w:r>
          </w:p>
        </w:tc>
        <w:tc>
          <w:tcPr>
            <w:tcW w:w="4704" w:type="dxa"/>
            <w:tcBorders>
              <w:top w:val="nil"/>
              <w:left w:val="nil"/>
              <w:bottom w:val="single" w:sz="4" w:space="0" w:color="auto"/>
              <w:right w:val="single" w:sz="4" w:space="0" w:color="auto"/>
            </w:tcBorders>
            <w:shd w:val="clear" w:color="000000" w:fill="000000"/>
            <w:noWrap/>
            <w:vAlign w:val="bottom"/>
            <w:hideMark/>
          </w:tcPr>
          <w:p w:rsidR="008F0FB1" w:rsidRPr="008F0FB1" w:rsidRDefault="008F0FB1" w:rsidP="008F0FB1">
            <w:pPr>
              <w:jc w:val="center"/>
              <w:rPr>
                <w:rFonts w:ascii="Aptos" w:eastAsia="Times New Roman" w:hAnsi="Aptos" w:cs="Calibri"/>
                <w:b/>
                <w:bCs/>
                <w:color w:val="FFFFFF"/>
                <w:sz w:val="19"/>
                <w:szCs w:val="19"/>
                <w:lang w:val="es-MX" w:eastAsia="es-MX"/>
              </w:rPr>
            </w:pPr>
            <w:r w:rsidRPr="008F0FB1">
              <w:rPr>
                <w:rFonts w:ascii="Aptos" w:eastAsia="Times New Roman" w:hAnsi="Aptos" w:cs="Calibri"/>
                <w:b/>
                <w:bCs/>
                <w:color w:val="FFFFFF"/>
                <w:sz w:val="19"/>
                <w:szCs w:val="19"/>
                <w:lang w:val="es-MX" w:eastAsia="es-MX"/>
              </w:rPr>
              <w:t>HOTEL</w:t>
            </w:r>
          </w:p>
        </w:tc>
      </w:tr>
      <w:tr w:rsidR="008F0FB1" w:rsidRPr="008F0FB1" w:rsidTr="000F0BFE">
        <w:trPr>
          <w:trHeight w:val="283"/>
          <w:jc w:val="center"/>
        </w:trPr>
        <w:tc>
          <w:tcPr>
            <w:tcW w:w="1258" w:type="dxa"/>
            <w:tcBorders>
              <w:top w:val="nil"/>
              <w:left w:val="single" w:sz="4" w:space="0" w:color="auto"/>
              <w:bottom w:val="single" w:sz="4" w:space="0" w:color="auto"/>
              <w:right w:val="single" w:sz="4" w:space="0" w:color="auto"/>
            </w:tcBorders>
            <w:shd w:val="clear" w:color="000000" w:fill="000000"/>
            <w:noWrap/>
            <w:vAlign w:val="bottom"/>
            <w:hideMark/>
          </w:tcPr>
          <w:p w:rsidR="008F0FB1" w:rsidRPr="008F0FB1" w:rsidRDefault="008F0FB1" w:rsidP="008F0FB1">
            <w:pPr>
              <w:jc w:val="center"/>
              <w:rPr>
                <w:rFonts w:ascii="Aptos" w:eastAsia="Times New Roman" w:hAnsi="Aptos" w:cs="Calibri"/>
                <w:b/>
                <w:bCs/>
                <w:color w:val="FFFFFF"/>
                <w:sz w:val="19"/>
                <w:szCs w:val="19"/>
                <w:lang w:val="es-MX" w:eastAsia="es-MX"/>
              </w:rPr>
            </w:pPr>
            <w:r w:rsidRPr="008F0FB1">
              <w:rPr>
                <w:rFonts w:ascii="Aptos" w:eastAsia="Times New Roman" w:hAnsi="Aptos" w:cs="Calibri"/>
                <w:b/>
                <w:bCs/>
                <w:color w:val="FFFFFF"/>
                <w:sz w:val="19"/>
                <w:szCs w:val="19"/>
                <w:lang w:val="es-MX" w:eastAsia="es-MX"/>
              </w:rPr>
              <w:t> </w:t>
            </w:r>
          </w:p>
        </w:tc>
        <w:tc>
          <w:tcPr>
            <w:tcW w:w="1121" w:type="dxa"/>
            <w:tcBorders>
              <w:top w:val="nil"/>
              <w:left w:val="nil"/>
              <w:bottom w:val="single" w:sz="4" w:space="0" w:color="auto"/>
              <w:right w:val="single" w:sz="4" w:space="0" w:color="auto"/>
            </w:tcBorders>
            <w:shd w:val="clear" w:color="000000" w:fill="000000"/>
            <w:noWrap/>
            <w:vAlign w:val="bottom"/>
            <w:hideMark/>
          </w:tcPr>
          <w:p w:rsidR="008F0FB1" w:rsidRPr="008F0FB1" w:rsidRDefault="008F0FB1" w:rsidP="008F0FB1">
            <w:pPr>
              <w:jc w:val="center"/>
              <w:rPr>
                <w:rFonts w:ascii="Aptos" w:eastAsia="Times New Roman" w:hAnsi="Aptos" w:cs="Calibri"/>
                <w:b/>
                <w:bCs/>
                <w:color w:val="FFFFFF"/>
                <w:sz w:val="19"/>
                <w:szCs w:val="19"/>
                <w:lang w:val="es-MX" w:eastAsia="es-MX"/>
              </w:rPr>
            </w:pPr>
            <w:r w:rsidRPr="008F0FB1">
              <w:rPr>
                <w:rFonts w:ascii="Aptos" w:eastAsia="Times New Roman" w:hAnsi="Aptos" w:cs="Calibri"/>
                <w:b/>
                <w:bCs/>
                <w:color w:val="FFFFFF"/>
                <w:sz w:val="19"/>
                <w:szCs w:val="19"/>
                <w:lang w:val="es-MX" w:eastAsia="es-MX"/>
              </w:rPr>
              <w:t> </w:t>
            </w:r>
          </w:p>
        </w:tc>
        <w:tc>
          <w:tcPr>
            <w:tcW w:w="4704" w:type="dxa"/>
            <w:tcBorders>
              <w:top w:val="nil"/>
              <w:left w:val="nil"/>
              <w:bottom w:val="single" w:sz="4" w:space="0" w:color="auto"/>
              <w:right w:val="single" w:sz="4" w:space="0" w:color="auto"/>
            </w:tcBorders>
            <w:shd w:val="clear" w:color="000000" w:fill="000000"/>
            <w:noWrap/>
            <w:vAlign w:val="bottom"/>
            <w:hideMark/>
          </w:tcPr>
          <w:p w:rsidR="008F0FB1" w:rsidRPr="008F0FB1" w:rsidRDefault="008F0FB1" w:rsidP="008F0FB1">
            <w:pPr>
              <w:jc w:val="center"/>
              <w:rPr>
                <w:rFonts w:ascii="Aptos" w:eastAsia="Times New Roman" w:hAnsi="Aptos" w:cs="Calibri"/>
                <w:b/>
                <w:bCs/>
                <w:color w:val="FFFFFF"/>
                <w:sz w:val="19"/>
                <w:szCs w:val="19"/>
                <w:lang w:val="es-MX" w:eastAsia="es-MX"/>
              </w:rPr>
            </w:pPr>
            <w:r w:rsidRPr="008F0FB1">
              <w:rPr>
                <w:rFonts w:ascii="Aptos" w:eastAsia="Times New Roman" w:hAnsi="Aptos" w:cs="Calibri"/>
                <w:b/>
                <w:bCs/>
                <w:color w:val="FFFFFF"/>
                <w:sz w:val="19"/>
                <w:szCs w:val="19"/>
                <w:lang w:val="es-MX" w:eastAsia="es-MX"/>
              </w:rPr>
              <w:t> </w:t>
            </w:r>
          </w:p>
        </w:tc>
      </w:tr>
      <w:tr w:rsidR="008F0FB1" w:rsidRPr="00491F8D" w:rsidTr="000F0BFE">
        <w:trPr>
          <w:trHeight w:val="283"/>
          <w:jc w:val="center"/>
        </w:trPr>
        <w:tc>
          <w:tcPr>
            <w:tcW w:w="1258" w:type="dxa"/>
            <w:vMerge w:val="restart"/>
            <w:tcBorders>
              <w:top w:val="nil"/>
              <w:left w:val="single" w:sz="4" w:space="0" w:color="auto"/>
              <w:bottom w:val="single" w:sz="4" w:space="0" w:color="000000"/>
              <w:right w:val="single" w:sz="4" w:space="0" w:color="auto"/>
            </w:tcBorders>
            <w:vAlign w:val="center"/>
            <w:hideMark/>
          </w:tcPr>
          <w:p w:rsidR="008F0FB1" w:rsidRPr="008F0FB1" w:rsidRDefault="008F0FB1" w:rsidP="008F0FB1">
            <w:pPr>
              <w:jc w:val="center"/>
              <w:rPr>
                <w:rFonts w:ascii="Aptos" w:eastAsia="Times New Roman" w:hAnsi="Aptos" w:cs="Calibri"/>
                <w:b/>
                <w:bCs/>
                <w:color w:val="000000"/>
                <w:sz w:val="19"/>
                <w:szCs w:val="19"/>
                <w:lang w:val="es-MX" w:eastAsia="es-MX"/>
              </w:rPr>
            </w:pPr>
            <w:r w:rsidRPr="008F0FB1">
              <w:rPr>
                <w:rFonts w:ascii="Aptos" w:eastAsia="Times New Roman" w:hAnsi="Aptos" w:cs="Calibri"/>
                <w:b/>
                <w:bCs/>
                <w:color w:val="000000"/>
                <w:sz w:val="19"/>
                <w:szCs w:val="19"/>
                <w:lang w:val="es-MX" w:eastAsia="es-MX"/>
              </w:rPr>
              <w:t>PRIMERA</w:t>
            </w:r>
          </w:p>
        </w:tc>
        <w:tc>
          <w:tcPr>
            <w:tcW w:w="1121" w:type="dxa"/>
            <w:tcBorders>
              <w:top w:val="nil"/>
              <w:left w:val="nil"/>
              <w:bottom w:val="single" w:sz="4" w:space="0" w:color="auto"/>
              <w:right w:val="single" w:sz="4" w:space="0" w:color="auto"/>
            </w:tcBorders>
            <w:noWrap/>
            <w:vAlign w:val="center"/>
            <w:hideMark/>
          </w:tcPr>
          <w:p w:rsidR="008F0FB1" w:rsidRPr="008F0FB1" w:rsidRDefault="008F0FB1" w:rsidP="008F0FB1">
            <w:pPr>
              <w:jc w:val="center"/>
              <w:rPr>
                <w:rFonts w:ascii="Aptos" w:eastAsia="Times New Roman" w:hAnsi="Aptos" w:cs="Calibri"/>
                <w:color w:val="000000"/>
                <w:sz w:val="19"/>
                <w:szCs w:val="19"/>
                <w:lang w:val="es-MX" w:eastAsia="es-MX"/>
              </w:rPr>
            </w:pPr>
            <w:r w:rsidRPr="008F0FB1">
              <w:rPr>
                <w:rFonts w:ascii="Aptos" w:eastAsia="Times New Roman" w:hAnsi="Aptos" w:cs="Calibri"/>
                <w:color w:val="000000"/>
                <w:sz w:val="19"/>
                <w:szCs w:val="19"/>
                <w:lang w:val="es-MX" w:eastAsia="es-MX"/>
              </w:rPr>
              <w:t>Estambul</w:t>
            </w:r>
          </w:p>
        </w:tc>
        <w:tc>
          <w:tcPr>
            <w:tcW w:w="4704" w:type="dxa"/>
            <w:tcBorders>
              <w:top w:val="nil"/>
              <w:left w:val="nil"/>
              <w:bottom w:val="single" w:sz="4" w:space="0" w:color="auto"/>
              <w:right w:val="single" w:sz="4" w:space="0" w:color="auto"/>
            </w:tcBorders>
            <w:noWrap/>
            <w:vAlign w:val="center"/>
            <w:hideMark/>
          </w:tcPr>
          <w:p w:rsidR="008F0FB1" w:rsidRPr="008F0FB1" w:rsidRDefault="008F0FB1" w:rsidP="008F0FB1">
            <w:pPr>
              <w:rPr>
                <w:rFonts w:ascii="Aptos" w:eastAsia="Times New Roman" w:hAnsi="Aptos" w:cs="Calibri"/>
                <w:color w:val="000000"/>
                <w:sz w:val="19"/>
                <w:szCs w:val="19"/>
                <w:lang w:val="pt-PT" w:eastAsia="es-MX"/>
              </w:rPr>
            </w:pPr>
            <w:r w:rsidRPr="008F0FB1">
              <w:rPr>
                <w:rFonts w:ascii="Aptos" w:eastAsia="Times New Roman" w:hAnsi="Aptos" w:cs="Calibri"/>
                <w:color w:val="000000"/>
                <w:sz w:val="19"/>
                <w:szCs w:val="19"/>
                <w:lang w:val="pt-PT" w:eastAsia="es-MX"/>
              </w:rPr>
              <w:t>Lamartine / Konak / Riva / Arts Taksim / Point Taksim</w:t>
            </w:r>
          </w:p>
        </w:tc>
      </w:tr>
      <w:tr w:rsidR="008F0FB1" w:rsidRPr="008F0FB1" w:rsidTr="000F0BFE">
        <w:trPr>
          <w:trHeight w:val="283"/>
          <w:jc w:val="center"/>
        </w:trPr>
        <w:tc>
          <w:tcPr>
            <w:tcW w:w="1258" w:type="dxa"/>
            <w:vMerge/>
            <w:tcBorders>
              <w:top w:val="nil"/>
              <w:left w:val="single" w:sz="4" w:space="0" w:color="auto"/>
              <w:bottom w:val="single" w:sz="4" w:space="0" w:color="000000"/>
              <w:right w:val="single" w:sz="4" w:space="0" w:color="auto"/>
            </w:tcBorders>
            <w:vAlign w:val="center"/>
            <w:hideMark/>
          </w:tcPr>
          <w:p w:rsidR="008F0FB1" w:rsidRPr="008F0FB1" w:rsidRDefault="008F0FB1" w:rsidP="008F0FB1">
            <w:pPr>
              <w:rPr>
                <w:rFonts w:ascii="Aptos" w:eastAsia="Times New Roman" w:hAnsi="Aptos" w:cs="Calibri"/>
                <w:b/>
                <w:bCs/>
                <w:color w:val="000000"/>
                <w:sz w:val="19"/>
                <w:szCs w:val="19"/>
                <w:lang w:val="pt-PT" w:eastAsia="es-MX"/>
              </w:rPr>
            </w:pPr>
          </w:p>
        </w:tc>
        <w:tc>
          <w:tcPr>
            <w:tcW w:w="1121"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jc w:val="center"/>
              <w:rPr>
                <w:rFonts w:ascii="Aptos" w:eastAsia="Times New Roman" w:hAnsi="Aptos" w:cs="Calibri"/>
                <w:sz w:val="19"/>
                <w:szCs w:val="19"/>
                <w:lang w:val="es-MX" w:eastAsia="es-MX"/>
              </w:rPr>
            </w:pPr>
            <w:r w:rsidRPr="008F0FB1">
              <w:rPr>
                <w:rFonts w:ascii="Aptos" w:eastAsia="Times New Roman" w:hAnsi="Aptos" w:cs="Calibri"/>
                <w:sz w:val="19"/>
                <w:szCs w:val="19"/>
                <w:lang w:val="es-MX" w:eastAsia="es-MX"/>
              </w:rPr>
              <w:t>Ankara</w:t>
            </w:r>
          </w:p>
        </w:tc>
        <w:tc>
          <w:tcPr>
            <w:tcW w:w="4704"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rPr>
                <w:rFonts w:ascii="Aptos" w:eastAsia="Times New Roman" w:hAnsi="Aptos" w:cs="Calibri"/>
                <w:sz w:val="19"/>
                <w:szCs w:val="19"/>
                <w:lang w:val="es-MX" w:eastAsia="es-MX"/>
              </w:rPr>
            </w:pPr>
            <w:r w:rsidRPr="008F0FB1">
              <w:rPr>
                <w:rFonts w:ascii="Aptos" w:eastAsia="Times New Roman" w:hAnsi="Aptos" w:cs="Calibri"/>
                <w:sz w:val="19"/>
                <w:szCs w:val="19"/>
                <w:lang w:val="es-MX" w:eastAsia="es-MX"/>
              </w:rPr>
              <w:t>Radisson Blu</w:t>
            </w:r>
          </w:p>
        </w:tc>
      </w:tr>
      <w:tr w:rsidR="008F0FB1" w:rsidRPr="008F0FB1" w:rsidTr="000F0BFE">
        <w:trPr>
          <w:trHeight w:val="283"/>
          <w:jc w:val="center"/>
        </w:trPr>
        <w:tc>
          <w:tcPr>
            <w:tcW w:w="1258" w:type="dxa"/>
            <w:vMerge/>
            <w:tcBorders>
              <w:top w:val="nil"/>
              <w:left w:val="single" w:sz="4" w:space="0" w:color="auto"/>
              <w:bottom w:val="single" w:sz="4" w:space="0" w:color="000000"/>
              <w:right w:val="single" w:sz="4" w:space="0" w:color="auto"/>
            </w:tcBorders>
            <w:vAlign w:val="center"/>
            <w:hideMark/>
          </w:tcPr>
          <w:p w:rsidR="008F0FB1" w:rsidRPr="008F0FB1" w:rsidRDefault="008F0FB1" w:rsidP="008F0FB1">
            <w:pPr>
              <w:rPr>
                <w:rFonts w:ascii="Aptos" w:eastAsia="Times New Roman" w:hAnsi="Aptos" w:cs="Calibri"/>
                <w:b/>
                <w:bCs/>
                <w:color w:val="000000"/>
                <w:sz w:val="19"/>
                <w:szCs w:val="19"/>
                <w:lang w:val="es-MX" w:eastAsia="es-MX"/>
              </w:rPr>
            </w:pPr>
          </w:p>
        </w:tc>
        <w:tc>
          <w:tcPr>
            <w:tcW w:w="1121"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jc w:val="center"/>
              <w:rPr>
                <w:rFonts w:ascii="Aptos" w:eastAsia="Times New Roman" w:hAnsi="Aptos" w:cs="Calibri"/>
                <w:sz w:val="19"/>
                <w:szCs w:val="19"/>
                <w:lang w:val="es-MX" w:eastAsia="es-MX"/>
              </w:rPr>
            </w:pPr>
            <w:r w:rsidRPr="008F0FB1">
              <w:rPr>
                <w:rFonts w:ascii="Aptos" w:eastAsia="Times New Roman" w:hAnsi="Aptos" w:cs="Calibri"/>
                <w:sz w:val="19"/>
                <w:szCs w:val="19"/>
                <w:lang w:val="es-MX" w:eastAsia="es-MX"/>
              </w:rPr>
              <w:t>Capadocia</w:t>
            </w:r>
          </w:p>
        </w:tc>
        <w:tc>
          <w:tcPr>
            <w:tcW w:w="4704"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rPr>
                <w:rFonts w:ascii="Aptos" w:eastAsia="Times New Roman" w:hAnsi="Aptos" w:cs="Calibri"/>
                <w:sz w:val="19"/>
                <w:szCs w:val="19"/>
                <w:lang w:val="es-MX" w:eastAsia="es-MX"/>
              </w:rPr>
            </w:pPr>
            <w:proofErr w:type="spellStart"/>
            <w:r w:rsidRPr="008F0FB1">
              <w:rPr>
                <w:rFonts w:ascii="Aptos" w:eastAsia="Times New Roman" w:hAnsi="Aptos" w:cs="Calibri"/>
                <w:sz w:val="19"/>
                <w:szCs w:val="19"/>
                <w:lang w:val="es-MX" w:eastAsia="es-MX"/>
              </w:rPr>
              <w:t>Perissia</w:t>
            </w:r>
            <w:proofErr w:type="spellEnd"/>
            <w:r w:rsidRPr="008F0FB1">
              <w:rPr>
                <w:rFonts w:ascii="Aptos" w:eastAsia="Times New Roman" w:hAnsi="Aptos" w:cs="Calibri"/>
                <w:sz w:val="19"/>
                <w:szCs w:val="19"/>
                <w:lang w:val="es-MX" w:eastAsia="es-MX"/>
              </w:rPr>
              <w:t xml:space="preserve"> / Dinler / </w:t>
            </w:r>
            <w:proofErr w:type="spellStart"/>
            <w:r w:rsidRPr="008F0FB1">
              <w:rPr>
                <w:rFonts w:ascii="Aptos" w:eastAsia="Times New Roman" w:hAnsi="Aptos" w:cs="Calibri"/>
                <w:sz w:val="19"/>
                <w:szCs w:val="19"/>
                <w:lang w:val="es-MX" w:eastAsia="es-MX"/>
              </w:rPr>
              <w:t>Avrasya</w:t>
            </w:r>
            <w:proofErr w:type="spellEnd"/>
            <w:r w:rsidRPr="008F0FB1">
              <w:rPr>
                <w:rFonts w:ascii="Aptos" w:eastAsia="Times New Roman" w:hAnsi="Aptos" w:cs="Calibri"/>
                <w:sz w:val="19"/>
                <w:szCs w:val="19"/>
                <w:lang w:val="es-MX" w:eastAsia="es-MX"/>
              </w:rPr>
              <w:t xml:space="preserve"> / Mustafa</w:t>
            </w:r>
          </w:p>
        </w:tc>
      </w:tr>
      <w:tr w:rsidR="008F0FB1" w:rsidRPr="00491F8D" w:rsidTr="000F0BFE">
        <w:trPr>
          <w:trHeight w:val="283"/>
          <w:jc w:val="center"/>
        </w:trPr>
        <w:tc>
          <w:tcPr>
            <w:tcW w:w="1258" w:type="dxa"/>
            <w:vMerge/>
            <w:tcBorders>
              <w:top w:val="nil"/>
              <w:left w:val="single" w:sz="4" w:space="0" w:color="auto"/>
              <w:bottom w:val="single" w:sz="4" w:space="0" w:color="000000"/>
              <w:right w:val="single" w:sz="4" w:space="0" w:color="auto"/>
            </w:tcBorders>
            <w:vAlign w:val="center"/>
            <w:hideMark/>
          </w:tcPr>
          <w:p w:rsidR="008F0FB1" w:rsidRPr="008F0FB1" w:rsidRDefault="008F0FB1" w:rsidP="008F0FB1">
            <w:pPr>
              <w:rPr>
                <w:rFonts w:ascii="Aptos" w:eastAsia="Times New Roman" w:hAnsi="Aptos" w:cs="Calibri"/>
                <w:b/>
                <w:bCs/>
                <w:color w:val="000000"/>
                <w:sz w:val="19"/>
                <w:szCs w:val="19"/>
                <w:lang w:val="es-MX" w:eastAsia="es-MX"/>
              </w:rPr>
            </w:pPr>
          </w:p>
        </w:tc>
        <w:tc>
          <w:tcPr>
            <w:tcW w:w="1121"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jc w:val="center"/>
              <w:rPr>
                <w:rFonts w:ascii="Aptos" w:eastAsia="Times New Roman" w:hAnsi="Aptos" w:cs="Calibri"/>
                <w:color w:val="000000"/>
                <w:sz w:val="19"/>
                <w:szCs w:val="19"/>
                <w:lang w:val="es-MX" w:eastAsia="es-MX"/>
              </w:rPr>
            </w:pPr>
            <w:r w:rsidRPr="008F0FB1">
              <w:rPr>
                <w:rFonts w:ascii="Aptos" w:eastAsia="Times New Roman" w:hAnsi="Aptos" w:cs="Calibri"/>
                <w:color w:val="000000"/>
                <w:sz w:val="19"/>
                <w:szCs w:val="19"/>
                <w:lang w:val="es-MX" w:eastAsia="es-MX"/>
              </w:rPr>
              <w:t>Pamukkale</w:t>
            </w:r>
          </w:p>
        </w:tc>
        <w:tc>
          <w:tcPr>
            <w:tcW w:w="4704"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rPr>
                <w:rFonts w:ascii="Aptos" w:eastAsia="Times New Roman" w:hAnsi="Aptos" w:cs="Calibri"/>
                <w:color w:val="000000"/>
                <w:sz w:val="19"/>
                <w:szCs w:val="19"/>
                <w:lang w:val="pt-PT" w:eastAsia="es-MX"/>
              </w:rPr>
            </w:pPr>
            <w:r w:rsidRPr="008F0FB1">
              <w:rPr>
                <w:rFonts w:ascii="Aptos" w:eastAsia="Times New Roman" w:hAnsi="Aptos" w:cs="Calibri"/>
                <w:color w:val="000000"/>
                <w:sz w:val="19"/>
                <w:szCs w:val="19"/>
                <w:lang w:val="pt-PT" w:eastAsia="es-MX"/>
              </w:rPr>
              <w:t>Lycus River / Colossae / Adempira / Hierapark</w:t>
            </w:r>
          </w:p>
        </w:tc>
      </w:tr>
      <w:tr w:rsidR="008F0FB1" w:rsidRPr="008F0FB1" w:rsidTr="000F0BFE">
        <w:trPr>
          <w:trHeight w:val="283"/>
          <w:jc w:val="center"/>
        </w:trPr>
        <w:tc>
          <w:tcPr>
            <w:tcW w:w="1258" w:type="dxa"/>
            <w:vMerge/>
            <w:tcBorders>
              <w:top w:val="nil"/>
              <w:left w:val="single" w:sz="4" w:space="0" w:color="auto"/>
              <w:bottom w:val="single" w:sz="4" w:space="0" w:color="000000"/>
              <w:right w:val="single" w:sz="4" w:space="0" w:color="auto"/>
            </w:tcBorders>
            <w:vAlign w:val="center"/>
            <w:hideMark/>
          </w:tcPr>
          <w:p w:rsidR="008F0FB1" w:rsidRPr="008F0FB1" w:rsidRDefault="008F0FB1" w:rsidP="008F0FB1">
            <w:pPr>
              <w:rPr>
                <w:rFonts w:ascii="Aptos" w:eastAsia="Times New Roman" w:hAnsi="Aptos" w:cs="Calibri"/>
                <w:b/>
                <w:bCs/>
                <w:color w:val="000000"/>
                <w:sz w:val="19"/>
                <w:szCs w:val="19"/>
                <w:lang w:val="pt-PT" w:eastAsia="es-MX"/>
              </w:rPr>
            </w:pPr>
          </w:p>
        </w:tc>
        <w:tc>
          <w:tcPr>
            <w:tcW w:w="1121"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jc w:val="center"/>
              <w:rPr>
                <w:rFonts w:ascii="Aptos" w:eastAsia="Times New Roman" w:hAnsi="Aptos" w:cs="Calibri"/>
                <w:color w:val="000000"/>
                <w:sz w:val="19"/>
                <w:szCs w:val="19"/>
                <w:lang w:val="es-MX" w:eastAsia="es-MX"/>
              </w:rPr>
            </w:pPr>
            <w:r w:rsidRPr="008F0FB1">
              <w:rPr>
                <w:rFonts w:ascii="Aptos" w:eastAsia="Times New Roman" w:hAnsi="Aptos" w:cs="Calibri"/>
                <w:color w:val="000000"/>
                <w:sz w:val="19"/>
                <w:szCs w:val="19"/>
                <w:lang w:val="es-MX" w:eastAsia="es-MX"/>
              </w:rPr>
              <w:t>Izmir</w:t>
            </w:r>
          </w:p>
        </w:tc>
        <w:tc>
          <w:tcPr>
            <w:tcW w:w="4704"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rPr>
                <w:rFonts w:ascii="Aptos" w:eastAsia="Times New Roman" w:hAnsi="Aptos" w:cs="Calibri"/>
                <w:color w:val="000000"/>
                <w:sz w:val="19"/>
                <w:szCs w:val="19"/>
                <w:lang w:val="es-MX" w:eastAsia="es-MX"/>
              </w:rPr>
            </w:pPr>
            <w:proofErr w:type="spellStart"/>
            <w:r w:rsidRPr="008F0FB1">
              <w:rPr>
                <w:rFonts w:ascii="Aptos" w:eastAsia="Times New Roman" w:hAnsi="Aptos" w:cs="Calibri"/>
                <w:color w:val="000000"/>
                <w:sz w:val="19"/>
                <w:szCs w:val="19"/>
                <w:lang w:val="es-MX" w:eastAsia="es-MX"/>
              </w:rPr>
              <w:t>Doubletree</w:t>
            </w:r>
            <w:proofErr w:type="spellEnd"/>
            <w:r w:rsidRPr="008F0FB1">
              <w:rPr>
                <w:rFonts w:ascii="Aptos" w:eastAsia="Times New Roman" w:hAnsi="Aptos" w:cs="Calibri"/>
                <w:color w:val="000000"/>
                <w:sz w:val="19"/>
                <w:szCs w:val="19"/>
                <w:lang w:val="es-MX" w:eastAsia="es-MX"/>
              </w:rPr>
              <w:t xml:space="preserve"> </w:t>
            </w:r>
            <w:proofErr w:type="spellStart"/>
            <w:r w:rsidRPr="008F0FB1">
              <w:rPr>
                <w:rFonts w:ascii="Aptos" w:eastAsia="Times New Roman" w:hAnsi="Aptos" w:cs="Calibri"/>
                <w:color w:val="000000"/>
                <w:sz w:val="19"/>
                <w:szCs w:val="19"/>
                <w:lang w:val="es-MX" w:eastAsia="es-MX"/>
              </w:rPr>
              <w:t>Alsancak</w:t>
            </w:r>
            <w:proofErr w:type="spellEnd"/>
            <w:r w:rsidRPr="008F0FB1">
              <w:rPr>
                <w:rFonts w:ascii="Aptos" w:eastAsia="Times New Roman" w:hAnsi="Aptos" w:cs="Calibri"/>
                <w:color w:val="000000"/>
                <w:sz w:val="19"/>
                <w:szCs w:val="19"/>
                <w:lang w:val="es-MX" w:eastAsia="es-MX"/>
              </w:rPr>
              <w:t xml:space="preserve"> / Hilston Garden Inn </w:t>
            </w:r>
            <w:proofErr w:type="spellStart"/>
            <w:r w:rsidRPr="008F0FB1">
              <w:rPr>
                <w:rFonts w:ascii="Aptos" w:eastAsia="Times New Roman" w:hAnsi="Aptos" w:cs="Calibri"/>
                <w:color w:val="000000"/>
                <w:sz w:val="19"/>
                <w:szCs w:val="19"/>
                <w:lang w:val="es-MX" w:eastAsia="es-MX"/>
              </w:rPr>
              <w:t>Bayrakli</w:t>
            </w:r>
            <w:proofErr w:type="spellEnd"/>
          </w:p>
        </w:tc>
      </w:tr>
      <w:tr w:rsidR="008F0FB1" w:rsidRPr="008F0FB1" w:rsidTr="000F0BFE">
        <w:trPr>
          <w:trHeight w:val="283"/>
          <w:jc w:val="center"/>
        </w:trPr>
        <w:tc>
          <w:tcPr>
            <w:tcW w:w="1258" w:type="dxa"/>
            <w:vMerge/>
            <w:tcBorders>
              <w:top w:val="nil"/>
              <w:left w:val="single" w:sz="4" w:space="0" w:color="auto"/>
              <w:bottom w:val="single" w:sz="4" w:space="0" w:color="000000"/>
              <w:right w:val="single" w:sz="4" w:space="0" w:color="auto"/>
            </w:tcBorders>
            <w:vAlign w:val="center"/>
            <w:hideMark/>
          </w:tcPr>
          <w:p w:rsidR="008F0FB1" w:rsidRPr="008F0FB1" w:rsidRDefault="008F0FB1" w:rsidP="008F0FB1">
            <w:pPr>
              <w:rPr>
                <w:rFonts w:ascii="Aptos" w:eastAsia="Times New Roman" w:hAnsi="Aptos" w:cs="Calibri"/>
                <w:b/>
                <w:bCs/>
                <w:color w:val="000000"/>
                <w:sz w:val="19"/>
                <w:szCs w:val="19"/>
                <w:lang w:val="es-MX" w:eastAsia="es-MX"/>
              </w:rPr>
            </w:pPr>
          </w:p>
        </w:tc>
        <w:tc>
          <w:tcPr>
            <w:tcW w:w="1121"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jc w:val="center"/>
              <w:rPr>
                <w:rFonts w:ascii="Aptos" w:eastAsia="Times New Roman" w:hAnsi="Aptos" w:cs="Calibri"/>
                <w:color w:val="000000"/>
                <w:sz w:val="19"/>
                <w:szCs w:val="19"/>
                <w:lang w:val="es-MX" w:eastAsia="es-MX"/>
              </w:rPr>
            </w:pPr>
            <w:r w:rsidRPr="008F0FB1">
              <w:rPr>
                <w:rFonts w:ascii="Aptos" w:eastAsia="Times New Roman" w:hAnsi="Aptos" w:cs="Calibri"/>
                <w:color w:val="000000"/>
                <w:sz w:val="19"/>
                <w:szCs w:val="19"/>
                <w:lang w:val="es-MX" w:eastAsia="es-MX"/>
              </w:rPr>
              <w:t>Kusadasi</w:t>
            </w:r>
          </w:p>
        </w:tc>
        <w:tc>
          <w:tcPr>
            <w:tcW w:w="4704"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rPr>
                <w:rFonts w:ascii="Aptos" w:eastAsia="Times New Roman" w:hAnsi="Aptos" w:cs="Calibri"/>
                <w:color w:val="000000"/>
                <w:sz w:val="19"/>
                <w:szCs w:val="19"/>
                <w:lang w:val="es-MX" w:eastAsia="es-MX"/>
              </w:rPr>
            </w:pPr>
            <w:proofErr w:type="spellStart"/>
            <w:r w:rsidRPr="008F0FB1">
              <w:rPr>
                <w:rFonts w:ascii="Aptos" w:eastAsia="Times New Roman" w:hAnsi="Aptos" w:cs="Calibri"/>
                <w:color w:val="000000"/>
                <w:sz w:val="19"/>
                <w:szCs w:val="19"/>
                <w:lang w:val="es-MX" w:eastAsia="es-MX"/>
              </w:rPr>
              <w:t>Richmuond</w:t>
            </w:r>
            <w:proofErr w:type="spellEnd"/>
            <w:r w:rsidRPr="008F0FB1">
              <w:rPr>
                <w:rFonts w:ascii="Aptos" w:eastAsia="Times New Roman" w:hAnsi="Aptos" w:cs="Calibri"/>
                <w:color w:val="000000"/>
                <w:sz w:val="19"/>
                <w:szCs w:val="19"/>
                <w:lang w:val="es-MX" w:eastAsia="es-MX"/>
              </w:rPr>
              <w:t xml:space="preserve"> Ephesus</w:t>
            </w:r>
          </w:p>
        </w:tc>
      </w:tr>
      <w:tr w:rsidR="008F0FB1" w:rsidRPr="008F0FB1" w:rsidTr="000F0BFE">
        <w:trPr>
          <w:trHeight w:val="283"/>
          <w:jc w:val="center"/>
        </w:trPr>
        <w:tc>
          <w:tcPr>
            <w:tcW w:w="1258" w:type="dxa"/>
            <w:vMerge w:val="restart"/>
            <w:tcBorders>
              <w:top w:val="nil"/>
              <w:left w:val="single" w:sz="4" w:space="0" w:color="auto"/>
              <w:bottom w:val="single" w:sz="4" w:space="0" w:color="auto"/>
              <w:right w:val="single" w:sz="4" w:space="0" w:color="auto"/>
            </w:tcBorders>
            <w:vAlign w:val="center"/>
            <w:hideMark/>
          </w:tcPr>
          <w:p w:rsidR="008F0FB1" w:rsidRPr="008F0FB1" w:rsidRDefault="008F0FB1" w:rsidP="008F0FB1">
            <w:pPr>
              <w:jc w:val="center"/>
              <w:rPr>
                <w:rFonts w:ascii="Aptos" w:eastAsia="Times New Roman" w:hAnsi="Aptos" w:cs="Calibri"/>
                <w:b/>
                <w:bCs/>
                <w:color w:val="000000"/>
                <w:sz w:val="19"/>
                <w:szCs w:val="19"/>
                <w:lang w:val="es-MX" w:eastAsia="es-MX"/>
              </w:rPr>
            </w:pPr>
            <w:r w:rsidRPr="008F0FB1">
              <w:rPr>
                <w:rFonts w:ascii="Aptos" w:eastAsia="Times New Roman" w:hAnsi="Aptos" w:cs="Calibri"/>
                <w:b/>
                <w:bCs/>
                <w:color w:val="000000"/>
                <w:sz w:val="19"/>
                <w:szCs w:val="19"/>
                <w:lang w:val="es-MX" w:eastAsia="es-MX"/>
              </w:rPr>
              <w:t>SUPERIOR</w:t>
            </w:r>
          </w:p>
        </w:tc>
        <w:tc>
          <w:tcPr>
            <w:tcW w:w="1121" w:type="dxa"/>
            <w:tcBorders>
              <w:top w:val="nil"/>
              <w:left w:val="nil"/>
              <w:bottom w:val="single" w:sz="4" w:space="0" w:color="auto"/>
              <w:right w:val="single" w:sz="4" w:space="0" w:color="auto"/>
            </w:tcBorders>
            <w:noWrap/>
            <w:vAlign w:val="center"/>
            <w:hideMark/>
          </w:tcPr>
          <w:p w:rsidR="008F0FB1" w:rsidRPr="008F0FB1" w:rsidRDefault="008F0FB1" w:rsidP="008F0FB1">
            <w:pPr>
              <w:jc w:val="center"/>
              <w:rPr>
                <w:rFonts w:ascii="Aptos" w:eastAsia="Times New Roman" w:hAnsi="Aptos" w:cs="Calibri"/>
                <w:color w:val="000000"/>
                <w:sz w:val="19"/>
                <w:szCs w:val="19"/>
                <w:lang w:val="es-MX" w:eastAsia="es-MX"/>
              </w:rPr>
            </w:pPr>
            <w:r w:rsidRPr="008F0FB1">
              <w:rPr>
                <w:rFonts w:ascii="Aptos" w:eastAsia="Times New Roman" w:hAnsi="Aptos" w:cs="Calibri"/>
                <w:color w:val="000000"/>
                <w:sz w:val="19"/>
                <w:szCs w:val="19"/>
                <w:lang w:val="es-MX" w:eastAsia="es-MX"/>
              </w:rPr>
              <w:t>Estambul</w:t>
            </w:r>
          </w:p>
        </w:tc>
        <w:tc>
          <w:tcPr>
            <w:tcW w:w="4704" w:type="dxa"/>
            <w:tcBorders>
              <w:top w:val="nil"/>
              <w:left w:val="nil"/>
              <w:bottom w:val="single" w:sz="4" w:space="0" w:color="auto"/>
              <w:right w:val="single" w:sz="4" w:space="0" w:color="auto"/>
            </w:tcBorders>
            <w:vAlign w:val="center"/>
            <w:hideMark/>
          </w:tcPr>
          <w:p w:rsidR="008F0FB1" w:rsidRPr="008F0FB1" w:rsidRDefault="008F0FB1" w:rsidP="008F0FB1">
            <w:pPr>
              <w:rPr>
                <w:rFonts w:ascii="Aptos" w:eastAsia="Times New Roman" w:hAnsi="Aptos" w:cs="Calibri"/>
                <w:color w:val="000000"/>
                <w:sz w:val="19"/>
                <w:szCs w:val="19"/>
                <w:lang w:val="es-MX" w:eastAsia="es-MX"/>
              </w:rPr>
            </w:pPr>
            <w:proofErr w:type="spellStart"/>
            <w:r w:rsidRPr="008F0FB1">
              <w:rPr>
                <w:rFonts w:ascii="Aptos" w:eastAsia="Times New Roman" w:hAnsi="Aptos" w:cs="Calibri"/>
                <w:color w:val="000000"/>
                <w:sz w:val="19"/>
                <w:szCs w:val="19"/>
                <w:lang w:val="es-MX" w:eastAsia="es-MX"/>
              </w:rPr>
              <w:t>Doubletree</w:t>
            </w:r>
            <w:proofErr w:type="spellEnd"/>
            <w:r w:rsidRPr="008F0FB1">
              <w:rPr>
                <w:rFonts w:ascii="Aptos" w:eastAsia="Times New Roman" w:hAnsi="Aptos" w:cs="Calibri"/>
                <w:color w:val="000000"/>
                <w:sz w:val="19"/>
                <w:szCs w:val="19"/>
                <w:lang w:val="es-MX" w:eastAsia="es-MX"/>
              </w:rPr>
              <w:t xml:space="preserve"> </w:t>
            </w:r>
            <w:proofErr w:type="spellStart"/>
            <w:r w:rsidRPr="008F0FB1">
              <w:rPr>
                <w:rFonts w:ascii="Aptos" w:eastAsia="Times New Roman" w:hAnsi="Aptos" w:cs="Calibri"/>
                <w:color w:val="000000"/>
                <w:sz w:val="19"/>
                <w:szCs w:val="19"/>
                <w:lang w:val="es-MX" w:eastAsia="es-MX"/>
              </w:rPr>
              <w:t>by</w:t>
            </w:r>
            <w:proofErr w:type="spellEnd"/>
            <w:r w:rsidRPr="008F0FB1">
              <w:rPr>
                <w:rFonts w:ascii="Aptos" w:eastAsia="Times New Roman" w:hAnsi="Aptos" w:cs="Calibri"/>
                <w:color w:val="000000"/>
                <w:sz w:val="19"/>
                <w:szCs w:val="19"/>
                <w:lang w:val="es-MX" w:eastAsia="es-MX"/>
              </w:rPr>
              <w:t xml:space="preserve"> Hilton </w:t>
            </w:r>
            <w:proofErr w:type="spellStart"/>
            <w:r w:rsidRPr="008F0FB1">
              <w:rPr>
                <w:rFonts w:ascii="Aptos" w:eastAsia="Times New Roman" w:hAnsi="Aptos" w:cs="Calibri"/>
                <w:color w:val="000000"/>
                <w:sz w:val="19"/>
                <w:szCs w:val="19"/>
                <w:lang w:val="es-MX" w:eastAsia="es-MX"/>
              </w:rPr>
              <w:t>Piyalepasa</w:t>
            </w:r>
            <w:proofErr w:type="spellEnd"/>
            <w:r w:rsidRPr="008F0FB1">
              <w:rPr>
                <w:rFonts w:ascii="Aptos" w:eastAsia="Times New Roman" w:hAnsi="Aptos" w:cs="Calibri"/>
                <w:color w:val="000000"/>
                <w:sz w:val="19"/>
                <w:szCs w:val="19"/>
                <w:lang w:val="es-MX" w:eastAsia="es-MX"/>
              </w:rPr>
              <w:t xml:space="preserve"> / Radisson Blu Pera</w:t>
            </w:r>
          </w:p>
        </w:tc>
      </w:tr>
      <w:tr w:rsidR="008F0FB1" w:rsidRPr="008F0FB1" w:rsidTr="000F0BFE">
        <w:trPr>
          <w:trHeight w:val="283"/>
          <w:jc w:val="center"/>
        </w:trPr>
        <w:tc>
          <w:tcPr>
            <w:tcW w:w="1258" w:type="dxa"/>
            <w:vMerge/>
            <w:tcBorders>
              <w:top w:val="nil"/>
              <w:left w:val="single" w:sz="4" w:space="0" w:color="auto"/>
              <w:bottom w:val="single" w:sz="4" w:space="0" w:color="auto"/>
              <w:right w:val="single" w:sz="4" w:space="0" w:color="auto"/>
            </w:tcBorders>
            <w:vAlign w:val="center"/>
            <w:hideMark/>
          </w:tcPr>
          <w:p w:rsidR="008F0FB1" w:rsidRPr="008F0FB1" w:rsidRDefault="008F0FB1" w:rsidP="008F0FB1">
            <w:pPr>
              <w:rPr>
                <w:rFonts w:ascii="Aptos" w:eastAsia="Times New Roman" w:hAnsi="Aptos" w:cs="Calibri"/>
                <w:b/>
                <w:bCs/>
                <w:color w:val="000000"/>
                <w:sz w:val="19"/>
                <w:szCs w:val="19"/>
                <w:lang w:val="es-MX" w:eastAsia="es-MX"/>
              </w:rPr>
            </w:pPr>
          </w:p>
        </w:tc>
        <w:tc>
          <w:tcPr>
            <w:tcW w:w="1121"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jc w:val="center"/>
              <w:rPr>
                <w:rFonts w:ascii="Aptos" w:eastAsia="Times New Roman" w:hAnsi="Aptos" w:cs="Calibri"/>
                <w:sz w:val="19"/>
                <w:szCs w:val="19"/>
                <w:lang w:val="es-MX" w:eastAsia="es-MX"/>
              </w:rPr>
            </w:pPr>
            <w:r w:rsidRPr="008F0FB1">
              <w:rPr>
                <w:rFonts w:ascii="Aptos" w:eastAsia="Times New Roman" w:hAnsi="Aptos" w:cs="Calibri"/>
                <w:sz w:val="19"/>
                <w:szCs w:val="19"/>
                <w:lang w:val="es-MX" w:eastAsia="es-MX"/>
              </w:rPr>
              <w:t>Ankara</w:t>
            </w:r>
          </w:p>
        </w:tc>
        <w:tc>
          <w:tcPr>
            <w:tcW w:w="4704"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rPr>
                <w:rFonts w:ascii="Aptos" w:eastAsia="Times New Roman" w:hAnsi="Aptos" w:cs="Calibri"/>
                <w:sz w:val="19"/>
                <w:szCs w:val="19"/>
                <w:lang w:val="es-MX" w:eastAsia="es-MX"/>
              </w:rPr>
            </w:pPr>
            <w:r w:rsidRPr="008F0FB1">
              <w:rPr>
                <w:rFonts w:ascii="Aptos" w:eastAsia="Times New Roman" w:hAnsi="Aptos" w:cs="Calibri"/>
                <w:sz w:val="19"/>
                <w:szCs w:val="19"/>
                <w:lang w:val="es-MX" w:eastAsia="es-MX"/>
              </w:rPr>
              <w:t>Latanya / Grand Mercure / Radisson Blu Cankaya</w:t>
            </w:r>
          </w:p>
        </w:tc>
      </w:tr>
      <w:tr w:rsidR="008F0FB1" w:rsidRPr="008F0FB1" w:rsidTr="000F0BFE">
        <w:trPr>
          <w:trHeight w:val="283"/>
          <w:jc w:val="center"/>
        </w:trPr>
        <w:tc>
          <w:tcPr>
            <w:tcW w:w="1258" w:type="dxa"/>
            <w:vMerge/>
            <w:tcBorders>
              <w:top w:val="nil"/>
              <w:left w:val="single" w:sz="4" w:space="0" w:color="auto"/>
              <w:bottom w:val="single" w:sz="4" w:space="0" w:color="auto"/>
              <w:right w:val="single" w:sz="4" w:space="0" w:color="auto"/>
            </w:tcBorders>
            <w:vAlign w:val="center"/>
            <w:hideMark/>
          </w:tcPr>
          <w:p w:rsidR="008F0FB1" w:rsidRPr="008F0FB1" w:rsidRDefault="008F0FB1" w:rsidP="008F0FB1">
            <w:pPr>
              <w:rPr>
                <w:rFonts w:ascii="Aptos" w:eastAsia="Times New Roman" w:hAnsi="Aptos" w:cs="Calibri"/>
                <w:b/>
                <w:bCs/>
                <w:color w:val="000000"/>
                <w:sz w:val="19"/>
                <w:szCs w:val="19"/>
                <w:lang w:val="es-MX" w:eastAsia="es-MX"/>
              </w:rPr>
            </w:pPr>
          </w:p>
        </w:tc>
        <w:tc>
          <w:tcPr>
            <w:tcW w:w="1121"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jc w:val="center"/>
              <w:rPr>
                <w:rFonts w:ascii="Aptos" w:eastAsia="Times New Roman" w:hAnsi="Aptos" w:cs="Calibri"/>
                <w:sz w:val="19"/>
                <w:szCs w:val="19"/>
                <w:lang w:val="es-MX" w:eastAsia="es-MX"/>
              </w:rPr>
            </w:pPr>
            <w:r w:rsidRPr="008F0FB1">
              <w:rPr>
                <w:rFonts w:ascii="Aptos" w:eastAsia="Times New Roman" w:hAnsi="Aptos" w:cs="Calibri"/>
                <w:sz w:val="19"/>
                <w:szCs w:val="19"/>
                <w:lang w:val="es-MX" w:eastAsia="es-MX"/>
              </w:rPr>
              <w:t>Capadocia</w:t>
            </w:r>
          </w:p>
        </w:tc>
        <w:tc>
          <w:tcPr>
            <w:tcW w:w="4704"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rPr>
                <w:rFonts w:ascii="Aptos" w:eastAsia="Times New Roman" w:hAnsi="Aptos" w:cs="Calibri"/>
                <w:sz w:val="19"/>
                <w:szCs w:val="19"/>
                <w:lang w:val="es-MX" w:eastAsia="es-MX"/>
              </w:rPr>
            </w:pPr>
            <w:proofErr w:type="spellStart"/>
            <w:r w:rsidRPr="008F0FB1">
              <w:rPr>
                <w:rFonts w:ascii="Aptos" w:eastAsia="Times New Roman" w:hAnsi="Aptos" w:cs="Calibri"/>
                <w:sz w:val="19"/>
                <w:szCs w:val="19"/>
                <w:lang w:val="es-MX" w:eastAsia="es-MX"/>
              </w:rPr>
              <w:t>Perissia</w:t>
            </w:r>
            <w:proofErr w:type="spellEnd"/>
            <w:r w:rsidRPr="008F0FB1">
              <w:rPr>
                <w:rFonts w:ascii="Aptos" w:eastAsia="Times New Roman" w:hAnsi="Aptos" w:cs="Calibri"/>
                <w:sz w:val="19"/>
                <w:szCs w:val="19"/>
                <w:lang w:val="es-MX" w:eastAsia="es-MX"/>
              </w:rPr>
              <w:t xml:space="preserve"> / Dinler / </w:t>
            </w:r>
            <w:proofErr w:type="spellStart"/>
            <w:r w:rsidRPr="008F0FB1">
              <w:rPr>
                <w:rFonts w:ascii="Aptos" w:eastAsia="Times New Roman" w:hAnsi="Aptos" w:cs="Calibri"/>
                <w:sz w:val="19"/>
                <w:szCs w:val="19"/>
                <w:lang w:val="es-MX" w:eastAsia="es-MX"/>
              </w:rPr>
              <w:t>Avrasya</w:t>
            </w:r>
            <w:proofErr w:type="spellEnd"/>
            <w:r w:rsidRPr="008F0FB1">
              <w:rPr>
                <w:rFonts w:ascii="Aptos" w:eastAsia="Times New Roman" w:hAnsi="Aptos" w:cs="Calibri"/>
                <w:sz w:val="19"/>
                <w:szCs w:val="19"/>
                <w:lang w:val="es-MX" w:eastAsia="es-MX"/>
              </w:rPr>
              <w:t xml:space="preserve"> / Mustafa</w:t>
            </w:r>
          </w:p>
        </w:tc>
      </w:tr>
      <w:tr w:rsidR="008F0FB1" w:rsidRPr="00491F8D" w:rsidTr="000F0BFE">
        <w:trPr>
          <w:trHeight w:val="283"/>
          <w:jc w:val="center"/>
        </w:trPr>
        <w:tc>
          <w:tcPr>
            <w:tcW w:w="1258" w:type="dxa"/>
            <w:vMerge/>
            <w:tcBorders>
              <w:top w:val="nil"/>
              <w:left w:val="single" w:sz="4" w:space="0" w:color="auto"/>
              <w:bottom w:val="single" w:sz="4" w:space="0" w:color="auto"/>
              <w:right w:val="single" w:sz="4" w:space="0" w:color="auto"/>
            </w:tcBorders>
            <w:vAlign w:val="center"/>
            <w:hideMark/>
          </w:tcPr>
          <w:p w:rsidR="008F0FB1" w:rsidRPr="008F0FB1" w:rsidRDefault="008F0FB1" w:rsidP="008F0FB1">
            <w:pPr>
              <w:rPr>
                <w:rFonts w:ascii="Aptos" w:eastAsia="Times New Roman" w:hAnsi="Aptos" w:cs="Calibri"/>
                <w:b/>
                <w:bCs/>
                <w:color w:val="000000"/>
                <w:sz w:val="19"/>
                <w:szCs w:val="19"/>
                <w:lang w:val="es-MX" w:eastAsia="es-MX"/>
              </w:rPr>
            </w:pPr>
          </w:p>
        </w:tc>
        <w:tc>
          <w:tcPr>
            <w:tcW w:w="1121"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jc w:val="center"/>
              <w:rPr>
                <w:rFonts w:ascii="Aptos" w:eastAsia="Times New Roman" w:hAnsi="Aptos" w:cs="Calibri"/>
                <w:color w:val="000000"/>
                <w:sz w:val="19"/>
                <w:szCs w:val="19"/>
                <w:lang w:val="es-MX" w:eastAsia="es-MX"/>
              </w:rPr>
            </w:pPr>
            <w:r w:rsidRPr="008F0FB1">
              <w:rPr>
                <w:rFonts w:ascii="Aptos" w:eastAsia="Times New Roman" w:hAnsi="Aptos" w:cs="Calibri"/>
                <w:color w:val="000000"/>
                <w:sz w:val="19"/>
                <w:szCs w:val="19"/>
                <w:lang w:val="es-MX" w:eastAsia="es-MX"/>
              </w:rPr>
              <w:t>Pamukkale</w:t>
            </w:r>
          </w:p>
        </w:tc>
        <w:tc>
          <w:tcPr>
            <w:tcW w:w="4704"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rPr>
                <w:rFonts w:ascii="Aptos" w:eastAsia="Times New Roman" w:hAnsi="Aptos" w:cs="Calibri"/>
                <w:color w:val="000000"/>
                <w:sz w:val="19"/>
                <w:szCs w:val="19"/>
                <w:lang w:val="pt-PT" w:eastAsia="es-MX"/>
              </w:rPr>
            </w:pPr>
            <w:r w:rsidRPr="008F0FB1">
              <w:rPr>
                <w:rFonts w:ascii="Aptos" w:eastAsia="Times New Roman" w:hAnsi="Aptos" w:cs="Calibri"/>
                <w:color w:val="000000"/>
                <w:sz w:val="19"/>
                <w:szCs w:val="19"/>
                <w:lang w:val="pt-PT" w:eastAsia="es-MX"/>
              </w:rPr>
              <w:t>Lycus River / Colossae / Adempira / Hierapark</w:t>
            </w:r>
          </w:p>
        </w:tc>
      </w:tr>
      <w:tr w:rsidR="008F0FB1" w:rsidRPr="008F0FB1" w:rsidTr="000F0BFE">
        <w:trPr>
          <w:trHeight w:val="283"/>
          <w:jc w:val="center"/>
        </w:trPr>
        <w:tc>
          <w:tcPr>
            <w:tcW w:w="1258" w:type="dxa"/>
            <w:vMerge/>
            <w:tcBorders>
              <w:top w:val="nil"/>
              <w:left w:val="single" w:sz="4" w:space="0" w:color="auto"/>
              <w:bottom w:val="single" w:sz="4" w:space="0" w:color="auto"/>
              <w:right w:val="single" w:sz="4" w:space="0" w:color="auto"/>
            </w:tcBorders>
            <w:vAlign w:val="center"/>
            <w:hideMark/>
          </w:tcPr>
          <w:p w:rsidR="008F0FB1" w:rsidRPr="008F0FB1" w:rsidRDefault="008F0FB1" w:rsidP="008F0FB1">
            <w:pPr>
              <w:rPr>
                <w:rFonts w:ascii="Aptos" w:eastAsia="Times New Roman" w:hAnsi="Aptos" w:cs="Calibri"/>
                <w:b/>
                <w:bCs/>
                <w:color w:val="000000"/>
                <w:sz w:val="19"/>
                <w:szCs w:val="19"/>
                <w:lang w:val="pt-PT" w:eastAsia="es-MX"/>
              </w:rPr>
            </w:pPr>
          </w:p>
        </w:tc>
        <w:tc>
          <w:tcPr>
            <w:tcW w:w="1121"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jc w:val="center"/>
              <w:rPr>
                <w:rFonts w:ascii="Aptos" w:eastAsia="Times New Roman" w:hAnsi="Aptos" w:cs="Calibri"/>
                <w:color w:val="000000"/>
                <w:sz w:val="19"/>
                <w:szCs w:val="19"/>
                <w:lang w:val="es-MX" w:eastAsia="es-MX"/>
              </w:rPr>
            </w:pPr>
            <w:r w:rsidRPr="008F0FB1">
              <w:rPr>
                <w:rFonts w:ascii="Aptos" w:eastAsia="Times New Roman" w:hAnsi="Aptos" w:cs="Calibri"/>
                <w:color w:val="000000"/>
                <w:sz w:val="19"/>
                <w:szCs w:val="19"/>
                <w:lang w:val="es-MX" w:eastAsia="es-MX"/>
              </w:rPr>
              <w:t>Izmir</w:t>
            </w:r>
          </w:p>
        </w:tc>
        <w:tc>
          <w:tcPr>
            <w:tcW w:w="4704"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rPr>
                <w:rFonts w:ascii="Aptos" w:eastAsia="Times New Roman" w:hAnsi="Aptos" w:cs="Calibri"/>
                <w:color w:val="000000"/>
                <w:sz w:val="19"/>
                <w:szCs w:val="19"/>
                <w:lang w:val="es-MX" w:eastAsia="es-MX"/>
              </w:rPr>
            </w:pPr>
            <w:r w:rsidRPr="008F0FB1">
              <w:rPr>
                <w:rFonts w:ascii="Aptos" w:eastAsia="Times New Roman" w:hAnsi="Aptos" w:cs="Calibri"/>
                <w:color w:val="000000"/>
                <w:sz w:val="19"/>
                <w:szCs w:val="19"/>
                <w:lang w:val="es-MX" w:eastAsia="es-MX"/>
              </w:rPr>
              <w:t xml:space="preserve">Kaya </w:t>
            </w:r>
            <w:proofErr w:type="spellStart"/>
            <w:r w:rsidRPr="008F0FB1">
              <w:rPr>
                <w:rFonts w:ascii="Aptos" w:eastAsia="Times New Roman" w:hAnsi="Aptos" w:cs="Calibri"/>
                <w:color w:val="000000"/>
                <w:sz w:val="19"/>
                <w:szCs w:val="19"/>
                <w:lang w:val="es-MX" w:eastAsia="es-MX"/>
              </w:rPr>
              <w:t>Thermal</w:t>
            </w:r>
            <w:proofErr w:type="spellEnd"/>
            <w:r w:rsidRPr="008F0FB1">
              <w:rPr>
                <w:rFonts w:ascii="Aptos" w:eastAsia="Times New Roman" w:hAnsi="Aptos" w:cs="Calibri"/>
                <w:color w:val="000000"/>
                <w:sz w:val="19"/>
                <w:szCs w:val="19"/>
                <w:lang w:val="es-MX" w:eastAsia="es-MX"/>
              </w:rPr>
              <w:t xml:space="preserve"> / Ramada Plaza</w:t>
            </w:r>
          </w:p>
        </w:tc>
      </w:tr>
      <w:tr w:rsidR="008F0FB1" w:rsidRPr="008F0FB1" w:rsidTr="000F0BFE">
        <w:trPr>
          <w:trHeight w:val="283"/>
          <w:jc w:val="center"/>
        </w:trPr>
        <w:tc>
          <w:tcPr>
            <w:tcW w:w="1258" w:type="dxa"/>
            <w:vMerge/>
            <w:tcBorders>
              <w:top w:val="nil"/>
              <w:left w:val="single" w:sz="4" w:space="0" w:color="auto"/>
              <w:bottom w:val="single" w:sz="4" w:space="0" w:color="auto"/>
              <w:right w:val="single" w:sz="4" w:space="0" w:color="auto"/>
            </w:tcBorders>
            <w:vAlign w:val="center"/>
            <w:hideMark/>
          </w:tcPr>
          <w:p w:rsidR="008F0FB1" w:rsidRPr="008F0FB1" w:rsidRDefault="008F0FB1" w:rsidP="008F0FB1">
            <w:pPr>
              <w:rPr>
                <w:rFonts w:ascii="Aptos" w:eastAsia="Times New Roman" w:hAnsi="Aptos" w:cs="Calibri"/>
                <w:b/>
                <w:bCs/>
                <w:color w:val="000000"/>
                <w:sz w:val="19"/>
                <w:szCs w:val="19"/>
                <w:lang w:val="es-MX" w:eastAsia="es-MX"/>
              </w:rPr>
            </w:pPr>
          </w:p>
        </w:tc>
        <w:tc>
          <w:tcPr>
            <w:tcW w:w="1121"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jc w:val="center"/>
              <w:rPr>
                <w:rFonts w:ascii="Aptos" w:eastAsia="Times New Roman" w:hAnsi="Aptos" w:cs="Calibri"/>
                <w:color w:val="000000"/>
                <w:sz w:val="19"/>
                <w:szCs w:val="19"/>
                <w:lang w:val="es-MX" w:eastAsia="es-MX"/>
              </w:rPr>
            </w:pPr>
            <w:r w:rsidRPr="008F0FB1">
              <w:rPr>
                <w:rFonts w:ascii="Aptos" w:eastAsia="Times New Roman" w:hAnsi="Aptos" w:cs="Calibri"/>
                <w:color w:val="000000"/>
                <w:sz w:val="19"/>
                <w:szCs w:val="19"/>
                <w:lang w:val="es-MX" w:eastAsia="es-MX"/>
              </w:rPr>
              <w:t>Kusadasi</w:t>
            </w:r>
          </w:p>
        </w:tc>
        <w:tc>
          <w:tcPr>
            <w:tcW w:w="4704" w:type="dxa"/>
            <w:tcBorders>
              <w:top w:val="nil"/>
              <w:left w:val="nil"/>
              <w:bottom w:val="single" w:sz="4" w:space="0" w:color="auto"/>
              <w:right w:val="single" w:sz="4" w:space="0" w:color="auto"/>
            </w:tcBorders>
            <w:shd w:val="clear" w:color="000000" w:fill="FFFFFF"/>
            <w:noWrap/>
            <w:vAlign w:val="center"/>
            <w:hideMark/>
          </w:tcPr>
          <w:p w:rsidR="008F0FB1" w:rsidRPr="008F0FB1" w:rsidRDefault="008F0FB1" w:rsidP="008F0FB1">
            <w:pPr>
              <w:rPr>
                <w:rFonts w:ascii="Aptos" w:eastAsia="Times New Roman" w:hAnsi="Aptos" w:cs="Calibri"/>
                <w:color w:val="000000"/>
                <w:sz w:val="19"/>
                <w:szCs w:val="19"/>
                <w:lang w:val="es-MX" w:eastAsia="es-MX"/>
              </w:rPr>
            </w:pPr>
            <w:r w:rsidRPr="008F0FB1">
              <w:rPr>
                <w:rFonts w:ascii="Aptos" w:eastAsia="Times New Roman" w:hAnsi="Aptos" w:cs="Calibri"/>
                <w:color w:val="000000"/>
                <w:sz w:val="19"/>
                <w:szCs w:val="19"/>
                <w:lang w:val="es-MX" w:eastAsia="es-MX"/>
              </w:rPr>
              <w:t>Richmond Ephesus</w:t>
            </w:r>
          </w:p>
        </w:tc>
      </w:tr>
    </w:tbl>
    <w:p w:rsidR="008F0FB1" w:rsidRDefault="008F0FB1" w:rsidP="008F0FB1">
      <w:pPr>
        <w:rPr>
          <w:rFonts w:ascii="Aptos" w:eastAsia="Calibri" w:hAnsi="Aptos" w:cs="Calibri"/>
          <w:b/>
          <w:color w:val="000000" w:themeColor="text1"/>
          <w:sz w:val="14"/>
          <w:szCs w:val="14"/>
          <w:lang w:val="es-MX"/>
        </w:rPr>
      </w:pPr>
    </w:p>
    <w:tbl>
      <w:tblPr>
        <w:tblW w:w="5534" w:type="dxa"/>
        <w:jc w:val="center"/>
        <w:tblCellMar>
          <w:left w:w="70" w:type="dxa"/>
          <w:right w:w="70" w:type="dxa"/>
        </w:tblCellMar>
        <w:tblLook w:val="04A0" w:firstRow="1" w:lastRow="0" w:firstColumn="1" w:lastColumn="0" w:noHBand="0" w:noVBand="1"/>
      </w:tblPr>
      <w:tblGrid>
        <w:gridCol w:w="3929"/>
        <w:gridCol w:w="1605"/>
      </w:tblGrid>
      <w:tr w:rsidR="000F0BFE" w:rsidRPr="000F0BFE" w:rsidTr="00491F8D">
        <w:trPr>
          <w:trHeight w:val="20"/>
          <w:jc w:val="center"/>
        </w:trPr>
        <w:tc>
          <w:tcPr>
            <w:tcW w:w="5534"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F0BFE" w:rsidRPr="000F0BFE" w:rsidRDefault="000F0BFE" w:rsidP="000F0BFE">
            <w:pPr>
              <w:jc w:val="center"/>
              <w:rPr>
                <w:rFonts w:ascii="Aptos" w:eastAsia="Times New Roman" w:hAnsi="Aptos" w:cs="Calibri"/>
                <w:b/>
                <w:bCs/>
                <w:color w:val="FFFFFF"/>
                <w:sz w:val="20"/>
                <w:szCs w:val="20"/>
                <w:lang w:val="es-MX" w:eastAsia="es-MX"/>
              </w:rPr>
            </w:pPr>
            <w:r w:rsidRPr="000F0BFE">
              <w:rPr>
                <w:rFonts w:ascii="Aptos" w:eastAsia="Times New Roman" w:hAnsi="Aptos" w:cs="Calibri"/>
                <w:b/>
                <w:bCs/>
                <w:color w:val="FFFFFF"/>
                <w:sz w:val="20"/>
                <w:szCs w:val="20"/>
                <w:lang w:val="es-MX" w:eastAsia="es-MX"/>
              </w:rPr>
              <w:t>SALIDAS 2026</w:t>
            </w:r>
          </w:p>
        </w:tc>
      </w:tr>
      <w:tr w:rsidR="000F0BFE" w:rsidRPr="000F0BFE" w:rsidTr="00491F8D">
        <w:trPr>
          <w:trHeight w:val="20"/>
          <w:jc w:val="center"/>
        </w:trPr>
        <w:tc>
          <w:tcPr>
            <w:tcW w:w="3929" w:type="dxa"/>
            <w:tcBorders>
              <w:top w:val="nil"/>
              <w:left w:val="single" w:sz="4" w:space="0" w:color="auto"/>
              <w:bottom w:val="single" w:sz="4" w:space="0" w:color="auto"/>
              <w:right w:val="single" w:sz="4" w:space="0" w:color="auto"/>
            </w:tcBorders>
            <w:noWrap/>
            <w:vAlign w:val="center"/>
            <w:hideMark/>
          </w:tcPr>
          <w:p w:rsidR="000F0BFE" w:rsidRPr="000F0BFE" w:rsidRDefault="000F0BFE" w:rsidP="000F0BFE">
            <w:pPr>
              <w:rPr>
                <w:rFonts w:ascii="Aptos" w:eastAsia="Times New Roman" w:hAnsi="Aptos" w:cs="Calibri"/>
                <w:color w:val="000000"/>
                <w:sz w:val="20"/>
                <w:szCs w:val="20"/>
                <w:lang w:val="es-MX" w:eastAsia="es-MX"/>
              </w:rPr>
            </w:pPr>
            <w:r w:rsidRPr="000F0BFE">
              <w:rPr>
                <w:rFonts w:ascii="Aptos" w:eastAsia="Times New Roman" w:hAnsi="Aptos" w:cs="Calibri"/>
                <w:color w:val="000000"/>
                <w:sz w:val="20"/>
                <w:szCs w:val="20"/>
                <w:lang w:val="es-MX" w:eastAsia="es-MX"/>
              </w:rPr>
              <w:t>Marzo</w:t>
            </w:r>
          </w:p>
        </w:tc>
        <w:tc>
          <w:tcPr>
            <w:tcW w:w="1605" w:type="dxa"/>
            <w:tcBorders>
              <w:top w:val="nil"/>
              <w:left w:val="nil"/>
              <w:bottom w:val="single" w:sz="4" w:space="0" w:color="auto"/>
              <w:right w:val="single" w:sz="4" w:space="0" w:color="auto"/>
            </w:tcBorders>
            <w:noWrap/>
            <w:vAlign w:val="bottom"/>
            <w:hideMark/>
          </w:tcPr>
          <w:p w:rsidR="000F0BFE" w:rsidRPr="000F0BFE" w:rsidRDefault="000F0BFE" w:rsidP="000F0BFE">
            <w:pPr>
              <w:rPr>
                <w:rFonts w:ascii="Aptos" w:eastAsia="Times New Roman" w:hAnsi="Aptos" w:cs="Calibri"/>
                <w:b/>
                <w:bCs/>
                <w:sz w:val="20"/>
                <w:szCs w:val="20"/>
                <w:lang w:val="es-MX" w:eastAsia="es-MX"/>
              </w:rPr>
            </w:pPr>
            <w:r w:rsidRPr="000F0BFE">
              <w:rPr>
                <w:rFonts w:ascii="Aptos" w:eastAsia="Times New Roman" w:hAnsi="Aptos" w:cs="Calibri"/>
                <w:b/>
                <w:bCs/>
                <w:sz w:val="20"/>
                <w:szCs w:val="20"/>
                <w:lang w:val="es-MX" w:eastAsia="es-MX"/>
              </w:rPr>
              <w:t>12, 26</w:t>
            </w:r>
          </w:p>
        </w:tc>
      </w:tr>
      <w:tr w:rsidR="000F0BFE" w:rsidRPr="000F0BFE" w:rsidTr="00491F8D">
        <w:trPr>
          <w:trHeight w:val="20"/>
          <w:jc w:val="center"/>
        </w:trPr>
        <w:tc>
          <w:tcPr>
            <w:tcW w:w="3929" w:type="dxa"/>
            <w:tcBorders>
              <w:top w:val="nil"/>
              <w:left w:val="single" w:sz="4" w:space="0" w:color="auto"/>
              <w:bottom w:val="single" w:sz="4" w:space="0" w:color="auto"/>
              <w:right w:val="single" w:sz="4" w:space="0" w:color="auto"/>
            </w:tcBorders>
            <w:noWrap/>
            <w:vAlign w:val="center"/>
            <w:hideMark/>
          </w:tcPr>
          <w:p w:rsidR="000F0BFE" w:rsidRPr="000F0BFE" w:rsidRDefault="000F0BFE" w:rsidP="000F0BFE">
            <w:pPr>
              <w:rPr>
                <w:rFonts w:ascii="Aptos" w:eastAsia="Times New Roman" w:hAnsi="Aptos" w:cs="Calibri"/>
                <w:color w:val="000000"/>
                <w:sz w:val="20"/>
                <w:szCs w:val="20"/>
                <w:lang w:val="es-MX" w:eastAsia="es-MX"/>
              </w:rPr>
            </w:pPr>
            <w:r w:rsidRPr="000F0BFE">
              <w:rPr>
                <w:rFonts w:ascii="Aptos" w:eastAsia="Times New Roman" w:hAnsi="Aptos" w:cs="Calibri"/>
                <w:color w:val="000000"/>
                <w:sz w:val="20"/>
                <w:szCs w:val="20"/>
                <w:lang w:val="es-MX" w:eastAsia="es-MX"/>
              </w:rPr>
              <w:t>Abril</w:t>
            </w:r>
          </w:p>
        </w:tc>
        <w:tc>
          <w:tcPr>
            <w:tcW w:w="1605" w:type="dxa"/>
            <w:tcBorders>
              <w:top w:val="nil"/>
              <w:left w:val="nil"/>
              <w:bottom w:val="single" w:sz="4" w:space="0" w:color="auto"/>
              <w:right w:val="single" w:sz="4" w:space="0" w:color="auto"/>
            </w:tcBorders>
            <w:noWrap/>
            <w:vAlign w:val="bottom"/>
            <w:hideMark/>
          </w:tcPr>
          <w:p w:rsidR="000F0BFE" w:rsidRPr="000F0BFE" w:rsidRDefault="000F0BFE" w:rsidP="000F0BFE">
            <w:pPr>
              <w:rPr>
                <w:rFonts w:ascii="Aptos" w:eastAsia="Times New Roman" w:hAnsi="Aptos" w:cs="Calibri"/>
                <w:b/>
                <w:bCs/>
                <w:sz w:val="20"/>
                <w:szCs w:val="20"/>
                <w:lang w:val="es-MX" w:eastAsia="es-MX"/>
              </w:rPr>
            </w:pPr>
            <w:r w:rsidRPr="000F0BFE">
              <w:rPr>
                <w:rFonts w:ascii="Aptos" w:eastAsia="Times New Roman" w:hAnsi="Aptos" w:cs="Calibri"/>
                <w:b/>
                <w:bCs/>
                <w:sz w:val="20"/>
                <w:szCs w:val="20"/>
                <w:lang w:val="es-MX" w:eastAsia="es-MX"/>
              </w:rPr>
              <w:t xml:space="preserve">09, </w:t>
            </w:r>
            <w:r w:rsidRPr="000F0BFE">
              <w:rPr>
                <w:rFonts w:ascii="Aptos" w:eastAsia="Times New Roman" w:hAnsi="Aptos" w:cs="Calibri"/>
                <w:b/>
                <w:bCs/>
                <w:color w:val="FF0000"/>
                <w:sz w:val="20"/>
                <w:szCs w:val="20"/>
                <w:lang w:val="es-MX" w:eastAsia="es-MX"/>
              </w:rPr>
              <w:t>13*, 27*</w:t>
            </w:r>
          </w:p>
        </w:tc>
      </w:tr>
      <w:tr w:rsidR="000F0BFE" w:rsidRPr="000F0BFE" w:rsidTr="00491F8D">
        <w:trPr>
          <w:trHeight w:val="20"/>
          <w:jc w:val="center"/>
        </w:trPr>
        <w:tc>
          <w:tcPr>
            <w:tcW w:w="3929" w:type="dxa"/>
            <w:tcBorders>
              <w:top w:val="nil"/>
              <w:left w:val="single" w:sz="4" w:space="0" w:color="auto"/>
              <w:bottom w:val="single" w:sz="4" w:space="0" w:color="auto"/>
              <w:right w:val="single" w:sz="4" w:space="0" w:color="auto"/>
            </w:tcBorders>
            <w:noWrap/>
            <w:vAlign w:val="center"/>
            <w:hideMark/>
          </w:tcPr>
          <w:p w:rsidR="000F0BFE" w:rsidRPr="000F0BFE" w:rsidRDefault="000F0BFE" w:rsidP="000F0BFE">
            <w:pPr>
              <w:rPr>
                <w:rFonts w:ascii="Aptos" w:eastAsia="Times New Roman" w:hAnsi="Aptos" w:cs="Calibri"/>
                <w:color w:val="000000"/>
                <w:sz w:val="20"/>
                <w:szCs w:val="20"/>
                <w:lang w:val="es-MX" w:eastAsia="es-MX"/>
              </w:rPr>
            </w:pPr>
            <w:r w:rsidRPr="000F0BFE">
              <w:rPr>
                <w:rFonts w:ascii="Aptos" w:eastAsia="Times New Roman" w:hAnsi="Aptos" w:cs="Calibri"/>
                <w:color w:val="000000"/>
                <w:sz w:val="20"/>
                <w:szCs w:val="20"/>
                <w:lang w:val="es-MX" w:eastAsia="es-MX"/>
              </w:rPr>
              <w:t>Mayo</w:t>
            </w:r>
          </w:p>
        </w:tc>
        <w:tc>
          <w:tcPr>
            <w:tcW w:w="1605" w:type="dxa"/>
            <w:tcBorders>
              <w:top w:val="nil"/>
              <w:left w:val="nil"/>
              <w:bottom w:val="single" w:sz="4" w:space="0" w:color="auto"/>
              <w:right w:val="single" w:sz="4" w:space="0" w:color="auto"/>
            </w:tcBorders>
            <w:noWrap/>
            <w:vAlign w:val="bottom"/>
            <w:hideMark/>
          </w:tcPr>
          <w:p w:rsidR="000F0BFE" w:rsidRPr="000F0BFE" w:rsidRDefault="000F0BFE" w:rsidP="000F0BFE">
            <w:pPr>
              <w:rPr>
                <w:rFonts w:ascii="Aptos" w:eastAsia="Times New Roman" w:hAnsi="Aptos" w:cs="Calibri"/>
                <w:b/>
                <w:bCs/>
                <w:color w:val="FF0000"/>
                <w:sz w:val="20"/>
                <w:szCs w:val="20"/>
                <w:lang w:val="es-MX" w:eastAsia="es-MX"/>
              </w:rPr>
            </w:pPr>
            <w:r w:rsidRPr="000F0BFE">
              <w:rPr>
                <w:rFonts w:ascii="Aptos" w:eastAsia="Times New Roman" w:hAnsi="Aptos" w:cs="Calibri"/>
                <w:b/>
                <w:bCs/>
                <w:color w:val="FF0000"/>
                <w:sz w:val="20"/>
                <w:szCs w:val="20"/>
                <w:lang w:val="es-MX" w:eastAsia="es-MX"/>
              </w:rPr>
              <w:t>11</w:t>
            </w:r>
            <w:r>
              <w:rPr>
                <w:rFonts w:ascii="Aptos" w:eastAsia="Times New Roman" w:hAnsi="Aptos" w:cs="Calibri"/>
                <w:b/>
                <w:bCs/>
                <w:color w:val="FF0000"/>
                <w:sz w:val="20"/>
                <w:szCs w:val="20"/>
                <w:lang w:val="es-MX" w:eastAsia="es-MX"/>
              </w:rPr>
              <w:t>*</w:t>
            </w:r>
          </w:p>
        </w:tc>
      </w:tr>
      <w:tr w:rsidR="000F0BFE" w:rsidRPr="000F0BFE" w:rsidTr="00491F8D">
        <w:trPr>
          <w:trHeight w:val="20"/>
          <w:jc w:val="center"/>
        </w:trPr>
        <w:tc>
          <w:tcPr>
            <w:tcW w:w="3929" w:type="dxa"/>
            <w:tcBorders>
              <w:top w:val="nil"/>
              <w:left w:val="single" w:sz="4" w:space="0" w:color="auto"/>
              <w:bottom w:val="single" w:sz="4" w:space="0" w:color="auto"/>
              <w:right w:val="single" w:sz="4" w:space="0" w:color="auto"/>
            </w:tcBorders>
            <w:noWrap/>
            <w:vAlign w:val="center"/>
            <w:hideMark/>
          </w:tcPr>
          <w:p w:rsidR="000F0BFE" w:rsidRPr="000F0BFE" w:rsidRDefault="000F0BFE" w:rsidP="000F0BFE">
            <w:pPr>
              <w:rPr>
                <w:rFonts w:ascii="Aptos" w:eastAsia="Times New Roman" w:hAnsi="Aptos" w:cs="Calibri"/>
                <w:color w:val="000000"/>
                <w:sz w:val="20"/>
                <w:szCs w:val="20"/>
                <w:lang w:val="es-MX" w:eastAsia="es-MX"/>
              </w:rPr>
            </w:pPr>
            <w:r w:rsidRPr="000F0BFE">
              <w:rPr>
                <w:rFonts w:ascii="Aptos" w:eastAsia="Times New Roman" w:hAnsi="Aptos" w:cs="Calibri"/>
                <w:color w:val="000000"/>
                <w:sz w:val="20"/>
                <w:szCs w:val="20"/>
                <w:lang w:val="es-MX" w:eastAsia="es-MX"/>
              </w:rPr>
              <w:t>Junio</w:t>
            </w:r>
          </w:p>
        </w:tc>
        <w:tc>
          <w:tcPr>
            <w:tcW w:w="1605" w:type="dxa"/>
            <w:tcBorders>
              <w:top w:val="nil"/>
              <w:left w:val="nil"/>
              <w:bottom w:val="single" w:sz="4" w:space="0" w:color="auto"/>
              <w:right w:val="single" w:sz="4" w:space="0" w:color="auto"/>
            </w:tcBorders>
            <w:noWrap/>
            <w:vAlign w:val="bottom"/>
            <w:hideMark/>
          </w:tcPr>
          <w:p w:rsidR="000F0BFE" w:rsidRPr="000F0BFE" w:rsidRDefault="000F0BFE" w:rsidP="000F0BFE">
            <w:pPr>
              <w:rPr>
                <w:rFonts w:ascii="Aptos" w:eastAsia="Times New Roman" w:hAnsi="Aptos" w:cs="Calibri"/>
                <w:b/>
                <w:bCs/>
                <w:sz w:val="20"/>
                <w:szCs w:val="20"/>
                <w:lang w:val="es-MX" w:eastAsia="es-MX"/>
              </w:rPr>
            </w:pPr>
            <w:r w:rsidRPr="000F0BFE">
              <w:rPr>
                <w:rFonts w:ascii="Aptos" w:eastAsia="Times New Roman" w:hAnsi="Aptos" w:cs="Calibri"/>
                <w:b/>
                <w:bCs/>
                <w:sz w:val="20"/>
                <w:szCs w:val="20"/>
                <w:lang w:val="es-MX" w:eastAsia="es-MX"/>
              </w:rPr>
              <w:t>04, 18</w:t>
            </w:r>
          </w:p>
        </w:tc>
      </w:tr>
      <w:tr w:rsidR="000F0BFE" w:rsidRPr="000F0BFE" w:rsidTr="00491F8D">
        <w:trPr>
          <w:trHeight w:val="20"/>
          <w:jc w:val="center"/>
        </w:trPr>
        <w:tc>
          <w:tcPr>
            <w:tcW w:w="3929" w:type="dxa"/>
            <w:tcBorders>
              <w:top w:val="nil"/>
              <w:left w:val="single" w:sz="4" w:space="0" w:color="auto"/>
              <w:bottom w:val="single" w:sz="4" w:space="0" w:color="auto"/>
              <w:right w:val="single" w:sz="4" w:space="0" w:color="auto"/>
            </w:tcBorders>
            <w:noWrap/>
            <w:vAlign w:val="center"/>
            <w:hideMark/>
          </w:tcPr>
          <w:p w:rsidR="000F0BFE" w:rsidRPr="000F0BFE" w:rsidRDefault="000F0BFE" w:rsidP="000F0BFE">
            <w:pPr>
              <w:rPr>
                <w:rFonts w:ascii="Aptos" w:eastAsia="Times New Roman" w:hAnsi="Aptos" w:cs="Calibri"/>
                <w:color w:val="000000"/>
                <w:sz w:val="20"/>
                <w:szCs w:val="20"/>
                <w:lang w:val="es-MX" w:eastAsia="es-MX"/>
              </w:rPr>
            </w:pPr>
            <w:r w:rsidRPr="000F0BFE">
              <w:rPr>
                <w:rFonts w:ascii="Aptos" w:eastAsia="Times New Roman" w:hAnsi="Aptos" w:cs="Calibri"/>
                <w:color w:val="000000"/>
                <w:sz w:val="20"/>
                <w:szCs w:val="20"/>
                <w:lang w:val="es-MX" w:eastAsia="es-MX"/>
              </w:rPr>
              <w:t>Julio</w:t>
            </w:r>
          </w:p>
        </w:tc>
        <w:tc>
          <w:tcPr>
            <w:tcW w:w="1605" w:type="dxa"/>
            <w:tcBorders>
              <w:top w:val="nil"/>
              <w:left w:val="nil"/>
              <w:bottom w:val="single" w:sz="4" w:space="0" w:color="auto"/>
              <w:right w:val="single" w:sz="4" w:space="0" w:color="auto"/>
            </w:tcBorders>
            <w:noWrap/>
            <w:vAlign w:val="bottom"/>
            <w:hideMark/>
          </w:tcPr>
          <w:p w:rsidR="000F0BFE" w:rsidRPr="000F0BFE" w:rsidRDefault="000F0BFE" w:rsidP="000F0BFE">
            <w:pPr>
              <w:rPr>
                <w:rFonts w:ascii="Aptos" w:eastAsia="Times New Roman" w:hAnsi="Aptos" w:cs="Calibri"/>
                <w:b/>
                <w:bCs/>
                <w:sz w:val="20"/>
                <w:szCs w:val="20"/>
                <w:lang w:val="es-MX" w:eastAsia="es-MX"/>
              </w:rPr>
            </w:pPr>
            <w:r w:rsidRPr="000F0BFE">
              <w:rPr>
                <w:rFonts w:ascii="Aptos" w:eastAsia="Times New Roman" w:hAnsi="Aptos" w:cs="Calibri"/>
                <w:b/>
                <w:bCs/>
                <w:sz w:val="20"/>
                <w:szCs w:val="20"/>
                <w:lang w:val="es-MX" w:eastAsia="es-MX"/>
              </w:rPr>
              <w:t>02, 16, 30</w:t>
            </w:r>
          </w:p>
        </w:tc>
      </w:tr>
      <w:tr w:rsidR="000F0BFE" w:rsidRPr="000F0BFE" w:rsidTr="00491F8D">
        <w:trPr>
          <w:trHeight w:val="20"/>
          <w:jc w:val="center"/>
        </w:trPr>
        <w:tc>
          <w:tcPr>
            <w:tcW w:w="3929" w:type="dxa"/>
            <w:tcBorders>
              <w:top w:val="nil"/>
              <w:left w:val="single" w:sz="4" w:space="0" w:color="auto"/>
              <w:bottom w:val="single" w:sz="4" w:space="0" w:color="auto"/>
              <w:right w:val="single" w:sz="4" w:space="0" w:color="auto"/>
            </w:tcBorders>
            <w:noWrap/>
            <w:vAlign w:val="center"/>
            <w:hideMark/>
          </w:tcPr>
          <w:p w:rsidR="000F0BFE" w:rsidRPr="000F0BFE" w:rsidRDefault="000F0BFE" w:rsidP="000F0BFE">
            <w:pPr>
              <w:rPr>
                <w:rFonts w:ascii="Aptos" w:eastAsia="Times New Roman" w:hAnsi="Aptos" w:cs="Calibri"/>
                <w:color w:val="000000"/>
                <w:sz w:val="20"/>
                <w:szCs w:val="20"/>
                <w:lang w:val="es-MX" w:eastAsia="es-MX"/>
              </w:rPr>
            </w:pPr>
            <w:r w:rsidRPr="000F0BFE">
              <w:rPr>
                <w:rFonts w:ascii="Aptos" w:eastAsia="Times New Roman" w:hAnsi="Aptos" w:cs="Calibri"/>
                <w:color w:val="000000"/>
                <w:sz w:val="20"/>
                <w:szCs w:val="20"/>
                <w:lang w:val="es-MX" w:eastAsia="es-MX"/>
              </w:rPr>
              <w:t>Agosto</w:t>
            </w:r>
          </w:p>
        </w:tc>
        <w:tc>
          <w:tcPr>
            <w:tcW w:w="1605" w:type="dxa"/>
            <w:tcBorders>
              <w:top w:val="nil"/>
              <w:left w:val="nil"/>
              <w:bottom w:val="single" w:sz="4" w:space="0" w:color="auto"/>
              <w:right w:val="single" w:sz="4" w:space="0" w:color="auto"/>
            </w:tcBorders>
            <w:noWrap/>
            <w:vAlign w:val="bottom"/>
            <w:hideMark/>
          </w:tcPr>
          <w:p w:rsidR="000F0BFE" w:rsidRPr="000F0BFE" w:rsidRDefault="000F0BFE" w:rsidP="000F0BFE">
            <w:pPr>
              <w:rPr>
                <w:rFonts w:ascii="Aptos" w:eastAsia="Times New Roman" w:hAnsi="Aptos" w:cs="Calibri"/>
                <w:b/>
                <w:bCs/>
                <w:sz w:val="20"/>
                <w:szCs w:val="20"/>
                <w:lang w:val="es-MX" w:eastAsia="es-MX"/>
              </w:rPr>
            </w:pPr>
            <w:r w:rsidRPr="000F0BFE">
              <w:rPr>
                <w:rFonts w:ascii="Aptos" w:eastAsia="Times New Roman" w:hAnsi="Aptos" w:cs="Calibri"/>
                <w:b/>
                <w:bCs/>
                <w:sz w:val="20"/>
                <w:szCs w:val="20"/>
                <w:lang w:val="es-MX" w:eastAsia="es-MX"/>
              </w:rPr>
              <w:t>13, 27</w:t>
            </w:r>
          </w:p>
        </w:tc>
      </w:tr>
      <w:tr w:rsidR="000F0BFE" w:rsidRPr="000F0BFE" w:rsidTr="00491F8D">
        <w:trPr>
          <w:trHeight w:val="20"/>
          <w:jc w:val="center"/>
        </w:trPr>
        <w:tc>
          <w:tcPr>
            <w:tcW w:w="3929" w:type="dxa"/>
            <w:tcBorders>
              <w:top w:val="nil"/>
              <w:left w:val="single" w:sz="4" w:space="0" w:color="auto"/>
              <w:bottom w:val="single" w:sz="4" w:space="0" w:color="auto"/>
              <w:right w:val="single" w:sz="4" w:space="0" w:color="auto"/>
            </w:tcBorders>
            <w:noWrap/>
            <w:vAlign w:val="center"/>
            <w:hideMark/>
          </w:tcPr>
          <w:p w:rsidR="000F0BFE" w:rsidRPr="000F0BFE" w:rsidRDefault="000F0BFE" w:rsidP="000F0BFE">
            <w:pPr>
              <w:rPr>
                <w:rFonts w:ascii="Aptos" w:eastAsia="Times New Roman" w:hAnsi="Aptos" w:cs="Calibri"/>
                <w:color w:val="000000"/>
                <w:sz w:val="20"/>
                <w:szCs w:val="20"/>
                <w:lang w:val="es-MX" w:eastAsia="es-MX"/>
              </w:rPr>
            </w:pPr>
            <w:r w:rsidRPr="000F0BFE">
              <w:rPr>
                <w:rFonts w:ascii="Aptos" w:eastAsia="Times New Roman" w:hAnsi="Aptos" w:cs="Calibri"/>
                <w:color w:val="000000"/>
                <w:sz w:val="20"/>
                <w:szCs w:val="20"/>
                <w:lang w:val="es-MX" w:eastAsia="es-MX"/>
              </w:rPr>
              <w:t>Septiembre</w:t>
            </w:r>
          </w:p>
        </w:tc>
        <w:tc>
          <w:tcPr>
            <w:tcW w:w="1605" w:type="dxa"/>
            <w:tcBorders>
              <w:top w:val="nil"/>
              <w:left w:val="nil"/>
              <w:bottom w:val="single" w:sz="4" w:space="0" w:color="auto"/>
              <w:right w:val="single" w:sz="4" w:space="0" w:color="auto"/>
            </w:tcBorders>
            <w:noWrap/>
            <w:vAlign w:val="center"/>
            <w:hideMark/>
          </w:tcPr>
          <w:p w:rsidR="000F0BFE" w:rsidRPr="000F0BFE" w:rsidRDefault="000F0BFE" w:rsidP="000F0BFE">
            <w:pPr>
              <w:rPr>
                <w:rFonts w:ascii="Aptos" w:eastAsia="Times New Roman" w:hAnsi="Aptos" w:cs="Calibri"/>
                <w:b/>
                <w:bCs/>
                <w:sz w:val="20"/>
                <w:szCs w:val="20"/>
                <w:lang w:val="es-MX" w:eastAsia="es-MX"/>
              </w:rPr>
            </w:pPr>
            <w:r w:rsidRPr="000F0BFE">
              <w:rPr>
                <w:rFonts w:ascii="Aptos" w:eastAsia="Times New Roman" w:hAnsi="Aptos" w:cs="Calibri"/>
                <w:b/>
                <w:bCs/>
                <w:sz w:val="20"/>
                <w:szCs w:val="20"/>
                <w:lang w:val="es-MX" w:eastAsia="es-MX"/>
              </w:rPr>
              <w:t>10, 24</w:t>
            </w:r>
          </w:p>
        </w:tc>
      </w:tr>
      <w:tr w:rsidR="000F0BFE" w:rsidRPr="000F0BFE" w:rsidTr="00491F8D">
        <w:trPr>
          <w:trHeight w:val="20"/>
          <w:jc w:val="center"/>
        </w:trPr>
        <w:tc>
          <w:tcPr>
            <w:tcW w:w="3929" w:type="dxa"/>
            <w:tcBorders>
              <w:top w:val="nil"/>
              <w:left w:val="single" w:sz="4" w:space="0" w:color="auto"/>
              <w:bottom w:val="single" w:sz="4" w:space="0" w:color="auto"/>
              <w:right w:val="single" w:sz="4" w:space="0" w:color="auto"/>
            </w:tcBorders>
            <w:noWrap/>
            <w:vAlign w:val="center"/>
            <w:hideMark/>
          </w:tcPr>
          <w:p w:rsidR="000F0BFE" w:rsidRPr="000F0BFE" w:rsidRDefault="000F0BFE" w:rsidP="000F0BFE">
            <w:pPr>
              <w:rPr>
                <w:rFonts w:ascii="Aptos" w:eastAsia="Times New Roman" w:hAnsi="Aptos" w:cs="Calibri"/>
                <w:color w:val="000000"/>
                <w:sz w:val="20"/>
                <w:szCs w:val="20"/>
                <w:lang w:val="es-MX" w:eastAsia="es-MX"/>
              </w:rPr>
            </w:pPr>
            <w:r w:rsidRPr="000F0BFE">
              <w:rPr>
                <w:rFonts w:ascii="Aptos" w:eastAsia="Times New Roman" w:hAnsi="Aptos" w:cs="Calibri"/>
                <w:color w:val="000000"/>
                <w:sz w:val="20"/>
                <w:szCs w:val="20"/>
                <w:lang w:val="es-MX" w:eastAsia="es-MX"/>
              </w:rPr>
              <w:t>Octubre</w:t>
            </w:r>
          </w:p>
        </w:tc>
        <w:tc>
          <w:tcPr>
            <w:tcW w:w="1605" w:type="dxa"/>
            <w:tcBorders>
              <w:top w:val="nil"/>
              <w:left w:val="nil"/>
              <w:bottom w:val="single" w:sz="4" w:space="0" w:color="auto"/>
              <w:right w:val="single" w:sz="4" w:space="0" w:color="auto"/>
            </w:tcBorders>
            <w:noWrap/>
            <w:vAlign w:val="center"/>
            <w:hideMark/>
          </w:tcPr>
          <w:p w:rsidR="000F0BFE" w:rsidRPr="000F0BFE" w:rsidRDefault="000F0BFE" w:rsidP="000F0BFE">
            <w:pPr>
              <w:rPr>
                <w:rFonts w:ascii="Aptos" w:eastAsia="Times New Roman" w:hAnsi="Aptos" w:cs="Calibri"/>
                <w:b/>
                <w:bCs/>
                <w:sz w:val="20"/>
                <w:szCs w:val="20"/>
                <w:lang w:val="es-MX" w:eastAsia="es-MX"/>
              </w:rPr>
            </w:pPr>
            <w:r w:rsidRPr="000F0BFE">
              <w:rPr>
                <w:rFonts w:ascii="Aptos" w:eastAsia="Times New Roman" w:hAnsi="Aptos" w:cs="Calibri"/>
                <w:b/>
                <w:bCs/>
                <w:sz w:val="20"/>
                <w:szCs w:val="20"/>
                <w:lang w:val="es-MX" w:eastAsia="es-MX"/>
              </w:rPr>
              <w:t>08, 15, 22</w:t>
            </w:r>
          </w:p>
        </w:tc>
      </w:tr>
      <w:tr w:rsidR="000F0BFE" w:rsidRPr="000F0BFE" w:rsidTr="00491F8D">
        <w:trPr>
          <w:trHeight w:val="20"/>
          <w:jc w:val="center"/>
        </w:trPr>
        <w:tc>
          <w:tcPr>
            <w:tcW w:w="3929" w:type="dxa"/>
            <w:tcBorders>
              <w:top w:val="nil"/>
              <w:left w:val="single" w:sz="4" w:space="0" w:color="auto"/>
              <w:bottom w:val="single" w:sz="4" w:space="0" w:color="auto"/>
              <w:right w:val="single" w:sz="4" w:space="0" w:color="auto"/>
            </w:tcBorders>
            <w:noWrap/>
            <w:vAlign w:val="center"/>
            <w:hideMark/>
          </w:tcPr>
          <w:p w:rsidR="000F0BFE" w:rsidRPr="000F0BFE" w:rsidRDefault="000F0BFE" w:rsidP="000F0BFE">
            <w:pPr>
              <w:rPr>
                <w:rFonts w:ascii="Aptos" w:eastAsia="Times New Roman" w:hAnsi="Aptos" w:cs="Calibri"/>
                <w:color w:val="000000"/>
                <w:sz w:val="20"/>
                <w:szCs w:val="20"/>
                <w:lang w:val="es-MX" w:eastAsia="es-MX"/>
              </w:rPr>
            </w:pPr>
            <w:r w:rsidRPr="000F0BFE">
              <w:rPr>
                <w:rFonts w:ascii="Aptos" w:eastAsia="Times New Roman" w:hAnsi="Aptos" w:cs="Calibri"/>
                <w:color w:val="000000"/>
                <w:sz w:val="20"/>
                <w:szCs w:val="20"/>
                <w:lang w:val="es-MX" w:eastAsia="es-MX"/>
              </w:rPr>
              <w:t>Noviembre</w:t>
            </w:r>
          </w:p>
        </w:tc>
        <w:tc>
          <w:tcPr>
            <w:tcW w:w="1605" w:type="dxa"/>
            <w:tcBorders>
              <w:top w:val="nil"/>
              <w:left w:val="nil"/>
              <w:bottom w:val="single" w:sz="4" w:space="0" w:color="auto"/>
              <w:right w:val="single" w:sz="4" w:space="0" w:color="auto"/>
            </w:tcBorders>
            <w:noWrap/>
            <w:vAlign w:val="center"/>
            <w:hideMark/>
          </w:tcPr>
          <w:p w:rsidR="000F0BFE" w:rsidRPr="000F0BFE" w:rsidRDefault="000F0BFE" w:rsidP="000F0BFE">
            <w:pPr>
              <w:rPr>
                <w:rFonts w:ascii="Aptos" w:eastAsia="Times New Roman" w:hAnsi="Aptos" w:cs="Calibri"/>
                <w:b/>
                <w:bCs/>
                <w:sz w:val="20"/>
                <w:szCs w:val="20"/>
                <w:lang w:val="es-MX" w:eastAsia="es-MX"/>
              </w:rPr>
            </w:pPr>
            <w:r w:rsidRPr="000F0BFE">
              <w:rPr>
                <w:rFonts w:ascii="Aptos" w:eastAsia="Times New Roman" w:hAnsi="Aptos" w:cs="Calibri"/>
                <w:b/>
                <w:bCs/>
                <w:sz w:val="20"/>
                <w:szCs w:val="20"/>
                <w:lang w:val="es-MX" w:eastAsia="es-MX"/>
              </w:rPr>
              <w:t xml:space="preserve">05, 12, </w:t>
            </w:r>
            <w:r w:rsidRPr="000F0BFE">
              <w:rPr>
                <w:rFonts w:ascii="Aptos" w:eastAsia="Times New Roman" w:hAnsi="Aptos" w:cs="Calibri"/>
                <w:b/>
                <w:bCs/>
                <w:color w:val="FF0000"/>
                <w:sz w:val="20"/>
                <w:szCs w:val="20"/>
                <w:lang w:val="es-MX" w:eastAsia="es-MX"/>
              </w:rPr>
              <w:t>19, 26</w:t>
            </w:r>
          </w:p>
        </w:tc>
      </w:tr>
      <w:tr w:rsidR="000F0BFE" w:rsidRPr="000F0BFE" w:rsidTr="00491F8D">
        <w:trPr>
          <w:trHeight w:val="20"/>
          <w:jc w:val="center"/>
        </w:trPr>
        <w:tc>
          <w:tcPr>
            <w:tcW w:w="3929" w:type="dxa"/>
            <w:tcBorders>
              <w:top w:val="nil"/>
              <w:left w:val="single" w:sz="4" w:space="0" w:color="auto"/>
              <w:bottom w:val="single" w:sz="4" w:space="0" w:color="auto"/>
              <w:right w:val="single" w:sz="4" w:space="0" w:color="auto"/>
            </w:tcBorders>
            <w:noWrap/>
            <w:vAlign w:val="center"/>
            <w:hideMark/>
          </w:tcPr>
          <w:p w:rsidR="000F0BFE" w:rsidRPr="000F0BFE" w:rsidRDefault="000F0BFE" w:rsidP="000F0BFE">
            <w:pPr>
              <w:rPr>
                <w:rFonts w:ascii="Aptos" w:eastAsia="Times New Roman" w:hAnsi="Aptos" w:cs="Calibri"/>
                <w:color w:val="000000"/>
                <w:sz w:val="20"/>
                <w:szCs w:val="20"/>
                <w:lang w:val="es-MX" w:eastAsia="es-MX"/>
              </w:rPr>
            </w:pPr>
            <w:r w:rsidRPr="000F0BFE">
              <w:rPr>
                <w:rFonts w:ascii="Aptos" w:eastAsia="Times New Roman" w:hAnsi="Aptos" w:cs="Calibri"/>
                <w:color w:val="000000"/>
                <w:sz w:val="20"/>
                <w:szCs w:val="20"/>
                <w:lang w:val="es-MX" w:eastAsia="es-MX"/>
              </w:rPr>
              <w:t>Diciembre</w:t>
            </w:r>
          </w:p>
        </w:tc>
        <w:tc>
          <w:tcPr>
            <w:tcW w:w="1605" w:type="dxa"/>
            <w:tcBorders>
              <w:top w:val="nil"/>
              <w:left w:val="nil"/>
              <w:bottom w:val="single" w:sz="4" w:space="0" w:color="auto"/>
              <w:right w:val="single" w:sz="4" w:space="0" w:color="auto"/>
            </w:tcBorders>
            <w:noWrap/>
            <w:vAlign w:val="center"/>
            <w:hideMark/>
          </w:tcPr>
          <w:p w:rsidR="000F0BFE" w:rsidRPr="000F0BFE" w:rsidRDefault="000F0BFE" w:rsidP="000F0BFE">
            <w:pPr>
              <w:rPr>
                <w:rFonts w:ascii="Aptos" w:eastAsia="Times New Roman" w:hAnsi="Aptos" w:cs="Calibri"/>
                <w:b/>
                <w:bCs/>
                <w:color w:val="FF0000"/>
                <w:sz w:val="20"/>
                <w:szCs w:val="20"/>
                <w:lang w:val="es-MX" w:eastAsia="es-MX"/>
              </w:rPr>
            </w:pPr>
            <w:r w:rsidRPr="000F0BFE">
              <w:rPr>
                <w:rFonts w:ascii="Aptos" w:eastAsia="Times New Roman" w:hAnsi="Aptos" w:cs="Calibri"/>
                <w:b/>
                <w:bCs/>
                <w:color w:val="FF0000"/>
                <w:sz w:val="20"/>
                <w:szCs w:val="20"/>
                <w:lang w:val="es-MX" w:eastAsia="es-MX"/>
              </w:rPr>
              <w:t>03, 10, 17, 24</w:t>
            </w:r>
          </w:p>
        </w:tc>
      </w:tr>
      <w:tr w:rsidR="000F0BFE" w:rsidRPr="000F0BFE" w:rsidTr="00491F8D">
        <w:trPr>
          <w:trHeight w:val="20"/>
          <w:jc w:val="center"/>
        </w:trPr>
        <w:tc>
          <w:tcPr>
            <w:tcW w:w="5534"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F0BFE" w:rsidRPr="000F0BFE" w:rsidRDefault="000F0BFE" w:rsidP="000F0BFE">
            <w:pPr>
              <w:jc w:val="center"/>
              <w:rPr>
                <w:rFonts w:ascii="Aptos" w:eastAsia="Times New Roman" w:hAnsi="Aptos" w:cs="Calibri"/>
                <w:b/>
                <w:bCs/>
                <w:color w:val="FFFFFF"/>
                <w:sz w:val="20"/>
                <w:szCs w:val="20"/>
                <w:lang w:val="es-MX" w:eastAsia="es-MX"/>
              </w:rPr>
            </w:pPr>
            <w:r w:rsidRPr="000F0BFE">
              <w:rPr>
                <w:rFonts w:ascii="Aptos" w:eastAsia="Times New Roman" w:hAnsi="Aptos" w:cs="Calibri"/>
                <w:b/>
                <w:bCs/>
                <w:color w:val="FFFFFF"/>
                <w:sz w:val="20"/>
                <w:szCs w:val="20"/>
                <w:lang w:val="es-MX" w:eastAsia="es-MX"/>
              </w:rPr>
              <w:t>SALIDAS 2027</w:t>
            </w:r>
          </w:p>
        </w:tc>
      </w:tr>
      <w:tr w:rsidR="000F0BFE" w:rsidRPr="000F0BFE" w:rsidTr="00491F8D">
        <w:trPr>
          <w:trHeight w:val="20"/>
          <w:jc w:val="center"/>
        </w:trPr>
        <w:tc>
          <w:tcPr>
            <w:tcW w:w="3929" w:type="dxa"/>
            <w:tcBorders>
              <w:top w:val="nil"/>
              <w:left w:val="single" w:sz="4" w:space="0" w:color="auto"/>
              <w:bottom w:val="single" w:sz="4" w:space="0" w:color="auto"/>
              <w:right w:val="single" w:sz="4" w:space="0" w:color="auto"/>
            </w:tcBorders>
            <w:noWrap/>
            <w:vAlign w:val="center"/>
            <w:hideMark/>
          </w:tcPr>
          <w:p w:rsidR="000F0BFE" w:rsidRPr="000F0BFE" w:rsidRDefault="000F0BFE" w:rsidP="000F0BFE">
            <w:pPr>
              <w:rPr>
                <w:rFonts w:ascii="Aptos" w:eastAsia="Times New Roman" w:hAnsi="Aptos" w:cs="Calibri"/>
                <w:color w:val="000000"/>
                <w:sz w:val="20"/>
                <w:szCs w:val="20"/>
                <w:lang w:val="es-MX" w:eastAsia="es-MX"/>
              </w:rPr>
            </w:pPr>
            <w:r w:rsidRPr="000F0BFE">
              <w:rPr>
                <w:rFonts w:ascii="Aptos" w:eastAsia="Times New Roman" w:hAnsi="Aptos" w:cs="Calibri"/>
                <w:color w:val="000000"/>
                <w:sz w:val="20"/>
                <w:szCs w:val="20"/>
                <w:lang w:val="es-MX" w:eastAsia="es-MX"/>
              </w:rPr>
              <w:t>Enero</w:t>
            </w:r>
          </w:p>
        </w:tc>
        <w:tc>
          <w:tcPr>
            <w:tcW w:w="1605" w:type="dxa"/>
            <w:tcBorders>
              <w:top w:val="nil"/>
              <w:left w:val="nil"/>
              <w:bottom w:val="single" w:sz="4" w:space="0" w:color="auto"/>
              <w:right w:val="single" w:sz="4" w:space="0" w:color="auto"/>
            </w:tcBorders>
            <w:noWrap/>
            <w:vAlign w:val="center"/>
            <w:hideMark/>
          </w:tcPr>
          <w:p w:rsidR="000F0BFE" w:rsidRPr="000F0BFE" w:rsidRDefault="000F0BFE" w:rsidP="000F0BFE">
            <w:pPr>
              <w:rPr>
                <w:rFonts w:ascii="Aptos" w:eastAsia="Times New Roman" w:hAnsi="Aptos" w:cs="Calibri"/>
                <w:b/>
                <w:bCs/>
                <w:color w:val="FF0000"/>
                <w:sz w:val="20"/>
                <w:szCs w:val="20"/>
                <w:lang w:val="es-MX" w:eastAsia="es-MX"/>
              </w:rPr>
            </w:pPr>
            <w:r w:rsidRPr="000F0BFE">
              <w:rPr>
                <w:rFonts w:ascii="Aptos" w:eastAsia="Times New Roman" w:hAnsi="Aptos" w:cs="Calibri"/>
                <w:b/>
                <w:bCs/>
                <w:color w:val="FF0000"/>
                <w:sz w:val="20"/>
                <w:szCs w:val="20"/>
                <w:lang w:val="es-MX" w:eastAsia="es-MX"/>
              </w:rPr>
              <w:t>07, 21</w:t>
            </w:r>
          </w:p>
        </w:tc>
      </w:tr>
      <w:tr w:rsidR="000F0BFE" w:rsidRPr="000F0BFE" w:rsidTr="00491F8D">
        <w:trPr>
          <w:trHeight w:val="20"/>
          <w:jc w:val="center"/>
        </w:trPr>
        <w:tc>
          <w:tcPr>
            <w:tcW w:w="3929" w:type="dxa"/>
            <w:tcBorders>
              <w:top w:val="nil"/>
              <w:left w:val="single" w:sz="4" w:space="0" w:color="auto"/>
              <w:bottom w:val="single" w:sz="4" w:space="0" w:color="auto"/>
              <w:right w:val="single" w:sz="4" w:space="0" w:color="auto"/>
            </w:tcBorders>
            <w:noWrap/>
            <w:vAlign w:val="center"/>
            <w:hideMark/>
          </w:tcPr>
          <w:p w:rsidR="000F0BFE" w:rsidRPr="000F0BFE" w:rsidRDefault="000F0BFE" w:rsidP="000F0BFE">
            <w:pPr>
              <w:rPr>
                <w:rFonts w:ascii="Aptos" w:eastAsia="Times New Roman" w:hAnsi="Aptos" w:cs="Calibri"/>
                <w:color w:val="000000"/>
                <w:sz w:val="20"/>
                <w:szCs w:val="20"/>
                <w:lang w:val="es-MX" w:eastAsia="es-MX"/>
              </w:rPr>
            </w:pPr>
            <w:r w:rsidRPr="000F0BFE">
              <w:rPr>
                <w:rFonts w:ascii="Aptos" w:eastAsia="Times New Roman" w:hAnsi="Aptos" w:cs="Calibri"/>
                <w:color w:val="000000"/>
                <w:sz w:val="20"/>
                <w:szCs w:val="20"/>
                <w:lang w:val="es-MX" w:eastAsia="es-MX"/>
              </w:rPr>
              <w:t>Febrero</w:t>
            </w:r>
          </w:p>
        </w:tc>
        <w:tc>
          <w:tcPr>
            <w:tcW w:w="1605" w:type="dxa"/>
            <w:tcBorders>
              <w:top w:val="nil"/>
              <w:left w:val="nil"/>
              <w:bottom w:val="single" w:sz="4" w:space="0" w:color="auto"/>
              <w:right w:val="single" w:sz="4" w:space="0" w:color="auto"/>
            </w:tcBorders>
            <w:noWrap/>
            <w:vAlign w:val="center"/>
            <w:hideMark/>
          </w:tcPr>
          <w:p w:rsidR="000F0BFE" w:rsidRPr="000F0BFE" w:rsidRDefault="000F0BFE" w:rsidP="000F0BFE">
            <w:pPr>
              <w:rPr>
                <w:rFonts w:ascii="Aptos" w:eastAsia="Times New Roman" w:hAnsi="Aptos" w:cs="Calibri"/>
                <w:b/>
                <w:bCs/>
                <w:color w:val="FF0000"/>
                <w:sz w:val="20"/>
                <w:szCs w:val="20"/>
                <w:lang w:val="es-MX" w:eastAsia="es-MX"/>
              </w:rPr>
            </w:pPr>
            <w:r w:rsidRPr="000F0BFE">
              <w:rPr>
                <w:rFonts w:ascii="Aptos" w:eastAsia="Times New Roman" w:hAnsi="Aptos" w:cs="Calibri"/>
                <w:b/>
                <w:bCs/>
                <w:color w:val="FF0000"/>
                <w:sz w:val="20"/>
                <w:szCs w:val="20"/>
                <w:lang w:val="es-MX" w:eastAsia="es-MX"/>
              </w:rPr>
              <w:t>04, 18</w:t>
            </w:r>
          </w:p>
        </w:tc>
      </w:tr>
      <w:tr w:rsidR="000F0BFE" w:rsidRPr="000F0BFE" w:rsidTr="00491F8D">
        <w:trPr>
          <w:trHeight w:val="20"/>
          <w:jc w:val="center"/>
        </w:trPr>
        <w:tc>
          <w:tcPr>
            <w:tcW w:w="3929" w:type="dxa"/>
            <w:tcBorders>
              <w:top w:val="nil"/>
              <w:left w:val="single" w:sz="4" w:space="0" w:color="auto"/>
              <w:bottom w:val="single" w:sz="4" w:space="0" w:color="auto"/>
              <w:right w:val="single" w:sz="4" w:space="0" w:color="auto"/>
            </w:tcBorders>
            <w:noWrap/>
            <w:vAlign w:val="center"/>
            <w:hideMark/>
          </w:tcPr>
          <w:p w:rsidR="000F0BFE" w:rsidRPr="000F0BFE" w:rsidRDefault="000F0BFE" w:rsidP="000F0BFE">
            <w:pPr>
              <w:rPr>
                <w:rFonts w:ascii="Aptos" w:eastAsia="Times New Roman" w:hAnsi="Aptos" w:cs="Calibri"/>
                <w:color w:val="000000"/>
                <w:sz w:val="20"/>
                <w:szCs w:val="20"/>
                <w:lang w:val="es-MX" w:eastAsia="es-MX"/>
              </w:rPr>
            </w:pPr>
            <w:r w:rsidRPr="000F0BFE">
              <w:rPr>
                <w:rFonts w:ascii="Aptos" w:eastAsia="Times New Roman" w:hAnsi="Aptos" w:cs="Calibri"/>
                <w:color w:val="000000"/>
                <w:sz w:val="20"/>
                <w:szCs w:val="20"/>
                <w:lang w:val="es-MX" w:eastAsia="es-MX"/>
              </w:rPr>
              <w:t>Marzo</w:t>
            </w:r>
          </w:p>
        </w:tc>
        <w:tc>
          <w:tcPr>
            <w:tcW w:w="1605" w:type="dxa"/>
            <w:tcBorders>
              <w:top w:val="nil"/>
              <w:left w:val="nil"/>
              <w:bottom w:val="single" w:sz="4" w:space="0" w:color="auto"/>
              <w:right w:val="single" w:sz="4" w:space="0" w:color="auto"/>
            </w:tcBorders>
            <w:noWrap/>
            <w:vAlign w:val="center"/>
            <w:hideMark/>
          </w:tcPr>
          <w:p w:rsidR="000F0BFE" w:rsidRPr="000F0BFE" w:rsidRDefault="000F0BFE" w:rsidP="000F0BFE">
            <w:pPr>
              <w:rPr>
                <w:rFonts w:ascii="Aptos" w:eastAsia="Times New Roman" w:hAnsi="Aptos" w:cs="Calibri"/>
                <w:b/>
                <w:bCs/>
                <w:sz w:val="20"/>
                <w:szCs w:val="20"/>
                <w:lang w:val="es-MX" w:eastAsia="es-MX"/>
              </w:rPr>
            </w:pPr>
            <w:r w:rsidRPr="000F0BFE">
              <w:rPr>
                <w:rFonts w:ascii="Aptos" w:eastAsia="Times New Roman" w:hAnsi="Aptos" w:cs="Calibri"/>
                <w:b/>
                <w:bCs/>
                <w:color w:val="FF0000"/>
                <w:sz w:val="20"/>
                <w:szCs w:val="20"/>
                <w:lang w:val="es-MX" w:eastAsia="es-MX"/>
              </w:rPr>
              <w:t>04</w:t>
            </w:r>
            <w:r w:rsidRPr="000F0BFE">
              <w:rPr>
                <w:rFonts w:ascii="Aptos" w:eastAsia="Times New Roman" w:hAnsi="Aptos" w:cs="Calibri"/>
                <w:b/>
                <w:bCs/>
                <w:sz w:val="20"/>
                <w:szCs w:val="20"/>
                <w:lang w:val="es-MX" w:eastAsia="es-MX"/>
              </w:rPr>
              <w:t>, 18</w:t>
            </w:r>
          </w:p>
        </w:tc>
      </w:tr>
      <w:tr w:rsidR="000F0BFE" w:rsidRPr="00491F8D" w:rsidTr="00491F8D">
        <w:trPr>
          <w:trHeight w:val="476"/>
          <w:jc w:val="center"/>
        </w:trPr>
        <w:tc>
          <w:tcPr>
            <w:tcW w:w="5534" w:type="dxa"/>
            <w:gridSpan w:val="2"/>
            <w:vMerge w:val="restart"/>
            <w:tcBorders>
              <w:top w:val="nil"/>
              <w:left w:val="single" w:sz="8" w:space="0" w:color="auto"/>
              <w:bottom w:val="single" w:sz="8" w:space="0" w:color="000000"/>
              <w:right w:val="single" w:sz="8" w:space="0" w:color="000000"/>
            </w:tcBorders>
            <w:shd w:val="clear" w:color="auto" w:fill="FFF2CC" w:themeFill="accent4" w:themeFillTint="33"/>
            <w:vAlign w:val="center"/>
            <w:hideMark/>
          </w:tcPr>
          <w:p w:rsidR="000F0BFE" w:rsidRDefault="00491F8D" w:rsidP="00491F8D">
            <w:pPr>
              <w:rPr>
                <w:rFonts w:ascii="Aptos" w:eastAsia="Times New Roman" w:hAnsi="Aptos" w:cs="Calibri"/>
                <w:b/>
                <w:bCs/>
                <w:i/>
                <w:iCs/>
                <w:color w:val="FF0000"/>
                <w:sz w:val="18"/>
                <w:szCs w:val="18"/>
                <w:lang w:val="es-MX" w:eastAsia="es-MX"/>
              </w:rPr>
            </w:pPr>
            <w:r>
              <w:rPr>
                <w:rFonts w:ascii="Aptos" w:eastAsia="Times New Roman" w:hAnsi="Aptos" w:cs="Calibri"/>
                <w:b/>
                <w:bCs/>
                <w:i/>
                <w:iCs/>
                <w:color w:val="FF0000"/>
                <w:sz w:val="18"/>
                <w:szCs w:val="18"/>
                <w:lang w:val="es-MX" w:eastAsia="es-MX"/>
              </w:rPr>
              <w:t xml:space="preserve">- </w:t>
            </w:r>
            <w:r w:rsidR="000F0BFE" w:rsidRPr="000F0BFE">
              <w:rPr>
                <w:rFonts w:ascii="Aptos" w:eastAsia="Times New Roman" w:hAnsi="Aptos" w:cs="Calibri"/>
                <w:b/>
                <w:bCs/>
                <w:i/>
                <w:iCs/>
                <w:color w:val="FF0000"/>
                <w:sz w:val="18"/>
                <w:szCs w:val="18"/>
                <w:lang w:val="es-MX" w:eastAsia="es-MX"/>
              </w:rPr>
              <w:t xml:space="preserve">Salida 12 de marzo podría cambiar la logística de visitas en Estambul por fechas religiosas.                                                                     </w:t>
            </w:r>
            <w:r>
              <w:rPr>
                <w:rFonts w:ascii="Aptos" w:eastAsia="Times New Roman" w:hAnsi="Aptos" w:cs="Calibri"/>
                <w:b/>
                <w:bCs/>
                <w:i/>
                <w:iCs/>
                <w:color w:val="FF0000"/>
                <w:sz w:val="18"/>
                <w:szCs w:val="18"/>
                <w:lang w:val="es-MX" w:eastAsia="es-MX"/>
              </w:rPr>
              <w:t xml:space="preserve">       - </w:t>
            </w:r>
            <w:r w:rsidR="000F0BFE" w:rsidRPr="000F0BFE">
              <w:rPr>
                <w:rFonts w:ascii="Aptos" w:eastAsia="Times New Roman" w:hAnsi="Aptos" w:cs="Calibri"/>
                <w:b/>
                <w:bCs/>
                <w:i/>
                <w:iCs/>
                <w:color w:val="FF0000"/>
                <w:sz w:val="18"/>
                <w:szCs w:val="18"/>
                <w:lang w:val="es-MX" w:eastAsia="es-MX"/>
              </w:rPr>
              <w:t xml:space="preserve">Salidas de abril y mayo marcadas con * la salida será los lunes </w:t>
            </w:r>
          </w:p>
          <w:p w:rsidR="00491F8D" w:rsidRPr="000F0BFE" w:rsidRDefault="00491F8D" w:rsidP="00491F8D">
            <w:pPr>
              <w:rPr>
                <w:rFonts w:ascii="Aptos" w:eastAsia="Times New Roman" w:hAnsi="Aptos" w:cs="Calibri"/>
                <w:b/>
                <w:bCs/>
                <w:i/>
                <w:iCs/>
                <w:color w:val="FF0000"/>
                <w:sz w:val="18"/>
                <w:szCs w:val="18"/>
                <w:lang w:val="es-MX" w:eastAsia="es-MX"/>
              </w:rPr>
            </w:pPr>
            <w:r w:rsidRPr="00491F8D">
              <w:rPr>
                <w:rFonts w:ascii="Aptos" w:eastAsia="Times New Roman" w:hAnsi="Aptos" w:cs="Calibri"/>
                <w:b/>
                <w:bCs/>
                <w:i/>
                <w:iCs/>
                <w:color w:val="FF0000"/>
                <w:sz w:val="18"/>
                <w:szCs w:val="18"/>
                <w:lang w:val="es-MX" w:eastAsia="es-MX"/>
              </w:rPr>
              <w:t xml:space="preserve">- Salidas del 19 noviembre 2026 al 04 de marzo 2027, se cambia la opcional a </w:t>
            </w:r>
            <w:proofErr w:type="spellStart"/>
            <w:r w:rsidRPr="00491F8D">
              <w:rPr>
                <w:rFonts w:ascii="Aptos" w:eastAsia="Times New Roman" w:hAnsi="Aptos" w:cs="Calibri"/>
                <w:b/>
                <w:bCs/>
                <w:i/>
                <w:iCs/>
                <w:color w:val="FF0000"/>
                <w:sz w:val="18"/>
                <w:szCs w:val="18"/>
                <w:lang w:val="es-MX" w:eastAsia="es-MX"/>
              </w:rPr>
              <w:t>Sirince</w:t>
            </w:r>
            <w:proofErr w:type="spellEnd"/>
            <w:r w:rsidRPr="00491F8D">
              <w:rPr>
                <w:rFonts w:ascii="Aptos" w:eastAsia="Times New Roman" w:hAnsi="Aptos" w:cs="Calibri"/>
                <w:b/>
                <w:bCs/>
                <w:i/>
                <w:iCs/>
                <w:color w:val="FF0000"/>
                <w:sz w:val="18"/>
                <w:szCs w:val="18"/>
                <w:lang w:val="es-MX" w:eastAsia="es-MX"/>
              </w:rPr>
              <w:t xml:space="preserve"> y el alojamiento será en Kusadasi</w:t>
            </w:r>
            <w:r>
              <w:rPr>
                <w:rFonts w:ascii="Aptos" w:eastAsia="Times New Roman" w:hAnsi="Aptos" w:cs="Calibri"/>
                <w:b/>
                <w:bCs/>
                <w:i/>
                <w:iCs/>
                <w:color w:val="FF0000"/>
                <w:sz w:val="18"/>
                <w:szCs w:val="18"/>
                <w:lang w:val="es-MX" w:eastAsia="es-MX"/>
              </w:rPr>
              <w:t xml:space="preserve"> </w:t>
            </w:r>
          </w:p>
        </w:tc>
      </w:tr>
      <w:tr w:rsidR="00491F8D" w:rsidRPr="000F0BFE" w:rsidTr="00491F8D">
        <w:trPr>
          <w:trHeight w:val="476"/>
          <w:jc w:val="center"/>
        </w:trPr>
        <w:tc>
          <w:tcPr>
            <w:tcW w:w="5534" w:type="dxa"/>
            <w:gridSpan w:val="2"/>
            <w:vMerge/>
            <w:tcBorders>
              <w:top w:val="nil"/>
              <w:left w:val="single" w:sz="8" w:space="0" w:color="auto"/>
              <w:bottom w:val="single" w:sz="8" w:space="0" w:color="000000"/>
              <w:right w:val="single" w:sz="8" w:space="0" w:color="000000"/>
            </w:tcBorders>
            <w:shd w:val="clear" w:color="auto" w:fill="FFF2CC" w:themeFill="accent4" w:themeFillTint="33"/>
            <w:vAlign w:val="center"/>
            <w:hideMark/>
          </w:tcPr>
          <w:p w:rsidR="00491F8D" w:rsidRPr="000F0BFE" w:rsidRDefault="00491F8D" w:rsidP="000F0BFE">
            <w:pPr>
              <w:rPr>
                <w:rFonts w:ascii="Aptos" w:eastAsia="Times New Roman" w:hAnsi="Aptos" w:cs="Calibri"/>
                <w:b/>
                <w:bCs/>
                <w:i/>
                <w:iCs/>
                <w:color w:val="FF0000"/>
                <w:sz w:val="18"/>
                <w:szCs w:val="18"/>
                <w:lang w:val="es-MX" w:eastAsia="es-MX"/>
              </w:rPr>
            </w:pPr>
          </w:p>
        </w:tc>
      </w:tr>
    </w:tbl>
    <w:p w:rsidR="00E771C9" w:rsidRDefault="00E771C9" w:rsidP="004D599E">
      <w:pPr>
        <w:rPr>
          <w:rFonts w:ascii="Aptos" w:eastAsia="Calibri" w:hAnsi="Aptos" w:cs="Calibri"/>
          <w:b/>
          <w:color w:val="000000" w:themeColor="text1"/>
          <w:sz w:val="22"/>
          <w:szCs w:val="22"/>
          <w:lang w:val="es-MX"/>
        </w:rPr>
      </w:pPr>
    </w:p>
    <w:p w:rsidR="000F0BFE" w:rsidRDefault="000F0BFE" w:rsidP="004D599E">
      <w:pPr>
        <w:rPr>
          <w:rFonts w:ascii="Aptos" w:eastAsia="Calibri" w:hAnsi="Aptos" w:cs="Calibri"/>
          <w:b/>
          <w:color w:val="000000" w:themeColor="text1"/>
          <w:sz w:val="22"/>
          <w:szCs w:val="22"/>
          <w:lang w:val="es-MX"/>
        </w:rPr>
      </w:pPr>
    </w:p>
    <w:p w:rsidR="000F0BFE" w:rsidRPr="00E771C9" w:rsidRDefault="000F0BFE" w:rsidP="004D599E">
      <w:pPr>
        <w:rPr>
          <w:rFonts w:ascii="Aptos" w:eastAsia="Calibri" w:hAnsi="Aptos" w:cs="Calibri"/>
          <w:b/>
          <w:color w:val="000000" w:themeColor="text1"/>
          <w:sz w:val="22"/>
          <w:szCs w:val="22"/>
          <w:lang w:val="es-MX"/>
        </w:rPr>
      </w:pPr>
    </w:p>
    <w:tbl>
      <w:tblPr>
        <w:tblW w:w="8359" w:type="dxa"/>
        <w:jc w:val="center"/>
        <w:tblCellMar>
          <w:left w:w="70" w:type="dxa"/>
          <w:right w:w="70" w:type="dxa"/>
        </w:tblCellMar>
        <w:tblLook w:val="04A0" w:firstRow="1" w:lastRow="0" w:firstColumn="1" w:lastColumn="0" w:noHBand="0" w:noVBand="1"/>
      </w:tblPr>
      <w:tblGrid>
        <w:gridCol w:w="4967"/>
        <w:gridCol w:w="987"/>
        <w:gridCol w:w="1134"/>
        <w:gridCol w:w="1271"/>
      </w:tblGrid>
      <w:tr w:rsidR="008F0FB1" w:rsidRPr="008F0FB1" w:rsidTr="000F0BFE">
        <w:trPr>
          <w:trHeight w:val="20"/>
          <w:jc w:val="center"/>
        </w:trPr>
        <w:tc>
          <w:tcPr>
            <w:tcW w:w="4967"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rsidR="008F0FB1" w:rsidRPr="008F0FB1" w:rsidRDefault="008F0FB1" w:rsidP="008F0FB1">
            <w:pPr>
              <w:jc w:val="center"/>
              <w:rPr>
                <w:rFonts w:ascii="Aptos" w:eastAsia="Times New Roman" w:hAnsi="Aptos" w:cs="Calibri"/>
                <w:b/>
                <w:bCs/>
                <w:color w:val="FFFFFF"/>
                <w:sz w:val="20"/>
                <w:szCs w:val="20"/>
                <w:lang w:val="es-MX" w:eastAsia="es-MX"/>
              </w:rPr>
            </w:pPr>
            <w:r w:rsidRPr="008F0FB1">
              <w:rPr>
                <w:rFonts w:ascii="Aptos" w:eastAsia="Times New Roman" w:hAnsi="Aptos" w:cs="Calibri"/>
                <w:b/>
                <w:bCs/>
                <w:color w:val="FFFFFF"/>
                <w:sz w:val="20"/>
                <w:szCs w:val="20"/>
                <w:lang w:val="es-MX" w:eastAsia="es-MX"/>
              </w:rPr>
              <w:t>SUPLEMENTOS / OPCIONALES EN USD</w:t>
            </w:r>
          </w:p>
        </w:tc>
        <w:tc>
          <w:tcPr>
            <w:tcW w:w="987" w:type="dxa"/>
            <w:tcBorders>
              <w:top w:val="single" w:sz="4" w:space="0" w:color="auto"/>
              <w:left w:val="nil"/>
              <w:bottom w:val="single" w:sz="4" w:space="0" w:color="auto"/>
              <w:right w:val="single" w:sz="4" w:space="0" w:color="auto"/>
            </w:tcBorders>
            <w:shd w:val="clear" w:color="000000" w:fill="ED7D31"/>
            <w:noWrap/>
            <w:vAlign w:val="center"/>
            <w:hideMark/>
          </w:tcPr>
          <w:p w:rsidR="008F0FB1" w:rsidRPr="008F0FB1" w:rsidRDefault="008F0FB1" w:rsidP="008F0FB1">
            <w:pPr>
              <w:jc w:val="center"/>
              <w:rPr>
                <w:rFonts w:ascii="Aptos" w:eastAsia="Times New Roman" w:hAnsi="Aptos" w:cs="Calibri"/>
                <w:b/>
                <w:bCs/>
                <w:color w:val="FFFFFF"/>
                <w:sz w:val="20"/>
                <w:szCs w:val="20"/>
                <w:lang w:val="es-MX" w:eastAsia="es-MX"/>
              </w:rPr>
            </w:pPr>
            <w:r w:rsidRPr="008F0FB1">
              <w:rPr>
                <w:rFonts w:ascii="Aptos" w:eastAsia="Times New Roman" w:hAnsi="Aptos" w:cs="Calibri"/>
                <w:b/>
                <w:bCs/>
                <w:color w:val="FFFFFF"/>
                <w:sz w:val="20"/>
                <w:szCs w:val="20"/>
                <w:lang w:val="es-MX" w:eastAsia="es-MX"/>
              </w:rPr>
              <w:t>TARIFA</w:t>
            </w:r>
          </w:p>
        </w:tc>
        <w:tc>
          <w:tcPr>
            <w:tcW w:w="2405" w:type="dxa"/>
            <w:gridSpan w:val="2"/>
            <w:tcBorders>
              <w:top w:val="single" w:sz="4" w:space="0" w:color="auto"/>
              <w:left w:val="nil"/>
              <w:bottom w:val="single" w:sz="4" w:space="0" w:color="auto"/>
              <w:right w:val="single" w:sz="4" w:space="0" w:color="auto"/>
            </w:tcBorders>
            <w:shd w:val="clear" w:color="000000" w:fill="ED7D31"/>
            <w:noWrap/>
            <w:vAlign w:val="center"/>
            <w:hideMark/>
          </w:tcPr>
          <w:p w:rsidR="008F0FB1" w:rsidRPr="008F0FB1" w:rsidRDefault="008F0FB1" w:rsidP="008F0FB1">
            <w:pPr>
              <w:jc w:val="center"/>
              <w:rPr>
                <w:rFonts w:ascii="Aptos" w:eastAsia="Times New Roman" w:hAnsi="Aptos" w:cs="Calibri"/>
                <w:b/>
                <w:bCs/>
                <w:color w:val="FFFFFF"/>
                <w:sz w:val="20"/>
                <w:szCs w:val="20"/>
                <w:lang w:val="es-MX" w:eastAsia="es-MX"/>
              </w:rPr>
            </w:pPr>
            <w:r w:rsidRPr="008F0FB1">
              <w:rPr>
                <w:rFonts w:ascii="Aptos" w:eastAsia="Times New Roman" w:hAnsi="Aptos" w:cs="Calibri"/>
                <w:b/>
                <w:bCs/>
                <w:color w:val="FFFFFF"/>
                <w:sz w:val="20"/>
                <w:szCs w:val="20"/>
                <w:lang w:val="es-MX" w:eastAsia="es-MX"/>
              </w:rPr>
              <w:t>OBSERVACIONES</w:t>
            </w:r>
          </w:p>
        </w:tc>
      </w:tr>
      <w:tr w:rsidR="008F0FB1" w:rsidRPr="008F0FB1" w:rsidTr="000F0BFE">
        <w:trPr>
          <w:trHeight w:val="20"/>
          <w:jc w:val="center"/>
        </w:trPr>
        <w:tc>
          <w:tcPr>
            <w:tcW w:w="4967"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8F0FB1" w:rsidRDefault="008F0FB1" w:rsidP="008F0FB1">
            <w:pP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 xml:space="preserve">FD City con almuerzo </w:t>
            </w:r>
          </w:p>
          <w:p w:rsidR="008F0FB1" w:rsidRPr="008F0FB1" w:rsidRDefault="008F0FB1" w:rsidP="008F0FB1">
            <w:pPr>
              <w:rPr>
                <w:rFonts w:ascii="Aptos" w:eastAsia="Times New Roman" w:hAnsi="Aptos" w:cs="Calibri"/>
                <w:color w:val="000000"/>
                <w:sz w:val="20"/>
                <w:szCs w:val="20"/>
                <w:lang w:val="es-MX" w:eastAsia="es-MX"/>
              </w:rPr>
            </w:pPr>
            <w:r w:rsidRPr="008F0FB1">
              <w:rPr>
                <w:rFonts w:ascii="Aptos" w:eastAsia="Times New Roman" w:hAnsi="Aptos" w:cs="Calibri"/>
                <w:color w:val="000000"/>
                <w:sz w:val="18"/>
                <w:szCs w:val="18"/>
                <w:lang w:val="es-MX" w:eastAsia="es-MX"/>
              </w:rPr>
              <w:t>(Hipódromo, Mezquita Azul, Sta Sophia,</w:t>
            </w:r>
            <w:r>
              <w:rPr>
                <w:rFonts w:ascii="Aptos" w:eastAsia="Times New Roman" w:hAnsi="Aptos" w:cs="Calibri"/>
                <w:color w:val="000000"/>
                <w:sz w:val="18"/>
                <w:szCs w:val="18"/>
                <w:lang w:val="es-MX" w:eastAsia="es-MX"/>
              </w:rPr>
              <w:t xml:space="preserve"> </w:t>
            </w:r>
            <w:r w:rsidRPr="008F0FB1">
              <w:rPr>
                <w:rFonts w:ascii="Aptos" w:eastAsia="Times New Roman" w:hAnsi="Aptos" w:cs="Calibri"/>
                <w:color w:val="000000"/>
                <w:sz w:val="18"/>
                <w:szCs w:val="18"/>
                <w:lang w:val="es-MX" w:eastAsia="es-MX"/>
              </w:rPr>
              <w:t>Cisterna,</w:t>
            </w:r>
            <w:r>
              <w:rPr>
                <w:rFonts w:ascii="Aptos" w:eastAsia="Times New Roman" w:hAnsi="Aptos" w:cs="Calibri"/>
                <w:color w:val="000000"/>
                <w:sz w:val="18"/>
                <w:szCs w:val="18"/>
                <w:lang w:val="es-MX" w:eastAsia="es-MX"/>
              </w:rPr>
              <w:t xml:space="preserve"> </w:t>
            </w:r>
            <w:r w:rsidRPr="008F0FB1">
              <w:rPr>
                <w:rFonts w:ascii="Aptos" w:eastAsia="Times New Roman" w:hAnsi="Aptos" w:cs="Calibri"/>
                <w:color w:val="000000"/>
                <w:sz w:val="18"/>
                <w:szCs w:val="18"/>
                <w:lang w:val="es-MX" w:eastAsia="es-MX"/>
              </w:rPr>
              <w:t>Gran Bazar)</w:t>
            </w:r>
          </w:p>
        </w:tc>
        <w:tc>
          <w:tcPr>
            <w:tcW w:w="987" w:type="dxa"/>
            <w:tcBorders>
              <w:top w:val="nil"/>
              <w:left w:val="nil"/>
              <w:bottom w:val="single" w:sz="4" w:space="0" w:color="auto"/>
              <w:right w:val="single" w:sz="4" w:space="0" w:color="auto"/>
            </w:tcBorders>
            <w:noWrap/>
            <w:vAlign w:val="center"/>
            <w:hideMark/>
          </w:tcPr>
          <w:p w:rsidR="008F0FB1" w:rsidRPr="008F0FB1" w:rsidRDefault="008F0FB1" w:rsidP="008F0FB1">
            <w:pPr>
              <w:jc w:val="cente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156</w:t>
            </w:r>
          </w:p>
        </w:tc>
        <w:tc>
          <w:tcPr>
            <w:tcW w:w="2405" w:type="dxa"/>
            <w:gridSpan w:val="2"/>
            <w:tcBorders>
              <w:top w:val="single" w:sz="4" w:space="0" w:color="auto"/>
              <w:left w:val="nil"/>
              <w:bottom w:val="single" w:sz="4" w:space="0" w:color="auto"/>
              <w:right w:val="single" w:sz="4" w:space="0" w:color="000000"/>
            </w:tcBorders>
            <w:shd w:val="clear" w:color="000000" w:fill="FFFFFF"/>
            <w:vAlign w:val="center"/>
            <w:hideMark/>
          </w:tcPr>
          <w:p w:rsidR="008F0FB1" w:rsidRPr="008F0FB1" w:rsidRDefault="008F0FB1" w:rsidP="008F0FB1">
            <w:pPr>
              <w:rPr>
                <w:rFonts w:ascii="Aptos" w:eastAsia="Times New Roman" w:hAnsi="Aptos" w:cs="Calibri"/>
                <w:color w:val="000000"/>
                <w:sz w:val="18"/>
                <w:szCs w:val="18"/>
                <w:lang w:val="es-MX" w:eastAsia="es-MX"/>
              </w:rPr>
            </w:pPr>
            <w:r w:rsidRPr="008F0FB1">
              <w:rPr>
                <w:rFonts w:ascii="Aptos" w:eastAsia="Times New Roman" w:hAnsi="Aptos" w:cs="Calibri"/>
                <w:color w:val="000000"/>
                <w:sz w:val="18"/>
                <w:szCs w:val="18"/>
                <w:lang w:val="es-MX" w:eastAsia="es-MX"/>
              </w:rPr>
              <w:t xml:space="preserve">NO incluye entrada a Santa Sofía, solo se visita por fuera </w:t>
            </w:r>
          </w:p>
        </w:tc>
      </w:tr>
      <w:tr w:rsidR="008F0FB1" w:rsidRPr="008F0FB1" w:rsidTr="000F0BFE">
        <w:trPr>
          <w:trHeight w:val="20"/>
          <w:jc w:val="center"/>
        </w:trPr>
        <w:tc>
          <w:tcPr>
            <w:tcW w:w="4967"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8F0FB1" w:rsidRDefault="008F0FB1" w:rsidP="008F0FB1">
            <w:pP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 xml:space="preserve">FD </w:t>
            </w:r>
            <w:proofErr w:type="spellStart"/>
            <w:r w:rsidRPr="008F0FB1">
              <w:rPr>
                <w:rFonts w:ascii="Aptos" w:eastAsia="Times New Roman" w:hAnsi="Aptos" w:cs="Calibri"/>
                <w:color w:val="000000"/>
                <w:sz w:val="20"/>
                <w:szCs w:val="20"/>
                <w:lang w:val="es-MX" w:eastAsia="es-MX"/>
              </w:rPr>
              <w:t>Bosforo</w:t>
            </w:r>
            <w:proofErr w:type="spellEnd"/>
            <w:r w:rsidRPr="008F0FB1">
              <w:rPr>
                <w:rFonts w:ascii="Aptos" w:eastAsia="Times New Roman" w:hAnsi="Aptos" w:cs="Calibri"/>
                <w:color w:val="000000"/>
                <w:sz w:val="20"/>
                <w:szCs w:val="20"/>
                <w:lang w:val="es-MX" w:eastAsia="es-MX"/>
              </w:rPr>
              <w:t xml:space="preserve"> con almuerzo </w:t>
            </w:r>
          </w:p>
          <w:p w:rsidR="008F0FB1" w:rsidRPr="008F0FB1" w:rsidRDefault="008F0FB1" w:rsidP="008F0FB1">
            <w:pPr>
              <w:rPr>
                <w:rFonts w:ascii="Aptos" w:eastAsia="Times New Roman" w:hAnsi="Aptos" w:cs="Calibri"/>
                <w:color w:val="000000"/>
                <w:sz w:val="20"/>
                <w:szCs w:val="20"/>
                <w:lang w:val="es-MX" w:eastAsia="es-MX"/>
              </w:rPr>
            </w:pPr>
            <w:r w:rsidRPr="008F0FB1">
              <w:rPr>
                <w:rFonts w:ascii="Aptos" w:eastAsia="Times New Roman" w:hAnsi="Aptos" w:cs="Calibri"/>
                <w:color w:val="000000"/>
                <w:sz w:val="18"/>
                <w:szCs w:val="18"/>
                <w:lang w:val="es-MX" w:eastAsia="es-MX"/>
              </w:rPr>
              <w:t xml:space="preserve">(Mercado </w:t>
            </w:r>
            <w:proofErr w:type="spellStart"/>
            <w:proofErr w:type="gramStart"/>
            <w:r w:rsidRPr="008F0FB1">
              <w:rPr>
                <w:rFonts w:ascii="Aptos" w:eastAsia="Times New Roman" w:hAnsi="Aptos" w:cs="Calibri"/>
                <w:color w:val="000000"/>
                <w:sz w:val="18"/>
                <w:szCs w:val="18"/>
                <w:lang w:val="es-MX" w:eastAsia="es-MX"/>
              </w:rPr>
              <w:t>Egipcio,crucero</w:t>
            </w:r>
            <w:proofErr w:type="spellEnd"/>
            <w:proofErr w:type="gramEnd"/>
            <w:r w:rsidRPr="008F0FB1">
              <w:rPr>
                <w:rFonts w:ascii="Aptos" w:eastAsia="Times New Roman" w:hAnsi="Aptos" w:cs="Calibri"/>
                <w:color w:val="000000"/>
                <w:sz w:val="18"/>
                <w:szCs w:val="18"/>
                <w:lang w:val="es-MX" w:eastAsia="es-MX"/>
              </w:rPr>
              <w:t xml:space="preserve">, Palacio </w:t>
            </w:r>
            <w:proofErr w:type="spellStart"/>
            <w:r w:rsidRPr="008F0FB1">
              <w:rPr>
                <w:rFonts w:ascii="Aptos" w:eastAsia="Times New Roman" w:hAnsi="Aptos" w:cs="Calibri"/>
                <w:color w:val="000000"/>
                <w:sz w:val="18"/>
                <w:szCs w:val="18"/>
                <w:lang w:val="es-MX" w:eastAsia="es-MX"/>
              </w:rPr>
              <w:t>Topkapı</w:t>
            </w:r>
            <w:proofErr w:type="spellEnd"/>
            <w:r w:rsidRPr="008F0FB1">
              <w:rPr>
                <w:rFonts w:ascii="Aptos" w:eastAsia="Times New Roman" w:hAnsi="Aptos" w:cs="Calibri"/>
                <w:color w:val="000000"/>
                <w:sz w:val="18"/>
                <w:szCs w:val="18"/>
                <w:lang w:val="es-MX" w:eastAsia="es-MX"/>
              </w:rPr>
              <w:t xml:space="preserve">) </w:t>
            </w:r>
          </w:p>
        </w:tc>
        <w:tc>
          <w:tcPr>
            <w:tcW w:w="987" w:type="dxa"/>
            <w:tcBorders>
              <w:top w:val="nil"/>
              <w:left w:val="nil"/>
              <w:bottom w:val="single" w:sz="4" w:space="0" w:color="auto"/>
              <w:right w:val="single" w:sz="4" w:space="0" w:color="auto"/>
            </w:tcBorders>
            <w:noWrap/>
            <w:vAlign w:val="center"/>
            <w:hideMark/>
          </w:tcPr>
          <w:p w:rsidR="008F0FB1" w:rsidRPr="008F0FB1" w:rsidRDefault="008F0FB1" w:rsidP="008F0FB1">
            <w:pPr>
              <w:jc w:val="cente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172</w:t>
            </w:r>
          </w:p>
        </w:tc>
        <w:tc>
          <w:tcPr>
            <w:tcW w:w="2405"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8F0FB1" w:rsidRPr="008F0FB1" w:rsidRDefault="008F0FB1" w:rsidP="008F0FB1">
            <w:pPr>
              <w:jc w:val="center"/>
              <w:rPr>
                <w:rFonts w:ascii="Aptos" w:eastAsia="Times New Roman" w:hAnsi="Aptos" w:cs="Calibri"/>
                <w:color w:val="000000"/>
                <w:sz w:val="18"/>
                <w:szCs w:val="18"/>
                <w:lang w:val="es-MX" w:eastAsia="es-MX"/>
              </w:rPr>
            </w:pPr>
            <w:r w:rsidRPr="008F0FB1">
              <w:rPr>
                <w:rFonts w:ascii="Aptos" w:eastAsia="Times New Roman" w:hAnsi="Aptos" w:cs="Calibri"/>
                <w:color w:val="000000"/>
                <w:sz w:val="18"/>
                <w:szCs w:val="18"/>
                <w:lang w:val="es-MX" w:eastAsia="es-MX"/>
              </w:rPr>
              <w:t> </w:t>
            </w:r>
          </w:p>
        </w:tc>
      </w:tr>
      <w:tr w:rsidR="008F0FB1" w:rsidRPr="008F0FB1" w:rsidTr="000F0BFE">
        <w:trPr>
          <w:trHeight w:val="20"/>
          <w:jc w:val="center"/>
        </w:trPr>
        <w:tc>
          <w:tcPr>
            <w:tcW w:w="4967"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8F0FB1" w:rsidRPr="008F0FB1" w:rsidRDefault="008F0FB1" w:rsidP="008F0FB1">
            <w:pP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Paseo en Globo en Capadocia</w:t>
            </w:r>
          </w:p>
        </w:tc>
        <w:tc>
          <w:tcPr>
            <w:tcW w:w="987" w:type="dxa"/>
            <w:tcBorders>
              <w:top w:val="nil"/>
              <w:left w:val="nil"/>
              <w:bottom w:val="single" w:sz="4" w:space="0" w:color="auto"/>
              <w:right w:val="single" w:sz="4" w:space="0" w:color="auto"/>
            </w:tcBorders>
            <w:noWrap/>
            <w:vAlign w:val="center"/>
            <w:hideMark/>
          </w:tcPr>
          <w:p w:rsidR="008F0FB1" w:rsidRPr="008F0FB1" w:rsidRDefault="008F0FB1" w:rsidP="008F0FB1">
            <w:pPr>
              <w:jc w:val="cente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390</w:t>
            </w:r>
          </w:p>
        </w:tc>
        <w:tc>
          <w:tcPr>
            <w:tcW w:w="2405" w:type="dxa"/>
            <w:gridSpan w:val="2"/>
            <w:tcBorders>
              <w:top w:val="single" w:sz="4" w:space="0" w:color="auto"/>
              <w:left w:val="nil"/>
              <w:bottom w:val="single" w:sz="4" w:space="0" w:color="auto"/>
              <w:right w:val="single" w:sz="4" w:space="0" w:color="000000"/>
            </w:tcBorders>
            <w:shd w:val="clear" w:color="000000" w:fill="FFFFFF"/>
            <w:vAlign w:val="bottom"/>
            <w:hideMark/>
          </w:tcPr>
          <w:p w:rsidR="008F0FB1" w:rsidRPr="008F0FB1" w:rsidRDefault="008F0FB1" w:rsidP="008F0FB1">
            <w:pPr>
              <w:rPr>
                <w:rFonts w:ascii="Aptos" w:eastAsia="Times New Roman" w:hAnsi="Aptos" w:cs="Calibri"/>
                <w:color w:val="000000"/>
                <w:sz w:val="18"/>
                <w:szCs w:val="18"/>
                <w:lang w:val="es-MX" w:eastAsia="es-MX"/>
              </w:rPr>
            </w:pPr>
            <w:r w:rsidRPr="008F0FB1">
              <w:rPr>
                <w:rFonts w:ascii="Aptos" w:eastAsia="Times New Roman" w:hAnsi="Aptos" w:cs="Calibri"/>
                <w:color w:val="000000"/>
                <w:sz w:val="18"/>
                <w:szCs w:val="18"/>
                <w:lang w:val="es-MX" w:eastAsia="es-MX"/>
              </w:rPr>
              <w:t>El precio referencial, de debe reconfirmarse al reservar</w:t>
            </w:r>
          </w:p>
        </w:tc>
      </w:tr>
      <w:tr w:rsidR="008F0FB1" w:rsidRPr="008F0FB1" w:rsidTr="000F0BFE">
        <w:trPr>
          <w:trHeight w:val="20"/>
          <w:jc w:val="center"/>
        </w:trPr>
        <w:tc>
          <w:tcPr>
            <w:tcW w:w="4967"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8F0FB1" w:rsidRPr="008F0FB1" w:rsidRDefault="008F0FB1" w:rsidP="008F0FB1">
            <w:pP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Transfer llegando desde el apto. Sabiha Gokcen (SAW) - ONE WAY</w:t>
            </w:r>
          </w:p>
        </w:tc>
        <w:tc>
          <w:tcPr>
            <w:tcW w:w="987" w:type="dxa"/>
            <w:tcBorders>
              <w:top w:val="nil"/>
              <w:left w:val="nil"/>
              <w:bottom w:val="single" w:sz="4" w:space="0" w:color="auto"/>
              <w:right w:val="single" w:sz="4" w:space="0" w:color="auto"/>
            </w:tcBorders>
            <w:noWrap/>
            <w:vAlign w:val="center"/>
            <w:hideMark/>
          </w:tcPr>
          <w:p w:rsidR="008F0FB1" w:rsidRPr="008F0FB1" w:rsidRDefault="008F0FB1" w:rsidP="008F0FB1">
            <w:pPr>
              <w:jc w:val="cente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178</w:t>
            </w:r>
          </w:p>
        </w:tc>
        <w:tc>
          <w:tcPr>
            <w:tcW w:w="2405" w:type="dxa"/>
            <w:gridSpan w:val="2"/>
            <w:tcBorders>
              <w:top w:val="single" w:sz="4" w:space="0" w:color="auto"/>
              <w:left w:val="nil"/>
              <w:bottom w:val="single" w:sz="4" w:space="0" w:color="auto"/>
              <w:right w:val="single" w:sz="4" w:space="0" w:color="000000"/>
            </w:tcBorders>
            <w:shd w:val="clear" w:color="000000" w:fill="FFFFFF"/>
            <w:vAlign w:val="center"/>
            <w:hideMark/>
          </w:tcPr>
          <w:p w:rsidR="008F0FB1" w:rsidRPr="008F0FB1" w:rsidRDefault="008F0FB1" w:rsidP="008F0FB1">
            <w:pPr>
              <w:jc w:val="center"/>
              <w:rPr>
                <w:rFonts w:ascii="Aptos" w:eastAsia="Times New Roman" w:hAnsi="Aptos" w:cs="Calibri"/>
                <w:color w:val="000000"/>
                <w:sz w:val="18"/>
                <w:szCs w:val="18"/>
                <w:lang w:val="es-MX" w:eastAsia="es-MX"/>
              </w:rPr>
            </w:pPr>
            <w:r w:rsidRPr="008F0FB1">
              <w:rPr>
                <w:rFonts w:ascii="Aptos" w:eastAsia="Times New Roman" w:hAnsi="Aptos" w:cs="Calibri"/>
                <w:color w:val="000000"/>
                <w:sz w:val="18"/>
                <w:szCs w:val="18"/>
                <w:lang w:val="es-MX" w:eastAsia="es-MX"/>
              </w:rPr>
              <w:t xml:space="preserve"> (Precio por vehículo 1-6 paxs)</w:t>
            </w:r>
          </w:p>
        </w:tc>
      </w:tr>
      <w:tr w:rsidR="008F0FB1" w:rsidRPr="008F0FB1" w:rsidTr="000F0BFE">
        <w:trPr>
          <w:trHeight w:val="20"/>
          <w:jc w:val="center"/>
        </w:trPr>
        <w:tc>
          <w:tcPr>
            <w:tcW w:w="4967"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rsidR="008F0FB1" w:rsidRPr="008F0FB1" w:rsidRDefault="008F0FB1" w:rsidP="008F0FB1">
            <w:pPr>
              <w:jc w:val="center"/>
              <w:rPr>
                <w:rFonts w:ascii="Aptos" w:eastAsia="Times New Roman" w:hAnsi="Aptos" w:cs="Calibri"/>
                <w:b/>
                <w:bCs/>
                <w:color w:val="FFFFFF"/>
                <w:sz w:val="20"/>
                <w:szCs w:val="20"/>
                <w:lang w:val="es-MX" w:eastAsia="es-MX"/>
              </w:rPr>
            </w:pPr>
            <w:r w:rsidRPr="008F0FB1">
              <w:rPr>
                <w:rFonts w:ascii="Aptos" w:eastAsia="Times New Roman" w:hAnsi="Aptos" w:cs="Calibri"/>
                <w:b/>
                <w:bCs/>
                <w:color w:val="FFFFFF"/>
                <w:sz w:val="20"/>
                <w:szCs w:val="20"/>
                <w:lang w:val="es-MX" w:eastAsia="es-MX"/>
              </w:rPr>
              <w:t>CAMBIO HOTEL CUEVA EN CAPADOCIA</w:t>
            </w:r>
          </w:p>
        </w:tc>
        <w:tc>
          <w:tcPr>
            <w:tcW w:w="987" w:type="dxa"/>
            <w:tcBorders>
              <w:top w:val="nil"/>
              <w:left w:val="nil"/>
              <w:bottom w:val="single" w:sz="4" w:space="0" w:color="auto"/>
              <w:right w:val="single" w:sz="4" w:space="0" w:color="auto"/>
            </w:tcBorders>
            <w:shd w:val="clear" w:color="000000" w:fill="ED7D31"/>
            <w:noWrap/>
            <w:vAlign w:val="center"/>
            <w:hideMark/>
          </w:tcPr>
          <w:p w:rsidR="008F0FB1" w:rsidRPr="008F0FB1" w:rsidRDefault="008F0FB1" w:rsidP="008F0FB1">
            <w:pPr>
              <w:jc w:val="center"/>
              <w:rPr>
                <w:rFonts w:ascii="Aptos" w:eastAsia="Times New Roman" w:hAnsi="Aptos" w:cs="Calibri"/>
                <w:b/>
                <w:bCs/>
                <w:color w:val="FFFFFF"/>
                <w:sz w:val="20"/>
                <w:szCs w:val="20"/>
                <w:lang w:val="es-MX" w:eastAsia="es-MX"/>
              </w:rPr>
            </w:pPr>
            <w:r w:rsidRPr="008F0FB1">
              <w:rPr>
                <w:rFonts w:ascii="Aptos" w:eastAsia="Times New Roman" w:hAnsi="Aptos" w:cs="Calibri"/>
                <w:b/>
                <w:bCs/>
                <w:color w:val="FFFFFF"/>
                <w:sz w:val="20"/>
                <w:szCs w:val="20"/>
                <w:lang w:val="es-MX" w:eastAsia="es-MX"/>
              </w:rPr>
              <w:t>DOBLE</w:t>
            </w:r>
          </w:p>
        </w:tc>
        <w:tc>
          <w:tcPr>
            <w:tcW w:w="1134" w:type="dxa"/>
            <w:tcBorders>
              <w:top w:val="nil"/>
              <w:left w:val="nil"/>
              <w:bottom w:val="single" w:sz="4" w:space="0" w:color="auto"/>
              <w:right w:val="single" w:sz="4" w:space="0" w:color="auto"/>
            </w:tcBorders>
            <w:shd w:val="clear" w:color="000000" w:fill="ED7D31"/>
            <w:noWrap/>
            <w:vAlign w:val="center"/>
            <w:hideMark/>
          </w:tcPr>
          <w:p w:rsidR="008F0FB1" w:rsidRPr="008F0FB1" w:rsidRDefault="008F0FB1" w:rsidP="008F0FB1">
            <w:pPr>
              <w:jc w:val="center"/>
              <w:rPr>
                <w:rFonts w:ascii="Aptos" w:eastAsia="Times New Roman" w:hAnsi="Aptos" w:cs="Calibri"/>
                <w:b/>
                <w:bCs/>
                <w:color w:val="FFFFFF"/>
                <w:sz w:val="20"/>
                <w:szCs w:val="20"/>
                <w:lang w:val="es-MX" w:eastAsia="es-MX"/>
              </w:rPr>
            </w:pPr>
            <w:r w:rsidRPr="008F0FB1">
              <w:rPr>
                <w:rFonts w:ascii="Aptos" w:eastAsia="Times New Roman" w:hAnsi="Aptos" w:cs="Calibri"/>
                <w:b/>
                <w:bCs/>
                <w:color w:val="FFFFFF"/>
                <w:sz w:val="20"/>
                <w:szCs w:val="20"/>
                <w:lang w:val="es-MX" w:eastAsia="es-MX"/>
              </w:rPr>
              <w:t>TRIPLE</w:t>
            </w:r>
          </w:p>
        </w:tc>
        <w:tc>
          <w:tcPr>
            <w:tcW w:w="1271" w:type="dxa"/>
            <w:tcBorders>
              <w:top w:val="nil"/>
              <w:left w:val="nil"/>
              <w:bottom w:val="single" w:sz="4" w:space="0" w:color="auto"/>
              <w:right w:val="single" w:sz="4" w:space="0" w:color="auto"/>
            </w:tcBorders>
            <w:shd w:val="clear" w:color="000000" w:fill="ED7D31"/>
            <w:noWrap/>
            <w:vAlign w:val="center"/>
            <w:hideMark/>
          </w:tcPr>
          <w:p w:rsidR="008F0FB1" w:rsidRPr="008F0FB1" w:rsidRDefault="008F0FB1" w:rsidP="008F0FB1">
            <w:pPr>
              <w:jc w:val="center"/>
              <w:rPr>
                <w:rFonts w:ascii="Aptos" w:eastAsia="Times New Roman" w:hAnsi="Aptos" w:cs="Calibri"/>
                <w:b/>
                <w:bCs/>
                <w:color w:val="FFFFFF"/>
                <w:sz w:val="20"/>
                <w:szCs w:val="20"/>
                <w:lang w:val="es-MX" w:eastAsia="es-MX"/>
              </w:rPr>
            </w:pPr>
            <w:r w:rsidRPr="008F0FB1">
              <w:rPr>
                <w:rFonts w:ascii="Aptos" w:eastAsia="Times New Roman" w:hAnsi="Aptos" w:cs="Calibri"/>
                <w:b/>
                <w:bCs/>
                <w:color w:val="FFFFFF"/>
                <w:sz w:val="20"/>
                <w:szCs w:val="20"/>
                <w:lang w:val="es-MX" w:eastAsia="es-MX"/>
              </w:rPr>
              <w:t>SENCILLA</w:t>
            </w:r>
          </w:p>
        </w:tc>
      </w:tr>
      <w:tr w:rsidR="008F0FB1" w:rsidRPr="008F0FB1" w:rsidTr="000F0BFE">
        <w:trPr>
          <w:trHeight w:val="20"/>
          <w:jc w:val="center"/>
        </w:trPr>
        <w:tc>
          <w:tcPr>
            <w:tcW w:w="4967"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8F0FB1" w:rsidRPr="008F0FB1" w:rsidRDefault="008F0FB1" w:rsidP="008F0FB1">
            <w:pPr>
              <w:rPr>
                <w:rFonts w:ascii="Aptos" w:eastAsia="Times New Roman" w:hAnsi="Aptos" w:cs="Calibri"/>
                <w:color w:val="000000"/>
                <w:sz w:val="20"/>
                <w:szCs w:val="20"/>
                <w:lang w:val="pt-PT" w:eastAsia="es-MX"/>
              </w:rPr>
            </w:pPr>
            <w:r w:rsidRPr="008F0FB1">
              <w:rPr>
                <w:rFonts w:ascii="Aptos" w:eastAsia="Times New Roman" w:hAnsi="Aptos" w:cs="Calibri"/>
                <w:color w:val="000000"/>
                <w:sz w:val="20"/>
                <w:szCs w:val="20"/>
                <w:lang w:val="pt-PT" w:eastAsia="es-MX"/>
              </w:rPr>
              <w:t>Hotel Solem Cave Suites (Hab. Deluxe)</w:t>
            </w:r>
          </w:p>
        </w:tc>
        <w:tc>
          <w:tcPr>
            <w:tcW w:w="987" w:type="dxa"/>
            <w:tcBorders>
              <w:top w:val="nil"/>
              <w:left w:val="nil"/>
              <w:bottom w:val="single" w:sz="4" w:space="0" w:color="auto"/>
              <w:right w:val="single" w:sz="4" w:space="0" w:color="auto"/>
            </w:tcBorders>
            <w:noWrap/>
            <w:vAlign w:val="center"/>
            <w:hideMark/>
          </w:tcPr>
          <w:p w:rsidR="008F0FB1" w:rsidRPr="008F0FB1" w:rsidRDefault="008F0FB1" w:rsidP="008F0FB1">
            <w:pPr>
              <w:jc w:val="cente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334</w:t>
            </w:r>
          </w:p>
        </w:tc>
        <w:tc>
          <w:tcPr>
            <w:tcW w:w="1134" w:type="dxa"/>
            <w:tcBorders>
              <w:top w:val="nil"/>
              <w:left w:val="nil"/>
              <w:bottom w:val="single" w:sz="4" w:space="0" w:color="auto"/>
              <w:right w:val="single" w:sz="4" w:space="0" w:color="auto"/>
            </w:tcBorders>
            <w:noWrap/>
            <w:vAlign w:val="center"/>
            <w:hideMark/>
          </w:tcPr>
          <w:p w:rsidR="008F0FB1" w:rsidRPr="008F0FB1" w:rsidRDefault="008F0FB1" w:rsidP="008F0FB1">
            <w:pPr>
              <w:jc w:val="cente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234</w:t>
            </w:r>
          </w:p>
        </w:tc>
        <w:tc>
          <w:tcPr>
            <w:tcW w:w="1271" w:type="dxa"/>
            <w:tcBorders>
              <w:top w:val="nil"/>
              <w:left w:val="nil"/>
              <w:bottom w:val="single" w:sz="4" w:space="0" w:color="auto"/>
              <w:right w:val="single" w:sz="4" w:space="0" w:color="auto"/>
            </w:tcBorders>
            <w:noWrap/>
            <w:vAlign w:val="center"/>
            <w:hideMark/>
          </w:tcPr>
          <w:p w:rsidR="008F0FB1" w:rsidRPr="008F0FB1" w:rsidRDefault="008F0FB1" w:rsidP="008F0FB1">
            <w:pPr>
              <w:jc w:val="cente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527</w:t>
            </w:r>
          </w:p>
        </w:tc>
      </w:tr>
      <w:tr w:rsidR="008F0FB1" w:rsidRPr="008F0FB1" w:rsidTr="000F0BFE">
        <w:trPr>
          <w:trHeight w:val="20"/>
          <w:jc w:val="center"/>
        </w:trPr>
        <w:tc>
          <w:tcPr>
            <w:tcW w:w="4967"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8F0FB1" w:rsidRPr="008F0FB1" w:rsidRDefault="008F0FB1" w:rsidP="008F0FB1">
            <w:pP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pt-PT" w:eastAsia="es-MX"/>
              </w:rPr>
              <w:t>Hotel Solem Cave Suites (</w:t>
            </w:r>
            <w:r>
              <w:rPr>
                <w:rFonts w:ascii="Aptos" w:eastAsia="Times New Roman" w:hAnsi="Aptos" w:cs="Calibri"/>
                <w:color w:val="000000"/>
                <w:sz w:val="20"/>
                <w:szCs w:val="20"/>
                <w:lang w:val="pt-PT" w:eastAsia="es-MX"/>
              </w:rPr>
              <w:t>H</w:t>
            </w:r>
            <w:r w:rsidRPr="008F0FB1">
              <w:rPr>
                <w:rFonts w:ascii="Aptos" w:eastAsia="Times New Roman" w:hAnsi="Aptos" w:cs="Calibri"/>
                <w:color w:val="000000"/>
                <w:sz w:val="20"/>
                <w:szCs w:val="20"/>
                <w:lang w:val="pt-PT" w:eastAsia="es-MX"/>
              </w:rPr>
              <w:t xml:space="preserve">ab. </w:t>
            </w:r>
            <w:r w:rsidRPr="008F0FB1">
              <w:rPr>
                <w:rFonts w:ascii="Aptos" w:eastAsia="Times New Roman" w:hAnsi="Aptos" w:cs="Calibri"/>
                <w:color w:val="000000"/>
                <w:sz w:val="20"/>
                <w:szCs w:val="20"/>
                <w:lang w:val="es-MX" w:eastAsia="es-MX"/>
              </w:rPr>
              <w:t xml:space="preserve">Deluxe) </w:t>
            </w:r>
            <w:r w:rsidRPr="008F0FB1">
              <w:rPr>
                <w:rFonts w:ascii="Aptos" w:eastAsia="Times New Roman" w:hAnsi="Aptos" w:cs="Calibri"/>
                <w:color w:val="000000"/>
                <w:sz w:val="20"/>
                <w:szCs w:val="20"/>
                <w:lang w:val="es-MX" w:eastAsia="es-MX"/>
              </w:rPr>
              <w:br/>
            </w:r>
            <w:r w:rsidRPr="008F0FB1">
              <w:rPr>
                <w:rFonts w:ascii="Aptos" w:eastAsia="Times New Roman" w:hAnsi="Aptos" w:cs="Calibri"/>
                <w:b/>
                <w:bCs/>
                <w:i/>
                <w:iCs/>
                <w:color w:val="FF0000"/>
                <w:sz w:val="18"/>
                <w:szCs w:val="18"/>
                <w:lang w:val="es-MX" w:eastAsia="es-MX"/>
              </w:rPr>
              <w:t xml:space="preserve">Disponible del 15 </w:t>
            </w:r>
            <w:proofErr w:type="gramStart"/>
            <w:r w:rsidRPr="008F0FB1">
              <w:rPr>
                <w:rFonts w:ascii="Aptos" w:eastAsia="Times New Roman" w:hAnsi="Aptos" w:cs="Calibri"/>
                <w:b/>
                <w:bCs/>
                <w:i/>
                <w:iCs/>
                <w:color w:val="FF0000"/>
                <w:sz w:val="18"/>
                <w:szCs w:val="18"/>
                <w:lang w:val="es-MX" w:eastAsia="es-MX"/>
              </w:rPr>
              <w:t>Enero</w:t>
            </w:r>
            <w:proofErr w:type="gramEnd"/>
            <w:r w:rsidRPr="008F0FB1">
              <w:rPr>
                <w:rFonts w:ascii="Aptos" w:eastAsia="Times New Roman" w:hAnsi="Aptos" w:cs="Calibri"/>
                <w:b/>
                <w:bCs/>
                <w:i/>
                <w:iCs/>
                <w:color w:val="FF0000"/>
                <w:sz w:val="18"/>
                <w:szCs w:val="18"/>
                <w:lang w:val="es-MX" w:eastAsia="es-MX"/>
              </w:rPr>
              <w:t xml:space="preserve"> - 12 </w:t>
            </w:r>
            <w:proofErr w:type="gramStart"/>
            <w:r w:rsidRPr="008F0FB1">
              <w:rPr>
                <w:rFonts w:ascii="Aptos" w:eastAsia="Times New Roman" w:hAnsi="Aptos" w:cs="Calibri"/>
                <w:b/>
                <w:bCs/>
                <w:i/>
                <w:iCs/>
                <w:color w:val="FF0000"/>
                <w:sz w:val="18"/>
                <w:szCs w:val="18"/>
                <w:lang w:val="es-MX" w:eastAsia="es-MX"/>
              </w:rPr>
              <w:t>Marzo</w:t>
            </w:r>
            <w:proofErr w:type="gramEnd"/>
            <w:r w:rsidRPr="008F0FB1">
              <w:rPr>
                <w:rFonts w:ascii="Aptos" w:eastAsia="Times New Roman" w:hAnsi="Aptos" w:cs="Calibri"/>
                <w:b/>
                <w:bCs/>
                <w:i/>
                <w:iCs/>
                <w:color w:val="FF0000"/>
                <w:sz w:val="18"/>
                <w:szCs w:val="18"/>
                <w:lang w:val="es-MX" w:eastAsia="es-MX"/>
              </w:rPr>
              <w:t xml:space="preserve"> 2026)</w:t>
            </w:r>
          </w:p>
        </w:tc>
        <w:tc>
          <w:tcPr>
            <w:tcW w:w="987" w:type="dxa"/>
            <w:tcBorders>
              <w:top w:val="nil"/>
              <w:left w:val="nil"/>
              <w:bottom w:val="single" w:sz="4" w:space="0" w:color="auto"/>
              <w:right w:val="single" w:sz="4" w:space="0" w:color="auto"/>
            </w:tcBorders>
            <w:noWrap/>
            <w:vAlign w:val="center"/>
            <w:hideMark/>
          </w:tcPr>
          <w:p w:rsidR="008F0FB1" w:rsidRPr="008F0FB1" w:rsidRDefault="008F0FB1" w:rsidP="008F0FB1">
            <w:pPr>
              <w:jc w:val="cente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275</w:t>
            </w:r>
          </w:p>
        </w:tc>
        <w:tc>
          <w:tcPr>
            <w:tcW w:w="1134" w:type="dxa"/>
            <w:tcBorders>
              <w:top w:val="nil"/>
              <w:left w:val="nil"/>
              <w:bottom w:val="single" w:sz="4" w:space="0" w:color="auto"/>
              <w:right w:val="single" w:sz="4" w:space="0" w:color="auto"/>
            </w:tcBorders>
            <w:noWrap/>
            <w:vAlign w:val="center"/>
            <w:hideMark/>
          </w:tcPr>
          <w:p w:rsidR="008F0FB1" w:rsidRPr="008F0FB1" w:rsidRDefault="008F0FB1" w:rsidP="008F0FB1">
            <w:pPr>
              <w:jc w:val="cente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234</w:t>
            </w:r>
          </w:p>
        </w:tc>
        <w:tc>
          <w:tcPr>
            <w:tcW w:w="1271" w:type="dxa"/>
            <w:tcBorders>
              <w:top w:val="nil"/>
              <w:left w:val="nil"/>
              <w:bottom w:val="single" w:sz="4" w:space="0" w:color="auto"/>
              <w:right w:val="single" w:sz="4" w:space="0" w:color="auto"/>
            </w:tcBorders>
            <w:noWrap/>
            <w:vAlign w:val="center"/>
            <w:hideMark/>
          </w:tcPr>
          <w:p w:rsidR="008F0FB1" w:rsidRPr="008F0FB1" w:rsidRDefault="008F0FB1" w:rsidP="008F0FB1">
            <w:pPr>
              <w:jc w:val="cente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422</w:t>
            </w:r>
          </w:p>
        </w:tc>
      </w:tr>
      <w:tr w:rsidR="008F0FB1" w:rsidRPr="008F0FB1" w:rsidTr="000F0BFE">
        <w:trPr>
          <w:trHeight w:val="20"/>
          <w:jc w:val="center"/>
        </w:trPr>
        <w:tc>
          <w:tcPr>
            <w:tcW w:w="4967"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8F0FB1" w:rsidRPr="008F0FB1" w:rsidRDefault="008F0FB1" w:rsidP="008F0FB1">
            <w:pPr>
              <w:rPr>
                <w:rFonts w:ascii="Aptos" w:eastAsia="Times New Roman" w:hAnsi="Aptos" w:cs="Calibri"/>
                <w:color w:val="000000"/>
                <w:sz w:val="20"/>
                <w:szCs w:val="20"/>
                <w:lang w:val="pt-PT" w:eastAsia="es-MX"/>
              </w:rPr>
            </w:pPr>
            <w:r w:rsidRPr="008F0FB1">
              <w:rPr>
                <w:rFonts w:ascii="Aptos" w:eastAsia="Times New Roman" w:hAnsi="Aptos" w:cs="Calibri"/>
                <w:color w:val="000000"/>
                <w:sz w:val="20"/>
                <w:szCs w:val="20"/>
                <w:lang w:val="pt-PT" w:eastAsia="es-MX"/>
              </w:rPr>
              <w:t>Hotel Kayakapi Premium Caves (</w:t>
            </w:r>
            <w:r>
              <w:rPr>
                <w:rFonts w:ascii="Aptos" w:eastAsia="Times New Roman" w:hAnsi="Aptos" w:cs="Calibri"/>
                <w:color w:val="000000"/>
                <w:sz w:val="20"/>
                <w:szCs w:val="20"/>
                <w:lang w:val="pt-PT" w:eastAsia="es-MX"/>
              </w:rPr>
              <w:t>H</w:t>
            </w:r>
            <w:r w:rsidRPr="008F0FB1">
              <w:rPr>
                <w:rFonts w:ascii="Aptos" w:eastAsia="Times New Roman" w:hAnsi="Aptos" w:cs="Calibri"/>
                <w:color w:val="000000"/>
                <w:sz w:val="20"/>
                <w:szCs w:val="20"/>
                <w:lang w:val="pt-PT" w:eastAsia="es-MX"/>
              </w:rPr>
              <w:t>ab. Glorious Cave)</w:t>
            </w:r>
          </w:p>
        </w:tc>
        <w:tc>
          <w:tcPr>
            <w:tcW w:w="987" w:type="dxa"/>
            <w:tcBorders>
              <w:top w:val="nil"/>
              <w:left w:val="nil"/>
              <w:bottom w:val="single" w:sz="4" w:space="0" w:color="auto"/>
              <w:right w:val="single" w:sz="4" w:space="0" w:color="auto"/>
            </w:tcBorders>
            <w:noWrap/>
            <w:vAlign w:val="center"/>
            <w:hideMark/>
          </w:tcPr>
          <w:p w:rsidR="008F0FB1" w:rsidRPr="008F0FB1" w:rsidRDefault="008F0FB1" w:rsidP="008F0FB1">
            <w:pPr>
              <w:jc w:val="cente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521</w:t>
            </w:r>
          </w:p>
        </w:tc>
        <w:tc>
          <w:tcPr>
            <w:tcW w:w="1134" w:type="dxa"/>
            <w:tcBorders>
              <w:top w:val="nil"/>
              <w:left w:val="nil"/>
              <w:bottom w:val="single" w:sz="4" w:space="0" w:color="auto"/>
              <w:right w:val="single" w:sz="4" w:space="0" w:color="auto"/>
            </w:tcBorders>
            <w:noWrap/>
            <w:vAlign w:val="center"/>
            <w:hideMark/>
          </w:tcPr>
          <w:p w:rsidR="008F0FB1" w:rsidRPr="008F0FB1" w:rsidRDefault="008F0FB1" w:rsidP="008F0FB1">
            <w:pPr>
              <w:jc w:val="cente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387</w:t>
            </w:r>
          </w:p>
        </w:tc>
        <w:tc>
          <w:tcPr>
            <w:tcW w:w="1271" w:type="dxa"/>
            <w:tcBorders>
              <w:top w:val="nil"/>
              <w:left w:val="nil"/>
              <w:bottom w:val="single" w:sz="4" w:space="0" w:color="auto"/>
              <w:right w:val="single" w:sz="4" w:space="0" w:color="auto"/>
            </w:tcBorders>
            <w:noWrap/>
            <w:vAlign w:val="center"/>
            <w:hideMark/>
          </w:tcPr>
          <w:p w:rsidR="008F0FB1" w:rsidRPr="008F0FB1" w:rsidRDefault="008F0FB1" w:rsidP="008F0FB1">
            <w:pPr>
              <w:jc w:val="cente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903</w:t>
            </w:r>
          </w:p>
        </w:tc>
      </w:tr>
      <w:tr w:rsidR="008F0FB1" w:rsidRPr="008F0FB1" w:rsidTr="000F0BFE">
        <w:trPr>
          <w:trHeight w:val="20"/>
          <w:jc w:val="center"/>
        </w:trPr>
        <w:tc>
          <w:tcPr>
            <w:tcW w:w="4967"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8F0FB1" w:rsidRPr="008F0FB1" w:rsidRDefault="008F0FB1" w:rsidP="008F0FB1">
            <w:pP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pt-PT" w:eastAsia="es-MX"/>
              </w:rPr>
              <w:t>Hotel Kayakapi Premium Caves (</w:t>
            </w:r>
            <w:r>
              <w:rPr>
                <w:rFonts w:ascii="Aptos" w:eastAsia="Times New Roman" w:hAnsi="Aptos" w:cs="Calibri"/>
                <w:color w:val="000000"/>
                <w:sz w:val="20"/>
                <w:szCs w:val="20"/>
                <w:lang w:val="pt-PT" w:eastAsia="es-MX"/>
              </w:rPr>
              <w:t>H</w:t>
            </w:r>
            <w:r w:rsidRPr="008F0FB1">
              <w:rPr>
                <w:rFonts w:ascii="Aptos" w:eastAsia="Times New Roman" w:hAnsi="Aptos" w:cs="Calibri"/>
                <w:color w:val="000000"/>
                <w:sz w:val="20"/>
                <w:szCs w:val="20"/>
                <w:lang w:val="pt-PT" w:eastAsia="es-MX"/>
              </w:rPr>
              <w:t xml:space="preserve">ab. </w:t>
            </w:r>
            <w:r w:rsidRPr="008F0FB1">
              <w:rPr>
                <w:rFonts w:ascii="Aptos" w:eastAsia="Times New Roman" w:hAnsi="Aptos" w:cs="Calibri"/>
                <w:color w:val="000000"/>
                <w:sz w:val="20"/>
                <w:szCs w:val="20"/>
                <w:lang w:val="es-MX" w:eastAsia="es-MX"/>
              </w:rPr>
              <w:t>Glorious Cave)</w:t>
            </w:r>
            <w:r w:rsidRPr="008F0FB1">
              <w:rPr>
                <w:rFonts w:ascii="Aptos" w:eastAsia="Times New Roman" w:hAnsi="Aptos" w:cs="Calibri"/>
                <w:color w:val="000000"/>
                <w:sz w:val="20"/>
                <w:szCs w:val="20"/>
                <w:lang w:val="es-MX" w:eastAsia="es-MX"/>
              </w:rPr>
              <w:br/>
            </w:r>
            <w:r w:rsidRPr="008F0FB1">
              <w:rPr>
                <w:rFonts w:ascii="Aptos" w:eastAsia="Times New Roman" w:hAnsi="Aptos" w:cs="Calibri"/>
                <w:b/>
                <w:bCs/>
                <w:i/>
                <w:iCs/>
                <w:color w:val="FF0000"/>
                <w:sz w:val="18"/>
                <w:szCs w:val="18"/>
                <w:lang w:val="es-MX" w:eastAsia="es-MX"/>
              </w:rPr>
              <w:t xml:space="preserve">Disponible del 15 </w:t>
            </w:r>
            <w:proofErr w:type="gramStart"/>
            <w:r w:rsidRPr="008F0FB1">
              <w:rPr>
                <w:rFonts w:ascii="Aptos" w:eastAsia="Times New Roman" w:hAnsi="Aptos" w:cs="Calibri"/>
                <w:b/>
                <w:bCs/>
                <w:i/>
                <w:iCs/>
                <w:color w:val="FF0000"/>
                <w:sz w:val="18"/>
                <w:szCs w:val="18"/>
                <w:lang w:val="es-MX" w:eastAsia="es-MX"/>
              </w:rPr>
              <w:t>Enero</w:t>
            </w:r>
            <w:proofErr w:type="gramEnd"/>
            <w:r w:rsidRPr="008F0FB1">
              <w:rPr>
                <w:rFonts w:ascii="Aptos" w:eastAsia="Times New Roman" w:hAnsi="Aptos" w:cs="Calibri"/>
                <w:b/>
                <w:bCs/>
                <w:i/>
                <w:iCs/>
                <w:color w:val="FF0000"/>
                <w:sz w:val="18"/>
                <w:szCs w:val="18"/>
                <w:lang w:val="es-MX" w:eastAsia="es-MX"/>
              </w:rPr>
              <w:t xml:space="preserve"> - 12 </w:t>
            </w:r>
            <w:proofErr w:type="gramStart"/>
            <w:r w:rsidRPr="008F0FB1">
              <w:rPr>
                <w:rFonts w:ascii="Aptos" w:eastAsia="Times New Roman" w:hAnsi="Aptos" w:cs="Calibri"/>
                <w:b/>
                <w:bCs/>
                <w:i/>
                <w:iCs/>
                <w:color w:val="FF0000"/>
                <w:sz w:val="18"/>
                <w:szCs w:val="18"/>
                <w:lang w:val="es-MX" w:eastAsia="es-MX"/>
              </w:rPr>
              <w:t>Marzo</w:t>
            </w:r>
            <w:proofErr w:type="gramEnd"/>
            <w:r w:rsidRPr="008F0FB1">
              <w:rPr>
                <w:rFonts w:ascii="Aptos" w:eastAsia="Times New Roman" w:hAnsi="Aptos" w:cs="Calibri"/>
                <w:b/>
                <w:bCs/>
                <w:i/>
                <w:iCs/>
                <w:color w:val="FF0000"/>
                <w:sz w:val="18"/>
                <w:szCs w:val="18"/>
                <w:lang w:val="es-MX" w:eastAsia="es-MX"/>
              </w:rPr>
              <w:t xml:space="preserve"> 2026 </w:t>
            </w:r>
          </w:p>
        </w:tc>
        <w:tc>
          <w:tcPr>
            <w:tcW w:w="987" w:type="dxa"/>
            <w:tcBorders>
              <w:top w:val="nil"/>
              <w:left w:val="nil"/>
              <w:bottom w:val="single" w:sz="4" w:space="0" w:color="auto"/>
              <w:right w:val="single" w:sz="4" w:space="0" w:color="auto"/>
            </w:tcBorders>
            <w:noWrap/>
            <w:vAlign w:val="center"/>
            <w:hideMark/>
          </w:tcPr>
          <w:p w:rsidR="008F0FB1" w:rsidRPr="008F0FB1" w:rsidRDefault="008F0FB1" w:rsidP="008F0FB1">
            <w:pPr>
              <w:jc w:val="cente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275</w:t>
            </w:r>
          </w:p>
        </w:tc>
        <w:tc>
          <w:tcPr>
            <w:tcW w:w="1134" w:type="dxa"/>
            <w:tcBorders>
              <w:top w:val="nil"/>
              <w:left w:val="nil"/>
              <w:bottom w:val="single" w:sz="4" w:space="0" w:color="auto"/>
              <w:right w:val="single" w:sz="4" w:space="0" w:color="auto"/>
            </w:tcBorders>
            <w:noWrap/>
            <w:vAlign w:val="center"/>
            <w:hideMark/>
          </w:tcPr>
          <w:p w:rsidR="008F0FB1" w:rsidRPr="008F0FB1" w:rsidRDefault="008F0FB1" w:rsidP="008F0FB1">
            <w:pPr>
              <w:jc w:val="cente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234</w:t>
            </w:r>
          </w:p>
        </w:tc>
        <w:tc>
          <w:tcPr>
            <w:tcW w:w="1271" w:type="dxa"/>
            <w:tcBorders>
              <w:top w:val="nil"/>
              <w:left w:val="nil"/>
              <w:bottom w:val="single" w:sz="4" w:space="0" w:color="auto"/>
              <w:right w:val="single" w:sz="4" w:space="0" w:color="auto"/>
            </w:tcBorders>
            <w:noWrap/>
            <w:vAlign w:val="center"/>
            <w:hideMark/>
          </w:tcPr>
          <w:p w:rsidR="008F0FB1" w:rsidRPr="008F0FB1" w:rsidRDefault="008F0FB1" w:rsidP="008F0FB1">
            <w:pPr>
              <w:jc w:val="center"/>
              <w:rPr>
                <w:rFonts w:ascii="Aptos" w:eastAsia="Times New Roman" w:hAnsi="Aptos" w:cs="Calibri"/>
                <w:color w:val="000000"/>
                <w:sz w:val="20"/>
                <w:szCs w:val="20"/>
                <w:lang w:val="es-MX" w:eastAsia="es-MX"/>
              </w:rPr>
            </w:pPr>
            <w:r w:rsidRPr="008F0FB1">
              <w:rPr>
                <w:rFonts w:ascii="Aptos" w:eastAsia="Times New Roman" w:hAnsi="Aptos" w:cs="Calibri"/>
                <w:color w:val="000000"/>
                <w:sz w:val="20"/>
                <w:szCs w:val="20"/>
                <w:lang w:val="es-MX" w:eastAsia="es-MX"/>
              </w:rPr>
              <w:t>422</w:t>
            </w:r>
          </w:p>
        </w:tc>
      </w:tr>
    </w:tbl>
    <w:p w:rsidR="004D599E" w:rsidRPr="000F0BFE" w:rsidRDefault="004D599E" w:rsidP="004D599E">
      <w:pPr>
        <w:rPr>
          <w:rFonts w:ascii="Aptos" w:eastAsia="Calibri" w:hAnsi="Aptos" w:cs="Calibri"/>
          <w:b/>
          <w:color w:val="000000" w:themeColor="text1"/>
          <w:sz w:val="20"/>
          <w:szCs w:val="20"/>
          <w:lang w:val="es-MX"/>
        </w:rPr>
      </w:pPr>
    </w:p>
    <w:p w:rsidR="004D599E" w:rsidRPr="008F0FB1" w:rsidRDefault="004D599E" w:rsidP="004D599E">
      <w:pPr>
        <w:rPr>
          <w:rFonts w:ascii="Aptos" w:eastAsia="Calibri" w:hAnsi="Aptos" w:cs="Calibri"/>
          <w:b/>
          <w:color w:val="000000" w:themeColor="text1"/>
          <w:sz w:val="20"/>
          <w:szCs w:val="20"/>
        </w:rPr>
      </w:pPr>
      <w:r w:rsidRPr="008F0FB1">
        <w:rPr>
          <w:rFonts w:ascii="Aptos" w:eastAsia="Calibri" w:hAnsi="Aptos" w:cs="Calibri"/>
          <w:b/>
          <w:color w:val="000000" w:themeColor="text1"/>
          <w:sz w:val="20"/>
          <w:szCs w:val="20"/>
        </w:rPr>
        <w:t>NOTAS IMPORTANTES:</w:t>
      </w:r>
    </w:p>
    <w:p w:rsidR="008F0FB1" w:rsidRDefault="008F0FB1" w:rsidP="008F0FB1">
      <w:pPr>
        <w:pStyle w:val="Textosinformato"/>
        <w:rPr>
          <w:rFonts w:ascii="Aptos" w:eastAsia="Calibri" w:hAnsi="Aptos" w:cs="Tahoma"/>
          <w:b/>
          <w:color w:val="00B050"/>
          <w:sz w:val="20"/>
          <w:szCs w:val="20"/>
          <w:lang w:val="es-MX"/>
        </w:rPr>
      </w:pPr>
      <w:r w:rsidRPr="00E66500">
        <w:rPr>
          <w:rFonts w:ascii="Aptos" w:eastAsia="Calibri" w:hAnsi="Aptos" w:cs="Tahoma"/>
          <w:b/>
          <w:color w:val="00B050"/>
          <w:sz w:val="20"/>
          <w:szCs w:val="20"/>
          <w:highlight w:val="yellow"/>
          <w:lang w:val="es-MX"/>
        </w:rPr>
        <w:t>REQUIERE VISA ONLINE PARA MEXICANOS</w:t>
      </w:r>
    </w:p>
    <w:p w:rsidR="008F0FB1" w:rsidRPr="008F0FB1" w:rsidRDefault="008F0FB1" w:rsidP="008F0FB1">
      <w:pPr>
        <w:pStyle w:val="Textosinformato"/>
        <w:rPr>
          <w:rStyle w:val="Fuerte"/>
          <w:rFonts w:ascii="Aptos" w:eastAsia="Calibri" w:hAnsi="Aptos" w:cs="Tahoma"/>
          <w:bCs w:val="0"/>
          <w:color w:val="00B050"/>
          <w:sz w:val="14"/>
          <w:szCs w:val="14"/>
          <w:lang w:val="es-MX"/>
        </w:rPr>
      </w:pPr>
    </w:p>
    <w:p w:rsidR="004D599E" w:rsidRPr="008F0FB1" w:rsidRDefault="004D599E" w:rsidP="004D599E">
      <w:pPr>
        <w:pStyle w:val="Prrafodelista"/>
        <w:numPr>
          <w:ilvl w:val="0"/>
          <w:numId w:val="2"/>
        </w:numPr>
        <w:tabs>
          <w:tab w:val="left" w:pos="851"/>
        </w:tabs>
        <w:spacing w:after="160" w:line="259" w:lineRule="auto"/>
        <w:jc w:val="both"/>
        <w:rPr>
          <w:rStyle w:val="Fuerte"/>
          <w:rFonts w:ascii="Aptos" w:hAnsi="Aptos" w:cs="Calibri"/>
          <w:sz w:val="20"/>
          <w:szCs w:val="20"/>
        </w:rPr>
      </w:pPr>
      <w:r w:rsidRPr="008F0FB1">
        <w:rPr>
          <w:rStyle w:val="Fuerte"/>
          <w:rFonts w:ascii="Aptos" w:hAnsi="Aptos" w:cs="Calibri"/>
          <w:sz w:val="20"/>
          <w:szCs w:val="20"/>
        </w:rPr>
        <w:t xml:space="preserve">Es responsabilidad del pasajero contar con pasaporte vigente, así como visados, vacunas y requisitos necesarios para realizar su viaje. </w:t>
      </w:r>
    </w:p>
    <w:p w:rsidR="004D599E" w:rsidRPr="008F0FB1" w:rsidRDefault="004D599E" w:rsidP="004D599E">
      <w:pPr>
        <w:pStyle w:val="Prrafodelista"/>
        <w:numPr>
          <w:ilvl w:val="0"/>
          <w:numId w:val="2"/>
        </w:numPr>
        <w:tabs>
          <w:tab w:val="left" w:pos="851"/>
        </w:tabs>
        <w:spacing w:after="160" w:line="259" w:lineRule="auto"/>
        <w:jc w:val="both"/>
        <w:rPr>
          <w:rStyle w:val="Fuerte"/>
          <w:rFonts w:ascii="Aptos" w:hAnsi="Aptos" w:cs="Calibri"/>
          <w:sz w:val="20"/>
          <w:szCs w:val="20"/>
        </w:rPr>
      </w:pPr>
      <w:r w:rsidRPr="008F0FB1">
        <w:rPr>
          <w:rStyle w:val="Fuerte"/>
          <w:rFonts w:ascii="Aptos" w:hAnsi="Aptos" w:cs="Calibri"/>
          <w:sz w:val="20"/>
          <w:szCs w:val="20"/>
        </w:rPr>
        <w:t>El orden de los servicios podría variar según disponibilidad aérea y/o terrestre.</w:t>
      </w:r>
    </w:p>
    <w:p w:rsidR="004D599E" w:rsidRPr="008F0FB1" w:rsidRDefault="004D599E" w:rsidP="004D599E">
      <w:pPr>
        <w:pStyle w:val="Prrafodelista"/>
        <w:numPr>
          <w:ilvl w:val="0"/>
          <w:numId w:val="2"/>
        </w:numPr>
        <w:tabs>
          <w:tab w:val="left" w:pos="851"/>
        </w:tabs>
        <w:spacing w:after="160" w:line="259" w:lineRule="auto"/>
        <w:jc w:val="both"/>
        <w:rPr>
          <w:rStyle w:val="Fuerte"/>
          <w:rFonts w:ascii="Aptos" w:hAnsi="Aptos" w:cs="Calibri"/>
          <w:sz w:val="20"/>
          <w:szCs w:val="20"/>
        </w:rPr>
      </w:pPr>
      <w:r w:rsidRPr="008F0FB1">
        <w:rPr>
          <w:rStyle w:val="Fuerte"/>
          <w:rFonts w:ascii="Aptos" w:hAnsi="Aptos" w:cs="Calibri"/>
          <w:sz w:val="20"/>
          <w:szCs w:val="20"/>
        </w:rPr>
        <w:t xml:space="preserve">Recomendamos viajar bajo la cobertura de una póliza de Seguro más amplia. Su ejecutivo de Juliá Tours puede informarle.  </w:t>
      </w:r>
    </w:p>
    <w:p w:rsidR="004D599E" w:rsidRPr="008F0FB1" w:rsidRDefault="004D599E" w:rsidP="004D599E">
      <w:pPr>
        <w:pStyle w:val="Prrafodelista"/>
        <w:numPr>
          <w:ilvl w:val="0"/>
          <w:numId w:val="2"/>
        </w:numPr>
        <w:tabs>
          <w:tab w:val="left" w:pos="851"/>
        </w:tabs>
        <w:spacing w:after="160" w:line="259" w:lineRule="auto"/>
        <w:jc w:val="both"/>
        <w:rPr>
          <w:rFonts w:ascii="Aptos" w:hAnsi="Aptos" w:cs="Calibri"/>
          <w:sz w:val="20"/>
          <w:szCs w:val="20"/>
        </w:rPr>
      </w:pPr>
      <w:r w:rsidRPr="008F0FB1">
        <w:rPr>
          <w:rFonts w:ascii="Aptos" w:hAnsi="Aptos" w:cs="Calibri"/>
          <w:sz w:val="20"/>
          <w:szCs w:val="20"/>
        </w:rPr>
        <w:t xml:space="preserve">Existen impuestos locales que se pagan directo en los aeropuertos, puede ser a la llegada o a la salida del destino. </w:t>
      </w:r>
    </w:p>
    <w:p w:rsidR="004D599E" w:rsidRPr="008F0FB1" w:rsidRDefault="004D599E" w:rsidP="004D599E">
      <w:pPr>
        <w:pStyle w:val="Prrafodelista"/>
        <w:numPr>
          <w:ilvl w:val="0"/>
          <w:numId w:val="2"/>
        </w:numPr>
        <w:tabs>
          <w:tab w:val="left" w:pos="851"/>
        </w:tabs>
        <w:spacing w:after="160" w:line="259" w:lineRule="auto"/>
        <w:jc w:val="both"/>
        <w:rPr>
          <w:rFonts w:ascii="Aptos" w:hAnsi="Aptos" w:cs="Calibri"/>
          <w:sz w:val="20"/>
          <w:szCs w:val="20"/>
        </w:rPr>
      </w:pPr>
      <w:r w:rsidRPr="008F0FB1">
        <w:rPr>
          <w:rFonts w:ascii="Aptos" w:hAnsi="Aptos" w:cs="Calibri"/>
          <w:sz w:val="20"/>
          <w:szCs w:val="20"/>
        </w:rPr>
        <w:t>Algunos hoteles cobran un resort fee que el pasajero deberá pagar en destino.</w:t>
      </w:r>
      <w:r w:rsidRPr="008F0FB1">
        <w:rPr>
          <w:rFonts w:ascii="Aptos" w:hAnsi="Aptos" w:cs="Calibri"/>
          <w:sz w:val="20"/>
          <w:szCs w:val="20"/>
        </w:rPr>
        <w:br/>
        <w:t>El Horario estándar del check in 15:00hrs y el check out 11:00hrs.</w:t>
      </w:r>
    </w:p>
    <w:p w:rsidR="004D599E" w:rsidRPr="008F0FB1" w:rsidRDefault="004D599E" w:rsidP="004D599E">
      <w:pPr>
        <w:pStyle w:val="Prrafodelista"/>
        <w:numPr>
          <w:ilvl w:val="0"/>
          <w:numId w:val="2"/>
        </w:numPr>
        <w:tabs>
          <w:tab w:val="left" w:pos="851"/>
        </w:tabs>
        <w:spacing w:after="160" w:line="259" w:lineRule="auto"/>
        <w:jc w:val="both"/>
        <w:rPr>
          <w:rFonts w:ascii="Aptos" w:hAnsi="Aptos" w:cs="Calibri"/>
          <w:sz w:val="20"/>
          <w:szCs w:val="20"/>
        </w:rPr>
      </w:pPr>
      <w:r w:rsidRPr="008F0FB1">
        <w:rPr>
          <w:rFonts w:ascii="Aptos" w:hAnsi="Aptos" w:cs="Calibri"/>
          <w:sz w:val="20"/>
          <w:szCs w:val="20"/>
        </w:rPr>
        <w:t>Los traslados están considerados en horario diurno y para un mínimo de dos personas, en horario nocturno (22hrs-06hrs) y/o viajando un solo pasajero se deberá pagar un suplemento.</w:t>
      </w:r>
    </w:p>
    <w:p w:rsidR="004D599E" w:rsidRPr="008F0FB1" w:rsidRDefault="004D599E" w:rsidP="004D599E">
      <w:pPr>
        <w:pStyle w:val="Prrafodelista"/>
        <w:numPr>
          <w:ilvl w:val="0"/>
          <w:numId w:val="2"/>
        </w:numPr>
        <w:spacing w:after="160" w:line="259" w:lineRule="auto"/>
        <w:jc w:val="both"/>
        <w:rPr>
          <w:rFonts w:ascii="Aptos" w:hAnsi="Aptos" w:cs="Calibri"/>
          <w:sz w:val="20"/>
          <w:szCs w:val="20"/>
        </w:rPr>
      </w:pPr>
      <w:r w:rsidRPr="008F0FB1">
        <w:rPr>
          <w:rFonts w:ascii="Aptos" w:hAnsi="Aptos" w:cs="Calibri"/>
          <w:sz w:val="20"/>
          <w:szCs w:val="20"/>
        </w:rPr>
        <w:t>Aplica suplemento en caso de que el vuelo llegue al aeropuerto Internacional Sabiha Gökçen. Favor de consultar.</w:t>
      </w:r>
    </w:p>
    <w:p w:rsidR="008F0FB1" w:rsidRPr="00E66500" w:rsidRDefault="008F0FB1" w:rsidP="008F0FB1">
      <w:pPr>
        <w:pStyle w:val="Prrafodelista"/>
        <w:numPr>
          <w:ilvl w:val="0"/>
          <w:numId w:val="2"/>
        </w:numPr>
        <w:spacing w:after="160" w:line="259" w:lineRule="auto"/>
        <w:rPr>
          <w:rFonts w:ascii="Aptos" w:hAnsi="Aptos" w:cs="Calibri"/>
          <w:b/>
          <w:bCs/>
          <w:i/>
          <w:iCs/>
          <w:color w:val="EE0000"/>
          <w:sz w:val="20"/>
          <w:szCs w:val="20"/>
        </w:rPr>
      </w:pPr>
      <w:r w:rsidRPr="00E66500">
        <w:rPr>
          <w:rFonts w:ascii="Aptos" w:hAnsi="Aptos" w:cs="Calibri"/>
          <w:b/>
          <w:bCs/>
          <w:i/>
          <w:iCs/>
          <w:color w:val="EE0000"/>
          <w:sz w:val="20"/>
          <w:szCs w:val="20"/>
        </w:rPr>
        <w:t xml:space="preserve">Cuota de servicios e impuestos hoteleros (obligatorio pago en destino a la llegada $50.00 </w:t>
      </w:r>
      <w:proofErr w:type="spellStart"/>
      <w:r w:rsidRPr="00E66500">
        <w:rPr>
          <w:rFonts w:ascii="Aptos" w:hAnsi="Aptos" w:cs="Calibri"/>
          <w:b/>
          <w:bCs/>
          <w:i/>
          <w:iCs/>
          <w:color w:val="EE0000"/>
          <w:sz w:val="20"/>
          <w:szCs w:val="20"/>
        </w:rPr>
        <w:t>usd</w:t>
      </w:r>
      <w:proofErr w:type="spellEnd"/>
      <w:r w:rsidRPr="00E66500">
        <w:rPr>
          <w:rFonts w:ascii="Aptos" w:hAnsi="Aptos" w:cs="Calibri"/>
          <w:b/>
          <w:bCs/>
          <w:i/>
          <w:iCs/>
          <w:color w:val="EE0000"/>
          <w:sz w:val="20"/>
          <w:szCs w:val="20"/>
        </w:rPr>
        <w:t xml:space="preserve"> por persona)</w:t>
      </w:r>
    </w:p>
    <w:p w:rsidR="008F0FB1" w:rsidRPr="00E66500" w:rsidRDefault="008F0FB1" w:rsidP="008F0FB1">
      <w:pPr>
        <w:pStyle w:val="Prrafodelista"/>
        <w:numPr>
          <w:ilvl w:val="0"/>
          <w:numId w:val="2"/>
        </w:numPr>
        <w:spacing w:after="160" w:line="259" w:lineRule="auto"/>
        <w:jc w:val="both"/>
        <w:rPr>
          <w:rFonts w:ascii="Aptos" w:hAnsi="Aptos"/>
          <w:sz w:val="20"/>
          <w:szCs w:val="20"/>
          <w:lang w:val="es-MX"/>
        </w:rPr>
      </w:pPr>
      <w:r w:rsidRPr="00E66500">
        <w:rPr>
          <w:rFonts w:ascii="Aptos" w:hAnsi="Aptos"/>
          <w:sz w:val="20"/>
          <w:szCs w:val="20"/>
          <w:lang w:val="es-CO"/>
        </w:rPr>
        <w:t>El Gran Bazar está cerrado durante todo el período de las fiestas religiosas (</w:t>
      </w:r>
      <w:proofErr w:type="gramStart"/>
      <w:r>
        <w:rPr>
          <w:rFonts w:ascii="Aptos" w:hAnsi="Aptos"/>
          <w:b/>
          <w:bCs/>
          <w:sz w:val="20"/>
          <w:szCs w:val="20"/>
          <w:lang w:val="es-CO"/>
        </w:rPr>
        <w:t>M</w:t>
      </w:r>
      <w:r w:rsidRPr="00E66500">
        <w:rPr>
          <w:rFonts w:ascii="Aptos" w:hAnsi="Aptos"/>
          <w:b/>
          <w:bCs/>
          <w:sz w:val="20"/>
          <w:szCs w:val="20"/>
          <w:lang w:val="es-CO"/>
        </w:rPr>
        <w:t>arzo</w:t>
      </w:r>
      <w:proofErr w:type="gramEnd"/>
      <w:r w:rsidRPr="00E66500">
        <w:rPr>
          <w:rFonts w:ascii="Aptos" w:hAnsi="Aptos"/>
          <w:b/>
          <w:bCs/>
          <w:sz w:val="20"/>
          <w:szCs w:val="20"/>
          <w:lang w:val="es-CO"/>
        </w:rPr>
        <w:t xml:space="preserve"> 20-22 / </w:t>
      </w:r>
      <w:proofErr w:type="gramStart"/>
      <w:r w:rsidRPr="00E66500">
        <w:rPr>
          <w:rFonts w:ascii="Aptos" w:hAnsi="Aptos"/>
          <w:b/>
          <w:bCs/>
          <w:sz w:val="20"/>
          <w:szCs w:val="20"/>
          <w:lang w:val="es-CO"/>
        </w:rPr>
        <w:t>Mayo</w:t>
      </w:r>
      <w:proofErr w:type="gramEnd"/>
      <w:r w:rsidRPr="00E66500">
        <w:rPr>
          <w:rFonts w:ascii="Aptos" w:hAnsi="Aptos"/>
          <w:b/>
          <w:bCs/>
          <w:sz w:val="20"/>
          <w:szCs w:val="20"/>
          <w:lang w:val="es-CO"/>
        </w:rPr>
        <w:t xml:space="preserve"> 27-30 </w:t>
      </w:r>
      <w:proofErr w:type="gramStart"/>
      <w:r w:rsidRPr="00E66500">
        <w:rPr>
          <w:rFonts w:ascii="Aptos" w:hAnsi="Aptos"/>
          <w:b/>
          <w:bCs/>
          <w:sz w:val="20"/>
          <w:szCs w:val="20"/>
          <w:lang w:val="es-CO"/>
        </w:rPr>
        <w:t>/  29</w:t>
      </w:r>
      <w:proofErr w:type="gramEnd"/>
      <w:r w:rsidRPr="00E66500">
        <w:rPr>
          <w:rFonts w:ascii="Aptos" w:hAnsi="Aptos"/>
          <w:b/>
          <w:bCs/>
          <w:sz w:val="20"/>
          <w:szCs w:val="20"/>
          <w:lang w:val="es-CO"/>
        </w:rPr>
        <w:t xml:space="preserve"> de octubre, 15 de Julio y los domingos).</w:t>
      </w:r>
    </w:p>
    <w:p w:rsidR="008F0FB1" w:rsidRPr="00E66500" w:rsidRDefault="008F0FB1" w:rsidP="008F0FB1">
      <w:pPr>
        <w:pStyle w:val="Prrafodelista"/>
        <w:numPr>
          <w:ilvl w:val="0"/>
          <w:numId w:val="2"/>
        </w:numPr>
        <w:spacing w:after="160" w:line="259" w:lineRule="auto"/>
        <w:jc w:val="both"/>
        <w:rPr>
          <w:rFonts w:ascii="Aptos" w:hAnsi="Aptos"/>
          <w:sz w:val="20"/>
          <w:szCs w:val="20"/>
          <w:lang w:val="es-MX"/>
        </w:rPr>
      </w:pPr>
      <w:r w:rsidRPr="00E66500">
        <w:rPr>
          <w:rFonts w:ascii="Aptos" w:hAnsi="Aptos"/>
          <w:sz w:val="20"/>
          <w:szCs w:val="20"/>
          <w:lang w:val="es-CO"/>
        </w:rPr>
        <w:t>El Bazar Egipcio está cerrado durante todo el período de las fiestas (</w:t>
      </w:r>
      <w:proofErr w:type="gramStart"/>
      <w:r>
        <w:rPr>
          <w:rFonts w:ascii="Aptos" w:hAnsi="Aptos"/>
          <w:b/>
          <w:bCs/>
          <w:sz w:val="20"/>
          <w:szCs w:val="20"/>
          <w:lang w:val="es-CO"/>
        </w:rPr>
        <w:t>M</w:t>
      </w:r>
      <w:r w:rsidRPr="00E66500">
        <w:rPr>
          <w:rFonts w:ascii="Aptos" w:hAnsi="Aptos"/>
          <w:b/>
          <w:bCs/>
          <w:sz w:val="20"/>
          <w:szCs w:val="20"/>
          <w:lang w:val="es-CO"/>
        </w:rPr>
        <w:t>arzo</w:t>
      </w:r>
      <w:proofErr w:type="gramEnd"/>
      <w:r w:rsidRPr="00E66500">
        <w:rPr>
          <w:rFonts w:ascii="Aptos" w:hAnsi="Aptos"/>
          <w:b/>
          <w:bCs/>
          <w:sz w:val="20"/>
          <w:szCs w:val="20"/>
          <w:lang w:val="es-CO"/>
        </w:rPr>
        <w:t xml:space="preserve"> 20-22 / </w:t>
      </w:r>
      <w:proofErr w:type="gramStart"/>
      <w:r w:rsidRPr="00E66500">
        <w:rPr>
          <w:rFonts w:ascii="Aptos" w:hAnsi="Aptos"/>
          <w:b/>
          <w:bCs/>
          <w:sz w:val="20"/>
          <w:szCs w:val="20"/>
          <w:lang w:val="es-CO"/>
        </w:rPr>
        <w:t>Mayo</w:t>
      </w:r>
      <w:proofErr w:type="gramEnd"/>
      <w:r w:rsidRPr="00E66500">
        <w:rPr>
          <w:rFonts w:ascii="Aptos" w:hAnsi="Aptos"/>
          <w:b/>
          <w:bCs/>
          <w:sz w:val="20"/>
          <w:szCs w:val="20"/>
          <w:lang w:val="es-CO"/>
        </w:rPr>
        <w:t xml:space="preserve"> 27-30 </w:t>
      </w:r>
      <w:proofErr w:type="gramStart"/>
      <w:r w:rsidRPr="00E66500">
        <w:rPr>
          <w:rFonts w:ascii="Aptos" w:hAnsi="Aptos"/>
          <w:b/>
          <w:bCs/>
          <w:sz w:val="20"/>
          <w:szCs w:val="20"/>
          <w:lang w:val="es-CO"/>
        </w:rPr>
        <w:t>/  29</w:t>
      </w:r>
      <w:proofErr w:type="gramEnd"/>
      <w:r w:rsidRPr="00E66500">
        <w:rPr>
          <w:rFonts w:ascii="Aptos" w:hAnsi="Aptos"/>
          <w:b/>
          <w:bCs/>
          <w:sz w:val="20"/>
          <w:szCs w:val="20"/>
          <w:lang w:val="es-CO"/>
        </w:rPr>
        <w:t xml:space="preserve"> de octubre, 15 de Julio) </w:t>
      </w:r>
    </w:p>
    <w:p w:rsidR="004D599E" w:rsidRPr="008F0FB1" w:rsidRDefault="004D599E" w:rsidP="004D599E">
      <w:pPr>
        <w:pStyle w:val="Prrafodelista"/>
        <w:numPr>
          <w:ilvl w:val="0"/>
          <w:numId w:val="2"/>
        </w:numPr>
        <w:spacing w:after="160" w:line="259" w:lineRule="auto"/>
        <w:jc w:val="both"/>
        <w:rPr>
          <w:rFonts w:ascii="Aptos" w:hAnsi="Aptos" w:cs="Calibri"/>
          <w:sz w:val="20"/>
          <w:szCs w:val="20"/>
        </w:rPr>
      </w:pPr>
      <w:r w:rsidRPr="008F0FB1">
        <w:rPr>
          <w:rFonts w:ascii="Aptos" w:hAnsi="Aptos" w:cs="Calibri"/>
          <w:sz w:val="20"/>
          <w:szCs w:val="20"/>
        </w:rPr>
        <w:t>Durante la celebración de ferias, fiestas religiosas y nacionales las visitas y excursiones podrán ser desviadas o alteradas de acuerdo con los horarios de apertura de los sitios a visitar.</w:t>
      </w:r>
    </w:p>
    <w:p w:rsidR="004D599E" w:rsidRPr="008F0FB1" w:rsidRDefault="004D599E" w:rsidP="004D599E">
      <w:pPr>
        <w:pStyle w:val="Prrafodelista"/>
        <w:numPr>
          <w:ilvl w:val="0"/>
          <w:numId w:val="2"/>
        </w:numPr>
        <w:spacing w:after="160" w:line="259" w:lineRule="auto"/>
        <w:jc w:val="both"/>
        <w:rPr>
          <w:rFonts w:ascii="Aptos" w:hAnsi="Aptos" w:cs="Calibri"/>
          <w:sz w:val="20"/>
          <w:szCs w:val="20"/>
        </w:rPr>
      </w:pPr>
      <w:r w:rsidRPr="008F0FB1">
        <w:rPr>
          <w:rFonts w:ascii="Aptos" w:hAnsi="Aptos" w:cs="Calibri"/>
          <w:sz w:val="20"/>
          <w:szCs w:val="20"/>
        </w:rPr>
        <w:t>La Mezquita Azul tiene acceso limitado los viernes.</w:t>
      </w:r>
    </w:p>
    <w:p w:rsidR="004D599E" w:rsidRPr="008F0FB1" w:rsidRDefault="004D599E" w:rsidP="00E623D7">
      <w:pPr>
        <w:pStyle w:val="Prrafodelista"/>
        <w:numPr>
          <w:ilvl w:val="0"/>
          <w:numId w:val="2"/>
        </w:numPr>
        <w:spacing w:after="160" w:line="259" w:lineRule="auto"/>
        <w:jc w:val="both"/>
        <w:rPr>
          <w:rFonts w:ascii="Aptos" w:hAnsi="Aptos" w:cs="Calibri"/>
          <w:sz w:val="20"/>
          <w:szCs w:val="20"/>
        </w:rPr>
      </w:pPr>
      <w:r w:rsidRPr="008F0FB1">
        <w:rPr>
          <w:rFonts w:ascii="Aptos" w:hAnsi="Aptos" w:cs="Calibri"/>
          <w:sz w:val="20"/>
          <w:szCs w:val="20"/>
        </w:rPr>
        <w:t>La</w:t>
      </w:r>
      <w:r w:rsidR="002B6290" w:rsidRPr="008F0FB1">
        <w:rPr>
          <w:rFonts w:ascii="Aptos" w:hAnsi="Aptos" w:cs="Calibri"/>
          <w:sz w:val="20"/>
          <w:szCs w:val="20"/>
        </w:rPr>
        <w:t>s</w:t>
      </w:r>
      <w:r w:rsidRPr="008F0FB1">
        <w:rPr>
          <w:rFonts w:ascii="Aptos" w:hAnsi="Aptos" w:cs="Calibri"/>
          <w:sz w:val="20"/>
          <w:szCs w:val="20"/>
        </w:rPr>
        <w:t xml:space="preserve"> actividad</w:t>
      </w:r>
      <w:r w:rsidR="002B6290" w:rsidRPr="008F0FB1">
        <w:rPr>
          <w:rFonts w:ascii="Aptos" w:hAnsi="Aptos" w:cs="Calibri"/>
          <w:sz w:val="20"/>
          <w:szCs w:val="20"/>
        </w:rPr>
        <w:t>es</w:t>
      </w:r>
      <w:r w:rsidRPr="008F0FB1">
        <w:rPr>
          <w:rFonts w:ascii="Aptos" w:hAnsi="Aptos" w:cs="Calibri"/>
          <w:sz w:val="20"/>
          <w:szCs w:val="20"/>
        </w:rPr>
        <w:t xml:space="preserve"> opcional</w:t>
      </w:r>
      <w:r w:rsidR="002B6290" w:rsidRPr="008F0FB1">
        <w:rPr>
          <w:rFonts w:ascii="Aptos" w:hAnsi="Aptos" w:cs="Calibri"/>
          <w:sz w:val="20"/>
          <w:szCs w:val="20"/>
        </w:rPr>
        <w:t>es</w:t>
      </w:r>
      <w:r w:rsidRPr="008F0FB1">
        <w:rPr>
          <w:rFonts w:ascii="Aptos" w:hAnsi="Aptos" w:cs="Calibri"/>
          <w:sz w:val="20"/>
          <w:szCs w:val="20"/>
        </w:rPr>
        <w:t xml:space="preserve"> del día 8 del itinerario, el pago deberá en destino en EUROS o USD y en efectivo. No se puede pagar con tarjeta de crédito o débito.</w:t>
      </w:r>
      <w:r w:rsidRPr="008F0FB1">
        <w:rPr>
          <w:rFonts w:ascii="Aptos" w:hAnsi="Aptos" w:cs="Calibri"/>
          <w:sz w:val="20"/>
          <w:szCs w:val="20"/>
        </w:rPr>
        <w:tab/>
      </w:r>
      <w:r w:rsidRPr="008F0FB1">
        <w:rPr>
          <w:rFonts w:ascii="Aptos" w:hAnsi="Aptos" w:cs="Calibri"/>
          <w:sz w:val="20"/>
          <w:szCs w:val="20"/>
        </w:rPr>
        <w:tab/>
      </w:r>
    </w:p>
    <w:p w:rsidR="0080600A" w:rsidRPr="008F0FB1" w:rsidRDefault="004D599E" w:rsidP="003249DC">
      <w:pPr>
        <w:pStyle w:val="Prrafodelista"/>
        <w:numPr>
          <w:ilvl w:val="0"/>
          <w:numId w:val="2"/>
        </w:numPr>
        <w:spacing w:line="259" w:lineRule="auto"/>
        <w:jc w:val="both"/>
        <w:rPr>
          <w:rFonts w:ascii="Aptos" w:hAnsi="Aptos" w:cs="Calibri"/>
          <w:sz w:val="20"/>
          <w:szCs w:val="20"/>
          <w:lang w:val="es-MX"/>
        </w:rPr>
      </w:pPr>
      <w:r w:rsidRPr="008F0FB1">
        <w:rPr>
          <w:rFonts w:ascii="Aptos" w:hAnsi="Aptos" w:cs="Calibri"/>
          <w:b/>
          <w:bCs/>
          <w:i/>
          <w:iCs/>
          <w:sz w:val="20"/>
          <w:szCs w:val="20"/>
        </w:rPr>
        <w:t xml:space="preserve">El punto para el </w:t>
      </w:r>
      <w:proofErr w:type="spellStart"/>
      <w:r w:rsidRPr="008F0FB1">
        <w:rPr>
          <w:rFonts w:ascii="Aptos" w:hAnsi="Aptos" w:cs="Calibri"/>
          <w:b/>
          <w:bCs/>
          <w:i/>
          <w:iCs/>
          <w:sz w:val="20"/>
          <w:szCs w:val="20"/>
        </w:rPr>
        <w:t>drop</w:t>
      </w:r>
      <w:proofErr w:type="spellEnd"/>
      <w:r w:rsidRPr="008F0FB1">
        <w:rPr>
          <w:rFonts w:ascii="Aptos" w:hAnsi="Aptos" w:cs="Calibri"/>
          <w:b/>
          <w:bCs/>
          <w:i/>
          <w:iCs/>
          <w:sz w:val="20"/>
          <w:szCs w:val="20"/>
        </w:rPr>
        <w:t xml:space="preserve"> off (al final de las visitas en Estambul)</w:t>
      </w:r>
      <w:r w:rsidRPr="008F0FB1">
        <w:rPr>
          <w:rFonts w:ascii="Aptos" w:hAnsi="Aptos" w:cs="Calibri"/>
          <w:sz w:val="20"/>
          <w:szCs w:val="20"/>
        </w:rPr>
        <w:t xml:space="preserve"> no es cada hotel, debido a las remodelaciones tanto en la parte antigua como en la moderna. A continuación, los puntos de </w:t>
      </w:r>
      <w:proofErr w:type="spellStart"/>
      <w:r w:rsidRPr="008F0FB1">
        <w:rPr>
          <w:rFonts w:ascii="Aptos" w:hAnsi="Aptos" w:cs="Calibri"/>
          <w:sz w:val="20"/>
          <w:szCs w:val="20"/>
        </w:rPr>
        <w:t>drop</w:t>
      </w:r>
      <w:proofErr w:type="spellEnd"/>
      <w:r w:rsidRPr="008F0FB1">
        <w:rPr>
          <w:rFonts w:ascii="Aptos" w:hAnsi="Aptos" w:cs="Calibri"/>
          <w:sz w:val="20"/>
          <w:szCs w:val="20"/>
        </w:rPr>
        <w:t xml:space="preserve"> </w:t>
      </w:r>
      <w:r w:rsidR="0080600A" w:rsidRPr="008F0FB1">
        <w:rPr>
          <w:rFonts w:ascii="Aptos" w:hAnsi="Aptos" w:cs="Calibri"/>
          <w:sz w:val="20"/>
          <w:szCs w:val="20"/>
        </w:rPr>
        <w:t>off:</w:t>
      </w:r>
    </w:p>
    <w:p w:rsidR="0080600A" w:rsidRPr="008F0FB1" w:rsidRDefault="0080600A" w:rsidP="0080600A">
      <w:pPr>
        <w:pStyle w:val="Prrafodelista"/>
        <w:spacing w:line="259" w:lineRule="auto"/>
        <w:jc w:val="both"/>
        <w:rPr>
          <w:rFonts w:ascii="Aptos" w:hAnsi="Aptos" w:cs="Calibri"/>
          <w:i/>
          <w:iCs/>
          <w:color w:val="EE0000"/>
          <w:sz w:val="20"/>
          <w:szCs w:val="20"/>
          <w:lang w:val="es-MX"/>
        </w:rPr>
      </w:pPr>
      <w:r w:rsidRPr="008F0FB1">
        <w:rPr>
          <w:rFonts w:ascii="Aptos" w:hAnsi="Aptos" w:cs="Calibri"/>
          <w:i/>
          <w:iCs/>
          <w:color w:val="EE0000"/>
          <w:sz w:val="20"/>
          <w:szCs w:val="20"/>
          <w:lang w:val="es-MX"/>
        </w:rPr>
        <w:t>Al finalizar el Tour de día completo:</w:t>
      </w:r>
    </w:p>
    <w:p w:rsidR="0080600A" w:rsidRPr="008F0FB1" w:rsidRDefault="0080600A" w:rsidP="0080600A">
      <w:pPr>
        <w:pStyle w:val="Prrafodelista"/>
        <w:spacing w:line="259" w:lineRule="auto"/>
        <w:jc w:val="both"/>
        <w:rPr>
          <w:rFonts w:ascii="Aptos" w:hAnsi="Aptos" w:cs="Calibri"/>
          <w:sz w:val="20"/>
          <w:szCs w:val="20"/>
          <w:lang w:val="es-MX"/>
        </w:rPr>
      </w:pPr>
      <w:r w:rsidRPr="008F0FB1">
        <w:rPr>
          <w:rFonts w:ascii="Aptos" w:hAnsi="Aptos" w:cs="Calibri"/>
          <w:sz w:val="20"/>
          <w:szCs w:val="20"/>
          <w:lang w:val="es-MX"/>
        </w:rPr>
        <w:t>- Para los pasajeros que se alojen en la parte antigua: Gran Bazar.</w:t>
      </w:r>
    </w:p>
    <w:p w:rsidR="0080600A" w:rsidRPr="008F0FB1" w:rsidRDefault="0080600A" w:rsidP="0080600A">
      <w:pPr>
        <w:pStyle w:val="Prrafodelista"/>
        <w:jc w:val="both"/>
        <w:rPr>
          <w:rFonts w:ascii="Aptos" w:hAnsi="Aptos" w:cs="Calibri"/>
          <w:sz w:val="20"/>
          <w:szCs w:val="20"/>
          <w:lang w:val="es-MX"/>
        </w:rPr>
      </w:pPr>
      <w:r w:rsidRPr="008F0FB1">
        <w:rPr>
          <w:rFonts w:ascii="Aptos" w:hAnsi="Aptos" w:cs="Calibri"/>
          <w:sz w:val="20"/>
          <w:szCs w:val="20"/>
          <w:lang w:val="es-MX"/>
        </w:rPr>
        <w:t>- Para los pasajeros que se alojen en la parte moderna de la ciudad: Plaza Taksim.</w:t>
      </w:r>
    </w:p>
    <w:p w:rsidR="0080600A" w:rsidRPr="008F0FB1" w:rsidRDefault="0080600A" w:rsidP="0080600A">
      <w:pPr>
        <w:pStyle w:val="Prrafodelista"/>
        <w:jc w:val="both"/>
        <w:rPr>
          <w:rFonts w:ascii="Aptos" w:hAnsi="Aptos" w:cs="Calibri"/>
          <w:i/>
          <w:iCs/>
          <w:color w:val="EE0000"/>
          <w:sz w:val="20"/>
          <w:szCs w:val="20"/>
          <w:lang w:val="es-MX"/>
        </w:rPr>
      </w:pPr>
      <w:r w:rsidRPr="008F0FB1">
        <w:rPr>
          <w:rFonts w:ascii="Aptos" w:hAnsi="Aptos" w:cs="Calibri"/>
          <w:i/>
          <w:iCs/>
          <w:color w:val="EE0000"/>
          <w:sz w:val="20"/>
          <w:szCs w:val="20"/>
          <w:lang w:val="es-MX"/>
        </w:rPr>
        <w:t>Al finalizar la Excursión de día completo al Bósforo:</w:t>
      </w:r>
    </w:p>
    <w:p w:rsidR="0080600A" w:rsidRPr="008F0FB1" w:rsidRDefault="0080600A" w:rsidP="0080600A">
      <w:pPr>
        <w:pStyle w:val="Prrafodelista"/>
        <w:jc w:val="both"/>
        <w:rPr>
          <w:rFonts w:ascii="Aptos" w:hAnsi="Aptos" w:cs="Calibri"/>
          <w:sz w:val="20"/>
          <w:szCs w:val="20"/>
          <w:lang w:val="es-MX"/>
        </w:rPr>
      </w:pPr>
      <w:r w:rsidRPr="008F0FB1">
        <w:rPr>
          <w:rFonts w:ascii="Aptos" w:hAnsi="Aptos" w:cs="Calibri"/>
          <w:sz w:val="20"/>
          <w:szCs w:val="20"/>
          <w:lang w:val="es-MX"/>
        </w:rPr>
        <w:t>- Para los pasajeros que se alojen en la parte antigua: Plaza de Sultanahmet.</w:t>
      </w:r>
    </w:p>
    <w:p w:rsidR="0080600A" w:rsidRPr="008F0FB1" w:rsidRDefault="0080600A" w:rsidP="0080600A">
      <w:pPr>
        <w:pStyle w:val="Prrafodelista"/>
        <w:jc w:val="both"/>
        <w:rPr>
          <w:rFonts w:ascii="Aptos" w:hAnsi="Aptos" w:cs="Calibri"/>
          <w:sz w:val="20"/>
          <w:szCs w:val="20"/>
          <w:lang w:val="es-MX"/>
        </w:rPr>
      </w:pPr>
      <w:r w:rsidRPr="008F0FB1">
        <w:rPr>
          <w:rFonts w:ascii="Aptos" w:hAnsi="Aptos" w:cs="Calibri"/>
          <w:sz w:val="20"/>
          <w:szCs w:val="20"/>
          <w:lang w:val="es-MX"/>
        </w:rPr>
        <w:t>- Para los pasajeros que se alojen en la parte moderna de la ciudad: Plaza Taksim.</w:t>
      </w:r>
    </w:p>
    <w:p w:rsidR="0093630B" w:rsidRPr="008F0FB1" w:rsidRDefault="0093630B" w:rsidP="0093630B">
      <w:pPr>
        <w:pStyle w:val="Prrafodelista"/>
        <w:numPr>
          <w:ilvl w:val="0"/>
          <w:numId w:val="2"/>
        </w:numPr>
        <w:jc w:val="both"/>
        <w:rPr>
          <w:rFonts w:ascii="Aptos" w:hAnsi="Aptos" w:cs="Calibri"/>
          <w:sz w:val="20"/>
          <w:szCs w:val="20"/>
          <w:lang w:val="es-MX"/>
        </w:rPr>
      </w:pPr>
      <w:r w:rsidRPr="008F0FB1">
        <w:rPr>
          <w:rFonts w:ascii="Aptos" w:hAnsi="Aptos" w:cs="Calibri"/>
          <w:b/>
          <w:bCs/>
          <w:sz w:val="20"/>
          <w:szCs w:val="20"/>
          <w:lang w:val="es-MX"/>
        </w:rPr>
        <w:t xml:space="preserve">La salida del 12 de marzo por coincidir con </w:t>
      </w:r>
      <w:r w:rsidR="008F0FB1" w:rsidRPr="008F0FB1">
        <w:rPr>
          <w:rFonts w:ascii="Aptos" w:hAnsi="Aptos" w:cs="Calibri"/>
          <w:b/>
          <w:bCs/>
          <w:sz w:val="20"/>
          <w:szCs w:val="20"/>
          <w:lang w:val="es-MX"/>
        </w:rPr>
        <w:t>f</w:t>
      </w:r>
      <w:r w:rsidRPr="008F0FB1">
        <w:rPr>
          <w:rFonts w:ascii="Aptos" w:hAnsi="Aptos" w:cs="Calibri"/>
          <w:b/>
          <w:bCs/>
          <w:sz w:val="20"/>
          <w:szCs w:val="20"/>
          <w:lang w:val="es-MX"/>
        </w:rPr>
        <w:t>eriado religioso</w:t>
      </w:r>
      <w:r w:rsidRPr="008F0FB1">
        <w:rPr>
          <w:rFonts w:ascii="Aptos" w:hAnsi="Aptos" w:cs="Calibri"/>
          <w:sz w:val="20"/>
          <w:szCs w:val="20"/>
          <w:lang w:val="es-MX"/>
        </w:rPr>
        <w:t xml:space="preserve"> puede cambiar el orden de los tours en Estambul.</w:t>
      </w:r>
    </w:p>
    <w:p w:rsidR="0093630B" w:rsidRPr="0093630B" w:rsidRDefault="0093630B" w:rsidP="0093630B">
      <w:pPr>
        <w:pStyle w:val="Prrafodelista"/>
        <w:jc w:val="both"/>
        <w:rPr>
          <w:rFonts w:ascii="Calibri" w:hAnsi="Calibri" w:cs="Calibri"/>
          <w:sz w:val="20"/>
          <w:szCs w:val="20"/>
        </w:rPr>
      </w:pPr>
    </w:p>
    <w:p w:rsidR="00D7016A" w:rsidRPr="007072D4" w:rsidRDefault="00D7016A" w:rsidP="007072D4"/>
    <w:sectPr w:rsidR="00D7016A" w:rsidRPr="007072D4" w:rsidSect="000F0BFE">
      <w:headerReference w:type="default" r:id="rId7"/>
      <w:footerReference w:type="default" r:id="rId8"/>
      <w:pgSz w:w="12240" w:h="15840"/>
      <w:pgMar w:top="425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05E58" w:rsidRDefault="00805E58" w:rsidP="00D7016A">
      <w:r>
        <w:separator/>
      </w:r>
    </w:p>
  </w:endnote>
  <w:endnote w:type="continuationSeparator" w:id="0">
    <w:p w:rsidR="00805E58" w:rsidRDefault="00805E58"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2C66ED11" wp14:editId="03A165EB">
          <wp:simplePos x="0" y="0"/>
          <wp:positionH relativeFrom="page">
            <wp:align>right</wp:align>
          </wp:positionH>
          <wp:positionV relativeFrom="paragraph">
            <wp:posOffset>-351155</wp:posOffset>
          </wp:positionV>
          <wp:extent cx="7740659" cy="865378"/>
          <wp:effectExtent l="0" t="0" r="0" b="0"/>
          <wp:wrapNone/>
          <wp:docPr id="42271413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05E58" w:rsidRDefault="00805E58" w:rsidP="00D7016A">
      <w:r>
        <w:separator/>
      </w:r>
    </w:p>
  </w:footnote>
  <w:footnote w:type="continuationSeparator" w:id="0">
    <w:p w:rsidR="00805E58" w:rsidRDefault="00805E58"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6EAD3B17" wp14:editId="705AA478">
          <wp:simplePos x="0" y="0"/>
          <wp:positionH relativeFrom="page">
            <wp:align>right</wp:align>
          </wp:positionH>
          <wp:positionV relativeFrom="paragraph">
            <wp:posOffset>-449580</wp:posOffset>
          </wp:positionV>
          <wp:extent cx="7772400" cy="2689860"/>
          <wp:effectExtent l="0" t="0" r="0" b="0"/>
          <wp:wrapNone/>
          <wp:docPr id="4296498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3C0CF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12450"/>
    <w:rsid w:val="000139A1"/>
    <w:rsid w:val="000168FF"/>
    <w:rsid w:val="0002046E"/>
    <w:rsid w:val="00035F37"/>
    <w:rsid w:val="000622A4"/>
    <w:rsid w:val="000B0971"/>
    <w:rsid w:val="000C416F"/>
    <w:rsid w:val="000D57C7"/>
    <w:rsid w:val="000F0BFE"/>
    <w:rsid w:val="00110AD0"/>
    <w:rsid w:val="0013143C"/>
    <w:rsid w:val="00143628"/>
    <w:rsid w:val="00153B4B"/>
    <w:rsid w:val="0016559C"/>
    <w:rsid w:val="001949A0"/>
    <w:rsid w:val="001D2D33"/>
    <w:rsid w:val="001F4F94"/>
    <w:rsid w:val="002B6290"/>
    <w:rsid w:val="002C61DD"/>
    <w:rsid w:val="0035667C"/>
    <w:rsid w:val="003763C9"/>
    <w:rsid w:val="00393339"/>
    <w:rsid w:val="003E0EB7"/>
    <w:rsid w:val="0043262F"/>
    <w:rsid w:val="00441D51"/>
    <w:rsid w:val="00453F94"/>
    <w:rsid w:val="004632A2"/>
    <w:rsid w:val="00491EA3"/>
    <w:rsid w:val="00491F8D"/>
    <w:rsid w:val="004C5123"/>
    <w:rsid w:val="004D1021"/>
    <w:rsid w:val="004D599E"/>
    <w:rsid w:val="004E0A7F"/>
    <w:rsid w:val="00513C8A"/>
    <w:rsid w:val="00551A33"/>
    <w:rsid w:val="00577CAD"/>
    <w:rsid w:val="005A0083"/>
    <w:rsid w:val="005B3A72"/>
    <w:rsid w:val="005B6185"/>
    <w:rsid w:val="005B6ECD"/>
    <w:rsid w:val="005C2F45"/>
    <w:rsid w:val="005D1E39"/>
    <w:rsid w:val="005D31C5"/>
    <w:rsid w:val="005E41F3"/>
    <w:rsid w:val="005E51E6"/>
    <w:rsid w:val="00650E21"/>
    <w:rsid w:val="00656F74"/>
    <w:rsid w:val="00687AED"/>
    <w:rsid w:val="006A193E"/>
    <w:rsid w:val="006B5C0B"/>
    <w:rsid w:val="006C0396"/>
    <w:rsid w:val="006E105C"/>
    <w:rsid w:val="006F28D8"/>
    <w:rsid w:val="007072D4"/>
    <w:rsid w:val="00785032"/>
    <w:rsid w:val="007966FA"/>
    <w:rsid w:val="00805E58"/>
    <w:rsid w:val="0080600A"/>
    <w:rsid w:val="008204C2"/>
    <w:rsid w:val="00834CCD"/>
    <w:rsid w:val="008467D3"/>
    <w:rsid w:val="00896739"/>
    <w:rsid w:val="008E62A7"/>
    <w:rsid w:val="008F0FB1"/>
    <w:rsid w:val="0093630B"/>
    <w:rsid w:val="00944B4E"/>
    <w:rsid w:val="0094678B"/>
    <w:rsid w:val="00A0274E"/>
    <w:rsid w:val="00A350FB"/>
    <w:rsid w:val="00A90EBB"/>
    <w:rsid w:val="00B02336"/>
    <w:rsid w:val="00B0317F"/>
    <w:rsid w:val="00B3565A"/>
    <w:rsid w:val="00B44AF2"/>
    <w:rsid w:val="00B46C40"/>
    <w:rsid w:val="00B64355"/>
    <w:rsid w:val="00B80B90"/>
    <w:rsid w:val="00BE0CA1"/>
    <w:rsid w:val="00C0598A"/>
    <w:rsid w:val="00C40C92"/>
    <w:rsid w:val="00C94609"/>
    <w:rsid w:val="00C97488"/>
    <w:rsid w:val="00D26D6E"/>
    <w:rsid w:val="00D467C0"/>
    <w:rsid w:val="00D500BD"/>
    <w:rsid w:val="00D57A53"/>
    <w:rsid w:val="00D7016A"/>
    <w:rsid w:val="00DC3158"/>
    <w:rsid w:val="00DE109D"/>
    <w:rsid w:val="00E1457C"/>
    <w:rsid w:val="00E522D2"/>
    <w:rsid w:val="00E53F27"/>
    <w:rsid w:val="00E623D7"/>
    <w:rsid w:val="00E735BB"/>
    <w:rsid w:val="00E769F3"/>
    <w:rsid w:val="00E771C9"/>
    <w:rsid w:val="00F665B1"/>
    <w:rsid w:val="00FA06A2"/>
    <w:rsid w:val="00FB3A5F"/>
    <w:rsid w:val="00FB740A"/>
    <w:rsid w:val="00FD7F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14E11E"/>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861800">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758139486">
      <w:bodyDiv w:val="1"/>
      <w:marLeft w:val="0"/>
      <w:marRight w:val="0"/>
      <w:marTop w:val="0"/>
      <w:marBottom w:val="0"/>
      <w:divBdr>
        <w:top w:val="none" w:sz="0" w:space="0" w:color="auto"/>
        <w:left w:val="none" w:sz="0" w:space="0" w:color="auto"/>
        <w:bottom w:val="none" w:sz="0" w:space="0" w:color="auto"/>
        <w:right w:val="none" w:sz="0" w:space="0" w:color="auto"/>
      </w:divBdr>
    </w:div>
    <w:div w:id="972753166">
      <w:bodyDiv w:val="1"/>
      <w:marLeft w:val="0"/>
      <w:marRight w:val="0"/>
      <w:marTop w:val="0"/>
      <w:marBottom w:val="0"/>
      <w:divBdr>
        <w:top w:val="none" w:sz="0" w:space="0" w:color="auto"/>
        <w:left w:val="none" w:sz="0" w:space="0" w:color="auto"/>
        <w:bottom w:val="none" w:sz="0" w:space="0" w:color="auto"/>
        <w:right w:val="none" w:sz="0" w:space="0" w:color="auto"/>
      </w:divBdr>
    </w:div>
    <w:div w:id="1038773531">
      <w:bodyDiv w:val="1"/>
      <w:marLeft w:val="0"/>
      <w:marRight w:val="0"/>
      <w:marTop w:val="0"/>
      <w:marBottom w:val="0"/>
      <w:divBdr>
        <w:top w:val="none" w:sz="0" w:space="0" w:color="auto"/>
        <w:left w:val="none" w:sz="0" w:space="0" w:color="auto"/>
        <w:bottom w:val="none" w:sz="0" w:space="0" w:color="auto"/>
        <w:right w:val="none" w:sz="0" w:space="0" w:color="auto"/>
      </w:divBdr>
    </w:div>
    <w:div w:id="1154293510">
      <w:bodyDiv w:val="1"/>
      <w:marLeft w:val="0"/>
      <w:marRight w:val="0"/>
      <w:marTop w:val="0"/>
      <w:marBottom w:val="0"/>
      <w:divBdr>
        <w:top w:val="none" w:sz="0" w:space="0" w:color="auto"/>
        <w:left w:val="none" w:sz="0" w:space="0" w:color="auto"/>
        <w:bottom w:val="none" w:sz="0" w:space="0" w:color="auto"/>
        <w:right w:val="none" w:sz="0" w:space="0" w:color="auto"/>
      </w:divBdr>
    </w:div>
    <w:div w:id="1210533923">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76753618">
      <w:bodyDiv w:val="1"/>
      <w:marLeft w:val="0"/>
      <w:marRight w:val="0"/>
      <w:marTop w:val="0"/>
      <w:marBottom w:val="0"/>
      <w:divBdr>
        <w:top w:val="none" w:sz="0" w:space="0" w:color="auto"/>
        <w:left w:val="none" w:sz="0" w:space="0" w:color="auto"/>
        <w:bottom w:val="none" w:sz="0" w:space="0" w:color="auto"/>
        <w:right w:val="none" w:sz="0" w:space="0" w:color="auto"/>
      </w:divBdr>
    </w:div>
    <w:div w:id="1924218197">
      <w:bodyDiv w:val="1"/>
      <w:marLeft w:val="0"/>
      <w:marRight w:val="0"/>
      <w:marTop w:val="0"/>
      <w:marBottom w:val="0"/>
      <w:divBdr>
        <w:top w:val="none" w:sz="0" w:space="0" w:color="auto"/>
        <w:left w:val="none" w:sz="0" w:space="0" w:color="auto"/>
        <w:bottom w:val="none" w:sz="0" w:space="0" w:color="auto"/>
        <w:right w:val="none" w:sz="0" w:space="0" w:color="auto"/>
      </w:divBdr>
    </w:div>
    <w:div w:id="204841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2045</Words>
  <Characters>11252</Characters>
  <Application>Microsoft Office Word</Application>
  <DocSecurity>0</DocSecurity>
  <Lines>93</Lines>
  <Paragraphs>26</Paragraphs>
  <ScaleCrop>false</ScaleCrop>
  <Company/>
  <LinksUpToDate>false</LinksUpToDate>
  <CharactersWithSpaces>13271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1</cp:revision>
  <dcterms:created xsi:type="dcterms:W3CDTF">2026-05-26T22:01:00Z</dcterms:created>
  <dcterms:modified xsi:type="dcterms:W3CDTF">2026-05-26T22:01:00Z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744da1dc-61aa-46f6-83fc-e681721aaf5f</vt:lpwstr>
  </property>
</Properties>
</file>