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2FA" w:rsidRPr="006E12FA" w:rsidRDefault="006E12FA" w:rsidP="006E12FA">
      <w:pPr>
        <w:jc w:val="center"/>
        <w:rPr>
          <w:rFonts w:ascii="Calibri" w:hAnsi="Calibri" w:cs="Calibri"/>
          <w:b/>
          <w:sz w:val="72"/>
          <w:szCs w:val="72"/>
          <w:lang w:val="es-ES"/>
        </w:rPr>
      </w:pPr>
      <w:r w:rsidRPr="006E12FA">
        <w:rPr>
          <w:rFonts w:ascii="Calibri" w:hAnsi="Calibri" w:cs="Calibri"/>
          <w:b/>
          <w:sz w:val="72"/>
          <w:szCs w:val="72"/>
          <w:lang w:val="es-ES"/>
        </w:rPr>
        <w:t>Mini Sao Paulo</w:t>
      </w:r>
    </w:p>
    <w:p w:rsidR="006E12FA" w:rsidRPr="006E12FA" w:rsidRDefault="006E12FA" w:rsidP="006E12FA">
      <w:pPr>
        <w:jc w:val="center"/>
        <w:rPr>
          <w:rFonts w:ascii="Calibri" w:hAnsi="Calibri" w:cs="Calibri"/>
          <w:b/>
          <w:sz w:val="32"/>
          <w:szCs w:val="32"/>
          <w:lang w:val="es-ES"/>
        </w:rPr>
      </w:pPr>
      <w:r w:rsidRPr="006E12FA">
        <w:rPr>
          <w:rFonts w:ascii="Calibri" w:hAnsi="Calibri" w:cs="Calibri"/>
          <w:b/>
          <w:sz w:val="32"/>
          <w:szCs w:val="32"/>
          <w:lang w:val="es-ES"/>
        </w:rPr>
        <w:t>03 días / 02 noches</w:t>
      </w:r>
    </w:p>
    <w:p w:rsidR="006E12FA" w:rsidRPr="006E12FA" w:rsidRDefault="006E12FA" w:rsidP="006E12FA">
      <w:pPr>
        <w:jc w:val="center"/>
        <w:rPr>
          <w:rFonts w:ascii="Calibri" w:hAnsi="Calibri" w:cs="Calibri"/>
          <w:sz w:val="20"/>
          <w:szCs w:val="20"/>
          <w:lang w:val="es-ES"/>
        </w:rPr>
      </w:pPr>
    </w:p>
    <w:p w:rsidR="006E12FA" w:rsidRPr="006E12FA" w:rsidRDefault="006E12FA" w:rsidP="006E12FA">
      <w:pPr>
        <w:rPr>
          <w:rFonts w:ascii="Calibri" w:hAnsi="Calibri" w:cs="Calibri"/>
          <w:sz w:val="20"/>
          <w:szCs w:val="20"/>
          <w:lang w:val="es-ES"/>
        </w:rPr>
      </w:pPr>
      <w:r w:rsidRPr="006E12FA">
        <w:rPr>
          <w:rFonts w:ascii="Calibri" w:hAnsi="Calibri" w:cs="Calibri"/>
          <w:sz w:val="20"/>
          <w:szCs w:val="20"/>
          <w:lang w:val="es-ES"/>
        </w:rPr>
        <w:t xml:space="preserve">Llegadas: Diarias </w:t>
      </w:r>
    </w:p>
    <w:p w:rsidR="006E12FA" w:rsidRPr="006E12FA" w:rsidRDefault="006E12FA" w:rsidP="006E12FA">
      <w:pPr>
        <w:jc w:val="both"/>
        <w:rPr>
          <w:rFonts w:ascii="Calibri" w:hAnsi="Calibri" w:cs="Calibri"/>
          <w:b/>
          <w:sz w:val="20"/>
          <w:szCs w:val="20"/>
          <w:lang w:val="es-ES"/>
        </w:rPr>
      </w:pPr>
    </w:p>
    <w:p w:rsidR="006E12FA" w:rsidRPr="006E12FA" w:rsidRDefault="006E12FA" w:rsidP="006E12FA">
      <w:pPr>
        <w:jc w:val="both"/>
        <w:rPr>
          <w:rFonts w:ascii="Calibri" w:hAnsi="Calibri" w:cs="Calibri"/>
          <w:b/>
          <w:sz w:val="20"/>
          <w:szCs w:val="20"/>
          <w:lang w:val="es-ES"/>
        </w:rPr>
      </w:pPr>
      <w:r w:rsidRPr="006E12FA">
        <w:rPr>
          <w:rFonts w:ascii="Calibri" w:hAnsi="Calibri" w:cs="Calibri"/>
          <w:b/>
          <w:sz w:val="20"/>
          <w:szCs w:val="20"/>
          <w:lang w:val="es-ES"/>
        </w:rPr>
        <w:t>Día 1. Sao Paulo</w:t>
      </w:r>
    </w:p>
    <w:p w:rsidR="006E12FA" w:rsidRPr="006E12FA" w:rsidRDefault="006E12FA" w:rsidP="006E12FA">
      <w:pPr>
        <w:jc w:val="both"/>
        <w:rPr>
          <w:rFonts w:ascii="Calibri" w:hAnsi="Calibri" w:cs="Calibri"/>
          <w:b/>
          <w:bCs/>
          <w:sz w:val="20"/>
          <w:szCs w:val="20"/>
          <w:lang w:val="es-ES"/>
        </w:rPr>
      </w:pPr>
      <w:r w:rsidRPr="006E12FA">
        <w:rPr>
          <w:rFonts w:ascii="Calibri" w:hAnsi="Calibri" w:cs="Calibri"/>
          <w:sz w:val="20"/>
          <w:szCs w:val="20"/>
          <w:lang w:val="es-ES"/>
        </w:rPr>
        <w:t xml:space="preserve">Llegada, recepción y traslado a su hotel. Resto del día libre. </w:t>
      </w:r>
      <w:r w:rsidRPr="006E12FA">
        <w:rPr>
          <w:rFonts w:ascii="Calibri" w:hAnsi="Calibri" w:cs="Calibri"/>
          <w:b/>
          <w:bCs/>
          <w:sz w:val="20"/>
          <w:szCs w:val="20"/>
          <w:lang w:val="es-ES"/>
        </w:rPr>
        <w:t>Alojamiento.</w:t>
      </w:r>
    </w:p>
    <w:p w:rsidR="006E12FA" w:rsidRPr="006E12FA" w:rsidRDefault="006E12FA" w:rsidP="006E12FA">
      <w:pPr>
        <w:jc w:val="both"/>
        <w:rPr>
          <w:rFonts w:ascii="Calibri" w:hAnsi="Calibri" w:cs="Calibri"/>
          <w:sz w:val="20"/>
          <w:szCs w:val="20"/>
          <w:lang w:val="es-ES"/>
        </w:rPr>
      </w:pPr>
    </w:p>
    <w:p w:rsidR="006E12FA" w:rsidRPr="00B2301D" w:rsidRDefault="006E12FA" w:rsidP="006E12FA">
      <w:pPr>
        <w:jc w:val="both"/>
        <w:rPr>
          <w:rFonts w:ascii="Calibri" w:hAnsi="Calibri" w:cs="Calibri"/>
          <w:b/>
          <w:sz w:val="20"/>
          <w:szCs w:val="20"/>
          <w:lang w:val="en-US"/>
        </w:rPr>
      </w:pPr>
      <w:r w:rsidRPr="00B2301D">
        <w:rPr>
          <w:rFonts w:ascii="Calibri" w:hAnsi="Calibri" w:cs="Calibri"/>
          <w:b/>
          <w:sz w:val="20"/>
          <w:szCs w:val="20"/>
          <w:lang w:val="en-US"/>
        </w:rPr>
        <w:t xml:space="preserve">Día 2. Sao </w:t>
      </w:r>
      <w:proofErr w:type="gramStart"/>
      <w:r w:rsidRPr="00B2301D">
        <w:rPr>
          <w:rFonts w:ascii="Calibri" w:hAnsi="Calibri" w:cs="Calibri"/>
          <w:b/>
          <w:sz w:val="20"/>
          <w:szCs w:val="20"/>
          <w:lang w:val="en-US"/>
        </w:rPr>
        <w:t xml:space="preserve">Paulo  </w:t>
      </w:r>
      <w:r w:rsidRPr="00B2301D">
        <w:rPr>
          <w:rFonts w:ascii="Calibri" w:hAnsi="Calibri" w:cs="Calibri"/>
          <w:bCs/>
          <w:i/>
          <w:iCs/>
          <w:color w:val="000000" w:themeColor="text1"/>
          <w:sz w:val="20"/>
          <w:szCs w:val="20"/>
          <w:lang w:val="en-US"/>
        </w:rPr>
        <w:t>(</w:t>
      </w:r>
      <w:proofErr w:type="gramEnd"/>
      <w:r w:rsidRPr="00B2301D">
        <w:rPr>
          <w:rFonts w:ascii="Calibri" w:hAnsi="Calibri" w:cs="Calibri"/>
          <w:bCs/>
          <w:i/>
          <w:iCs/>
          <w:color w:val="000000" w:themeColor="text1"/>
          <w:sz w:val="20"/>
          <w:szCs w:val="20"/>
          <w:lang w:val="en-US"/>
        </w:rPr>
        <w:t>City Tour)</w:t>
      </w:r>
    </w:p>
    <w:p w:rsidR="006E12FA" w:rsidRPr="006E12FA" w:rsidRDefault="006E12FA" w:rsidP="006E12FA">
      <w:pPr>
        <w:pStyle w:val="NormalWeb"/>
        <w:spacing w:before="0" w:beforeAutospacing="0" w:after="0" w:afterAutospacing="0"/>
        <w:jc w:val="both"/>
        <w:rPr>
          <w:rFonts w:ascii="Calibri" w:hAnsi="Calibri" w:cs="Calibri"/>
        </w:rPr>
      </w:pPr>
      <w:r w:rsidRPr="006E12FA">
        <w:rPr>
          <w:rFonts w:ascii="Calibri" w:hAnsi="Calibri" w:cs="Calibri"/>
          <w:b/>
          <w:bCs/>
          <w:sz w:val="20"/>
          <w:szCs w:val="20"/>
          <w:lang w:val="es-ES"/>
        </w:rPr>
        <w:t xml:space="preserve">Desayuno. </w:t>
      </w:r>
      <w:r w:rsidRPr="006E12FA">
        <w:rPr>
          <w:rFonts w:ascii="Calibri" w:hAnsi="Calibri" w:cs="Calibri"/>
          <w:color w:val="000000"/>
          <w:sz w:val="20"/>
          <w:szCs w:val="20"/>
        </w:rPr>
        <w:t xml:space="preserve">Hoy conoceremos São Paulo </w:t>
      </w:r>
      <w:r w:rsidR="00334944">
        <w:rPr>
          <w:rFonts w:ascii="Calibri" w:eastAsia="Calibri" w:hAnsi="Calibri" w:cs="Calibri"/>
          <w:sz w:val="22"/>
          <w:szCs w:val="22"/>
        </w:rPr>
        <w:t xml:space="preserve">en un tour privado de medio día visitando los atractivos más importantes de la ciudad y conociendo sobre algunos de los secretos de São Paulo. Pasearemos por los lugares más tradicionales de la ciudad, empezando por la estación de tren ‘Estación de la Luz’, inaugurada en 1867 y conocida por su belleza arquitectónica. Luego seguiremos a la Catedral da Sé, con su arquitectura única. También pasaremos por el Teatro Municipal, que tiene 108 años de historia y es considerado el teatro de ópera más grande de Brasil. Además, visitaremos el mirador de Santander y el Parque </w:t>
      </w:r>
      <w:proofErr w:type="spellStart"/>
      <w:r w:rsidR="00334944">
        <w:rPr>
          <w:rFonts w:ascii="Calibri" w:eastAsia="Calibri" w:hAnsi="Calibri" w:cs="Calibri"/>
          <w:sz w:val="22"/>
          <w:szCs w:val="22"/>
        </w:rPr>
        <w:t>Ibirapuera</w:t>
      </w:r>
      <w:proofErr w:type="spellEnd"/>
      <w:r w:rsidR="00334944">
        <w:rPr>
          <w:rFonts w:ascii="Calibri" w:eastAsia="Calibri" w:hAnsi="Calibri" w:cs="Calibri"/>
          <w:sz w:val="22"/>
          <w:szCs w:val="22"/>
        </w:rPr>
        <w:t xml:space="preserve">, una de las zonas verdes, culturales y de ocio más importantes de la ciudad. Regreso al hotel. Resto del día libre. </w:t>
      </w:r>
      <w:r w:rsidRPr="006E12FA">
        <w:rPr>
          <w:rFonts w:ascii="Calibri" w:hAnsi="Calibri" w:cs="Calibri"/>
          <w:color w:val="000000"/>
          <w:sz w:val="20"/>
          <w:szCs w:val="20"/>
        </w:rPr>
        <w:t xml:space="preserve"> Regreso al hotel. Resto del día libre. </w:t>
      </w:r>
      <w:r w:rsidRPr="00334944">
        <w:rPr>
          <w:rFonts w:ascii="Calibri" w:hAnsi="Calibri" w:cs="Calibri"/>
          <w:b/>
          <w:bCs/>
          <w:color w:val="000000"/>
          <w:sz w:val="20"/>
          <w:szCs w:val="20"/>
        </w:rPr>
        <w:t>Alojamiento.</w:t>
      </w:r>
      <w:r w:rsidRPr="006E12FA">
        <w:rPr>
          <w:rFonts w:ascii="Calibri" w:hAnsi="Calibri" w:cs="Calibri"/>
          <w:color w:val="000000"/>
          <w:sz w:val="20"/>
          <w:szCs w:val="20"/>
        </w:rPr>
        <w:t> </w:t>
      </w:r>
    </w:p>
    <w:p w:rsidR="006E12FA" w:rsidRPr="006E12FA" w:rsidRDefault="006E12FA" w:rsidP="006E12FA">
      <w:pPr>
        <w:pStyle w:val="NormalWeb"/>
        <w:spacing w:before="0" w:beforeAutospacing="0" w:after="0" w:afterAutospacing="0"/>
        <w:jc w:val="both"/>
        <w:rPr>
          <w:rFonts w:ascii="Calibri" w:hAnsi="Calibri" w:cs="Calibri"/>
        </w:rPr>
      </w:pPr>
      <w:r w:rsidRPr="006E12FA">
        <w:rPr>
          <w:rFonts w:ascii="Calibri" w:hAnsi="Calibri" w:cs="Calibri"/>
          <w:b/>
          <w:bCs/>
          <w:sz w:val="20"/>
          <w:szCs w:val="20"/>
          <w:lang w:val="es-ES"/>
        </w:rPr>
        <w:t>Alojamiento.</w:t>
      </w:r>
    </w:p>
    <w:p w:rsidR="006E12FA" w:rsidRPr="006E12FA" w:rsidRDefault="006E12FA" w:rsidP="006E12FA">
      <w:pPr>
        <w:jc w:val="both"/>
        <w:rPr>
          <w:rFonts w:ascii="Calibri" w:hAnsi="Calibri" w:cs="Calibri"/>
          <w:b/>
          <w:sz w:val="20"/>
          <w:szCs w:val="20"/>
          <w:lang w:val="es-ES"/>
        </w:rPr>
      </w:pPr>
    </w:p>
    <w:p w:rsidR="006E12FA" w:rsidRPr="006E12FA" w:rsidRDefault="006E12FA" w:rsidP="006E12FA">
      <w:pPr>
        <w:jc w:val="both"/>
        <w:rPr>
          <w:rFonts w:ascii="Calibri" w:hAnsi="Calibri" w:cs="Calibri"/>
          <w:b/>
          <w:sz w:val="20"/>
          <w:szCs w:val="20"/>
          <w:lang w:val="es-ES"/>
        </w:rPr>
      </w:pPr>
      <w:r w:rsidRPr="006E12FA">
        <w:rPr>
          <w:rFonts w:ascii="Calibri" w:hAnsi="Calibri" w:cs="Calibri"/>
          <w:b/>
          <w:sz w:val="20"/>
          <w:szCs w:val="20"/>
          <w:lang w:val="es-ES"/>
        </w:rPr>
        <w:t>Día 3. Sao Paulo</w:t>
      </w:r>
    </w:p>
    <w:p w:rsidR="006E12FA" w:rsidRPr="006E12FA" w:rsidRDefault="006E12FA" w:rsidP="006E12FA">
      <w:pPr>
        <w:jc w:val="both"/>
        <w:rPr>
          <w:rFonts w:ascii="Calibri" w:hAnsi="Calibri" w:cs="Calibri"/>
          <w:sz w:val="20"/>
          <w:szCs w:val="20"/>
          <w:lang w:val="es-ES"/>
        </w:rPr>
      </w:pPr>
      <w:r w:rsidRPr="006E12FA">
        <w:rPr>
          <w:rFonts w:ascii="Calibri" w:hAnsi="Calibri" w:cs="Calibri"/>
          <w:b/>
          <w:bCs/>
          <w:sz w:val="20"/>
          <w:szCs w:val="20"/>
          <w:lang w:val="es-ES"/>
        </w:rPr>
        <w:t>Desayuno.</w:t>
      </w:r>
      <w:r w:rsidRPr="006E12FA">
        <w:rPr>
          <w:rFonts w:ascii="Calibri" w:hAnsi="Calibri" w:cs="Calibri"/>
          <w:sz w:val="20"/>
          <w:szCs w:val="20"/>
          <w:lang w:val="es-ES"/>
        </w:rPr>
        <w:t xml:space="preserve"> A la hora indicada traslado al aeropuerto para abordar el vuelo de regreso a la ciudad de origen. </w:t>
      </w:r>
    </w:p>
    <w:p w:rsidR="006E12FA" w:rsidRPr="006E12FA" w:rsidRDefault="006E12FA" w:rsidP="006E12FA">
      <w:pPr>
        <w:jc w:val="both"/>
        <w:rPr>
          <w:rFonts w:ascii="Calibri" w:hAnsi="Calibri" w:cs="Calibri"/>
          <w:sz w:val="20"/>
          <w:szCs w:val="20"/>
          <w:lang w:val="es-ES"/>
        </w:rPr>
      </w:pPr>
    </w:p>
    <w:p w:rsidR="006E12FA" w:rsidRPr="006E12FA" w:rsidRDefault="006E12FA" w:rsidP="006E12FA">
      <w:pPr>
        <w:jc w:val="both"/>
        <w:rPr>
          <w:rFonts w:ascii="Calibri" w:hAnsi="Calibri" w:cs="Calibri"/>
          <w:b/>
          <w:bCs/>
          <w:sz w:val="20"/>
          <w:szCs w:val="20"/>
          <w:lang w:val="es-ES"/>
        </w:rPr>
      </w:pPr>
      <w:r w:rsidRPr="006E12FA">
        <w:rPr>
          <w:rFonts w:ascii="Calibri" w:hAnsi="Calibri" w:cs="Calibri"/>
          <w:b/>
          <w:bCs/>
          <w:sz w:val="20"/>
          <w:szCs w:val="20"/>
          <w:lang w:val="es-ES"/>
        </w:rPr>
        <w:t>FIN DE NUESTROS SERVICIOS</w:t>
      </w:r>
    </w:p>
    <w:p w:rsidR="006E12FA" w:rsidRPr="006E12FA" w:rsidRDefault="006E12FA" w:rsidP="006E12FA">
      <w:pPr>
        <w:rPr>
          <w:rFonts w:ascii="Calibri" w:hAnsi="Calibri" w:cs="Calibri"/>
          <w:sz w:val="20"/>
          <w:szCs w:val="20"/>
          <w:lang w:val="es-ES"/>
        </w:rPr>
      </w:pPr>
    </w:p>
    <w:p w:rsidR="006E12FA" w:rsidRDefault="006E12FA" w:rsidP="006E12FA">
      <w:pPr>
        <w:rPr>
          <w:rFonts w:ascii="Calibri" w:hAnsi="Calibri" w:cs="Calibri"/>
          <w:sz w:val="20"/>
          <w:szCs w:val="20"/>
          <w:lang w:val="es-ES"/>
        </w:rPr>
      </w:pPr>
    </w:p>
    <w:p w:rsidR="006E12FA" w:rsidRPr="006E12FA" w:rsidRDefault="006E12FA" w:rsidP="006E12FA">
      <w:pPr>
        <w:rPr>
          <w:rFonts w:ascii="Calibri" w:hAnsi="Calibri" w:cs="Calibri"/>
          <w:sz w:val="20"/>
          <w:szCs w:val="20"/>
          <w:lang w:val="es-ES"/>
        </w:rPr>
      </w:pPr>
      <w:r w:rsidRPr="006E12FA">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23ADF5E1" wp14:editId="63BE8623">
                <wp:simplePos x="0" y="0"/>
                <wp:positionH relativeFrom="column">
                  <wp:posOffset>52197</wp:posOffset>
                </wp:positionH>
                <wp:positionV relativeFrom="paragraph">
                  <wp:posOffset>17475</wp:posOffset>
                </wp:positionV>
                <wp:extent cx="1628775" cy="265430"/>
                <wp:effectExtent l="0" t="0" r="28575" b="20320"/>
                <wp:wrapSquare wrapText="bothSides"/>
                <wp:docPr id="4" name="Rectángulo 4"/>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E12FA" w:rsidRPr="00F74623" w:rsidRDefault="006E12FA" w:rsidP="006E12FA">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ADF5E1" id="Rectángulo 4" o:spid="_x0000_s1026" style="position:absolute;margin-left:4.1pt;margin-top:1.4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6E12FA" w:rsidRPr="00F74623" w:rsidRDefault="006E12FA" w:rsidP="006E12FA">
                      <w:pPr>
                        <w:jc w:val="center"/>
                        <w:rPr>
                          <w:b/>
                          <w:i/>
                          <w:lang w:val="es-ES"/>
                        </w:rPr>
                      </w:pPr>
                      <w:r w:rsidRPr="00F74623">
                        <w:rPr>
                          <w:b/>
                          <w:i/>
                          <w:lang w:val="es-ES"/>
                        </w:rPr>
                        <w:t>JULIÁ TOURS INCLUYE:</w:t>
                      </w:r>
                    </w:p>
                  </w:txbxContent>
                </v:textbox>
                <w10:wrap type="square"/>
              </v:rect>
            </w:pict>
          </mc:Fallback>
        </mc:AlternateContent>
      </w:r>
    </w:p>
    <w:p w:rsidR="006E12FA" w:rsidRPr="006E12FA" w:rsidRDefault="006E12FA" w:rsidP="006E12FA">
      <w:pPr>
        <w:rPr>
          <w:rFonts w:ascii="Calibri" w:hAnsi="Calibri" w:cs="Calibri"/>
          <w:sz w:val="20"/>
          <w:szCs w:val="20"/>
          <w:lang w:val="es-ES"/>
        </w:rPr>
      </w:pPr>
    </w:p>
    <w:p w:rsidR="006E12FA" w:rsidRPr="006E12FA" w:rsidRDefault="006E12FA" w:rsidP="006E12FA">
      <w:pPr>
        <w:pStyle w:val="Prrafodelista"/>
        <w:numPr>
          <w:ilvl w:val="0"/>
          <w:numId w:val="3"/>
        </w:numPr>
        <w:spacing w:after="160" w:line="259" w:lineRule="auto"/>
        <w:rPr>
          <w:sz w:val="20"/>
          <w:szCs w:val="20"/>
        </w:rPr>
      </w:pPr>
      <w:r w:rsidRPr="002B1133">
        <w:rPr>
          <w:sz w:val="20"/>
          <w:szCs w:val="20"/>
        </w:rPr>
        <w:t xml:space="preserve">Traslados </w:t>
      </w:r>
      <w:r>
        <w:rPr>
          <w:sz w:val="20"/>
          <w:szCs w:val="20"/>
        </w:rPr>
        <w:t>aeropuerto – hotel – aeropuerto desde GRU O CHG</w:t>
      </w:r>
    </w:p>
    <w:p w:rsidR="006E12FA" w:rsidRDefault="006E12FA" w:rsidP="006E12FA">
      <w:pPr>
        <w:pStyle w:val="Prrafodelista"/>
        <w:numPr>
          <w:ilvl w:val="0"/>
          <w:numId w:val="3"/>
        </w:numPr>
        <w:spacing w:after="160" w:line="259" w:lineRule="auto"/>
        <w:rPr>
          <w:rFonts w:ascii="Calibri" w:hAnsi="Calibri" w:cs="Calibri"/>
          <w:sz w:val="20"/>
          <w:szCs w:val="20"/>
        </w:rPr>
      </w:pPr>
      <w:r w:rsidRPr="006E12FA">
        <w:rPr>
          <w:rFonts w:ascii="Calibri" w:hAnsi="Calibri" w:cs="Calibri"/>
          <w:sz w:val="20"/>
          <w:szCs w:val="20"/>
        </w:rPr>
        <w:t>02 noches de alojamiento en Sao Paulo</w:t>
      </w:r>
    </w:p>
    <w:p w:rsidR="006E12FA" w:rsidRPr="006E12FA" w:rsidRDefault="006E12FA" w:rsidP="006E12FA">
      <w:pPr>
        <w:pStyle w:val="Prrafodelista"/>
        <w:numPr>
          <w:ilvl w:val="0"/>
          <w:numId w:val="3"/>
        </w:numPr>
        <w:spacing w:after="160" w:line="259" w:lineRule="auto"/>
        <w:rPr>
          <w:rFonts w:ascii="Calibri" w:hAnsi="Calibri" w:cs="Calibri"/>
          <w:sz w:val="20"/>
          <w:szCs w:val="20"/>
        </w:rPr>
      </w:pPr>
      <w:r>
        <w:rPr>
          <w:rFonts w:ascii="Calibri" w:hAnsi="Calibri" w:cs="Calibri"/>
          <w:sz w:val="20"/>
          <w:szCs w:val="20"/>
        </w:rPr>
        <w:t xml:space="preserve">02 desayunos </w:t>
      </w:r>
    </w:p>
    <w:p w:rsidR="006E12FA" w:rsidRDefault="006E12FA" w:rsidP="006E12FA">
      <w:pPr>
        <w:pStyle w:val="Prrafodelista"/>
        <w:numPr>
          <w:ilvl w:val="0"/>
          <w:numId w:val="3"/>
        </w:numPr>
        <w:spacing w:after="160" w:line="259" w:lineRule="auto"/>
        <w:rPr>
          <w:rFonts w:ascii="Calibri" w:hAnsi="Calibri" w:cs="Calibri"/>
          <w:sz w:val="20"/>
          <w:szCs w:val="20"/>
          <w:lang w:val="es-MX"/>
        </w:rPr>
      </w:pPr>
      <w:r w:rsidRPr="006E12FA">
        <w:rPr>
          <w:rFonts w:ascii="Calibri" w:hAnsi="Calibri" w:cs="Calibri"/>
          <w:sz w:val="20"/>
          <w:szCs w:val="20"/>
          <w:lang w:val="es-MX"/>
        </w:rPr>
        <w:t>City tour por la ciud</w:t>
      </w:r>
      <w:r>
        <w:rPr>
          <w:rFonts w:ascii="Calibri" w:hAnsi="Calibri" w:cs="Calibri"/>
          <w:sz w:val="20"/>
          <w:szCs w:val="20"/>
          <w:lang w:val="es-MX"/>
        </w:rPr>
        <w:t xml:space="preserve">ad </w:t>
      </w:r>
    </w:p>
    <w:p w:rsidR="00DD1F1E" w:rsidRPr="006E12FA" w:rsidRDefault="00DD1F1E" w:rsidP="006E12FA">
      <w:pPr>
        <w:pStyle w:val="Prrafodelista"/>
        <w:numPr>
          <w:ilvl w:val="0"/>
          <w:numId w:val="3"/>
        </w:numPr>
        <w:spacing w:after="160" w:line="259" w:lineRule="auto"/>
        <w:rPr>
          <w:rFonts w:ascii="Calibri" w:hAnsi="Calibri" w:cs="Calibri"/>
          <w:sz w:val="20"/>
          <w:szCs w:val="20"/>
          <w:lang w:val="es-MX"/>
        </w:rPr>
      </w:pPr>
      <w:r>
        <w:rPr>
          <w:rFonts w:ascii="Calibri" w:hAnsi="Calibri" w:cs="Calibri"/>
          <w:sz w:val="20"/>
          <w:szCs w:val="20"/>
          <w:lang w:val="es-MX"/>
        </w:rPr>
        <w:t>Guía en español</w:t>
      </w:r>
    </w:p>
    <w:p w:rsidR="006E12FA" w:rsidRPr="006E12FA" w:rsidRDefault="006E12FA" w:rsidP="006E12FA">
      <w:pPr>
        <w:pStyle w:val="Prrafodelista"/>
        <w:numPr>
          <w:ilvl w:val="0"/>
          <w:numId w:val="3"/>
        </w:numPr>
        <w:spacing w:after="160" w:line="259" w:lineRule="auto"/>
        <w:rPr>
          <w:rFonts w:ascii="Calibri" w:hAnsi="Calibri" w:cs="Calibri"/>
          <w:sz w:val="20"/>
          <w:szCs w:val="20"/>
        </w:rPr>
      </w:pPr>
      <w:r w:rsidRPr="006E12FA">
        <w:rPr>
          <w:rFonts w:ascii="Calibri" w:hAnsi="Calibri" w:cs="Calibri"/>
          <w:sz w:val="20"/>
          <w:szCs w:val="20"/>
        </w:rPr>
        <w:t>Seguro de asistencia en viaje cobertura COVID</w:t>
      </w:r>
    </w:p>
    <w:p w:rsidR="006E12FA" w:rsidRDefault="006E12FA" w:rsidP="006E12FA">
      <w:pPr>
        <w:rPr>
          <w:rFonts w:ascii="Calibri" w:hAnsi="Calibri" w:cs="Calibri"/>
          <w:sz w:val="20"/>
          <w:szCs w:val="20"/>
        </w:rPr>
      </w:pPr>
    </w:p>
    <w:p w:rsidR="006E12FA" w:rsidRPr="006E12FA" w:rsidRDefault="006E12FA" w:rsidP="006E12FA">
      <w:pPr>
        <w:rPr>
          <w:rFonts w:ascii="Calibri" w:hAnsi="Calibri" w:cs="Calibri"/>
          <w:sz w:val="20"/>
          <w:szCs w:val="20"/>
        </w:rPr>
      </w:pPr>
    </w:p>
    <w:p w:rsidR="006E12FA" w:rsidRPr="006E12FA" w:rsidRDefault="006E12FA" w:rsidP="006E12FA">
      <w:pPr>
        <w:rPr>
          <w:rFonts w:ascii="Calibri" w:hAnsi="Calibri" w:cs="Calibri"/>
          <w:b/>
        </w:rPr>
      </w:pPr>
    </w:p>
    <w:p w:rsidR="006E12FA" w:rsidRPr="006E12FA" w:rsidRDefault="006E12FA" w:rsidP="006E12FA">
      <w:pPr>
        <w:ind w:left="567"/>
        <w:rPr>
          <w:rFonts w:ascii="Calibri" w:hAnsi="Calibri" w:cs="Calibri"/>
          <w:b/>
        </w:rPr>
      </w:pPr>
      <w:r w:rsidRPr="006E12FA">
        <w:rPr>
          <w:rFonts w:ascii="Calibri" w:hAnsi="Calibri" w:cs="Calibri"/>
          <w:b/>
        </w:rPr>
        <w:t>NO Incluye</w:t>
      </w:r>
    </w:p>
    <w:p w:rsidR="006E12FA" w:rsidRPr="006E12FA" w:rsidRDefault="006E12FA" w:rsidP="006E12FA">
      <w:pPr>
        <w:pStyle w:val="Prrafodelista"/>
        <w:numPr>
          <w:ilvl w:val="0"/>
          <w:numId w:val="1"/>
        </w:numPr>
        <w:spacing w:after="160" w:line="259" w:lineRule="auto"/>
        <w:rPr>
          <w:rFonts w:ascii="Calibri" w:hAnsi="Calibri" w:cs="Calibri"/>
          <w:sz w:val="20"/>
          <w:szCs w:val="20"/>
        </w:rPr>
      </w:pPr>
      <w:r w:rsidRPr="006E12FA">
        <w:rPr>
          <w:rFonts w:ascii="Calibri" w:hAnsi="Calibri" w:cs="Calibri"/>
          <w:sz w:val="20"/>
          <w:szCs w:val="20"/>
        </w:rPr>
        <w:t>Vuelos internacionales y domésticos</w:t>
      </w:r>
    </w:p>
    <w:p w:rsidR="006E12FA" w:rsidRPr="006E12FA" w:rsidRDefault="006E12FA" w:rsidP="006E12FA">
      <w:pPr>
        <w:pStyle w:val="Prrafodelista"/>
        <w:numPr>
          <w:ilvl w:val="0"/>
          <w:numId w:val="1"/>
        </w:numPr>
        <w:spacing w:after="160" w:line="259" w:lineRule="auto"/>
        <w:rPr>
          <w:rFonts w:ascii="Calibri" w:hAnsi="Calibri" w:cs="Calibri"/>
          <w:sz w:val="20"/>
          <w:szCs w:val="20"/>
        </w:rPr>
      </w:pPr>
      <w:r w:rsidRPr="006E12FA">
        <w:rPr>
          <w:rFonts w:ascii="Calibri" w:hAnsi="Calibri" w:cs="Calibri"/>
          <w:sz w:val="20"/>
          <w:szCs w:val="20"/>
        </w:rPr>
        <w:t xml:space="preserve">Bebidas en las comidas mencionadas  </w:t>
      </w:r>
    </w:p>
    <w:p w:rsidR="006E12FA" w:rsidRPr="006E12FA" w:rsidRDefault="006E12FA" w:rsidP="006E12FA">
      <w:pPr>
        <w:pStyle w:val="Prrafodelista"/>
        <w:numPr>
          <w:ilvl w:val="0"/>
          <w:numId w:val="1"/>
        </w:numPr>
        <w:spacing w:after="160" w:line="259" w:lineRule="auto"/>
        <w:rPr>
          <w:rFonts w:ascii="Calibri" w:hAnsi="Calibri" w:cs="Calibri"/>
          <w:sz w:val="20"/>
          <w:szCs w:val="20"/>
        </w:rPr>
      </w:pPr>
      <w:r w:rsidRPr="006E12FA">
        <w:rPr>
          <w:rFonts w:ascii="Calibri" w:hAnsi="Calibri" w:cs="Calibri"/>
          <w:sz w:val="20"/>
          <w:szCs w:val="20"/>
        </w:rPr>
        <w:t>Ningún servicio no especificado</w:t>
      </w:r>
    </w:p>
    <w:p w:rsidR="006E12FA" w:rsidRPr="006E12FA" w:rsidRDefault="006E12FA" w:rsidP="006E12FA">
      <w:pPr>
        <w:pStyle w:val="Prrafodelista"/>
        <w:numPr>
          <w:ilvl w:val="0"/>
          <w:numId w:val="1"/>
        </w:numPr>
        <w:spacing w:after="160" w:line="259" w:lineRule="auto"/>
        <w:rPr>
          <w:rFonts w:ascii="Calibri" w:hAnsi="Calibri" w:cs="Calibri"/>
          <w:sz w:val="20"/>
          <w:szCs w:val="20"/>
        </w:rPr>
      </w:pPr>
      <w:r w:rsidRPr="006E12FA">
        <w:rPr>
          <w:rFonts w:ascii="Calibri" w:hAnsi="Calibri" w:cs="Calibri"/>
          <w:sz w:val="20"/>
          <w:szCs w:val="20"/>
        </w:rPr>
        <w:t>Gastos personales</w:t>
      </w:r>
    </w:p>
    <w:p w:rsidR="006E12FA" w:rsidRPr="006E12FA" w:rsidRDefault="006E12FA" w:rsidP="006E12FA">
      <w:pPr>
        <w:pStyle w:val="Prrafodelista"/>
        <w:numPr>
          <w:ilvl w:val="0"/>
          <w:numId w:val="1"/>
        </w:numPr>
        <w:spacing w:after="160" w:line="259" w:lineRule="auto"/>
        <w:rPr>
          <w:rFonts w:ascii="Calibri" w:hAnsi="Calibri" w:cs="Calibri"/>
          <w:sz w:val="20"/>
          <w:szCs w:val="20"/>
        </w:rPr>
      </w:pPr>
      <w:r w:rsidRPr="006E12FA">
        <w:rPr>
          <w:rFonts w:ascii="Calibri" w:hAnsi="Calibri" w:cs="Calibri"/>
          <w:sz w:val="20"/>
          <w:szCs w:val="20"/>
        </w:rPr>
        <w:t>Propinas</w:t>
      </w:r>
    </w:p>
    <w:p w:rsidR="006E12FA" w:rsidRPr="006E12FA" w:rsidRDefault="006E12FA" w:rsidP="006E12FA">
      <w:pPr>
        <w:rPr>
          <w:rFonts w:ascii="Calibri" w:hAnsi="Calibri" w:cs="Calibri"/>
          <w:sz w:val="20"/>
          <w:szCs w:val="20"/>
        </w:rPr>
      </w:pPr>
    </w:p>
    <w:tbl>
      <w:tblPr>
        <w:tblW w:w="6009" w:type="dxa"/>
        <w:jc w:val="center"/>
        <w:tblCellMar>
          <w:left w:w="70" w:type="dxa"/>
          <w:right w:w="70" w:type="dxa"/>
        </w:tblCellMar>
        <w:tblLook w:val="04A0" w:firstRow="1" w:lastRow="0" w:firstColumn="1" w:lastColumn="0" w:noHBand="0" w:noVBand="1"/>
      </w:tblPr>
      <w:tblGrid>
        <w:gridCol w:w="1823"/>
        <w:gridCol w:w="181"/>
        <w:gridCol w:w="1219"/>
        <w:gridCol w:w="1196"/>
        <w:gridCol w:w="1661"/>
      </w:tblGrid>
      <w:tr w:rsidR="00334944" w:rsidRPr="00334944" w:rsidTr="00334944">
        <w:trPr>
          <w:trHeight w:val="288"/>
          <w:jc w:val="center"/>
        </w:trPr>
        <w:tc>
          <w:tcPr>
            <w:tcW w:w="6009" w:type="dxa"/>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 xml:space="preserve">TARIFAS EN USD POR PERSONA </w:t>
            </w:r>
          </w:p>
        </w:tc>
      </w:tr>
      <w:tr w:rsidR="00334944" w:rsidRPr="00334944" w:rsidTr="00334944">
        <w:trPr>
          <w:trHeight w:val="288"/>
          <w:jc w:val="center"/>
        </w:trPr>
        <w:tc>
          <w:tcPr>
            <w:tcW w:w="315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4944" w:rsidRPr="00334944" w:rsidRDefault="00334944" w:rsidP="00334944">
            <w:pP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 xml:space="preserve">SERVICIOS TERRESTRES EXCLUSIVAMENTE </w:t>
            </w:r>
          </w:p>
        </w:tc>
        <w:tc>
          <w:tcPr>
            <w:tcW w:w="285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34944" w:rsidRPr="00334944" w:rsidRDefault="00334944" w:rsidP="00334944">
            <w:pPr>
              <w:jc w:val="right"/>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 xml:space="preserve">MINIMO 2 PASAJEROS </w:t>
            </w:r>
          </w:p>
        </w:tc>
      </w:tr>
      <w:tr w:rsidR="00334944" w:rsidRPr="00334944" w:rsidTr="00334944">
        <w:trPr>
          <w:trHeight w:val="288"/>
          <w:jc w:val="center"/>
        </w:trPr>
        <w:tc>
          <w:tcPr>
            <w:tcW w:w="6009" w:type="dxa"/>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06 ENERO - 15 DICIEMBRE 2026</w:t>
            </w:r>
          </w:p>
        </w:tc>
      </w:tr>
      <w:tr w:rsidR="00334944" w:rsidRPr="00334944" w:rsidTr="00334944">
        <w:trPr>
          <w:trHeight w:val="288"/>
          <w:jc w:val="center"/>
        </w:trPr>
        <w:tc>
          <w:tcPr>
            <w:tcW w:w="1933"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 xml:space="preserve">CATEGORÍA </w:t>
            </w:r>
          </w:p>
        </w:tc>
        <w:tc>
          <w:tcPr>
            <w:tcW w:w="1219" w:type="dxa"/>
            <w:tcBorders>
              <w:top w:val="nil"/>
              <w:left w:val="nil"/>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DOBLE</w:t>
            </w:r>
          </w:p>
        </w:tc>
        <w:tc>
          <w:tcPr>
            <w:tcW w:w="1196" w:type="dxa"/>
            <w:tcBorders>
              <w:top w:val="nil"/>
              <w:left w:val="nil"/>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TRIPLE</w:t>
            </w:r>
          </w:p>
        </w:tc>
        <w:tc>
          <w:tcPr>
            <w:tcW w:w="1661" w:type="dxa"/>
            <w:tcBorders>
              <w:top w:val="nil"/>
              <w:left w:val="nil"/>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SENCILLA</w:t>
            </w:r>
          </w:p>
        </w:tc>
      </w:tr>
      <w:tr w:rsidR="00334944" w:rsidRPr="00334944" w:rsidTr="00334944">
        <w:trPr>
          <w:trHeight w:val="288"/>
          <w:jc w:val="center"/>
        </w:trPr>
        <w:tc>
          <w:tcPr>
            <w:tcW w:w="19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4944" w:rsidRPr="00334944" w:rsidRDefault="00334944" w:rsidP="00334944">
            <w:pP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PRIMERA</w:t>
            </w:r>
          </w:p>
        </w:tc>
        <w:tc>
          <w:tcPr>
            <w:tcW w:w="1219" w:type="dxa"/>
            <w:tcBorders>
              <w:top w:val="nil"/>
              <w:left w:val="nil"/>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644</w:t>
            </w:r>
          </w:p>
        </w:tc>
        <w:tc>
          <w:tcPr>
            <w:tcW w:w="1196" w:type="dxa"/>
            <w:tcBorders>
              <w:top w:val="nil"/>
              <w:left w:val="nil"/>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N/A</w:t>
            </w:r>
          </w:p>
        </w:tc>
        <w:tc>
          <w:tcPr>
            <w:tcW w:w="1661" w:type="dxa"/>
            <w:tcBorders>
              <w:top w:val="nil"/>
              <w:left w:val="nil"/>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1089</w:t>
            </w:r>
          </w:p>
        </w:tc>
      </w:tr>
      <w:tr w:rsidR="00334944" w:rsidRPr="00334944" w:rsidTr="00334944">
        <w:trPr>
          <w:trHeight w:val="288"/>
          <w:jc w:val="center"/>
        </w:trPr>
        <w:tc>
          <w:tcPr>
            <w:tcW w:w="1823" w:type="dxa"/>
            <w:tcBorders>
              <w:top w:val="nil"/>
              <w:left w:val="single" w:sz="4" w:space="0" w:color="auto"/>
              <w:bottom w:val="single" w:sz="4" w:space="0" w:color="auto"/>
              <w:right w:val="nil"/>
            </w:tcBorders>
            <w:shd w:val="clear" w:color="000000" w:fill="FFFFFF"/>
            <w:noWrap/>
            <w:vAlign w:val="bottom"/>
            <w:hideMark/>
          </w:tcPr>
          <w:p w:rsidR="00334944" w:rsidRPr="00334944" w:rsidRDefault="00334944" w:rsidP="00334944">
            <w:pP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SUPERIOR</w:t>
            </w:r>
          </w:p>
        </w:tc>
        <w:tc>
          <w:tcPr>
            <w:tcW w:w="110" w:type="dxa"/>
            <w:tcBorders>
              <w:top w:val="nil"/>
              <w:left w:val="nil"/>
              <w:bottom w:val="single" w:sz="4" w:space="0" w:color="auto"/>
              <w:right w:val="single" w:sz="4" w:space="0" w:color="auto"/>
            </w:tcBorders>
            <w:shd w:val="clear" w:color="000000" w:fill="FFFFFF"/>
            <w:noWrap/>
            <w:vAlign w:val="bottom"/>
            <w:hideMark/>
          </w:tcPr>
          <w:p w:rsidR="00334944" w:rsidRPr="00334944" w:rsidRDefault="00334944" w:rsidP="00334944">
            <w:pP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 </w:t>
            </w:r>
          </w:p>
        </w:tc>
        <w:tc>
          <w:tcPr>
            <w:tcW w:w="1219" w:type="dxa"/>
            <w:tcBorders>
              <w:top w:val="nil"/>
              <w:left w:val="nil"/>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945</w:t>
            </w:r>
          </w:p>
        </w:tc>
        <w:tc>
          <w:tcPr>
            <w:tcW w:w="1196" w:type="dxa"/>
            <w:tcBorders>
              <w:top w:val="nil"/>
              <w:left w:val="nil"/>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N/A</w:t>
            </w:r>
          </w:p>
        </w:tc>
        <w:tc>
          <w:tcPr>
            <w:tcW w:w="1661" w:type="dxa"/>
            <w:tcBorders>
              <w:top w:val="nil"/>
              <w:left w:val="nil"/>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1712</w:t>
            </w:r>
          </w:p>
        </w:tc>
      </w:tr>
      <w:tr w:rsidR="00334944" w:rsidRPr="00334944" w:rsidTr="00334944">
        <w:trPr>
          <w:trHeight w:val="288"/>
          <w:jc w:val="center"/>
        </w:trPr>
        <w:tc>
          <w:tcPr>
            <w:tcW w:w="6009"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 xml:space="preserve">NO HAY TARIFA ESPECIAL PARA MENOR </w:t>
            </w:r>
          </w:p>
        </w:tc>
      </w:tr>
      <w:tr w:rsidR="00334944" w:rsidRPr="00334944" w:rsidTr="00334944">
        <w:trPr>
          <w:trHeight w:val="288"/>
          <w:jc w:val="center"/>
        </w:trPr>
        <w:tc>
          <w:tcPr>
            <w:tcW w:w="6009"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NO APLICA EN FERIAS, CARNAVAL, SEMANA SANTA, NAVIDAD Y FIN DE AÑO</w:t>
            </w:r>
          </w:p>
        </w:tc>
      </w:tr>
      <w:tr w:rsidR="00334944" w:rsidRPr="00334944" w:rsidTr="00334944">
        <w:trPr>
          <w:trHeight w:val="288"/>
          <w:jc w:val="center"/>
        </w:trPr>
        <w:tc>
          <w:tcPr>
            <w:tcW w:w="6009"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34944" w:rsidRPr="00334944" w:rsidRDefault="00334944" w:rsidP="00334944">
            <w:pPr>
              <w:jc w:val="cente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 xml:space="preserve">TARIFAS SUJETAS A DISPONIBILIDAD Y CAMBIO SIN PREVIO AVISO </w:t>
            </w:r>
          </w:p>
        </w:tc>
      </w:tr>
    </w:tbl>
    <w:p w:rsidR="006E12FA" w:rsidRDefault="006E12FA" w:rsidP="006E12FA">
      <w:pPr>
        <w:rPr>
          <w:rFonts w:ascii="Calibri" w:hAnsi="Calibri" w:cs="Calibri"/>
          <w:sz w:val="20"/>
          <w:szCs w:val="20"/>
          <w:lang w:val="es-MX"/>
        </w:rPr>
      </w:pPr>
    </w:p>
    <w:tbl>
      <w:tblPr>
        <w:tblW w:w="5220" w:type="dxa"/>
        <w:jc w:val="center"/>
        <w:tblCellMar>
          <w:left w:w="70" w:type="dxa"/>
          <w:right w:w="70" w:type="dxa"/>
        </w:tblCellMar>
        <w:tblLook w:val="04A0" w:firstRow="1" w:lastRow="0" w:firstColumn="1" w:lastColumn="0" w:noHBand="0" w:noVBand="1"/>
      </w:tblPr>
      <w:tblGrid>
        <w:gridCol w:w="1580"/>
        <w:gridCol w:w="1292"/>
        <w:gridCol w:w="2348"/>
      </w:tblGrid>
      <w:tr w:rsidR="00334944" w:rsidRPr="00334944" w:rsidTr="00334944">
        <w:trPr>
          <w:trHeight w:val="288"/>
          <w:jc w:val="center"/>
        </w:trPr>
        <w:tc>
          <w:tcPr>
            <w:tcW w:w="5220" w:type="dxa"/>
            <w:gridSpan w:val="3"/>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 xml:space="preserve">HOTELES PREVISTOS O SIMILARES </w:t>
            </w:r>
          </w:p>
        </w:tc>
      </w:tr>
      <w:tr w:rsidR="00334944" w:rsidRPr="00334944" w:rsidTr="00334944">
        <w:trPr>
          <w:trHeight w:val="288"/>
          <w:jc w:val="center"/>
        </w:trPr>
        <w:tc>
          <w:tcPr>
            <w:tcW w:w="1580" w:type="dxa"/>
            <w:tcBorders>
              <w:top w:val="nil"/>
              <w:left w:val="single" w:sz="4" w:space="0" w:color="auto"/>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CATEGORÍA</w:t>
            </w:r>
          </w:p>
        </w:tc>
        <w:tc>
          <w:tcPr>
            <w:tcW w:w="1292" w:type="dxa"/>
            <w:tcBorders>
              <w:top w:val="nil"/>
              <w:left w:val="nil"/>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CIUDAD</w:t>
            </w:r>
          </w:p>
        </w:tc>
        <w:tc>
          <w:tcPr>
            <w:tcW w:w="2348" w:type="dxa"/>
            <w:tcBorders>
              <w:top w:val="nil"/>
              <w:left w:val="nil"/>
              <w:bottom w:val="single" w:sz="4" w:space="0" w:color="auto"/>
              <w:right w:val="single" w:sz="4" w:space="0" w:color="auto"/>
            </w:tcBorders>
            <w:shd w:val="clear" w:color="000000" w:fill="000000"/>
            <w:noWrap/>
            <w:vAlign w:val="center"/>
            <w:hideMark/>
          </w:tcPr>
          <w:p w:rsidR="00334944" w:rsidRPr="00334944" w:rsidRDefault="00334944" w:rsidP="00334944">
            <w:pPr>
              <w:jc w:val="center"/>
              <w:rPr>
                <w:rFonts w:ascii="Calibri" w:eastAsia="Times New Roman" w:hAnsi="Calibri" w:cs="Calibri"/>
                <w:b/>
                <w:bCs/>
                <w:color w:val="FFFFFF"/>
                <w:sz w:val="18"/>
                <w:szCs w:val="18"/>
                <w:lang w:val="es-MX" w:eastAsia="es-MX"/>
              </w:rPr>
            </w:pPr>
            <w:r w:rsidRPr="00334944">
              <w:rPr>
                <w:rFonts w:ascii="Calibri" w:eastAsia="Times New Roman" w:hAnsi="Calibri" w:cs="Calibri"/>
                <w:b/>
                <w:bCs/>
                <w:color w:val="FFFFFF"/>
                <w:sz w:val="18"/>
                <w:szCs w:val="18"/>
                <w:lang w:val="es-MX" w:eastAsia="es-MX"/>
              </w:rPr>
              <w:t>HOTEL</w:t>
            </w:r>
          </w:p>
        </w:tc>
      </w:tr>
      <w:tr w:rsidR="00334944" w:rsidRPr="00334944" w:rsidTr="00334944">
        <w:trPr>
          <w:trHeight w:val="288"/>
          <w:jc w:val="center"/>
        </w:trPr>
        <w:tc>
          <w:tcPr>
            <w:tcW w:w="1580" w:type="dxa"/>
            <w:tcBorders>
              <w:top w:val="nil"/>
              <w:left w:val="single" w:sz="4" w:space="0" w:color="auto"/>
              <w:bottom w:val="single" w:sz="4" w:space="0" w:color="auto"/>
              <w:right w:val="single" w:sz="4" w:space="0" w:color="auto"/>
            </w:tcBorders>
            <w:noWrap/>
            <w:vAlign w:val="center"/>
            <w:hideMark/>
          </w:tcPr>
          <w:p w:rsidR="00334944" w:rsidRPr="00334944" w:rsidRDefault="00334944" w:rsidP="00334944">
            <w:pP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PRIMERA</w:t>
            </w:r>
          </w:p>
        </w:tc>
        <w:tc>
          <w:tcPr>
            <w:tcW w:w="1292" w:type="dxa"/>
            <w:vMerge w:val="restart"/>
            <w:tcBorders>
              <w:top w:val="nil"/>
              <w:left w:val="single" w:sz="4" w:space="0" w:color="auto"/>
              <w:bottom w:val="single" w:sz="4" w:space="0" w:color="000000"/>
              <w:right w:val="single" w:sz="4" w:space="0" w:color="auto"/>
            </w:tcBorders>
            <w:noWrap/>
            <w:vAlign w:val="center"/>
            <w:hideMark/>
          </w:tcPr>
          <w:p w:rsidR="00334944" w:rsidRPr="00334944" w:rsidRDefault="00334944" w:rsidP="00334944">
            <w:pPr>
              <w:jc w:val="cente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Sao Paulo</w:t>
            </w:r>
          </w:p>
        </w:tc>
        <w:tc>
          <w:tcPr>
            <w:tcW w:w="2348" w:type="dxa"/>
            <w:tcBorders>
              <w:top w:val="nil"/>
              <w:left w:val="nil"/>
              <w:bottom w:val="single" w:sz="4" w:space="0" w:color="auto"/>
              <w:right w:val="single" w:sz="4" w:space="0" w:color="auto"/>
            </w:tcBorders>
            <w:noWrap/>
            <w:vAlign w:val="center"/>
            <w:hideMark/>
          </w:tcPr>
          <w:p w:rsidR="00334944" w:rsidRPr="00334944" w:rsidRDefault="00334944" w:rsidP="00334944">
            <w:pP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 xml:space="preserve">Blue </w:t>
            </w:r>
            <w:proofErr w:type="spellStart"/>
            <w:r w:rsidRPr="00334944">
              <w:rPr>
                <w:rFonts w:ascii="Calibri" w:eastAsia="Times New Roman" w:hAnsi="Calibri" w:cs="Calibri"/>
                <w:color w:val="000000"/>
                <w:sz w:val="18"/>
                <w:szCs w:val="18"/>
                <w:lang w:val="es-MX" w:eastAsia="es-MX"/>
              </w:rPr>
              <w:t>Tree</w:t>
            </w:r>
            <w:proofErr w:type="spellEnd"/>
            <w:r w:rsidRPr="00334944">
              <w:rPr>
                <w:rFonts w:ascii="Calibri" w:eastAsia="Times New Roman" w:hAnsi="Calibri" w:cs="Calibri"/>
                <w:color w:val="000000"/>
                <w:sz w:val="18"/>
                <w:szCs w:val="18"/>
                <w:lang w:val="es-MX" w:eastAsia="es-MX"/>
              </w:rPr>
              <w:t xml:space="preserve"> Paulista</w:t>
            </w:r>
          </w:p>
        </w:tc>
      </w:tr>
      <w:tr w:rsidR="00334944" w:rsidRPr="00334944" w:rsidTr="00334944">
        <w:trPr>
          <w:trHeight w:val="288"/>
          <w:jc w:val="center"/>
        </w:trPr>
        <w:tc>
          <w:tcPr>
            <w:tcW w:w="1580" w:type="dxa"/>
            <w:tcBorders>
              <w:top w:val="nil"/>
              <w:left w:val="single" w:sz="4" w:space="0" w:color="auto"/>
              <w:bottom w:val="single" w:sz="4" w:space="0" w:color="auto"/>
              <w:right w:val="single" w:sz="4" w:space="0" w:color="auto"/>
            </w:tcBorders>
            <w:noWrap/>
            <w:vAlign w:val="center"/>
            <w:hideMark/>
          </w:tcPr>
          <w:p w:rsidR="00334944" w:rsidRPr="00334944" w:rsidRDefault="00334944" w:rsidP="00334944">
            <w:pPr>
              <w:rPr>
                <w:rFonts w:ascii="Calibri" w:eastAsia="Times New Roman" w:hAnsi="Calibri" w:cs="Calibri"/>
                <w:b/>
                <w:bCs/>
                <w:color w:val="000000"/>
                <w:sz w:val="18"/>
                <w:szCs w:val="18"/>
                <w:lang w:val="es-MX" w:eastAsia="es-MX"/>
              </w:rPr>
            </w:pPr>
            <w:r w:rsidRPr="00334944">
              <w:rPr>
                <w:rFonts w:ascii="Calibri" w:eastAsia="Times New Roman" w:hAnsi="Calibri" w:cs="Calibri"/>
                <w:b/>
                <w:bCs/>
                <w:color w:val="000000"/>
                <w:sz w:val="18"/>
                <w:szCs w:val="18"/>
                <w:lang w:val="es-MX" w:eastAsia="es-MX"/>
              </w:rPr>
              <w:t>SUPERIOR</w:t>
            </w:r>
          </w:p>
        </w:tc>
        <w:tc>
          <w:tcPr>
            <w:tcW w:w="1292" w:type="dxa"/>
            <w:vMerge/>
            <w:tcBorders>
              <w:top w:val="nil"/>
              <w:left w:val="single" w:sz="4" w:space="0" w:color="auto"/>
              <w:bottom w:val="single" w:sz="4" w:space="0" w:color="000000"/>
              <w:right w:val="single" w:sz="4" w:space="0" w:color="auto"/>
            </w:tcBorders>
            <w:vAlign w:val="center"/>
            <w:hideMark/>
          </w:tcPr>
          <w:p w:rsidR="00334944" w:rsidRPr="00334944" w:rsidRDefault="00334944" w:rsidP="00334944">
            <w:pPr>
              <w:rPr>
                <w:rFonts w:ascii="Calibri" w:eastAsia="Times New Roman" w:hAnsi="Calibri" w:cs="Calibri"/>
                <w:color w:val="000000"/>
                <w:sz w:val="18"/>
                <w:szCs w:val="18"/>
                <w:lang w:val="es-MX" w:eastAsia="es-MX"/>
              </w:rPr>
            </w:pPr>
          </w:p>
        </w:tc>
        <w:tc>
          <w:tcPr>
            <w:tcW w:w="2348" w:type="dxa"/>
            <w:tcBorders>
              <w:top w:val="nil"/>
              <w:left w:val="nil"/>
              <w:bottom w:val="single" w:sz="4" w:space="0" w:color="auto"/>
              <w:right w:val="single" w:sz="4" w:space="0" w:color="auto"/>
            </w:tcBorders>
            <w:noWrap/>
            <w:vAlign w:val="center"/>
            <w:hideMark/>
          </w:tcPr>
          <w:p w:rsidR="00334944" w:rsidRPr="00334944" w:rsidRDefault="00334944" w:rsidP="00334944">
            <w:pPr>
              <w:rPr>
                <w:rFonts w:ascii="Calibri" w:eastAsia="Times New Roman" w:hAnsi="Calibri" w:cs="Calibri"/>
                <w:color w:val="000000"/>
                <w:sz w:val="18"/>
                <w:szCs w:val="18"/>
                <w:lang w:val="es-MX" w:eastAsia="es-MX"/>
              </w:rPr>
            </w:pPr>
            <w:r w:rsidRPr="00334944">
              <w:rPr>
                <w:rFonts w:ascii="Calibri" w:eastAsia="Times New Roman" w:hAnsi="Calibri" w:cs="Calibri"/>
                <w:color w:val="000000"/>
                <w:sz w:val="18"/>
                <w:szCs w:val="18"/>
                <w:lang w:val="es-MX" w:eastAsia="es-MX"/>
              </w:rPr>
              <w:t>Intercontinental</w:t>
            </w:r>
          </w:p>
        </w:tc>
      </w:tr>
    </w:tbl>
    <w:p w:rsidR="00334944" w:rsidRPr="00334944" w:rsidRDefault="00334944" w:rsidP="006E12FA">
      <w:pPr>
        <w:rPr>
          <w:rFonts w:ascii="Calibri" w:hAnsi="Calibri" w:cs="Calibri"/>
          <w:sz w:val="20"/>
          <w:szCs w:val="20"/>
          <w:lang w:val="es-MX"/>
        </w:rPr>
      </w:pPr>
    </w:p>
    <w:p w:rsidR="006E12FA" w:rsidRPr="006E12FA" w:rsidRDefault="006E12FA" w:rsidP="006E12FA">
      <w:pPr>
        <w:rPr>
          <w:rFonts w:ascii="Calibri" w:hAnsi="Calibri" w:cs="Calibri"/>
          <w:sz w:val="20"/>
          <w:szCs w:val="20"/>
        </w:rPr>
      </w:pPr>
    </w:p>
    <w:p w:rsidR="006E12FA" w:rsidRPr="006E12FA" w:rsidRDefault="006E12FA" w:rsidP="006E12FA">
      <w:pPr>
        <w:rPr>
          <w:rFonts w:ascii="Calibri" w:eastAsia="Calibri" w:hAnsi="Calibri" w:cs="Calibri"/>
          <w:color w:val="000000" w:themeColor="text1"/>
        </w:rPr>
      </w:pPr>
      <w:r w:rsidRPr="006E12FA">
        <w:rPr>
          <w:rFonts w:ascii="Calibri" w:eastAsia="Calibri" w:hAnsi="Calibri" w:cs="Calibri"/>
          <w:b/>
          <w:color w:val="000000" w:themeColor="text1"/>
        </w:rPr>
        <w:t>NOTAS IMPORTANTES:</w:t>
      </w:r>
    </w:p>
    <w:p w:rsidR="006E12FA" w:rsidRPr="006E12FA" w:rsidRDefault="006E12FA" w:rsidP="006E12FA">
      <w:pPr>
        <w:pStyle w:val="Prrafodelista"/>
        <w:numPr>
          <w:ilvl w:val="0"/>
          <w:numId w:val="2"/>
        </w:numPr>
        <w:spacing w:after="160" w:line="259" w:lineRule="auto"/>
        <w:rPr>
          <w:rFonts w:ascii="Calibri" w:hAnsi="Calibri" w:cs="Calibri"/>
          <w:b/>
          <w:bCs/>
          <w:sz w:val="20"/>
          <w:szCs w:val="20"/>
        </w:rPr>
      </w:pPr>
      <w:r w:rsidRPr="006E12FA">
        <w:rPr>
          <w:rFonts w:ascii="Calibri" w:hAnsi="Calibri" w:cs="Calibri"/>
          <w:b/>
          <w:bCs/>
          <w:sz w:val="20"/>
          <w:szCs w:val="20"/>
        </w:rPr>
        <w:t>Es responsabilidad del pasajero contar con pasaporte vigente, así como visados, vacunas y requisitos necesarios para realizar su viaje.</w:t>
      </w:r>
    </w:p>
    <w:p w:rsidR="006E12FA" w:rsidRPr="006E12FA" w:rsidRDefault="006E12FA" w:rsidP="006E12FA">
      <w:pPr>
        <w:pStyle w:val="Prrafodelista"/>
        <w:numPr>
          <w:ilvl w:val="0"/>
          <w:numId w:val="2"/>
        </w:numPr>
        <w:spacing w:after="160" w:line="259" w:lineRule="auto"/>
        <w:rPr>
          <w:rFonts w:ascii="Calibri" w:hAnsi="Calibri" w:cs="Calibri"/>
          <w:b/>
          <w:bCs/>
          <w:sz w:val="20"/>
          <w:szCs w:val="20"/>
        </w:rPr>
      </w:pPr>
      <w:r w:rsidRPr="006E12FA">
        <w:rPr>
          <w:rFonts w:ascii="Calibri" w:hAnsi="Calibri" w:cs="Calibri"/>
          <w:b/>
          <w:bCs/>
          <w:sz w:val="20"/>
          <w:szCs w:val="20"/>
        </w:rPr>
        <w:t xml:space="preserve">Recomendamos viajar bajo la cobertura de una póliza de Seguro. Su Ejecutivo puede informarle. </w:t>
      </w:r>
    </w:p>
    <w:p w:rsidR="006E12FA" w:rsidRDefault="006E12FA" w:rsidP="006E12FA">
      <w:pPr>
        <w:pStyle w:val="Prrafodelista"/>
        <w:numPr>
          <w:ilvl w:val="0"/>
          <w:numId w:val="2"/>
        </w:numPr>
        <w:spacing w:after="160" w:line="259" w:lineRule="auto"/>
        <w:rPr>
          <w:rFonts w:ascii="Calibri" w:hAnsi="Calibri" w:cs="Calibri"/>
          <w:b/>
          <w:bCs/>
          <w:sz w:val="20"/>
          <w:szCs w:val="20"/>
        </w:rPr>
      </w:pPr>
      <w:r w:rsidRPr="006E12FA">
        <w:rPr>
          <w:rFonts w:ascii="Calibri" w:hAnsi="Calibri" w:cs="Calibri"/>
          <w:b/>
          <w:bCs/>
          <w:sz w:val="20"/>
          <w:szCs w:val="20"/>
        </w:rPr>
        <w:t>El orden de los servicios podría variar según disponibilidad aérea y/o terrestre.</w:t>
      </w:r>
    </w:p>
    <w:p w:rsidR="00D940E5" w:rsidRPr="00D940E5" w:rsidRDefault="00D940E5" w:rsidP="006E12FA">
      <w:pPr>
        <w:pStyle w:val="Prrafodelista"/>
        <w:numPr>
          <w:ilvl w:val="0"/>
          <w:numId w:val="2"/>
        </w:numPr>
        <w:spacing w:after="160" w:line="259" w:lineRule="auto"/>
        <w:rPr>
          <w:rFonts w:ascii="Calibri" w:hAnsi="Calibri" w:cs="Calibri"/>
          <w:sz w:val="20"/>
          <w:szCs w:val="20"/>
        </w:rPr>
      </w:pPr>
      <w:r w:rsidRPr="00D940E5">
        <w:rPr>
          <w:rFonts w:ascii="Calibri" w:hAnsi="Calibri" w:cs="Calibri"/>
          <w:sz w:val="20"/>
          <w:szCs w:val="20"/>
        </w:rPr>
        <w:t xml:space="preserve">Los servicios de traslados y excursiones son otorgados como servicios regulares; estos servicios están sujetos a horarios </w:t>
      </w:r>
      <w:proofErr w:type="spellStart"/>
      <w:r w:rsidRPr="00D940E5">
        <w:rPr>
          <w:rFonts w:ascii="Calibri" w:hAnsi="Calibri" w:cs="Calibri"/>
          <w:sz w:val="20"/>
          <w:szCs w:val="20"/>
        </w:rPr>
        <w:t>pre-establecidos</w:t>
      </w:r>
      <w:proofErr w:type="spellEnd"/>
      <w:r w:rsidRPr="00D940E5">
        <w:rPr>
          <w:rFonts w:ascii="Calibri" w:hAnsi="Calibri" w:cs="Calibri"/>
          <w:sz w:val="20"/>
          <w:szCs w:val="20"/>
        </w:rPr>
        <w:t xml:space="preserve"> y se brindan junto a otros pasajeros</w:t>
      </w:r>
    </w:p>
    <w:p w:rsidR="006E12FA" w:rsidRDefault="006E12FA" w:rsidP="006E12FA">
      <w:pPr>
        <w:pStyle w:val="Prrafodelista"/>
        <w:numPr>
          <w:ilvl w:val="0"/>
          <w:numId w:val="2"/>
        </w:numPr>
        <w:tabs>
          <w:tab w:val="left" w:pos="851"/>
        </w:tabs>
        <w:spacing w:after="160" w:line="259" w:lineRule="auto"/>
        <w:jc w:val="both"/>
        <w:rPr>
          <w:rFonts w:ascii="Calibri" w:hAnsi="Calibri" w:cs="Calibri"/>
          <w:sz w:val="20"/>
          <w:szCs w:val="20"/>
        </w:rPr>
      </w:pPr>
      <w:r w:rsidRPr="004E23B9">
        <w:rPr>
          <w:rFonts w:ascii="Calibri" w:hAnsi="Calibri" w:cs="Calibri"/>
          <w:sz w:val="20"/>
          <w:szCs w:val="20"/>
        </w:rPr>
        <w:t>La siguiente cotización no implica reserva ni bloqueo de lugares. Todas las tarifas están sujetas a disponibilidad al momento de realizar la reserva en firme dependiendo de la disponibilidad existente.</w:t>
      </w:r>
    </w:p>
    <w:p w:rsidR="008A668C" w:rsidRPr="00D940E5" w:rsidRDefault="006E12FA" w:rsidP="00D940E5">
      <w:pPr>
        <w:pStyle w:val="Prrafodelista"/>
        <w:numPr>
          <w:ilvl w:val="0"/>
          <w:numId w:val="2"/>
        </w:numPr>
        <w:tabs>
          <w:tab w:val="left" w:pos="851"/>
        </w:tabs>
        <w:spacing w:after="160" w:line="259" w:lineRule="auto"/>
        <w:jc w:val="both"/>
        <w:rPr>
          <w:rFonts w:ascii="Calibri" w:hAnsi="Calibri" w:cs="Calibri"/>
          <w:sz w:val="20"/>
          <w:szCs w:val="20"/>
        </w:rPr>
      </w:pPr>
      <w:r w:rsidRPr="004E23B9">
        <w:rPr>
          <w:rFonts w:ascii="Calibri" w:hAnsi="Calibri" w:cs="Calibri"/>
          <w:sz w:val="20"/>
          <w:szCs w:val="20"/>
        </w:rPr>
        <w:t xml:space="preserve">El horario estándar de </w:t>
      </w:r>
      <w:proofErr w:type="spellStart"/>
      <w:r w:rsidRPr="004E23B9">
        <w:rPr>
          <w:rFonts w:ascii="Calibri" w:hAnsi="Calibri" w:cs="Calibri"/>
          <w:sz w:val="20"/>
          <w:szCs w:val="20"/>
        </w:rPr>
        <w:t>check</w:t>
      </w:r>
      <w:proofErr w:type="spellEnd"/>
      <w:r w:rsidRPr="004E23B9">
        <w:rPr>
          <w:rFonts w:ascii="Calibri" w:hAnsi="Calibri" w:cs="Calibri"/>
          <w:sz w:val="20"/>
          <w:szCs w:val="20"/>
        </w:rPr>
        <w:t xml:space="preserve"> in 15:00hrs y el </w:t>
      </w:r>
      <w:proofErr w:type="spellStart"/>
      <w:r w:rsidRPr="004E23B9">
        <w:rPr>
          <w:rFonts w:ascii="Calibri" w:hAnsi="Calibri" w:cs="Calibri"/>
          <w:sz w:val="20"/>
          <w:szCs w:val="20"/>
        </w:rPr>
        <w:t>check</w:t>
      </w:r>
      <w:proofErr w:type="spellEnd"/>
      <w:r w:rsidRPr="004E23B9">
        <w:rPr>
          <w:rFonts w:ascii="Calibri" w:hAnsi="Calibri" w:cs="Calibri"/>
          <w:sz w:val="20"/>
          <w:szCs w:val="20"/>
        </w:rPr>
        <w:t xml:space="preserve"> </w:t>
      </w:r>
      <w:proofErr w:type="spellStart"/>
      <w:r w:rsidRPr="004E23B9">
        <w:rPr>
          <w:rFonts w:ascii="Calibri" w:hAnsi="Calibri" w:cs="Calibri"/>
          <w:sz w:val="20"/>
          <w:szCs w:val="20"/>
        </w:rPr>
        <w:t>out</w:t>
      </w:r>
      <w:proofErr w:type="spellEnd"/>
      <w:r w:rsidRPr="004E23B9">
        <w:rPr>
          <w:rFonts w:ascii="Calibri" w:hAnsi="Calibri" w:cs="Calibri"/>
          <w:sz w:val="20"/>
          <w:szCs w:val="20"/>
        </w:rPr>
        <w:t xml:space="preserve"> 11:00hrs.</w:t>
      </w:r>
    </w:p>
    <w:sectPr w:rsidR="008A668C" w:rsidRPr="00D940E5" w:rsidSect="00F249CA">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3D7" w:rsidRDefault="00DE33D7" w:rsidP="00F249CA">
      <w:r>
        <w:separator/>
      </w:r>
    </w:p>
  </w:endnote>
  <w:endnote w:type="continuationSeparator" w:id="0">
    <w:p w:rsidR="00DE33D7" w:rsidRDefault="00DE33D7"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rsidP="005C6DE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3D7" w:rsidRDefault="00DE33D7" w:rsidP="00F249CA">
      <w:r>
        <w:separator/>
      </w:r>
    </w:p>
  </w:footnote>
  <w:footnote w:type="continuationSeparator" w:id="0">
    <w:p w:rsidR="00DE33D7" w:rsidRDefault="00DE33D7"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A323B6">
    <w:pPr>
      <w:pStyle w:val="Encabezado"/>
    </w:pPr>
    <w:r>
      <w:rPr>
        <w:noProof/>
      </w:rPr>
      <w:drawing>
        <wp:anchor distT="0" distB="0" distL="114300" distR="114300" simplePos="0" relativeHeight="251658240" behindDoc="1" locked="0" layoutInCell="1" allowOverlap="1" wp14:anchorId="2A815B4E" wp14:editId="43EDD99C">
          <wp:simplePos x="0" y="0"/>
          <wp:positionH relativeFrom="column">
            <wp:posOffset>-530860</wp:posOffset>
          </wp:positionH>
          <wp:positionV relativeFrom="paragraph">
            <wp:posOffset>-440690</wp:posOffset>
          </wp:positionV>
          <wp:extent cx="7766002" cy="10039350"/>
          <wp:effectExtent l="0" t="0" r="6985" b="0"/>
          <wp:wrapNone/>
          <wp:docPr id="9664612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456" cy="10056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81DD1"/>
    <w:multiLevelType w:val="hybridMultilevel"/>
    <w:tmpl w:val="2E585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D2553EB"/>
    <w:multiLevelType w:val="hybridMultilevel"/>
    <w:tmpl w:val="458ED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FC26854"/>
    <w:multiLevelType w:val="hybridMultilevel"/>
    <w:tmpl w:val="3CDE9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60286937">
    <w:abstractNumId w:val="2"/>
  </w:num>
  <w:num w:numId="2" w16cid:durableId="1246305338">
    <w:abstractNumId w:val="0"/>
  </w:num>
  <w:num w:numId="3" w16cid:durableId="410666923">
    <w:abstractNumId w:val="3"/>
  </w:num>
  <w:num w:numId="4" w16cid:durableId="1511601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146073"/>
    <w:rsid w:val="00183158"/>
    <w:rsid w:val="001971AF"/>
    <w:rsid w:val="00274424"/>
    <w:rsid w:val="002C7B03"/>
    <w:rsid w:val="002E0116"/>
    <w:rsid w:val="00307C36"/>
    <w:rsid w:val="00334944"/>
    <w:rsid w:val="0039599F"/>
    <w:rsid w:val="003E40BA"/>
    <w:rsid w:val="004343D2"/>
    <w:rsid w:val="00470851"/>
    <w:rsid w:val="005704CE"/>
    <w:rsid w:val="0058018E"/>
    <w:rsid w:val="005C6DE9"/>
    <w:rsid w:val="006760D3"/>
    <w:rsid w:val="0069446E"/>
    <w:rsid w:val="006E12FA"/>
    <w:rsid w:val="00730F19"/>
    <w:rsid w:val="007D3C64"/>
    <w:rsid w:val="00855E8E"/>
    <w:rsid w:val="008A668C"/>
    <w:rsid w:val="00986FD8"/>
    <w:rsid w:val="009B0106"/>
    <w:rsid w:val="00A06CCA"/>
    <w:rsid w:val="00A323B6"/>
    <w:rsid w:val="00A622B9"/>
    <w:rsid w:val="00B2301D"/>
    <w:rsid w:val="00B43F0E"/>
    <w:rsid w:val="00B44717"/>
    <w:rsid w:val="00B830CD"/>
    <w:rsid w:val="00D32641"/>
    <w:rsid w:val="00D423F2"/>
    <w:rsid w:val="00D940E5"/>
    <w:rsid w:val="00DD1F1E"/>
    <w:rsid w:val="00DE33D7"/>
    <w:rsid w:val="00E93BA8"/>
    <w:rsid w:val="00F249CA"/>
    <w:rsid w:val="00F66789"/>
    <w:rsid w:val="00FA5FDC"/>
    <w:rsid w:val="00FB1D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EE6F9"/>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F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NormalWeb">
    <w:name w:val="Normal (Web)"/>
    <w:basedOn w:val="Normal"/>
    <w:uiPriority w:val="99"/>
    <w:unhideWhenUsed/>
    <w:rsid w:val="006E12FA"/>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6141">
      <w:bodyDiv w:val="1"/>
      <w:marLeft w:val="0"/>
      <w:marRight w:val="0"/>
      <w:marTop w:val="0"/>
      <w:marBottom w:val="0"/>
      <w:divBdr>
        <w:top w:val="none" w:sz="0" w:space="0" w:color="auto"/>
        <w:left w:val="none" w:sz="0" w:space="0" w:color="auto"/>
        <w:bottom w:val="none" w:sz="0" w:space="0" w:color="auto"/>
        <w:right w:val="none" w:sz="0" w:space="0" w:color="auto"/>
      </w:divBdr>
    </w:div>
    <w:div w:id="208949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2326</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Becarios producto "JULIA TOURS"</cp:lastModifiedBy>
  <cp:revision>1</cp:revision>
  <dcterms:created xsi:type="dcterms:W3CDTF">2025-11-27T16:46:00Z</dcterms:created>
  <dcterms:modified xsi:type="dcterms:W3CDTF">2025-11-27T16:46:00Z</dcterms:modified>
</cp:coreProperties>
</file>