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43D4" w:rsidRDefault="009343D4" w:rsidP="0024135C">
      <w:pPr>
        <w:jc w:val="center"/>
        <w:rPr>
          <w:b/>
          <w:sz w:val="72"/>
          <w:szCs w:val="72"/>
          <w:lang w:val="es-ES"/>
        </w:rPr>
      </w:pPr>
      <w:r>
        <w:rPr>
          <w:b/>
          <w:sz w:val="72"/>
          <w:szCs w:val="72"/>
          <w:lang w:val="es-ES"/>
        </w:rPr>
        <w:t>Descubriendo</w:t>
      </w:r>
    </w:p>
    <w:p w:rsidR="00BC72E5" w:rsidRDefault="00BC72E5" w:rsidP="00A851F5">
      <w:pPr>
        <w:jc w:val="center"/>
        <w:rPr>
          <w:b/>
          <w:sz w:val="72"/>
          <w:szCs w:val="72"/>
          <w:lang w:val="es-ES"/>
        </w:rPr>
      </w:pPr>
      <w:r w:rsidRPr="00BC72E5">
        <w:rPr>
          <w:b/>
          <w:sz w:val="72"/>
          <w:szCs w:val="72"/>
          <w:lang w:val="es-ES"/>
        </w:rPr>
        <w:t xml:space="preserve">Santuarios Marianos </w:t>
      </w:r>
      <w:r>
        <w:rPr>
          <w:b/>
          <w:sz w:val="72"/>
          <w:szCs w:val="72"/>
          <w:lang w:val="es-ES"/>
        </w:rPr>
        <w:t>2025</w:t>
      </w:r>
    </w:p>
    <w:p w:rsidR="00A851F5" w:rsidRDefault="00BC72E5" w:rsidP="00A851F5">
      <w:pPr>
        <w:jc w:val="center"/>
        <w:rPr>
          <w:b/>
          <w:sz w:val="32"/>
          <w:szCs w:val="32"/>
          <w:lang w:val="es-ES"/>
        </w:rPr>
      </w:pPr>
      <w:r>
        <w:rPr>
          <w:b/>
          <w:sz w:val="32"/>
          <w:szCs w:val="32"/>
          <w:lang w:val="es-ES"/>
        </w:rPr>
        <w:t>13</w:t>
      </w:r>
      <w:r w:rsidR="00A851F5">
        <w:rPr>
          <w:b/>
          <w:sz w:val="32"/>
          <w:szCs w:val="32"/>
          <w:lang w:val="es-ES"/>
        </w:rPr>
        <w:t xml:space="preserve"> </w:t>
      </w:r>
      <w:r w:rsidR="00A851F5" w:rsidRPr="00883B24">
        <w:rPr>
          <w:b/>
          <w:sz w:val="32"/>
          <w:szCs w:val="32"/>
          <w:lang w:val="es-ES"/>
        </w:rPr>
        <w:t xml:space="preserve">días / </w:t>
      </w:r>
      <w:r>
        <w:rPr>
          <w:b/>
          <w:sz w:val="32"/>
          <w:szCs w:val="32"/>
          <w:lang w:val="es-ES"/>
        </w:rPr>
        <w:t>12</w:t>
      </w:r>
      <w:r w:rsidR="00A851F5">
        <w:rPr>
          <w:b/>
          <w:sz w:val="32"/>
          <w:szCs w:val="32"/>
          <w:lang w:val="es-ES"/>
        </w:rPr>
        <w:t xml:space="preserve"> </w:t>
      </w:r>
      <w:r w:rsidR="00A851F5" w:rsidRPr="00883B24">
        <w:rPr>
          <w:b/>
          <w:sz w:val="32"/>
          <w:szCs w:val="32"/>
          <w:lang w:val="es-ES"/>
        </w:rPr>
        <w:t>noches</w:t>
      </w:r>
    </w:p>
    <w:p w:rsidR="00A851F5" w:rsidRPr="0024135C" w:rsidRDefault="00A851F5" w:rsidP="00A851F5">
      <w:pPr>
        <w:jc w:val="both"/>
        <w:rPr>
          <w:sz w:val="20"/>
          <w:szCs w:val="20"/>
        </w:rPr>
      </w:pPr>
      <w:r>
        <w:rPr>
          <w:sz w:val="20"/>
          <w:szCs w:val="20"/>
        </w:rPr>
        <w:t>Llegadas: Específicas</w:t>
      </w: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1</w:t>
      </w:r>
      <w:r w:rsidR="00D348DF">
        <w:rPr>
          <w:rFonts w:cstheme="minorHAnsi"/>
          <w:b/>
          <w:sz w:val="20"/>
          <w:szCs w:val="20"/>
          <w:lang w:val="es-ES"/>
        </w:rPr>
        <w:t xml:space="preserve">. </w:t>
      </w:r>
      <w:r w:rsidR="00BC72E5">
        <w:rPr>
          <w:rFonts w:cstheme="minorHAnsi"/>
          <w:b/>
          <w:sz w:val="20"/>
          <w:szCs w:val="20"/>
          <w:lang w:val="es-ES"/>
        </w:rPr>
        <w:t>París</w:t>
      </w:r>
    </w:p>
    <w:p w:rsidR="0057032B" w:rsidRDefault="00BC72E5" w:rsidP="0057032B">
      <w:pPr>
        <w:jc w:val="both"/>
        <w:rPr>
          <w:rFonts w:cstheme="minorHAnsi"/>
          <w:b/>
          <w:sz w:val="20"/>
          <w:szCs w:val="20"/>
          <w:lang w:val="es-ES"/>
        </w:rPr>
      </w:pPr>
      <w:r w:rsidRPr="00BC72E5">
        <w:rPr>
          <w:rFonts w:cstheme="minorHAnsi"/>
          <w:bCs/>
          <w:sz w:val="20"/>
          <w:szCs w:val="20"/>
          <w:lang w:val="es-ES"/>
        </w:rPr>
        <w:t>Llegada al aeropuerto de Paris. Recepción y traslado al hotel (la mayoría de los hoteles en Europa solo aceptan la entrada después de las 2 pm). Tiempo libre y</w:t>
      </w:r>
      <w:r w:rsidR="00D348DF">
        <w:rPr>
          <w:rFonts w:cstheme="minorHAnsi"/>
          <w:bCs/>
          <w:sz w:val="20"/>
          <w:szCs w:val="20"/>
          <w:lang w:val="es-ES"/>
        </w:rPr>
        <w:t xml:space="preserve"> </w:t>
      </w:r>
      <w:r>
        <w:rPr>
          <w:rFonts w:cstheme="minorHAnsi"/>
          <w:b/>
          <w:sz w:val="20"/>
          <w:szCs w:val="20"/>
          <w:lang w:val="es-ES"/>
        </w:rPr>
        <w:t>a</w:t>
      </w:r>
      <w:r w:rsidR="00D348DF" w:rsidRPr="00D348DF">
        <w:rPr>
          <w:rFonts w:cstheme="minorHAnsi"/>
          <w:b/>
          <w:sz w:val="20"/>
          <w:szCs w:val="20"/>
          <w:lang w:val="es-ES"/>
        </w:rPr>
        <w:t xml:space="preserve">lojamiento.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2</w:t>
      </w:r>
      <w:r w:rsidR="00D348DF">
        <w:rPr>
          <w:rFonts w:cstheme="minorHAnsi"/>
          <w:b/>
          <w:sz w:val="20"/>
          <w:szCs w:val="20"/>
          <w:lang w:val="es-ES"/>
        </w:rPr>
        <w:t xml:space="preserve">. </w:t>
      </w:r>
      <w:r w:rsidR="00BC72E5">
        <w:rPr>
          <w:rFonts w:cstheme="minorHAnsi"/>
          <w:b/>
          <w:sz w:val="20"/>
          <w:szCs w:val="20"/>
          <w:lang w:val="es-ES"/>
        </w:rPr>
        <w:t>París</w:t>
      </w:r>
      <w:r w:rsidRPr="0057032B">
        <w:rPr>
          <w:rFonts w:cstheme="minorHAnsi"/>
          <w:b/>
          <w:sz w:val="20"/>
          <w:szCs w:val="20"/>
          <w:lang w:val="es-ES"/>
        </w:rPr>
        <w:t xml:space="preserve"> </w:t>
      </w:r>
    </w:p>
    <w:p w:rsidR="0057032B" w:rsidRDefault="0057032B" w:rsidP="0057032B">
      <w:pPr>
        <w:jc w:val="both"/>
        <w:rPr>
          <w:rFonts w:cstheme="minorHAnsi"/>
          <w:sz w:val="20"/>
          <w:szCs w:val="20"/>
          <w:lang w:val="es-ES"/>
        </w:rPr>
      </w:pPr>
      <w:r w:rsidRPr="0057032B">
        <w:rPr>
          <w:rFonts w:cstheme="minorHAnsi"/>
          <w:b/>
          <w:bCs/>
          <w:sz w:val="20"/>
          <w:szCs w:val="20"/>
          <w:lang w:val="es-ES"/>
        </w:rPr>
        <w:t>Desayun</w:t>
      </w:r>
      <w:r w:rsidR="00D348DF">
        <w:rPr>
          <w:rFonts w:cstheme="minorHAnsi"/>
          <w:b/>
          <w:bCs/>
          <w:sz w:val="20"/>
          <w:szCs w:val="20"/>
          <w:lang w:val="es-ES"/>
        </w:rPr>
        <w:t xml:space="preserve">o. </w:t>
      </w:r>
      <w:r w:rsidR="00BC72E5" w:rsidRPr="00BC72E5">
        <w:rPr>
          <w:rFonts w:cstheme="minorHAnsi"/>
          <w:sz w:val="20"/>
          <w:szCs w:val="20"/>
          <w:lang w:val="es-ES"/>
        </w:rPr>
        <w:t>Por la mañana, visita panorámica de París: los Grandes Bulevares, la Plaza de la Concordia, los Campos Elíseos, el Arco del Triunfo, la Ópera, la Madeleine, la Torre Eiffel y los Jardines de Luxemburgo. Visita de la Capilla de La Medalla Milagrosa, importante lugar de oración y peregrinación. Tarde y noche libres. Consulte los tours opcionales del día.</w:t>
      </w:r>
      <w:r w:rsidR="00BC72E5">
        <w:rPr>
          <w:rFonts w:cstheme="minorHAnsi"/>
          <w:sz w:val="20"/>
          <w:szCs w:val="20"/>
          <w:lang w:val="es-ES"/>
        </w:rPr>
        <w:t xml:space="preserve">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3</w:t>
      </w:r>
      <w:r w:rsidR="00D348DF">
        <w:rPr>
          <w:rFonts w:cstheme="minorHAnsi"/>
          <w:b/>
          <w:sz w:val="20"/>
          <w:szCs w:val="20"/>
          <w:lang w:val="es-ES"/>
        </w:rPr>
        <w:t xml:space="preserve">. </w:t>
      </w:r>
      <w:r w:rsidR="00BC72E5">
        <w:rPr>
          <w:rFonts w:cstheme="minorHAnsi"/>
          <w:b/>
          <w:sz w:val="20"/>
          <w:szCs w:val="20"/>
          <w:lang w:val="es-ES"/>
        </w:rPr>
        <w:t>París</w:t>
      </w:r>
    </w:p>
    <w:p w:rsidR="0057032B" w:rsidRDefault="0057032B" w:rsidP="0057032B">
      <w:pPr>
        <w:jc w:val="both"/>
        <w:rPr>
          <w:rFonts w:cstheme="minorHAnsi"/>
          <w:sz w:val="20"/>
          <w:szCs w:val="20"/>
          <w:lang w:val="es-ES"/>
        </w:rPr>
      </w:pPr>
      <w:r w:rsidRPr="0057032B">
        <w:rPr>
          <w:rFonts w:cstheme="minorHAnsi"/>
          <w:b/>
          <w:bCs/>
          <w:sz w:val="20"/>
          <w:szCs w:val="20"/>
          <w:lang w:val="es-ES"/>
        </w:rPr>
        <w:t>Desayun</w:t>
      </w:r>
      <w:r w:rsidR="00D348DF" w:rsidRPr="00D348DF">
        <w:rPr>
          <w:rFonts w:cstheme="minorHAnsi"/>
          <w:b/>
          <w:bCs/>
          <w:sz w:val="20"/>
          <w:szCs w:val="20"/>
          <w:lang w:val="es-ES"/>
        </w:rPr>
        <w:t>o.</w:t>
      </w:r>
      <w:r w:rsidRPr="0057032B">
        <w:rPr>
          <w:rFonts w:cstheme="minorHAnsi"/>
          <w:sz w:val="20"/>
          <w:szCs w:val="20"/>
          <w:lang w:val="es-ES"/>
        </w:rPr>
        <w:t xml:space="preserve"> </w:t>
      </w:r>
      <w:r w:rsidR="00BC72E5" w:rsidRPr="00BC72E5">
        <w:rPr>
          <w:rFonts w:cstheme="minorHAnsi"/>
          <w:sz w:val="20"/>
          <w:szCs w:val="20"/>
          <w:lang w:val="es-ES"/>
        </w:rPr>
        <w:t>Día completamente libre a su disposición para descubrir París. Pida consejos a su guía y consulte los tours</w:t>
      </w:r>
      <w:r w:rsidR="0099279B">
        <w:rPr>
          <w:rFonts w:cstheme="minorHAnsi"/>
          <w:sz w:val="20"/>
          <w:szCs w:val="20"/>
          <w:lang w:val="es-ES"/>
        </w:rPr>
        <w:t xml:space="preserve"> opcionales</w:t>
      </w:r>
      <w:r w:rsidR="00BC72E5" w:rsidRPr="00BC72E5">
        <w:rPr>
          <w:rFonts w:cstheme="minorHAnsi"/>
          <w:sz w:val="20"/>
          <w:szCs w:val="20"/>
          <w:lang w:val="es-ES"/>
        </w:rPr>
        <w:t xml:space="preserve"> del día.</w:t>
      </w:r>
      <w:r w:rsidR="00BC72E5">
        <w:rPr>
          <w:rFonts w:cstheme="minorHAnsi"/>
          <w:sz w:val="20"/>
          <w:szCs w:val="20"/>
          <w:lang w:val="es-ES"/>
        </w:rPr>
        <w:t xml:space="preserve">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4</w:t>
      </w:r>
      <w:r w:rsidR="00372BDB">
        <w:rPr>
          <w:rFonts w:cstheme="minorHAnsi"/>
          <w:b/>
          <w:sz w:val="20"/>
          <w:szCs w:val="20"/>
          <w:lang w:val="es-ES"/>
        </w:rPr>
        <w:t xml:space="preserve">. </w:t>
      </w:r>
      <w:r w:rsidRPr="0057032B">
        <w:rPr>
          <w:rFonts w:cstheme="minorHAnsi"/>
          <w:b/>
          <w:sz w:val="20"/>
          <w:szCs w:val="20"/>
          <w:lang w:val="es-ES"/>
        </w:rPr>
        <w:t>P</w:t>
      </w:r>
      <w:r w:rsidR="00BC72E5">
        <w:rPr>
          <w:rFonts w:cstheme="minorHAnsi"/>
          <w:b/>
          <w:sz w:val="20"/>
          <w:szCs w:val="20"/>
          <w:lang w:val="es-ES"/>
        </w:rPr>
        <w:t>arís - Lourdes</w:t>
      </w:r>
    </w:p>
    <w:p w:rsidR="0057032B" w:rsidRPr="0057032B" w:rsidRDefault="0057032B" w:rsidP="0057032B">
      <w:pPr>
        <w:jc w:val="both"/>
        <w:rPr>
          <w:rFonts w:cstheme="minorHAnsi"/>
          <w:sz w:val="20"/>
          <w:szCs w:val="20"/>
          <w:lang w:val="es-ES"/>
        </w:rPr>
      </w:pPr>
      <w:r w:rsidRPr="0057032B">
        <w:rPr>
          <w:rFonts w:cstheme="minorHAnsi"/>
          <w:b/>
          <w:bCs/>
          <w:sz w:val="20"/>
          <w:szCs w:val="20"/>
          <w:lang w:val="es-ES"/>
        </w:rPr>
        <w:t>Desayuno</w:t>
      </w:r>
      <w:r w:rsidR="00372BDB">
        <w:rPr>
          <w:rFonts w:cstheme="minorHAnsi"/>
          <w:sz w:val="20"/>
          <w:szCs w:val="20"/>
          <w:lang w:val="es-ES"/>
        </w:rPr>
        <w:t xml:space="preserve"> </w:t>
      </w:r>
      <w:r w:rsidR="00BC72E5" w:rsidRPr="00BC72E5">
        <w:rPr>
          <w:rFonts w:cstheme="minorHAnsi"/>
          <w:sz w:val="20"/>
          <w:szCs w:val="20"/>
          <w:lang w:val="es-ES"/>
        </w:rPr>
        <w:t xml:space="preserve"> y traslado a la estación de tren. Embarque y viaje en el TGV con destino a Lourdes, famoso santuario mariano ubicado en la base de los Pirineos franceses.  Llegada y traslado al hotel</w:t>
      </w:r>
      <w:r w:rsidR="0099279B">
        <w:rPr>
          <w:rFonts w:cstheme="minorHAnsi"/>
          <w:sz w:val="20"/>
          <w:szCs w:val="20"/>
          <w:lang w:val="es-ES"/>
        </w:rPr>
        <w:t xml:space="preserve">, tiempo libre </w:t>
      </w:r>
      <w:r w:rsidR="00372BDB" w:rsidRPr="00372BDB">
        <w:rPr>
          <w:rFonts w:cstheme="minorHAnsi"/>
          <w:b/>
          <w:bCs/>
          <w:sz w:val="20"/>
          <w:szCs w:val="20"/>
          <w:lang w:val="es-ES"/>
        </w:rPr>
        <w:t>Alojamiento</w:t>
      </w:r>
      <w:r w:rsidR="0099279B">
        <w:rPr>
          <w:rFonts w:cstheme="minorHAnsi"/>
          <w:b/>
          <w:bCs/>
          <w:sz w:val="20"/>
          <w:szCs w:val="20"/>
          <w:lang w:val="es-ES"/>
        </w:rPr>
        <w:t>.</w:t>
      </w:r>
    </w:p>
    <w:p w:rsidR="0099279B" w:rsidRDefault="0099279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5</w:t>
      </w:r>
      <w:r w:rsidR="000C128F">
        <w:rPr>
          <w:rFonts w:cstheme="minorHAnsi"/>
          <w:b/>
          <w:sz w:val="20"/>
          <w:szCs w:val="20"/>
          <w:lang w:val="es-ES"/>
        </w:rPr>
        <w:t xml:space="preserve">. </w:t>
      </w:r>
      <w:r w:rsidRPr="0057032B">
        <w:rPr>
          <w:rFonts w:cstheme="minorHAnsi"/>
          <w:b/>
          <w:sz w:val="20"/>
          <w:szCs w:val="20"/>
          <w:lang w:val="es-ES"/>
        </w:rPr>
        <w:t xml:space="preserve"> </w:t>
      </w:r>
      <w:r w:rsidR="00BC72E5">
        <w:rPr>
          <w:rFonts w:cstheme="minorHAnsi"/>
          <w:b/>
          <w:sz w:val="20"/>
          <w:szCs w:val="20"/>
          <w:lang w:val="es-ES"/>
        </w:rPr>
        <w:t>Lourdes</w:t>
      </w:r>
      <w:r w:rsidRPr="0057032B">
        <w:rPr>
          <w:rFonts w:cstheme="minorHAnsi"/>
          <w:b/>
          <w:sz w:val="20"/>
          <w:szCs w:val="20"/>
          <w:lang w:val="es-ES"/>
        </w:rPr>
        <w:t xml:space="preserve"> </w:t>
      </w:r>
    </w:p>
    <w:p w:rsidR="0057032B" w:rsidRPr="0057032B" w:rsidRDefault="000C128F" w:rsidP="0057032B">
      <w:pPr>
        <w:jc w:val="both"/>
        <w:rPr>
          <w:rFonts w:cstheme="minorHAnsi"/>
          <w:bCs/>
          <w:sz w:val="20"/>
          <w:szCs w:val="20"/>
          <w:lang w:val="es-ES"/>
        </w:rPr>
      </w:pPr>
      <w:r w:rsidRPr="000C128F">
        <w:rPr>
          <w:rFonts w:cstheme="minorHAnsi"/>
          <w:b/>
          <w:sz w:val="20"/>
          <w:szCs w:val="20"/>
          <w:lang w:val="es-ES"/>
        </w:rPr>
        <w:t>Desayuno.</w:t>
      </w:r>
      <w:r>
        <w:rPr>
          <w:rFonts w:cstheme="minorHAnsi"/>
          <w:bCs/>
          <w:sz w:val="20"/>
          <w:szCs w:val="20"/>
          <w:lang w:val="es-ES"/>
        </w:rPr>
        <w:t xml:space="preserve"> </w:t>
      </w:r>
      <w:r w:rsidR="00BC72E5" w:rsidRPr="00BC72E5">
        <w:rPr>
          <w:rFonts w:cstheme="minorHAnsi"/>
          <w:bCs/>
          <w:sz w:val="20"/>
          <w:szCs w:val="20"/>
          <w:lang w:val="es-ES"/>
        </w:rPr>
        <w:t>Día totalmente libre a su disposición para visitar el Santuario de Nuestra Sra. De Lourdes y para actividades de preferencia personal.</w:t>
      </w:r>
      <w:r w:rsidR="00BC72E5">
        <w:rPr>
          <w:rFonts w:cstheme="minorHAnsi"/>
          <w:bCs/>
          <w:sz w:val="20"/>
          <w:szCs w:val="20"/>
          <w:lang w:val="es-ES"/>
        </w:rPr>
        <w:t xml:space="preserve"> </w:t>
      </w:r>
      <w:r w:rsidRPr="000C128F">
        <w:rPr>
          <w:rFonts w:cstheme="minorHAnsi"/>
          <w:b/>
          <w:sz w:val="20"/>
          <w:szCs w:val="20"/>
          <w:lang w:val="es-ES"/>
        </w:rPr>
        <w:t>Alojamiento</w:t>
      </w:r>
      <w:r w:rsidR="00C12E81">
        <w:rPr>
          <w:rFonts w:cstheme="minorHAnsi"/>
          <w:b/>
          <w:sz w:val="20"/>
          <w:szCs w:val="20"/>
          <w:lang w:val="es-ES"/>
        </w:rPr>
        <w:t>.</w:t>
      </w:r>
      <w:r>
        <w:rPr>
          <w:rFonts w:cstheme="minorHAnsi"/>
          <w:bCs/>
          <w:sz w:val="20"/>
          <w:szCs w:val="20"/>
          <w:lang w:val="es-ES"/>
        </w:rPr>
        <w:t xml:space="preserve"> </w:t>
      </w:r>
    </w:p>
    <w:p w:rsidR="00F27935" w:rsidRDefault="00F27935"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6</w:t>
      </w:r>
      <w:r w:rsidR="00C12E81">
        <w:rPr>
          <w:rFonts w:cstheme="minorHAnsi"/>
          <w:b/>
          <w:sz w:val="20"/>
          <w:szCs w:val="20"/>
          <w:lang w:val="es-ES"/>
        </w:rPr>
        <w:t xml:space="preserve">. </w:t>
      </w:r>
      <w:r w:rsidR="00BC72E5" w:rsidRPr="00BC72E5">
        <w:rPr>
          <w:rFonts w:cstheme="minorHAnsi"/>
          <w:b/>
          <w:sz w:val="20"/>
          <w:szCs w:val="20"/>
          <w:lang w:val="es-ES"/>
        </w:rPr>
        <w:t>Lourdes</w:t>
      </w:r>
      <w:r w:rsidR="00BC72E5">
        <w:rPr>
          <w:rFonts w:cstheme="minorHAnsi"/>
          <w:b/>
          <w:sz w:val="20"/>
          <w:szCs w:val="20"/>
          <w:lang w:val="es-ES"/>
        </w:rPr>
        <w:t xml:space="preserve"> – </w:t>
      </w:r>
      <w:r w:rsidR="00BC72E5" w:rsidRPr="00BC72E5">
        <w:rPr>
          <w:rFonts w:cstheme="minorHAnsi"/>
          <w:b/>
          <w:sz w:val="20"/>
          <w:szCs w:val="20"/>
          <w:lang w:val="es-ES"/>
        </w:rPr>
        <w:t>Santuario</w:t>
      </w:r>
      <w:r w:rsidR="00BC72E5">
        <w:rPr>
          <w:rFonts w:cstheme="minorHAnsi"/>
          <w:b/>
          <w:sz w:val="20"/>
          <w:szCs w:val="20"/>
          <w:lang w:val="es-ES"/>
        </w:rPr>
        <w:t xml:space="preserve"> </w:t>
      </w:r>
      <w:r w:rsidR="00BC72E5" w:rsidRPr="00BC72E5">
        <w:rPr>
          <w:rFonts w:cstheme="minorHAnsi"/>
          <w:b/>
          <w:sz w:val="20"/>
          <w:szCs w:val="20"/>
          <w:lang w:val="es-ES"/>
        </w:rPr>
        <w:t>De Meritxell</w:t>
      </w:r>
      <w:r w:rsidR="00BC72E5">
        <w:rPr>
          <w:rFonts w:cstheme="minorHAnsi"/>
          <w:b/>
          <w:sz w:val="20"/>
          <w:szCs w:val="20"/>
          <w:lang w:val="es-ES"/>
        </w:rPr>
        <w:t xml:space="preserve"> – </w:t>
      </w:r>
      <w:r w:rsidR="00BC72E5" w:rsidRPr="00BC72E5">
        <w:rPr>
          <w:rFonts w:cstheme="minorHAnsi"/>
          <w:b/>
          <w:sz w:val="20"/>
          <w:szCs w:val="20"/>
          <w:lang w:val="es-ES"/>
        </w:rPr>
        <w:t>Andorra</w:t>
      </w:r>
      <w:r w:rsidR="00BC72E5">
        <w:rPr>
          <w:rFonts w:cstheme="minorHAnsi"/>
          <w:b/>
          <w:sz w:val="20"/>
          <w:szCs w:val="20"/>
          <w:lang w:val="es-ES"/>
        </w:rPr>
        <w:t xml:space="preserve"> </w:t>
      </w:r>
    </w:p>
    <w:p w:rsidR="0057032B" w:rsidRPr="0057032B" w:rsidRDefault="00BC72E5" w:rsidP="0057032B">
      <w:pPr>
        <w:jc w:val="both"/>
        <w:rPr>
          <w:rFonts w:cstheme="minorHAnsi"/>
          <w:bCs/>
          <w:sz w:val="20"/>
          <w:szCs w:val="20"/>
          <w:lang w:val="es-ES"/>
        </w:rPr>
      </w:pPr>
      <w:r w:rsidRPr="00EF26E4">
        <w:rPr>
          <w:rFonts w:cstheme="minorHAnsi"/>
          <w:b/>
          <w:sz w:val="20"/>
          <w:szCs w:val="20"/>
          <w:lang w:val="es-ES"/>
        </w:rPr>
        <w:t>Desayuno,</w:t>
      </w:r>
      <w:r w:rsidRPr="00BC72E5">
        <w:rPr>
          <w:rFonts w:cstheme="minorHAnsi"/>
          <w:bCs/>
          <w:sz w:val="20"/>
          <w:szCs w:val="20"/>
          <w:lang w:val="es-ES"/>
        </w:rPr>
        <w:t xml:space="preserve"> salida hacia el Principado de Andorra, uno de los países más pequeños del mundo. Visita de la Basílica-Santuario de Meritxell, el templo religioso más importante de Andorra. Llegada a Andorra la Vella y tiempo libre para comer y hacer compras.</w:t>
      </w:r>
      <w:r>
        <w:rPr>
          <w:rFonts w:cstheme="minorHAnsi"/>
          <w:bCs/>
          <w:sz w:val="20"/>
          <w:szCs w:val="20"/>
          <w:lang w:val="es-ES"/>
        </w:rPr>
        <w:t xml:space="preserve"> </w:t>
      </w:r>
      <w:r w:rsidR="00C12E81" w:rsidRPr="000C128F">
        <w:rPr>
          <w:rFonts w:cstheme="minorHAnsi"/>
          <w:b/>
          <w:sz w:val="20"/>
          <w:szCs w:val="20"/>
          <w:lang w:val="es-ES"/>
        </w:rPr>
        <w:t>Alojamiento</w:t>
      </w:r>
      <w:r w:rsidR="00C12E81">
        <w:rPr>
          <w:rFonts w:cstheme="minorHAnsi"/>
          <w:b/>
          <w:sz w:val="20"/>
          <w:szCs w:val="20"/>
          <w:lang w:val="es-ES"/>
        </w:rPr>
        <w:t>.</w:t>
      </w:r>
    </w:p>
    <w:p w:rsidR="0024135C" w:rsidRDefault="0024135C" w:rsidP="0057032B">
      <w:pPr>
        <w:jc w:val="both"/>
        <w:rPr>
          <w:rFonts w:cstheme="minorHAnsi"/>
          <w:b/>
          <w:sz w:val="20"/>
          <w:szCs w:val="20"/>
          <w:lang w:val="es-ES"/>
        </w:rPr>
      </w:pPr>
    </w:p>
    <w:p w:rsidR="00BC72E5" w:rsidRDefault="003B721B" w:rsidP="0057032B">
      <w:pPr>
        <w:jc w:val="both"/>
        <w:rPr>
          <w:rFonts w:cstheme="minorHAnsi"/>
          <w:b/>
          <w:sz w:val="20"/>
          <w:szCs w:val="20"/>
          <w:lang w:val="es-ES"/>
        </w:rPr>
      </w:pPr>
      <w:r w:rsidRPr="0057032B">
        <w:rPr>
          <w:rFonts w:cstheme="minorHAnsi"/>
          <w:b/>
          <w:sz w:val="20"/>
          <w:szCs w:val="20"/>
          <w:lang w:val="es-ES"/>
        </w:rPr>
        <w:t>Día 7</w:t>
      </w:r>
      <w:r w:rsidR="00000B4B">
        <w:rPr>
          <w:rFonts w:cstheme="minorHAnsi"/>
          <w:b/>
          <w:sz w:val="20"/>
          <w:szCs w:val="20"/>
          <w:lang w:val="es-ES"/>
        </w:rPr>
        <w:t xml:space="preserve">. </w:t>
      </w:r>
      <w:r w:rsidR="00BC72E5" w:rsidRPr="00BC72E5">
        <w:rPr>
          <w:rFonts w:cstheme="minorHAnsi"/>
          <w:b/>
          <w:sz w:val="20"/>
          <w:szCs w:val="20"/>
          <w:lang w:val="es-ES"/>
        </w:rPr>
        <w:t>Andorra</w:t>
      </w:r>
      <w:r w:rsidR="00BC72E5">
        <w:rPr>
          <w:rFonts w:cstheme="minorHAnsi"/>
          <w:b/>
          <w:sz w:val="20"/>
          <w:szCs w:val="20"/>
          <w:lang w:val="es-ES"/>
        </w:rPr>
        <w:t xml:space="preserve"> – </w:t>
      </w:r>
      <w:r w:rsidR="00BC72E5" w:rsidRPr="00BC72E5">
        <w:rPr>
          <w:rFonts w:cstheme="minorHAnsi"/>
          <w:b/>
          <w:sz w:val="20"/>
          <w:szCs w:val="20"/>
          <w:lang w:val="es-ES"/>
        </w:rPr>
        <w:t>Zaragoza</w:t>
      </w:r>
      <w:r w:rsidR="00BC72E5">
        <w:rPr>
          <w:rFonts w:cstheme="minorHAnsi"/>
          <w:b/>
          <w:sz w:val="20"/>
          <w:szCs w:val="20"/>
          <w:lang w:val="es-ES"/>
        </w:rPr>
        <w:t xml:space="preserve"> – </w:t>
      </w:r>
      <w:r w:rsidR="00BC72E5" w:rsidRPr="00BC72E5">
        <w:rPr>
          <w:rFonts w:cstheme="minorHAnsi"/>
          <w:b/>
          <w:sz w:val="20"/>
          <w:szCs w:val="20"/>
          <w:lang w:val="es-ES"/>
        </w:rPr>
        <w:t>Burgos</w:t>
      </w:r>
      <w:r w:rsidR="00BC72E5">
        <w:rPr>
          <w:rFonts w:cstheme="minorHAnsi"/>
          <w:b/>
          <w:sz w:val="20"/>
          <w:szCs w:val="20"/>
          <w:lang w:val="es-ES"/>
        </w:rPr>
        <w:t xml:space="preserve"> </w:t>
      </w:r>
      <w:r w:rsidR="00BC72E5" w:rsidRPr="00BC72E5">
        <w:rPr>
          <w:rFonts w:cstheme="minorHAnsi"/>
          <w:b/>
          <w:sz w:val="20"/>
          <w:szCs w:val="20"/>
          <w:lang w:val="es-ES"/>
        </w:rPr>
        <w:t xml:space="preserve"> </w:t>
      </w:r>
    </w:p>
    <w:p w:rsidR="0057032B" w:rsidRPr="0057032B" w:rsidRDefault="00000B4B" w:rsidP="0057032B">
      <w:pPr>
        <w:jc w:val="both"/>
        <w:rPr>
          <w:rFonts w:cstheme="minorHAnsi"/>
          <w:bCs/>
          <w:sz w:val="20"/>
          <w:szCs w:val="20"/>
          <w:lang w:val="es-ES"/>
        </w:rPr>
      </w:pPr>
      <w:r w:rsidRPr="00000B4B">
        <w:rPr>
          <w:rFonts w:cstheme="minorHAnsi"/>
          <w:b/>
          <w:sz w:val="20"/>
          <w:szCs w:val="20"/>
          <w:lang w:val="es-ES"/>
        </w:rPr>
        <w:t xml:space="preserve">Desayuno. </w:t>
      </w:r>
      <w:r w:rsidR="00BC72E5" w:rsidRPr="00BC72E5">
        <w:rPr>
          <w:rFonts w:cstheme="minorHAnsi"/>
          <w:bCs/>
          <w:sz w:val="20"/>
          <w:szCs w:val="20"/>
          <w:lang w:val="es-ES"/>
        </w:rPr>
        <w:t>Salida hacia Zaragoza, antigua capital del poderoso reino de Aragón. Tiempo libre par</w:t>
      </w:r>
      <w:r w:rsidR="007924E4">
        <w:rPr>
          <w:rFonts w:cstheme="minorHAnsi"/>
          <w:bCs/>
          <w:sz w:val="20"/>
          <w:szCs w:val="20"/>
          <w:lang w:val="es-ES"/>
        </w:rPr>
        <w:t>a</w:t>
      </w:r>
      <w:r w:rsidR="00BC72E5" w:rsidRPr="00BC72E5">
        <w:rPr>
          <w:rFonts w:cstheme="minorHAnsi"/>
          <w:bCs/>
          <w:sz w:val="20"/>
          <w:szCs w:val="20"/>
          <w:lang w:val="es-ES"/>
        </w:rPr>
        <w:t xml:space="preserve"> visitar la famosa Basílica de la Virgen del Pilar. Continuación hacia Burgos, antigua capital del Reino de Castilla y León y famosa por su Catedral, declarada Patrimonio de la Humanidad. Breve paseo por el centro histórico. </w:t>
      </w:r>
      <w:r w:rsidRPr="00000B4B">
        <w:rPr>
          <w:rFonts w:cstheme="minorHAnsi"/>
          <w:b/>
          <w:sz w:val="20"/>
          <w:szCs w:val="20"/>
          <w:lang w:val="es-ES"/>
        </w:rPr>
        <w:t>Alojamiento.</w:t>
      </w:r>
    </w:p>
    <w:p w:rsid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8</w:t>
      </w:r>
      <w:r w:rsidR="00000B4B">
        <w:rPr>
          <w:rFonts w:cstheme="minorHAnsi"/>
          <w:b/>
          <w:sz w:val="20"/>
          <w:szCs w:val="20"/>
          <w:lang w:val="es-ES"/>
        </w:rPr>
        <w:t xml:space="preserve">. </w:t>
      </w:r>
      <w:r w:rsidR="00BC72E5" w:rsidRPr="00BC72E5">
        <w:rPr>
          <w:rFonts w:cstheme="minorHAnsi"/>
          <w:b/>
          <w:sz w:val="20"/>
          <w:szCs w:val="20"/>
          <w:lang w:val="es-ES"/>
        </w:rPr>
        <w:t>Burgos</w:t>
      </w:r>
      <w:r w:rsidR="00BC72E5">
        <w:rPr>
          <w:rFonts w:cstheme="minorHAnsi"/>
          <w:b/>
          <w:sz w:val="20"/>
          <w:szCs w:val="20"/>
          <w:lang w:val="es-ES"/>
        </w:rPr>
        <w:t xml:space="preserve"> – </w:t>
      </w:r>
      <w:r w:rsidR="00BC72E5" w:rsidRPr="00BC72E5">
        <w:rPr>
          <w:rFonts w:cstheme="minorHAnsi"/>
          <w:b/>
          <w:sz w:val="20"/>
          <w:szCs w:val="20"/>
          <w:lang w:val="es-ES"/>
        </w:rPr>
        <w:t>Cangas</w:t>
      </w:r>
      <w:r w:rsidR="00BC72E5">
        <w:rPr>
          <w:rFonts w:cstheme="minorHAnsi"/>
          <w:b/>
          <w:sz w:val="20"/>
          <w:szCs w:val="20"/>
          <w:lang w:val="es-ES"/>
        </w:rPr>
        <w:t xml:space="preserve"> </w:t>
      </w:r>
      <w:r w:rsidR="00BC72E5" w:rsidRPr="00BC72E5">
        <w:rPr>
          <w:rFonts w:cstheme="minorHAnsi"/>
          <w:b/>
          <w:sz w:val="20"/>
          <w:szCs w:val="20"/>
          <w:lang w:val="es-ES"/>
        </w:rPr>
        <w:t xml:space="preserve">De </w:t>
      </w:r>
      <w:proofErr w:type="spellStart"/>
      <w:r w:rsidR="00BC72E5" w:rsidRPr="00BC72E5">
        <w:rPr>
          <w:rFonts w:cstheme="minorHAnsi"/>
          <w:b/>
          <w:sz w:val="20"/>
          <w:szCs w:val="20"/>
          <w:lang w:val="es-ES"/>
        </w:rPr>
        <w:t>Onis</w:t>
      </w:r>
      <w:proofErr w:type="spellEnd"/>
      <w:r w:rsidR="00BC72E5">
        <w:rPr>
          <w:rFonts w:cstheme="minorHAnsi"/>
          <w:b/>
          <w:sz w:val="20"/>
          <w:szCs w:val="20"/>
          <w:lang w:val="es-ES"/>
        </w:rPr>
        <w:t xml:space="preserve"> – </w:t>
      </w:r>
      <w:r w:rsidR="00BC72E5" w:rsidRPr="00BC72E5">
        <w:rPr>
          <w:rFonts w:cstheme="minorHAnsi"/>
          <w:b/>
          <w:sz w:val="20"/>
          <w:szCs w:val="20"/>
          <w:lang w:val="es-ES"/>
        </w:rPr>
        <w:t>Covadonga</w:t>
      </w:r>
      <w:r w:rsidR="00BC72E5">
        <w:rPr>
          <w:rFonts w:cstheme="minorHAnsi"/>
          <w:b/>
          <w:sz w:val="20"/>
          <w:szCs w:val="20"/>
          <w:lang w:val="es-ES"/>
        </w:rPr>
        <w:t xml:space="preserve"> – </w:t>
      </w:r>
      <w:r w:rsidR="00BC72E5" w:rsidRPr="00BC72E5">
        <w:rPr>
          <w:rFonts w:cstheme="minorHAnsi"/>
          <w:b/>
          <w:sz w:val="20"/>
          <w:szCs w:val="20"/>
          <w:lang w:val="es-ES"/>
        </w:rPr>
        <w:t>Oviedo</w:t>
      </w:r>
      <w:r w:rsidR="00BC72E5">
        <w:rPr>
          <w:rFonts w:cstheme="minorHAnsi"/>
          <w:b/>
          <w:sz w:val="20"/>
          <w:szCs w:val="20"/>
          <w:lang w:val="es-ES"/>
        </w:rPr>
        <w:t xml:space="preserve"> </w:t>
      </w:r>
    </w:p>
    <w:p w:rsidR="00000B4B" w:rsidRPr="0057032B" w:rsidRDefault="00000B4B" w:rsidP="00000B4B">
      <w:pPr>
        <w:jc w:val="both"/>
        <w:rPr>
          <w:rFonts w:cstheme="minorHAnsi"/>
          <w:bCs/>
          <w:sz w:val="20"/>
          <w:szCs w:val="20"/>
          <w:lang w:val="es-ES"/>
        </w:rPr>
      </w:pPr>
      <w:r w:rsidRPr="00000B4B">
        <w:rPr>
          <w:rFonts w:cstheme="minorHAnsi"/>
          <w:b/>
          <w:sz w:val="20"/>
          <w:szCs w:val="20"/>
          <w:lang w:val="es-ES"/>
        </w:rPr>
        <w:t>Desayuno.</w:t>
      </w:r>
      <w:r>
        <w:rPr>
          <w:rFonts w:cstheme="minorHAnsi"/>
          <w:bCs/>
          <w:sz w:val="20"/>
          <w:szCs w:val="20"/>
          <w:lang w:val="es-ES"/>
        </w:rPr>
        <w:t xml:space="preserve"> </w:t>
      </w:r>
      <w:r w:rsidR="00F00492" w:rsidRPr="00F00492">
        <w:rPr>
          <w:rFonts w:cstheme="minorHAnsi"/>
          <w:bCs/>
          <w:sz w:val="20"/>
          <w:szCs w:val="20"/>
          <w:lang w:val="es-ES"/>
        </w:rPr>
        <w:t xml:space="preserve">Salida hacia el Parque Nacional de los Picos de Europa, una de las más bonitas de toda España. Llegada a Cangas de </w:t>
      </w:r>
      <w:proofErr w:type="spellStart"/>
      <w:r w:rsidR="00F00492" w:rsidRPr="00F00492">
        <w:rPr>
          <w:rFonts w:cstheme="minorHAnsi"/>
          <w:bCs/>
          <w:sz w:val="20"/>
          <w:szCs w:val="20"/>
          <w:lang w:val="es-ES"/>
        </w:rPr>
        <w:t>Onis</w:t>
      </w:r>
      <w:proofErr w:type="spellEnd"/>
      <w:r w:rsidR="00F00492" w:rsidRPr="00F00492">
        <w:rPr>
          <w:rFonts w:cstheme="minorHAnsi"/>
          <w:bCs/>
          <w:sz w:val="20"/>
          <w:szCs w:val="20"/>
          <w:lang w:val="es-ES"/>
        </w:rPr>
        <w:t xml:space="preserve"> y almuerzo libre</w:t>
      </w:r>
      <w:r w:rsidR="00674937">
        <w:rPr>
          <w:rFonts w:cstheme="minorHAnsi"/>
          <w:bCs/>
          <w:sz w:val="20"/>
          <w:szCs w:val="20"/>
          <w:lang w:val="es-ES"/>
        </w:rPr>
        <w:t xml:space="preserve"> (no incluido)</w:t>
      </w:r>
      <w:r w:rsidR="00F00492" w:rsidRPr="00F00492">
        <w:rPr>
          <w:rFonts w:cstheme="minorHAnsi"/>
          <w:bCs/>
          <w:sz w:val="20"/>
          <w:szCs w:val="20"/>
          <w:lang w:val="es-ES"/>
        </w:rPr>
        <w:t xml:space="preserve">. Luego visita al Santuario de Nuestra Señora de Covadonga, dedicado a la aparición de la Virgen en la Batalla de Covadonga en el año 711. Continuación hacia Oviedo, antigua capital del Reino de Asturias. </w:t>
      </w:r>
      <w:r w:rsidRPr="00000B4B">
        <w:rPr>
          <w:rFonts w:cstheme="minorHAnsi"/>
          <w:b/>
          <w:sz w:val="20"/>
          <w:szCs w:val="20"/>
          <w:lang w:val="es-ES"/>
        </w:rPr>
        <w:t>Alojamiento.</w:t>
      </w:r>
    </w:p>
    <w:p w:rsidR="009C795D" w:rsidRPr="0057032B" w:rsidRDefault="009C795D" w:rsidP="0057032B">
      <w:pPr>
        <w:jc w:val="both"/>
        <w:rPr>
          <w:rFonts w:cstheme="minorHAnsi"/>
          <w:bCs/>
          <w:sz w:val="20"/>
          <w:szCs w:val="20"/>
          <w:lang w:val="es-ES"/>
        </w:rPr>
      </w:pPr>
    </w:p>
    <w:p w:rsidR="00455D54" w:rsidRDefault="003B721B" w:rsidP="0057032B">
      <w:pPr>
        <w:jc w:val="both"/>
        <w:rPr>
          <w:rFonts w:cstheme="minorHAnsi"/>
          <w:b/>
          <w:sz w:val="20"/>
          <w:szCs w:val="20"/>
          <w:lang w:val="es-ES"/>
        </w:rPr>
      </w:pPr>
      <w:r w:rsidRPr="0057032B">
        <w:rPr>
          <w:rFonts w:cstheme="minorHAnsi"/>
          <w:b/>
          <w:sz w:val="20"/>
          <w:szCs w:val="20"/>
          <w:lang w:val="es-ES"/>
        </w:rPr>
        <w:t>Día 9</w:t>
      </w:r>
      <w:r w:rsidR="00455D54">
        <w:rPr>
          <w:rFonts w:cstheme="minorHAnsi"/>
          <w:b/>
          <w:sz w:val="20"/>
          <w:szCs w:val="20"/>
          <w:lang w:val="es-ES"/>
        </w:rPr>
        <w:t xml:space="preserve">. </w:t>
      </w:r>
      <w:r w:rsidR="00F00492" w:rsidRPr="00F00492">
        <w:rPr>
          <w:rFonts w:cstheme="minorHAnsi"/>
          <w:b/>
          <w:bCs/>
          <w:sz w:val="20"/>
          <w:szCs w:val="20"/>
          <w:lang w:val="es-ES"/>
        </w:rPr>
        <w:t>Oviedo</w:t>
      </w:r>
      <w:r w:rsidR="00F00492">
        <w:rPr>
          <w:rFonts w:cstheme="minorHAnsi"/>
          <w:b/>
          <w:bCs/>
          <w:sz w:val="20"/>
          <w:szCs w:val="20"/>
          <w:lang w:val="es-ES"/>
        </w:rPr>
        <w:t xml:space="preserve"> – </w:t>
      </w:r>
      <w:r w:rsidR="00F00492" w:rsidRPr="00F00492">
        <w:rPr>
          <w:rFonts w:cstheme="minorHAnsi"/>
          <w:b/>
          <w:bCs/>
          <w:sz w:val="20"/>
          <w:szCs w:val="20"/>
          <w:lang w:val="es-ES"/>
        </w:rPr>
        <w:t>Santiago</w:t>
      </w:r>
      <w:r w:rsidR="00F00492">
        <w:rPr>
          <w:rFonts w:cstheme="minorHAnsi"/>
          <w:b/>
          <w:bCs/>
          <w:sz w:val="20"/>
          <w:szCs w:val="20"/>
          <w:lang w:val="es-ES"/>
        </w:rPr>
        <w:t xml:space="preserve"> </w:t>
      </w:r>
      <w:r w:rsidR="00F00492" w:rsidRPr="00F00492">
        <w:rPr>
          <w:rFonts w:cstheme="minorHAnsi"/>
          <w:b/>
          <w:bCs/>
          <w:sz w:val="20"/>
          <w:szCs w:val="20"/>
          <w:lang w:val="es-ES"/>
        </w:rPr>
        <w:t>De Compostela</w:t>
      </w:r>
    </w:p>
    <w:p w:rsidR="0057032B" w:rsidRPr="00455D54" w:rsidRDefault="00F00492" w:rsidP="0057032B">
      <w:pPr>
        <w:jc w:val="both"/>
        <w:rPr>
          <w:rFonts w:cstheme="minorHAnsi"/>
          <w:b/>
          <w:sz w:val="20"/>
          <w:szCs w:val="20"/>
          <w:lang w:val="es-ES"/>
        </w:rPr>
      </w:pPr>
      <w:r w:rsidRPr="007924E4">
        <w:rPr>
          <w:rFonts w:cstheme="minorHAnsi"/>
          <w:b/>
          <w:bCs/>
          <w:sz w:val="20"/>
          <w:szCs w:val="20"/>
          <w:lang w:val="es-ES"/>
        </w:rPr>
        <w:t>Desayuno</w:t>
      </w:r>
      <w:r w:rsidRPr="00F00492">
        <w:rPr>
          <w:rFonts w:cstheme="minorHAnsi"/>
          <w:sz w:val="20"/>
          <w:szCs w:val="20"/>
          <w:lang w:val="es-ES"/>
        </w:rPr>
        <w:t>, viaje hacia Santiago de Compostela. Llegada y almuerzo libre</w:t>
      </w:r>
      <w:r w:rsidR="007924E4">
        <w:rPr>
          <w:rFonts w:cstheme="minorHAnsi"/>
          <w:sz w:val="20"/>
          <w:szCs w:val="20"/>
          <w:lang w:val="es-ES"/>
        </w:rPr>
        <w:t xml:space="preserve"> (no incluido)</w:t>
      </w:r>
      <w:r w:rsidRPr="00F00492">
        <w:rPr>
          <w:rFonts w:cstheme="minorHAnsi"/>
          <w:sz w:val="20"/>
          <w:szCs w:val="20"/>
          <w:lang w:val="es-ES"/>
        </w:rPr>
        <w:t xml:space="preserve">. Por la tarde, visita guiada por el centro histórico de Santiago de Compostela con énfasis en la Catedral (entrada). Tiempo libre. </w:t>
      </w:r>
      <w:proofErr w:type="spellStart"/>
      <w:r w:rsidRPr="00F00492">
        <w:rPr>
          <w:rFonts w:cstheme="minorHAnsi"/>
          <w:sz w:val="20"/>
          <w:szCs w:val="20"/>
          <w:lang w:val="es-ES"/>
        </w:rPr>
        <w:t>Check</w:t>
      </w:r>
      <w:proofErr w:type="spellEnd"/>
      <w:r w:rsidRPr="00F00492">
        <w:rPr>
          <w:rFonts w:cstheme="minorHAnsi"/>
          <w:sz w:val="20"/>
          <w:szCs w:val="20"/>
          <w:lang w:val="es-ES"/>
        </w:rPr>
        <w:t>-in y</w:t>
      </w:r>
      <w:r>
        <w:rPr>
          <w:rFonts w:cstheme="minorHAnsi"/>
          <w:sz w:val="20"/>
          <w:szCs w:val="20"/>
          <w:lang w:val="es-ES"/>
        </w:rPr>
        <w:t xml:space="preserve"> </w:t>
      </w:r>
      <w:r w:rsidRPr="00F00492">
        <w:rPr>
          <w:rFonts w:cstheme="minorHAnsi"/>
          <w:b/>
          <w:bCs/>
          <w:sz w:val="20"/>
          <w:szCs w:val="20"/>
          <w:lang w:val="es-ES"/>
        </w:rPr>
        <w:t>alojamiento.</w:t>
      </w:r>
    </w:p>
    <w:p w:rsidR="0057032B" w:rsidRDefault="0057032B" w:rsidP="00E350D6">
      <w:pPr>
        <w:jc w:val="both"/>
        <w:rPr>
          <w:rFonts w:cstheme="minorHAnsi"/>
          <w:sz w:val="20"/>
          <w:szCs w:val="20"/>
          <w:lang w:val="es-ES"/>
        </w:rPr>
      </w:pPr>
    </w:p>
    <w:p w:rsidR="00F00492" w:rsidRPr="00F00492" w:rsidRDefault="00F00492" w:rsidP="00F00492">
      <w:pPr>
        <w:jc w:val="both"/>
        <w:rPr>
          <w:rFonts w:cstheme="minorHAnsi"/>
          <w:b/>
          <w:bCs/>
          <w:sz w:val="20"/>
          <w:szCs w:val="20"/>
          <w:lang w:val="es-ES"/>
        </w:rPr>
      </w:pPr>
      <w:r w:rsidRPr="00F00492">
        <w:rPr>
          <w:rFonts w:cstheme="minorHAnsi"/>
          <w:b/>
          <w:bCs/>
          <w:sz w:val="20"/>
          <w:szCs w:val="20"/>
          <w:lang w:val="es-ES"/>
        </w:rPr>
        <w:t>Día 10</w:t>
      </w:r>
      <w:r>
        <w:rPr>
          <w:rFonts w:cstheme="minorHAnsi"/>
          <w:b/>
          <w:bCs/>
          <w:sz w:val="20"/>
          <w:szCs w:val="20"/>
          <w:lang w:val="es-ES"/>
        </w:rPr>
        <w:t xml:space="preserve">. </w:t>
      </w:r>
      <w:r w:rsidRPr="00F00492">
        <w:rPr>
          <w:rFonts w:cstheme="minorHAnsi"/>
          <w:b/>
          <w:bCs/>
          <w:sz w:val="20"/>
          <w:szCs w:val="20"/>
          <w:lang w:val="es-ES"/>
        </w:rPr>
        <w:t>Santiago De Compostela</w:t>
      </w:r>
      <w:r>
        <w:rPr>
          <w:rFonts w:cstheme="minorHAnsi"/>
          <w:b/>
          <w:bCs/>
          <w:sz w:val="20"/>
          <w:szCs w:val="20"/>
          <w:lang w:val="es-ES"/>
        </w:rPr>
        <w:t xml:space="preserve"> – </w:t>
      </w:r>
      <w:proofErr w:type="spellStart"/>
      <w:r w:rsidRPr="00F00492">
        <w:rPr>
          <w:rFonts w:cstheme="minorHAnsi"/>
          <w:b/>
          <w:bCs/>
          <w:sz w:val="20"/>
          <w:szCs w:val="20"/>
          <w:lang w:val="es-ES"/>
        </w:rPr>
        <w:t>Valença</w:t>
      </w:r>
      <w:proofErr w:type="spellEnd"/>
      <w:r>
        <w:rPr>
          <w:rFonts w:cstheme="minorHAnsi"/>
          <w:b/>
          <w:bCs/>
          <w:sz w:val="20"/>
          <w:szCs w:val="20"/>
          <w:lang w:val="es-ES"/>
        </w:rPr>
        <w:t xml:space="preserve"> – </w:t>
      </w:r>
      <w:r w:rsidRPr="00F00492">
        <w:rPr>
          <w:rFonts w:cstheme="minorHAnsi"/>
          <w:b/>
          <w:bCs/>
          <w:sz w:val="20"/>
          <w:szCs w:val="20"/>
          <w:lang w:val="es-ES"/>
        </w:rPr>
        <w:t>Braga</w:t>
      </w:r>
      <w:r>
        <w:rPr>
          <w:rFonts w:cstheme="minorHAnsi"/>
          <w:b/>
          <w:bCs/>
          <w:sz w:val="20"/>
          <w:szCs w:val="20"/>
          <w:lang w:val="es-ES"/>
        </w:rPr>
        <w:t xml:space="preserve"> – </w:t>
      </w:r>
      <w:r w:rsidRPr="00F00492">
        <w:rPr>
          <w:rFonts w:cstheme="minorHAnsi"/>
          <w:b/>
          <w:bCs/>
          <w:sz w:val="20"/>
          <w:szCs w:val="20"/>
          <w:lang w:val="es-ES"/>
        </w:rPr>
        <w:t>Fátima</w:t>
      </w:r>
      <w:r>
        <w:rPr>
          <w:rFonts w:cstheme="minorHAnsi"/>
          <w:b/>
          <w:bCs/>
          <w:sz w:val="20"/>
          <w:szCs w:val="20"/>
          <w:lang w:val="es-ES"/>
        </w:rPr>
        <w:t xml:space="preserve"> </w:t>
      </w:r>
    </w:p>
    <w:p w:rsidR="00F00492" w:rsidRPr="00F00492" w:rsidRDefault="00F00492" w:rsidP="00F00492">
      <w:pPr>
        <w:jc w:val="both"/>
        <w:rPr>
          <w:rFonts w:cstheme="minorHAnsi"/>
          <w:sz w:val="20"/>
          <w:szCs w:val="20"/>
          <w:lang w:val="es-ES"/>
        </w:rPr>
      </w:pPr>
      <w:r w:rsidRPr="00F00492">
        <w:rPr>
          <w:rFonts w:cstheme="minorHAnsi"/>
          <w:b/>
          <w:bCs/>
          <w:sz w:val="20"/>
          <w:szCs w:val="20"/>
          <w:lang w:val="es-ES"/>
        </w:rPr>
        <w:t>Desayuno</w:t>
      </w:r>
      <w:r>
        <w:rPr>
          <w:rFonts w:cstheme="minorHAnsi"/>
          <w:sz w:val="20"/>
          <w:szCs w:val="20"/>
          <w:lang w:val="es-ES"/>
        </w:rPr>
        <w:t xml:space="preserve">. </w:t>
      </w:r>
      <w:r w:rsidRPr="00F00492">
        <w:rPr>
          <w:rFonts w:cstheme="minorHAnsi"/>
          <w:sz w:val="20"/>
          <w:szCs w:val="20"/>
          <w:lang w:val="es-ES"/>
        </w:rPr>
        <w:t xml:space="preserve">Por la mañana, viaje hacia Portugal. Llegada a </w:t>
      </w:r>
      <w:proofErr w:type="spellStart"/>
      <w:r w:rsidRPr="00F00492">
        <w:rPr>
          <w:rFonts w:cstheme="minorHAnsi"/>
          <w:sz w:val="20"/>
          <w:szCs w:val="20"/>
          <w:lang w:val="es-ES"/>
        </w:rPr>
        <w:t>Valença</w:t>
      </w:r>
      <w:proofErr w:type="spellEnd"/>
      <w:r w:rsidRPr="00F00492">
        <w:rPr>
          <w:rFonts w:cstheme="minorHAnsi"/>
          <w:sz w:val="20"/>
          <w:szCs w:val="20"/>
          <w:lang w:val="es-ES"/>
        </w:rPr>
        <w:t xml:space="preserve">, breve recorrido y tiempo libre. Continuación hasta Braga y subida al Santuario de </w:t>
      </w:r>
      <w:proofErr w:type="spellStart"/>
      <w:r w:rsidRPr="00F00492">
        <w:rPr>
          <w:rFonts w:cstheme="minorHAnsi"/>
          <w:sz w:val="20"/>
          <w:szCs w:val="20"/>
          <w:lang w:val="es-ES"/>
        </w:rPr>
        <w:t>Bom</w:t>
      </w:r>
      <w:proofErr w:type="spellEnd"/>
      <w:r w:rsidRPr="00F00492">
        <w:rPr>
          <w:rFonts w:cstheme="minorHAnsi"/>
          <w:sz w:val="20"/>
          <w:szCs w:val="20"/>
          <w:lang w:val="es-ES"/>
        </w:rPr>
        <w:t xml:space="preserve"> </w:t>
      </w:r>
      <w:proofErr w:type="spellStart"/>
      <w:r w:rsidRPr="00F00492">
        <w:rPr>
          <w:rFonts w:cstheme="minorHAnsi"/>
          <w:sz w:val="20"/>
          <w:szCs w:val="20"/>
          <w:lang w:val="es-ES"/>
        </w:rPr>
        <w:t>Jesus</w:t>
      </w:r>
      <w:proofErr w:type="spellEnd"/>
      <w:r w:rsidRPr="00F00492">
        <w:rPr>
          <w:rFonts w:cstheme="minorHAnsi"/>
          <w:sz w:val="20"/>
          <w:szCs w:val="20"/>
          <w:lang w:val="es-ES"/>
        </w:rPr>
        <w:t xml:space="preserve"> de Braga en el famoso teleférico accionado por agua. Breve recorrido por el centro histórico y almuerzo libre</w:t>
      </w:r>
      <w:r w:rsidR="007924E4">
        <w:rPr>
          <w:rFonts w:cstheme="minorHAnsi"/>
          <w:sz w:val="20"/>
          <w:szCs w:val="20"/>
          <w:lang w:val="es-ES"/>
        </w:rPr>
        <w:t xml:space="preserve"> (no incluido)</w:t>
      </w:r>
      <w:r w:rsidRPr="00F00492">
        <w:rPr>
          <w:rFonts w:cstheme="minorHAnsi"/>
          <w:sz w:val="20"/>
          <w:szCs w:val="20"/>
          <w:lang w:val="es-ES"/>
        </w:rPr>
        <w:t>. Viaje hacia Fátima y visita al Santuario</w:t>
      </w:r>
      <w:r w:rsidR="007924E4">
        <w:rPr>
          <w:rFonts w:cstheme="minorHAnsi"/>
          <w:sz w:val="20"/>
          <w:szCs w:val="20"/>
          <w:lang w:val="es-ES"/>
        </w:rPr>
        <w:t>,</w:t>
      </w:r>
      <w:r w:rsidRPr="00F00492">
        <w:rPr>
          <w:rFonts w:cstheme="minorHAnsi"/>
          <w:sz w:val="20"/>
          <w:szCs w:val="20"/>
          <w:lang w:val="es-ES"/>
        </w:rPr>
        <w:t xml:space="preserve"> tiempo libre. Posibilidad de participar o ver la Procesión de las Velas.</w:t>
      </w:r>
      <w:r w:rsidR="007924E4" w:rsidRPr="007924E4">
        <w:rPr>
          <w:rFonts w:cstheme="minorHAnsi"/>
          <w:b/>
          <w:bCs/>
          <w:sz w:val="20"/>
          <w:szCs w:val="20"/>
          <w:lang w:val="es-ES"/>
        </w:rPr>
        <w:t xml:space="preserve"> </w:t>
      </w:r>
      <w:r w:rsidR="007924E4" w:rsidRPr="00F00492">
        <w:rPr>
          <w:rFonts w:cstheme="minorHAnsi"/>
          <w:b/>
          <w:bCs/>
          <w:sz w:val="20"/>
          <w:szCs w:val="20"/>
          <w:lang w:val="es-ES"/>
        </w:rPr>
        <w:t>Alojamiento</w:t>
      </w:r>
      <w:r w:rsidR="007924E4" w:rsidRPr="00F00492">
        <w:rPr>
          <w:rFonts w:cstheme="minorHAnsi"/>
          <w:sz w:val="20"/>
          <w:szCs w:val="20"/>
          <w:lang w:val="es-ES"/>
        </w:rPr>
        <w:t xml:space="preserve"> </w:t>
      </w:r>
    </w:p>
    <w:p w:rsidR="005A77A9" w:rsidRPr="00F00492" w:rsidRDefault="005A77A9" w:rsidP="00F00492">
      <w:pPr>
        <w:jc w:val="both"/>
        <w:rPr>
          <w:rFonts w:cstheme="minorHAnsi"/>
          <w:sz w:val="20"/>
          <w:szCs w:val="20"/>
          <w:lang w:val="es-ES"/>
        </w:rPr>
      </w:pPr>
    </w:p>
    <w:p w:rsidR="00F00492" w:rsidRPr="00F00492" w:rsidRDefault="00F00492" w:rsidP="00F00492">
      <w:pPr>
        <w:jc w:val="both"/>
        <w:rPr>
          <w:rFonts w:cstheme="minorHAnsi"/>
          <w:b/>
          <w:bCs/>
          <w:sz w:val="20"/>
          <w:szCs w:val="20"/>
          <w:lang w:val="es-ES"/>
        </w:rPr>
      </w:pPr>
      <w:r w:rsidRPr="00F00492">
        <w:rPr>
          <w:rFonts w:cstheme="minorHAnsi"/>
          <w:b/>
          <w:bCs/>
          <w:sz w:val="20"/>
          <w:szCs w:val="20"/>
          <w:lang w:val="es-ES"/>
        </w:rPr>
        <w:t xml:space="preserve">Día 11. Fátima – Nazaré – Santarém – Lisboa </w:t>
      </w:r>
    </w:p>
    <w:p w:rsidR="00F00492" w:rsidRPr="00F00492" w:rsidRDefault="00F00492" w:rsidP="00F00492">
      <w:pPr>
        <w:jc w:val="both"/>
        <w:rPr>
          <w:rFonts w:cstheme="minorHAnsi"/>
          <w:b/>
          <w:bCs/>
          <w:sz w:val="20"/>
          <w:szCs w:val="20"/>
          <w:lang w:val="es-ES"/>
        </w:rPr>
      </w:pPr>
      <w:r w:rsidRPr="00F563F6">
        <w:rPr>
          <w:rFonts w:cstheme="minorHAnsi"/>
          <w:b/>
          <w:bCs/>
          <w:sz w:val="20"/>
          <w:szCs w:val="20"/>
          <w:lang w:val="es-ES"/>
        </w:rPr>
        <w:t>Desayuno</w:t>
      </w:r>
      <w:r w:rsidRPr="00F00492">
        <w:rPr>
          <w:rFonts w:cstheme="minorHAnsi"/>
          <w:sz w:val="20"/>
          <w:szCs w:val="20"/>
          <w:lang w:val="es-ES"/>
        </w:rPr>
        <w:t xml:space="preserve">, visita a los lugares de nacimiento de </w:t>
      </w:r>
      <w:proofErr w:type="spellStart"/>
      <w:r w:rsidRPr="00F00492">
        <w:rPr>
          <w:rFonts w:cstheme="minorHAnsi"/>
          <w:sz w:val="20"/>
          <w:szCs w:val="20"/>
          <w:lang w:val="es-ES"/>
        </w:rPr>
        <w:t>Lúcia</w:t>
      </w:r>
      <w:proofErr w:type="spellEnd"/>
      <w:r w:rsidRPr="00F00492">
        <w:rPr>
          <w:rFonts w:cstheme="minorHAnsi"/>
          <w:sz w:val="20"/>
          <w:szCs w:val="20"/>
          <w:lang w:val="es-ES"/>
        </w:rPr>
        <w:t>, Francisco y Jacinta. Continuación hacia Nazaré, famoso pueblo de pescadores donde se produjo el Milagro de N. Sra. De Nazaré. Tiempo libre para almorzar</w:t>
      </w:r>
      <w:r w:rsidR="00F563F6">
        <w:rPr>
          <w:rFonts w:cstheme="minorHAnsi"/>
          <w:sz w:val="20"/>
          <w:szCs w:val="20"/>
          <w:lang w:val="es-ES"/>
        </w:rPr>
        <w:t xml:space="preserve"> (no incluido)</w:t>
      </w:r>
      <w:r w:rsidRPr="00F00492">
        <w:rPr>
          <w:rFonts w:cstheme="minorHAnsi"/>
          <w:sz w:val="20"/>
          <w:szCs w:val="20"/>
          <w:lang w:val="es-ES"/>
        </w:rPr>
        <w:t xml:space="preserve">. Por la tarde viaje hacia la ciudad de Santarém y visita a la Iglesia del Santísimo Milagro, donde se celebra uno de los milagros eucarísticos más famosos reconocidos en el mundo, ocurrido en el siglo XIII. Llegada a Lisboa, la capital portuguesa. </w:t>
      </w:r>
      <w:r w:rsidRPr="00F00492">
        <w:rPr>
          <w:rFonts w:cstheme="minorHAnsi"/>
          <w:b/>
          <w:bCs/>
          <w:sz w:val="20"/>
          <w:szCs w:val="20"/>
          <w:lang w:val="es-ES"/>
        </w:rPr>
        <w:t>Alojamiento.</w:t>
      </w:r>
    </w:p>
    <w:p w:rsidR="00B44FAC" w:rsidRDefault="00B44FAC" w:rsidP="00F00492">
      <w:pPr>
        <w:jc w:val="both"/>
        <w:rPr>
          <w:rFonts w:cstheme="minorHAnsi"/>
          <w:b/>
          <w:bCs/>
          <w:sz w:val="20"/>
          <w:szCs w:val="20"/>
          <w:lang w:val="es-ES"/>
        </w:rPr>
      </w:pPr>
    </w:p>
    <w:p w:rsidR="00F00492" w:rsidRDefault="00F00492" w:rsidP="00F00492">
      <w:pPr>
        <w:jc w:val="both"/>
        <w:rPr>
          <w:rFonts w:cstheme="minorHAnsi"/>
          <w:b/>
          <w:bCs/>
          <w:sz w:val="20"/>
          <w:szCs w:val="20"/>
          <w:lang w:val="es-ES"/>
        </w:rPr>
      </w:pPr>
      <w:r w:rsidRPr="00F00492">
        <w:rPr>
          <w:rFonts w:cstheme="minorHAnsi"/>
          <w:b/>
          <w:bCs/>
          <w:sz w:val="20"/>
          <w:szCs w:val="20"/>
          <w:lang w:val="es-ES"/>
        </w:rPr>
        <w:t>Día 12</w:t>
      </w:r>
      <w:r>
        <w:rPr>
          <w:rFonts w:cstheme="minorHAnsi"/>
          <w:b/>
          <w:bCs/>
          <w:sz w:val="20"/>
          <w:szCs w:val="20"/>
          <w:lang w:val="es-ES"/>
        </w:rPr>
        <w:t xml:space="preserve">. </w:t>
      </w:r>
      <w:r w:rsidRPr="00F00492">
        <w:rPr>
          <w:rFonts w:cstheme="minorHAnsi"/>
          <w:b/>
          <w:bCs/>
          <w:sz w:val="20"/>
          <w:szCs w:val="20"/>
          <w:lang w:val="es-ES"/>
        </w:rPr>
        <w:t>Lisboa</w:t>
      </w:r>
      <w:r>
        <w:rPr>
          <w:rFonts w:cstheme="minorHAnsi"/>
          <w:b/>
          <w:bCs/>
          <w:sz w:val="20"/>
          <w:szCs w:val="20"/>
          <w:lang w:val="es-ES"/>
        </w:rPr>
        <w:t xml:space="preserve"> </w:t>
      </w:r>
    </w:p>
    <w:p w:rsidR="00F00492" w:rsidRDefault="00F00492" w:rsidP="00F00492">
      <w:pPr>
        <w:jc w:val="both"/>
        <w:rPr>
          <w:rFonts w:cstheme="minorHAnsi"/>
          <w:b/>
          <w:bCs/>
          <w:sz w:val="20"/>
          <w:szCs w:val="20"/>
          <w:lang w:val="es-ES"/>
        </w:rPr>
      </w:pPr>
      <w:r>
        <w:rPr>
          <w:rFonts w:cstheme="minorHAnsi"/>
          <w:b/>
          <w:bCs/>
          <w:sz w:val="20"/>
          <w:szCs w:val="20"/>
          <w:lang w:val="es-ES"/>
        </w:rPr>
        <w:t xml:space="preserve">Desayuno. </w:t>
      </w:r>
      <w:r w:rsidRPr="00F00492">
        <w:rPr>
          <w:rFonts w:cstheme="minorHAnsi"/>
          <w:sz w:val="20"/>
          <w:szCs w:val="20"/>
          <w:lang w:val="es-ES"/>
        </w:rPr>
        <w:t>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Jerónimos. Tarde y noche libre. Consulte los tours opcionales del día.</w:t>
      </w:r>
      <w:r>
        <w:rPr>
          <w:rFonts w:cstheme="minorHAnsi"/>
          <w:sz w:val="20"/>
          <w:szCs w:val="20"/>
          <w:lang w:val="es-ES"/>
        </w:rPr>
        <w:t xml:space="preserve"> </w:t>
      </w:r>
      <w:r w:rsidRPr="00F00492">
        <w:rPr>
          <w:rFonts w:cstheme="minorHAnsi"/>
          <w:b/>
          <w:bCs/>
          <w:sz w:val="20"/>
          <w:szCs w:val="20"/>
          <w:lang w:val="es-ES"/>
        </w:rPr>
        <w:t>Alojamiento.</w:t>
      </w:r>
    </w:p>
    <w:p w:rsidR="00B44FAC" w:rsidRDefault="00B44FAC" w:rsidP="00F00492">
      <w:pPr>
        <w:jc w:val="both"/>
        <w:rPr>
          <w:rFonts w:cstheme="minorHAnsi"/>
          <w:b/>
          <w:bCs/>
          <w:sz w:val="20"/>
          <w:szCs w:val="20"/>
          <w:lang w:val="es-ES"/>
        </w:rPr>
      </w:pPr>
    </w:p>
    <w:p w:rsidR="00F00492" w:rsidRDefault="00F00492" w:rsidP="00F00492">
      <w:pPr>
        <w:jc w:val="both"/>
        <w:rPr>
          <w:rFonts w:cstheme="minorHAnsi"/>
          <w:b/>
          <w:bCs/>
          <w:sz w:val="20"/>
          <w:szCs w:val="20"/>
          <w:lang w:val="es-ES"/>
        </w:rPr>
      </w:pPr>
      <w:r w:rsidRPr="00F00492">
        <w:rPr>
          <w:rFonts w:cstheme="minorHAnsi"/>
          <w:b/>
          <w:bCs/>
          <w:sz w:val="20"/>
          <w:szCs w:val="20"/>
          <w:lang w:val="es-ES"/>
        </w:rPr>
        <w:t>Día 1</w:t>
      </w:r>
      <w:r>
        <w:rPr>
          <w:rFonts w:cstheme="minorHAnsi"/>
          <w:b/>
          <w:bCs/>
          <w:sz w:val="20"/>
          <w:szCs w:val="20"/>
          <w:lang w:val="es-ES"/>
        </w:rPr>
        <w:t xml:space="preserve">3. </w:t>
      </w:r>
      <w:r w:rsidRPr="00F00492">
        <w:rPr>
          <w:rFonts w:cstheme="minorHAnsi"/>
          <w:b/>
          <w:bCs/>
          <w:sz w:val="20"/>
          <w:szCs w:val="20"/>
          <w:lang w:val="es-ES"/>
        </w:rPr>
        <w:t>Lisboa</w:t>
      </w:r>
      <w:r>
        <w:rPr>
          <w:rFonts w:cstheme="minorHAnsi"/>
          <w:b/>
          <w:bCs/>
          <w:sz w:val="20"/>
          <w:szCs w:val="20"/>
          <w:lang w:val="es-ES"/>
        </w:rPr>
        <w:t xml:space="preserve"> </w:t>
      </w:r>
    </w:p>
    <w:p w:rsidR="00F00492" w:rsidRDefault="0024135C" w:rsidP="00F00492">
      <w:pPr>
        <w:jc w:val="both"/>
        <w:rPr>
          <w:rFonts w:cstheme="minorHAnsi"/>
          <w:sz w:val="20"/>
          <w:szCs w:val="20"/>
          <w:lang w:val="es-ES"/>
        </w:rPr>
      </w:pPr>
      <w:r>
        <w:rPr>
          <w:rFonts w:cstheme="minorHAnsi"/>
          <w:b/>
          <w:bCs/>
          <w:sz w:val="20"/>
          <w:szCs w:val="20"/>
          <w:lang w:val="es-ES"/>
        </w:rPr>
        <w:t>D</w:t>
      </w:r>
      <w:r w:rsidRPr="00F00492">
        <w:rPr>
          <w:rFonts w:cstheme="minorHAnsi"/>
          <w:b/>
          <w:bCs/>
          <w:sz w:val="20"/>
          <w:szCs w:val="20"/>
          <w:lang w:val="es-ES"/>
        </w:rPr>
        <w:t>esayuno</w:t>
      </w:r>
      <w:r>
        <w:rPr>
          <w:rFonts w:cstheme="minorHAnsi"/>
          <w:b/>
          <w:bCs/>
          <w:sz w:val="20"/>
          <w:szCs w:val="20"/>
          <w:lang w:val="es-ES"/>
        </w:rPr>
        <w:t xml:space="preserve">. </w:t>
      </w:r>
      <w:r>
        <w:rPr>
          <w:rFonts w:cstheme="minorHAnsi"/>
          <w:sz w:val="20"/>
          <w:szCs w:val="20"/>
          <w:lang w:val="es-ES"/>
        </w:rPr>
        <w:t>L</w:t>
      </w:r>
      <w:r w:rsidR="00F00492" w:rsidRPr="00F00492">
        <w:rPr>
          <w:rFonts w:cstheme="minorHAnsi"/>
          <w:sz w:val="20"/>
          <w:szCs w:val="20"/>
          <w:lang w:val="es-ES"/>
        </w:rPr>
        <w:t>a habitación puede permanecer ocupada hasta las 10</w:t>
      </w:r>
      <w:r>
        <w:rPr>
          <w:rFonts w:cstheme="minorHAnsi"/>
          <w:sz w:val="20"/>
          <w:szCs w:val="20"/>
          <w:lang w:val="es-ES"/>
        </w:rPr>
        <w:t xml:space="preserve"> am</w:t>
      </w:r>
      <w:r w:rsidR="00F00492" w:rsidRPr="00F00492">
        <w:rPr>
          <w:rFonts w:cstheme="minorHAnsi"/>
          <w:sz w:val="20"/>
          <w:szCs w:val="20"/>
          <w:lang w:val="es-ES"/>
        </w:rPr>
        <w:t xml:space="preserve"> o las 12 de la</w:t>
      </w:r>
      <w:r>
        <w:rPr>
          <w:rFonts w:cstheme="minorHAnsi"/>
          <w:sz w:val="20"/>
          <w:szCs w:val="20"/>
          <w:lang w:val="es-ES"/>
        </w:rPr>
        <w:t xml:space="preserve"> tarde</w:t>
      </w:r>
      <w:r w:rsidR="00F00492" w:rsidRPr="00F00492">
        <w:rPr>
          <w:rFonts w:cstheme="minorHAnsi"/>
          <w:sz w:val="20"/>
          <w:szCs w:val="20"/>
          <w:lang w:val="es-ES"/>
        </w:rPr>
        <w:t>, según las reglas de cada hotel). Tiempo libre hasta el traslado al aeropuerto. Feliz viaje de regreso.</w:t>
      </w:r>
    </w:p>
    <w:p w:rsidR="0024135C" w:rsidRDefault="0024135C" w:rsidP="00E350D6">
      <w:pPr>
        <w:jc w:val="both"/>
        <w:rPr>
          <w:rFonts w:cstheme="minorHAnsi"/>
          <w:sz w:val="20"/>
          <w:szCs w:val="20"/>
          <w:lang w:val="es-ES"/>
        </w:rPr>
      </w:pPr>
    </w:p>
    <w:p w:rsidR="00F00492" w:rsidRPr="0057032B" w:rsidRDefault="00F00492" w:rsidP="00E350D6">
      <w:pPr>
        <w:jc w:val="both"/>
        <w:rPr>
          <w:rFonts w:cstheme="minorHAnsi"/>
          <w:sz w:val="20"/>
          <w:szCs w:val="20"/>
          <w:lang w:val="es-ES"/>
        </w:rPr>
      </w:pPr>
    </w:p>
    <w:p w:rsidR="00A851F5" w:rsidRDefault="00A851F5" w:rsidP="00A851F5">
      <w:pPr>
        <w:rPr>
          <w:b/>
          <w:bCs/>
          <w:sz w:val="20"/>
          <w:szCs w:val="20"/>
          <w:lang w:val="es-ES"/>
        </w:rPr>
      </w:pPr>
      <w:r w:rsidRPr="005B22A4">
        <w:rPr>
          <w:b/>
          <w:bCs/>
          <w:sz w:val="20"/>
          <w:szCs w:val="20"/>
          <w:lang w:val="es-ES"/>
        </w:rPr>
        <w:t>FIN DE NUESTROS SERVICIOS.</w:t>
      </w:r>
    </w:p>
    <w:p w:rsidR="006C62ED" w:rsidRDefault="006C62ED" w:rsidP="006C62ED">
      <w:pPr>
        <w:rPr>
          <w:sz w:val="20"/>
          <w:szCs w:val="20"/>
          <w:lang w:val="es-ES"/>
        </w:rPr>
      </w:pPr>
    </w:p>
    <w:p w:rsidR="00CA6F78" w:rsidRDefault="00CA6F78"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143D34" w:rsidRDefault="00143D34" w:rsidP="006C62ED">
      <w:pPr>
        <w:rPr>
          <w:sz w:val="20"/>
          <w:szCs w:val="20"/>
          <w:lang w:val="es-ES"/>
        </w:rPr>
      </w:pPr>
    </w:p>
    <w:p w:rsidR="000C6CEF" w:rsidRPr="000C6CEF" w:rsidRDefault="00143D34" w:rsidP="000C6CEF">
      <w:pPr>
        <w:pStyle w:val="Prrafodelista"/>
        <w:numPr>
          <w:ilvl w:val="0"/>
          <w:numId w:val="8"/>
        </w:numPr>
        <w:tabs>
          <w:tab w:val="left" w:pos="851"/>
        </w:tabs>
        <w:jc w:val="both"/>
        <w:rPr>
          <w:sz w:val="20"/>
          <w:szCs w:val="20"/>
        </w:rPr>
      </w:pPr>
      <w:r w:rsidRPr="000C6CEF">
        <w:rPr>
          <w:sz w:val="20"/>
          <w:szCs w:val="20"/>
          <w:lang w:val="es-ES"/>
        </w:rPr>
        <w:t xml:space="preserve">3 </w:t>
      </w:r>
      <w:r w:rsidRPr="000C6CEF">
        <w:rPr>
          <w:sz w:val="20"/>
          <w:szCs w:val="20"/>
        </w:rPr>
        <w:t xml:space="preserve">noches de alojamiento en Paris, 2 en </w:t>
      </w:r>
      <w:r w:rsidR="00E3376C" w:rsidRPr="000C6CEF">
        <w:rPr>
          <w:sz w:val="20"/>
          <w:szCs w:val="20"/>
        </w:rPr>
        <w:t>Lourdes</w:t>
      </w:r>
      <w:r w:rsidRPr="000C6CEF">
        <w:rPr>
          <w:sz w:val="20"/>
          <w:szCs w:val="20"/>
        </w:rPr>
        <w:t xml:space="preserve">, 1 en </w:t>
      </w:r>
      <w:r w:rsidR="00E3376C" w:rsidRPr="000C6CEF">
        <w:rPr>
          <w:sz w:val="20"/>
          <w:szCs w:val="20"/>
        </w:rPr>
        <w:t>Andorra, 1 en Burgos,1 en Oviedo, 1 en Santiago de Compostela, 1 en Fátima</w:t>
      </w:r>
      <w:r w:rsidRPr="000C6CEF">
        <w:rPr>
          <w:sz w:val="20"/>
          <w:szCs w:val="20"/>
        </w:rPr>
        <w:t xml:space="preserve"> y 2 en </w:t>
      </w:r>
      <w:r w:rsidR="00E3376C" w:rsidRPr="000C6CEF">
        <w:rPr>
          <w:sz w:val="20"/>
          <w:szCs w:val="20"/>
        </w:rPr>
        <w:t>Lisboa.</w:t>
      </w:r>
    </w:p>
    <w:p w:rsidR="00143D34" w:rsidRPr="000C6CEF" w:rsidRDefault="00BE3C1B" w:rsidP="000C6CEF">
      <w:pPr>
        <w:pStyle w:val="Prrafodelista"/>
        <w:numPr>
          <w:ilvl w:val="0"/>
          <w:numId w:val="8"/>
        </w:numPr>
        <w:tabs>
          <w:tab w:val="left" w:pos="851"/>
        </w:tabs>
        <w:jc w:val="both"/>
        <w:rPr>
          <w:sz w:val="20"/>
          <w:szCs w:val="20"/>
        </w:rPr>
      </w:pPr>
      <w:r w:rsidRPr="000C6CEF">
        <w:rPr>
          <w:sz w:val="20"/>
          <w:szCs w:val="20"/>
        </w:rPr>
        <w:t xml:space="preserve">12 </w:t>
      </w:r>
      <w:r w:rsidR="00143D34" w:rsidRPr="000C6CEF">
        <w:rPr>
          <w:sz w:val="20"/>
          <w:szCs w:val="20"/>
        </w:rPr>
        <w:t>desayunos.</w:t>
      </w:r>
    </w:p>
    <w:p w:rsidR="00143D34" w:rsidRPr="000C6CEF" w:rsidRDefault="00143D34" w:rsidP="000C6CEF">
      <w:pPr>
        <w:pStyle w:val="Prrafodelista"/>
        <w:numPr>
          <w:ilvl w:val="0"/>
          <w:numId w:val="8"/>
        </w:numPr>
        <w:tabs>
          <w:tab w:val="left" w:pos="851"/>
        </w:tabs>
        <w:jc w:val="both"/>
        <w:rPr>
          <w:rFonts w:cstheme="minorHAnsi"/>
          <w:sz w:val="20"/>
          <w:szCs w:val="20"/>
        </w:rPr>
      </w:pPr>
      <w:r w:rsidRPr="000C6CEF">
        <w:rPr>
          <w:rFonts w:cstheme="minorHAnsi"/>
          <w:sz w:val="20"/>
          <w:szCs w:val="20"/>
        </w:rPr>
        <w:t>Traslados aeropuerto/hotel/aeropuerto en servicio compartido.</w:t>
      </w:r>
    </w:p>
    <w:p w:rsidR="00143D34" w:rsidRPr="000C6CEF" w:rsidRDefault="00143D34" w:rsidP="000C6CEF">
      <w:pPr>
        <w:pStyle w:val="Prrafodelista"/>
        <w:numPr>
          <w:ilvl w:val="0"/>
          <w:numId w:val="8"/>
        </w:numPr>
        <w:tabs>
          <w:tab w:val="left" w:pos="851"/>
        </w:tabs>
        <w:jc w:val="both"/>
        <w:rPr>
          <w:rFonts w:cstheme="minorHAnsi"/>
          <w:sz w:val="20"/>
          <w:szCs w:val="20"/>
        </w:rPr>
      </w:pPr>
      <w:r w:rsidRPr="000C6CEF">
        <w:rPr>
          <w:rFonts w:cstheme="minorHAnsi"/>
          <w:sz w:val="20"/>
          <w:szCs w:val="20"/>
        </w:rPr>
        <w:t>Visitas según itinerario en servicio compartido.</w:t>
      </w:r>
    </w:p>
    <w:p w:rsidR="00143D34" w:rsidRPr="000C6CEF" w:rsidRDefault="00143D34" w:rsidP="000C6CEF">
      <w:pPr>
        <w:pStyle w:val="Prrafodelista"/>
        <w:numPr>
          <w:ilvl w:val="0"/>
          <w:numId w:val="8"/>
        </w:numPr>
        <w:tabs>
          <w:tab w:val="left" w:pos="851"/>
        </w:tabs>
        <w:jc w:val="both"/>
        <w:rPr>
          <w:rFonts w:cstheme="minorHAnsi"/>
          <w:sz w:val="20"/>
          <w:szCs w:val="20"/>
        </w:rPr>
      </w:pPr>
      <w:r w:rsidRPr="000C6CEF">
        <w:rPr>
          <w:rFonts w:ascii="Aptos Narrow" w:hAnsi="Aptos Narrow" w:cstheme="minorHAnsi"/>
          <w:sz w:val="20"/>
          <w:szCs w:val="20"/>
          <w:lang w:val="es-ES"/>
        </w:rPr>
        <w:t>Tasas hoteleras y de servicios.</w:t>
      </w:r>
    </w:p>
    <w:p w:rsidR="00143D34" w:rsidRPr="000C6CEF" w:rsidRDefault="00143D34" w:rsidP="000C6CEF">
      <w:pPr>
        <w:pStyle w:val="Prrafodelista"/>
        <w:numPr>
          <w:ilvl w:val="0"/>
          <w:numId w:val="8"/>
        </w:numPr>
        <w:tabs>
          <w:tab w:val="left" w:pos="851"/>
        </w:tabs>
        <w:jc w:val="both"/>
        <w:rPr>
          <w:rFonts w:cstheme="minorHAnsi"/>
          <w:sz w:val="20"/>
          <w:szCs w:val="20"/>
        </w:rPr>
      </w:pPr>
      <w:r w:rsidRPr="000C6CEF">
        <w:rPr>
          <w:rFonts w:ascii="Aptos Narrow" w:hAnsi="Aptos Narrow" w:cstheme="minorHAnsi"/>
          <w:sz w:val="20"/>
          <w:szCs w:val="20"/>
          <w:lang w:val="es-ES"/>
        </w:rPr>
        <w:t>Acompañamiento en todo el circuito por un guía bilingüe (portugués y español).</w:t>
      </w:r>
    </w:p>
    <w:p w:rsidR="00143D34" w:rsidRPr="000C6CEF" w:rsidRDefault="00143D34" w:rsidP="000C6CEF">
      <w:pPr>
        <w:pStyle w:val="Prrafodelista"/>
        <w:numPr>
          <w:ilvl w:val="0"/>
          <w:numId w:val="8"/>
        </w:numPr>
        <w:tabs>
          <w:tab w:val="left" w:pos="851"/>
        </w:tabs>
        <w:jc w:val="both"/>
        <w:rPr>
          <w:rFonts w:cstheme="minorHAnsi"/>
          <w:bCs/>
          <w:sz w:val="20"/>
          <w:szCs w:val="20"/>
        </w:rPr>
      </w:pPr>
      <w:r w:rsidRPr="000C6CEF">
        <w:rPr>
          <w:rFonts w:ascii="Aptos Narrow" w:eastAsia="Times New Roman" w:hAnsi="Aptos Narrow" w:cstheme="minorHAnsi"/>
          <w:bCs/>
          <w:sz w:val="20"/>
          <w:szCs w:val="20"/>
          <w:lang w:val="es-ES" w:eastAsia="pt-PT"/>
        </w:rPr>
        <w:t xml:space="preserve">Visitas de Ciudad (incluidas) con Guía Local: </w:t>
      </w:r>
      <w:r w:rsidR="00290E5B" w:rsidRPr="00290E5B">
        <w:rPr>
          <w:rFonts w:ascii="Aptos Narrow" w:eastAsia="Times New Roman" w:hAnsi="Aptos Narrow" w:cstheme="minorHAnsi"/>
          <w:bCs/>
          <w:sz w:val="20"/>
          <w:szCs w:val="20"/>
          <w:lang w:val="es-ES" w:eastAsia="pt-PT"/>
        </w:rPr>
        <w:t>París, Santiago de Compostela y Lisboa</w:t>
      </w:r>
      <w:r w:rsidR="00290E5B">
        <w:rPr>
          <w:rFonts w:ascii="Aptos Narrow" w:eastAsia="Times New Roman" w:hAnsi="Aptos Narrow" w:cstheme="minorHAnsi"/>
          <w:bCs/>
          <w:sz w:val="20"/>
          <w:szCs w:val="20"/>
          <w:lang w:val="es-ES" w:eastAsia="pt-PT"/>
        </w:rPr>
        <w:t>.</w:t>
      </w:r>
    </w:p>
    <w:p w:rsidR="00F56092" w:rsidRPr="00F56092" w:rsidRDefault="00143D34" w:rsidP="00F56092">
      <w:pPr>
        <w:pStyle w:val="Prrafodelista"/>
        <w:numPr>
          <w:ilvl w:val="0"/>
          <w:numId w:val="8"/>
        </w:numPr>
        <w:rPr>
          <w:rFonts w:ascii="Aptos Narrow" w:eastAsia="Times New Roman" w:hAnsi="Aptos Narrow" w:cstheme="minorHAnsi"/>
          <w:bCs/>
          <w:sz w:val="20"/>
          <w:szCs w:val="20"/>
          <w:lang w:val="es-ES" w:eastAsia="pt-PT"/>
        </w:rPr>
      </w:pPr>
      <w:r w:rsidRPr="00F56092">
        <w:rPr>
          <w:rFonts w:ascii="Aptos Narrow" w:eastAsia="Times New Roman" w:hAnsi="Aptos Narrow" w:cstheme="minorHAnsi"/>
          <w:bCs/>
          <w:sz w:val="20"/>
          <w:szCs w:val="20"/>
          <w:lang w:val="es-ES" w:eastAsia="pt-PT"/>
        </w:rPr>
        <w:t xml:space="preserve">Otras Ciudades y Locales comentados por nuestro Guía: </w:t>
      </w:r>
      <w:r w:rsidR="00F56092" w:rsidRPr="00F56092">
        <w:rPr>
          <w:rFonts w:ascii="Aptos Narrow" w:eastAsia="Times New Roman" w:hAnsi="Aptos Narrow" w:cstheme="minorHAnsi"/>
          <w:bCs/>
          <w:sz w:val="20"/>
          <w:szCs w:val="20"/>
          <w:lang w:val="es-ES" w:eastAsia="pt-PT"/>
        </w:rPr>
        <w:t xml:space="preserve">Lourdes, </w:t>
      </w:r>
      <w:proofErr w:type="spellStart"/>
      <w:r w:rsidR="00F56092" w:rsidRPr="00F56092">
        <w:rPr>
          <w:rFonts w:ascii="Aptos Narrow" w:eastAsia="Times New Roman" w:hAnsi="Aptos Narrow" w:cstheme="minorHAnsi"/>
          <w:bCs/>
          <w:sz w:val="20"/>
          <w:szCs w:val="20"/>
          <w:lang w:val="es-ES" w:eastAsia="pt-PT"/>
        </w:rPr>
        <w:t>Santuário</w:t>
      </w:r>
      <w:proofErr w:type="spellEnd"/>
      <w:r w:rsidR="00F56092" w:rsidRPr="00F56092">
        <w:rPr>
          <w:rFonts w:ascii="Aptos Narrow" w:eastAsia="Times New Roman" w:hAnsi="Aptos Narrow" w:cstheme="minorHAnsi"/>
          <w:bCs/>
          <w:sz w:val="20"/>
          <w:szCs w:val="20"/>
          <w:lang w:val="es-ES" w:eastAsia="pt-PT"/>
        </w:rPr>
        <w:t xml:space="preserve"> de Meritxell, Andorra, Zaragoza, Burgos, Cangas de </w:t>
      </w:r>
      <w:proofErr w:type="spellStart"/>
      <w:r w:rsidR="00F56092" w:rsidRPr="00F56092">
        <w:rPr>
          <w:rFonts w:ascii="Aptos Narrow" w:eastAsia="Times New Roman" w:hAnsi="Aptos Narrow" w:cstheme="minorHAnsi"/>
          <w:bCs/>
          <w:sz w:val="20"/>
          <w:szCs w:val="20"/>
          <w:lang w:val="es-ES" w:eastAsia="pt-PT"/>
        </w:rPr>
        <w:t>Onis</w:t>
      </w:r>
      <w:proofErr w:type="spellEnd"/>
      <w:r w:rsidR="00F56092" w:rsidRPr="00F56092">
        <w:rPr>
          <w:rFonts w:ascii="Aptos Narrow" w:eastAsia="Times New Roman" w:hAnsi="Aptos Narrow" w:cstheme="minorHAnsi"/>
          <w:bCs/>
          <w:sz w:val="20"/>
          <w:szCs w:val="20"/>
          <w:lang w:val="es-ES" w:eastAsia="pt-PT"/>
        </w:rPr>
        <w:t xml:space="preserve">, Covadonga, Oviedo, </w:t>
      </w:r>
      <w:proofErr w:type="spellStart"/>
      <w:r w:rsidR="00F56092" w:rsidRPr="00F56092">
        <w:rPr>
          <w:rFonts w:ascii="Aptos Narrow" w:eastAsia="Times New Roman" w:hAnsi="Aptos Narrow" w:cstheme="minorHAnsi"/>
          <w:bCs/>
          <w:sz w:val="20"/>
          <w:szCs w:val="20"/>
          <w:lang w:val="es-ES" w:eastAsia="pt-PT"/>
        </w:rPr>
        <w:t>Valença</w:t>
      </w:r>
      <w:proofErr w:type="spellEnd"/>
      <w:r w:rsidR="00F56092" w:rsidRPr="00F56092">
        <w:rPr>
          <w:rFonts w:ascii="Aptos Narrow" w:eastAsia="Times New Roman" w:hAnsi="Aptos Narrow" w:cstheme="minorHAnsi"/>
          <w:bCs/>
          <w:sz w:val="20"/>
          <w:szCs w:val="20"/>
          <w:lang w:val="es-ES" w:eastAsia="pt-PT"/>
        </w:rPr>
        <w:t>, Braga, Fátima, Nazaré, Santarém</w:t>
      </w:r>
      <w:r w:rsidR="00F56092">
        <w:rPr>
          <w:rFonts w:ascii="Aptos Narrow" w:eastAsia="Times New Roman" w:hAnsi="Aptos Narrow" w:cstheme="minorHAnsi"/>
          <w:bCs/>
          <w:sz w:val="20"/>
          <w:szCs w:val="20"/>
          <w:lang w:val="es-ES" w:eastAsia="pt-PT"/>
        </w:rPr>
        <w:t>.</w:t>
      </w:r>
    </w:p>
    <w:p w:rsidR="005F5551" w:rsidRPr="009B6B55" w:rsidRDefault="0004358B" w:rsidP="009B6B55">
      <w:pPr>
        <w:pStyle w:val="Prrafodelista"/>
        <w:numPr>
          <w:ilvl w:val="0"/>
          <w:numId w:val="8"/>
        </w:numPr>
        <w:jc w:val="both"/>
        <w:rPr>
          <w:rFonts w:cstheme="minorHAnsi"/>
          <w:sz w:val="20"/>
          <w:szCs w:val="20"/>
          <w:lang w:val="es-ES"/>
        </w:rPr>
      </w:pPr>
      <w:r w:rsidRPr="0004358B">
        <w:rPr>
          <w:rFonts w:cstheme="minorHAnsi"/>
          <w:sz w:val="20"/>
          <w:szCs w:val="20"/>
          <w:lang w:val="es-ES"/>
        </w:rPr>
        <w:t xml:space="preserve">Subida al santuario de </w:t>
      </w:r>
      <w:proofErr w:type="spellStart"/>
      <w:r w:rsidRPr="0004358B">
        <w:rPr>
          <w:rFonts w:cstheme="minorHAnsi"/>
          <w:sz w:val="20"/>
          <w:szCs w:val="20"/>
          <w:lang w:val="es-ES"/>
        </w:rPr>
        <w:t>Bom</w:t>
      </w:r>
      <w:proofErr w:type="spellEnd"/>
      <w:r w:rsidRPr="0004358B">
        <w:rPr>
          <w:rFonts w:cstheme="minorHAnsi"/>
          <w:sz w:val="20"/>
          <w:szCs w:val="20"/>
          <w:lang w:val="es-ES"/>
        </w:rPr>
        <w:t xml:space="preserve"> </w:t>
      </w:r>
      <w:proofErr w:type="spellStart"/>
      <w:r w:rsidRPr="0004358B">
        <w:rPr>
          <w:rFonts w:cstheme="minorHAnsi"/>
          <w:sz w:val="20"/>
          <w:szCs w:val="20"/>
          <w:lang w:val="es-ES"/>
        </w:rPr>
        <w:t>Jesus</w:t>
      </w:r>
      <w:proofErr w:type="spellEnd"/>
      <w:r w:rsidRPr="0004358B">
        <w:rPr>
          <w:rFonts w:cstheme="minorHAnsi"/>
          <w:sz w:val="20"/>
          <w:szCs w:val="20"/>
          <w:lang w:val="es-ES"/>
        </w:rPr>
        <w:t xml:space="preserve"> en Braga en el teleférico accionado por agua</w:t>
      </w:r>
      <w:r w:rsidR="005F5551" w:rsidRPr="009B6B55">
        <w:rPr>
          <w:rFonts w:cstheme="minorHAnsi"/>
          <w:sz w:val="20"/>
          <w:szCs w:val="20"/>
          <w:lang w:val="es-ES"/>
        </w:rPr>
        <w:t>.</w:t>
      </w:r>
    </w:p>
    <w:p w:rsidR="00143D34" w:rsidRPr="0004358B" w:rsidRDefault="0004358B" w:rsidP="0004358B">
      <w:pPr>
        <w:pStyle w:val="Prrafodelista"/>
        <w:numPr>
          <w:ilvl w:val="0"/>
          <w:numId w:val="8"/>
        </w:numPr>
        <w:jc w:val="both"/>
        <w:rPr>
          <w:rFonts w:cstheme="minorHAnsi"/>
          <w:sz w:val="20"/>
          <w:szCs w:val="20"/>
          <w:lang w:val="es-ES"/>
        </w:rPr>
      </w:pPr>
      <w:r w:rsidRPr="0004358B">
        <w:rPr>
          <w:rFonts w:cstheme="minorHAnsi"/>
          <w:sz w:val="20"/>
          <w:szCs w:val="20"/>
          <w:lang w:val="es-ES"/>
        </w:rPr>
        <w:t>Viaje en tren TGV entre París y Lourdes;</w:t>
      </w:r>
    </w:p>
    <w:p w:rsidR="00143D34" w:rsidRPr="000C6CEF" w:rsidRDefault="00143D34" w:rsidP="000C6CEF">
      <w:pPr>
        <w:pStyle w:val="Prrafodelista"/>
        <w:numPr>
          <w:ilvl w:val="0"/>
          <w:numId w:val="8"/>
        </w:numPr>
        <w:rPr>
          <w:rFonts w:cstheme="minorHAnsi"/>
          <w:bCs/>
          <w:sz w:val="20"/>
          <w:szCs w:val="20"/>
        </w:rPr>
      </w:pPr>
      <w:r w:rsidRPr="000C6CEF">
        <w:rPr>
          <w:rFonts w:cstheme="minorHAnsi"/>
          <w:bCs/>
          <w:sz w:val="20"/>
          <w:szCs w:val="20"/>
        </w:rPr>
        <w:t xml:space="preserve">Para que tenga más comodidad incluimos en todas las visitas el uso de auriculares. </w:t>
      </w:r>
    </w:p>
    <w:p w:rsidR="00CA6F78" w:rsidRPr="004A69D0" w:rsidRDefault="00143D34" w:rsidP="00582A88">
      <w:pPr>
        <w:pStyle w:val="Prrafodelista"/>
        <w:numPr>
          <w:ilvl w:val="0"/>
          <w:numId w:val="8"/>
        </w:numPr>
        <w:tabs>
          <w:tab w:val="left" w:pos="851"/>
        </w:tabs>
        <w:jc w:val="both"/>
        <w:rPr>
          <w:rFonts w:cstheme="minorHAnsi"/>
          <w:bCs/>
          <w:sz w:val="20"/>
          <w:szCs w:val="20"/>
        </w:rPr>
      </w:pPr>
      <w:r w:rsidRPr="000C6CEF">
        <w:rPr>
          <w:rFonts w:cstheme="minorHAnsi"/>
          <w:sz w:val="20"/>
          <w:szCs w:val="20"/>
        </w:rPr>
        <w:t>Seguro de asistencia en viaje con cobertura COVID.</w:t>
      </w:r>
    </w:p>
    <w:p w:rsidR="00A851F5" w:rsidRPr="00B56B0D" w:rsidRDefault="00A851F5" w:rsidP="00582A88">
      <w:pPr>
        <w:rPr>
          <w:b/>
        </w:rPr>
      </w:pPr>
      <w:r w:rsidRPr="00B56B0D">
        <w:rPr>
          <w:b/>
        </w:rPr>
        <w:t>NO Incluye</w:t>
      </w:r>
    </w:p>
    <w:p w:rsidR="00A851F5" w:rsidRPr="000C6CEF" w:rsidRDefault="00A851F5" w:rsidP="000C6CEF">
      <w:pPr>
        <w:pStyle w:val="Prrafodelista"/>
        <w:numPr>
          <w:ilvl w:val="0"/>
          <w:numId w:val="9"/>
        </w:numPr>
        <w:tabs>
          <w:tab w:val="left" w:pos="851"/>
        </w:tabs>
        <w:rPr>
          <w:sz w:val="20"/>
          <w:szCs w:val="20"/>
        </w:rPr>
      </w:pPr>
      <w:r w:rsidRPr="000C6CEF">
        <w:rPr>
          <w:sz w:val="20"/>
          <w:szCs w:val="20"/>
        </w:rPr>
        <w:t>Vuelos internacionales y domésticos</w:t>
      </w:r>
    </w:p>
    <w:p w:rsidR="00A851F5" w:rsidRPr="000C6CEF" w:rsidRDefault="00A851F5" w:rsidP="000C6CEF">
      <w:pPr>
        <w:pStyle w:val="Prrafodelista"/>
        <w:numPr>
          <w:ilvl w:val="0"/>
          <w:numId w:val="9"/>
        </w:numPr>
        <w:tabs>
          <w:tab w:val="left" w:pos="851"/>
        </w:tabs>
        <w:rPr>
          <w:sz w:val="20"/>
          <w:szCs w:val="20"/>
        </w:rPr>
      </w:pPr>
      <w:r w:rsidRPr="000C6CEF">
        <w:rPr>
          <w:sz w:val="20"/>
          <w:szCs w:val="20"/>
        </w:rPr>
        <w:t>Excursiones opcionales</w:t>
      </w:r>
    </w:p>
    <w:p w:rsidR="00A851F5" w:rsidRPr="000C6CEF" w:rsidRDefault="00A851F5" w:rsidP="000C6CEF">
      <w:pPr>
        <w:pStyle w:val="Prrafodelista"/>
        <w:numPr>
          <w:ilvl w:val="0"/>
          <w:numId w:val="9"/>
        </w:numPr>
        <w:tabs>
          <w:tab w:val="left" w:pos="851"/>
        </w:tabs>
        <w:rPr>
          <w:sz w:val="20"/>
          <w:szCs w:val="20"/>
        </w:rPr>
      </w:pPr>
      <w:r w:rsidRPr="000C6CEF">
        <w:rPr>
          <w:sz w:val="20"/>
          <w:szCs w:val="20"/>
        </w:rPr>
        <w:t>Bebidas en las comidas mencionadas</w:t>
      </w:r>
    </w:p>
    <w:p w:rsidR="00A851F5" w:rsidRPr="000C6CEF" w:rsidRDefault="00A851F5" w:rsidP="000C6CEF">
      <w:pPr>
        <w:pStyle w:val="Prrafodelista"/>
        <w:numPr>
          <w:ilvl w:val="0"/>
          <w:numId w:val="9"/>
        </w:numPr>
        <w:tabs>
          <w:tab w:val="left" w:pos="851"/>
        </w:tabs>
        <w:rPr>
          <w:sz w:val="20"/>
          <w:szCs w:val="20"/>
        </w:rPr>
      </w:pPr>
      <w:r w:rsidRPr="000C6CEF">
        <w:rPr>
          <w:sz w:val="20"/>
          <w:szCs w:val="20"/>
        </w:rPr>
        <w:t>Ningún servicio no especificado</w:t>
      </w:r>
    </w:p>
    <w:p w:rsidR="00A851F5" w:rsidRPr="000C6CEF" w:rsidRDefault="00A851F5" w:rsidP="000C6CEF">
      <w:pPr>
        <w:pStyle w:val="Prrafodelista"/>
        <w:numPr>
          <w:ilvl w:val="0"/>
          <w:numId w:val="9"/>
        </w:numPr>
        <w:tabs>
          <w:tab w:val="left" w:pos="851"/>
        </w:tabs>
        <w:rPr>
          <w:sz w:val="20"/>
          <w:szCs w:val="20"/>
        </w:rPr>
      </w:pPr>
      <w:r w:rsidRPr="000C6CEF">
        <w:rPr>
          <w:sz w:val="20"/>
          <w:szCs w:val="20"/>
        </w:rPr>
        <w:t>Gastos personales</w:t>
      </w:r>
    </w:p>
    <w:p w:rsidR="00A851F5" w:rsidRPr="000C6CEF" w:rsidRDefault="00A851F5" w:rsidP="000C6CEF">
      <w:pPr>
        <w:pStyle w:val="Prrafodelista"/>
        <w:numPr>
          <w:ilvl w:val="0"/>
          <w:numId w:val="9"/>
        </w:numPr>
        <w:tabs>
          <w:tab w:val="left" w:pos="851"/>
        </w:tabs>
        <w:rPr>
          <w:sz w:val="20"/>
          <w:szCs w:val="20"/>
        </w:rPr>
      </w:pPr>
      <w:r w:rsidRPr="000C6CEF">
        <w:rPr>
          <w:sz w:val="20"/>
          <w:szCs w:val="20"/>
        </w:rPr>
        <w:t>Entradas a los monumentos</w:t>
      </w:r>
    </w:p>
    <w:p w:rsidR="00AD23BF" w:rsidRPr="000C6CEF" w:rsidRDefault="00A851F5" w:rsidP="000C6CEF">
      <w:pPr>
        <w:pStyle w:val="Prrafodelista"/>
        <w:numPr>
          <w:ilvl w:val="0"/>
          <w:numId w:val="9"/>
        </w:numPr>
        <w:tabs>
          <w:tab w:val="left" w:pos="851"/>
        </w:tabs>
        <w:rPr>
          <w:rFonts w:eastAsia="Calibri" w:cs="Tahoma"/>
          <w:b/>
          <w:color w:val="000000" w:themeColor="text1"/>
        </w:rPr>
      </w:pPr>
      <w:r w:rsidRPr="000C6CEF">
        <w:rPr>
          <w:sz w:val="20"/>
          <w:szCs w:val="20"/>
        </w:rPr>
        <w:t>Propinas</w:t>
      </w:r>
    </w:p>
    <w:p w:rsidR="00BA67AA" w:rsidRDefault="00BA67AA" w:rsidP="003556E4">
      <w:pPr>
        <w:tabs>
          <w:tab w:val="left" w:pos="5245"/>
        </w:tabs>
        <w:rPr>
          <w:rFonts w:eastAsia="Calibri" w:cs="Tahoma"/>
          <w:b/>
          <w:color w:val="000000" w:themeColor="text1"/>
          <w:lang w:val="es-MX"/>
        </w:rPr>
      </w:pPr>
    </w:p>
    <w:tbl>
      <w:tblPr>
        <w:tblpPr w:leftFromText="141" w:rightFromText="141" w:vertAnchor="text" w:tblpY="1"/>
        <w:tblOverlap w:val="never"/>
        <w:tblW w:w="2580" w:type="dxa"/>
        <w:tblCellMar>
          <w:left w:w="70" w:type="dxa"/>
          <w:right w:w="70" w:type="dxa"/>
        </w:tblCellMar>
        <w:tblLook w:val="04A0" w:firstRow="1" w:lastRow="0" w:firstColumn="1" w:lastColumn="0" w:noHBand="0" w:noVBand="1"/>
      </w:tblPr>
      <w:tblGrid>
        <w:gridCol w:w="1691"/>
        <w:gridCol w:w="426"/>
        <w:gridCol w:w="463"/>
      </w:tblGrid>
      <w:tr w:rsidR="00BA67AA" w:rsidRPr="00BA67AA" w:rsidTr="00BA67AA">
        <w:trPr>
          <w:trHeight w:val="300"/>
        </w:trPr>
        <w:tc>
          <w:tcPr>
            <w:tcW w:w="1691"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BA67AA" w:rsidRPr="00BA67AA" w:rsidRDefault="00BA67AA" w:rsidP="00BA67AA">
            <w:pPr>
              <w:jc w:val="center"/>
              <w:rPr>
                <w:rFonts w:ascii="Aptos Narrow" w:eastAsia="Times New Roman" w:hAnsi="Aptos Narrow" w:cs="Times New Roman"/>
                <w:b/>
                <w:bCs/>
                <w:color w:val="FFFFFF"/>
                <w:sz w:val="20"/>
                <w:szCs w:val="20"/>
                <w:lang w:val="es-MX" w:eastAsia="es-MX"/>
              </w:rPr>
            </w:pPr>
            <w:r w:rsidRPr="00BA67AA">
              <w:rPr>
                <w:rFonts w:ascii="Aptos Narrow" w:eastAsia="Times New Roman" w:hAnsi="Aptos Narrow" w:cs="Times New Roman"/>
                <w:b/>
                <w:bCs/>
                <w:color w:val="FFFFFF"/>
                <w:sz w:val="20"/>
                <w:szCs w:val="20"/>
                <w:lang w:val="es-MX" w:eastAsia="es-MX"/>
              </w:rPr>
              <w:t>Llegadas</w:t>
            </w:r>
          </w:p>
        </w:tc>
        <w:tc>
          <w:tcPr>
            <w:tcW w:w="889" w:type="dxa"/>
            <w:gridSpan w:val="2"/>
            <w:tcBorders>
              <w:top w:val="single" w:sz="8" w:space="0" w:color="auto"/>
              <w:left w:val="nil"/>
              <w:bottom w:val="single" w:sz="8" w:space="0" w:color="auto"/>
              <w:right w:val="single" w:sz="8" w:space="0" w:color="000000"/>
            </w:tcBorders>
            <w:shd w:val="clear" w:color="000000" w:fill="000000"/>
            <w:noWrap/>
            <w:vAlign w:val="bottom"/>
            <w:hideMark/>
          </w:tcPr>
          <w:p w:rsidR="00BA67AA" w:rsidRPr="00BA67AA" w:rsidRDefault="00BA67AA" w:rsidP="00BA67AA">
            <w:pPr>
              <w:jc w:val="center"/>
              <w:rPr>
                <w:rFonts w:ascii="Aptos Narrow" w:eastAsia="Times New Roman" w:hAnsi="Aptos Narrow" w:cs="Times New Roman"/>
                <w:b/>
                <w:bCs/>
                <w:color w:val="FFFFFF"/>
                <w:sz w:val="20"/>
                <w:szCs w:val="20"/>
                <w:lang w:val="es-MX" w:eastAsia="es-MX"/>
              </w:rPr>
            </w:pPr>
            <w:r w:rsidRPr="00BA67AA">
              <w:rPr>
                <w:rFonts w:ascii="Aptos Narrow" w:eastAsia="Times New Roman" w:hAnsi="Aptos Narrow" w:cs="Times New Roman"/>
                <w:b/>
                <w:bCs/>
                <w:color w:val="FFFFFF"/>
                <w:sz w:val="20"/>
                <w:szCs w:val="20"/>
                <w:lang w:val="es-MX" w:eastAsia="es-MX"/>
              </w:rPr>
              <w:t>Sábado</w:t>
            </w:r>
          </w:p>
        </w:tc>
      </w:tr>
      <w:tr w:rsidR="00BA67AA" w:rsidRPr="00BA67AA" w:rsidTr="00BA67AA">
        <w:trPr>
          <w:trHeight w:val="300"/>
        </w:trPr>
        <w:tc>
          <w:tcPr>
            <w:tcW w:w="169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A67AA" w:rsidRPr="00BA67AA" w:rsidRDefault="00BA67AA" w:rsidP="00BA67AA">
            <w:pPr>
              <w:rPr>
                <w:rFonts w:ascii="Aptos Narrow" w:eastAsia="Times New Roman" w:hAnsi="Aptos Narrow" w:cs="Times New Roman"/>
                <w:b/>
                <w:bCs/>
                <w:color w:val="000000"/>
                <w:sz w:val="20"/>
                <w:szCs w:val="20"/>
                <w:lang w:val="es-MX" w:eastAsia="es-MX"/>
              </w:rPr>
            </w:pPr>
            <w:r w:rsidRPr="00BA67AA">
              <w:rPr>
                <w:rFonts w:ascii="Aptos Narrow" w:eastAsia="Times New Roman" w:hAnsi="Aptos Narrow" w:cs="Times New Roman"/>
                <w:b/>
                <w:bCs/>
                <w:color w:val="000000"/>
                <w:sz w:val="20"/>
                <w:szCs w:val="20"/>
                <w:lang w:val="es-MX" w:eastAsia="es-MX"/>
              </w:rPr>
              <w:t>Mayo 2025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24</w:t>
            </w:r>
          </w:p>
        </w:tc>
        <w:tc>
          <w:tcPr>
            <w:tcW w:w="463" w:type="dxa"/>
            <w:tcBorders>
              <w:top w:val="single" w:sz="4" w:space="0" w:color="auto"/>
              <w:left w:val="nil"/>
              <w:bottom w:val="single" w:sz="4" w:space="0" w:color="auto"/>
              <w:right w:val="single" w:sz="8"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 </w:t>
            </w:r>
          </w:p>
        </w:tc>
      </w:tr>
      <w:tr w:rsidR="00BA67AA" w:rsidRPr="00BA67AA" w:rsidTr="00BA67AA">
        <w:trPr>
          <w:trHeight w:val="29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BA67AA" w:rsidRPr="00BA67AA" w:rsidRDefault="00BA67AA" w:rsidP="00BA67AA">
            <w:pPr>
              <w:rPr>
                <w:rFonts w:ascii="Aptos Narrow" w:eastAsia="Times New Roman" w:hAnsi="Aptos Narrow" w:cs="Times New Roman"/>
                <w:b/>
                <w:bCs/>
                <w:color w:val="000000"/>
                <w:sz w:val="20"/>
                <w:szCs w:val="20"/>
                <w:lang w:val="es-MX" w:eastAsia="es-MX"/>
              </w:rPr>
            </w:pPr>
            <w:r w:rsidRPr="00BA67AA">
              <w:rPr>
                <w:rFonts w:ascii="Aptos Narrow" w:eastAsia="Times New Roman" w:hAnsi="Aptos Narrow" w:cs="Times New Roman"/>
                <w:b/>
                <w:bCs/>
                <w:color w:val="000000"/>
                <w:sz w:val="20"/>
                <w:szCs w:val="20"/>
                <w:lang w:val="es-MX" w:eastAsia="es-MX"/>
              </w:rPr>
              <w:t>Junio 2025</w:t>
            </w:r>
          </w:p>
        </w:tc>
        <w:tc>
          <w:tcPr>
            <w:tcW w:w="426" w:type="dxa"/>
            <w:tcBorders>
              <w:top w:val="nil"/>
              <w:left w:val="nil"/>
              <w:bottom w:val="single" w:sz="4" w:space="0" w:color="auto"/>
              <w:right w:val="single" w:sz="4"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21</w:t>
            </w:r>
          </w:p>
        </w:tc>
        <w:tc>
          <w:tcPr>
            <w:tcW w:w="463" w:type="dxa"/>
            <w:tcBorders>
              <w:top w:val="nil"/>
              <w:left w:val="nil"/>
              <w:bottom w:val="single" w:sz="4" w:space="0" w:color="auto"/>
              <w:right w:val="single" w:sz="8"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 </w:t>
            </w:r>
          </w:p>
        </w:tc>
      </w:tr>
      <w:tr w:rsidR="00BA67AA" w:rsidRPr="00BA67AA" w:rsidTr="00BA67AA">
        <w:trPr>
          <w:trHeight w:val="29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BA67AA" w:rsidRPr="00BA67AA" w:rsidRDefault="00BA67AA" w:rsidP="00BA67AA">
            <w:pPr>
              <w:rPr>
                <w:rFonts w:ascii="Aptos Narrow" w:eastAsia="Times New Roman" w:hAnsi="Aptos Narrow" w:cs="Times New Roman"/>
                <w:b/>
                <w:bCs/>
                <w:color w:val="000000"/>
                <w:sz w:val="20"/>
                <w:szCs w:val="20"/>
                <w:lang w:val="es-MX" w:eastAsia="es-MX"/>
              </w:rPr>
            </w:pPr>
            <w:r w:rsidRPr="00BA67AA">
              <w:rPr>
                <w:rFonts w:ascii="Aptos Narrow" w:eastAsia="Times New Roman" w:hAnsi="Aptos Narrow" w:cs="Times New Roman"/>
                <w:b/>
                <w:bCs/>
                <w:color w:val="000000"/>
                <w:sz w:val="20"/>
                <w:szCs w:val="20"/>
                <w:lang w:val="es-MX" w:eastAsia="es-MX"/>
              </w:rPr>
              <w:t>Julio 2025</w:t>
            </w:r>
          </w:p>
        </w:tc>
        <w:tc>
          <w:tcPr>
            <w:tcW w:w="426" w:type="dxa"/>
            <w:tcBorders>
              <w:top w:val="nil"/>
              <w:left w:val="nil"/>
              <w:bottom w:val="single" w:sz="4" w:space="0" w:color="auto"/>
              <w:right w:val="single" w:sz="4"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19</w:t>
            </w:r>
          </w:p>
        </w:tc>
        <w:tc>
          <w:tcPr>
            <w:tcW w:w="463" w:type="dxa"/>
            <w:tcBorders>
              <w:top w:val="nil"/>
              <w:left w:val="nil"/>
              <w:bottom w:val="single" w:sz="4" w:space="0" w:color="auto"/>
              <w:right w:val="single" w:sz="8"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 </w:t>
            </w:r>
          </w:p>
        </w:tc>
      </w:tr>
      <w:tr w:rsidR="00BA67AA" w:rsidRPr="00BA67AA" w:rsidTr="00BA67A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BA67AA" w:rsidRPr="00BA67AA" w:rsidRDefault="00BA67AA" w:rsidP="00BA67AA">
            <w:pPr>
              <w:rPr>
                <w:rFonts w:ascii="Aptos Narrow" w:eastAsia="Times New Roman" w:hAnsi="Aptos Narrow" w:cs="Times New Roman"/>
                <w:b/>
                <w:bCs/>
                <w:color w:val="000000"/>
                <w:sz w:val="20"/>
                <w:szCs w:val="20"/>
                <w:lang w:val="es-MX" w:eastAsia="es-MX"/>
              </w:rPr>
            </w:pPr>
            <w:r w:rsidRPr="00BA67AA">
              <w:rPr>
                <w:rFonts w:ascii="Aptos Narrow" w:eastAsia="Times New Roman" w:hAnsi="Aptos Narrow" w:cs="Times New Roman"/>
                <w:b/>
                <w:bCs/>
                <w:color w:val="000000"/>
                <w:sz w:val="20"/>
                <w:szCs w:val="20"/>
                <w:lang w:val="es-MX" w:eastAsia="es-MX"/>
              </w:rPr>
              <w:t>Agosto 2025</w:t>
            </w:r>
          </w:p>
        </w:tc>
        <w:tc>
          <w:tcPr>
            <w:tcW w:w="426" w:type="dxa"/>
            <w:tcBorders>
              <w:top w:val="nil"/>
              <w:left w:val="nil"/>
              <w:bottom w:val="single" w:sz="4" w:space="0" w:color="auto"/>
              <w:right w:val="single" w:sz="4"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23</w:t>
            </w:r>
          </w:p>
        </w:tc>
        <w:tc>
          <w:tcPr>
            <w:tcW w:w="463" w:type="dxa"/>
            <w:tcBorders>
              <w:top w:val="nil"/>
              <w:left w:val="nil"/>
              <w:bottom w:val="single" w:sz="4" w:space="0" w:color="auto"/>
              <w:right w:val="single" w:sz="8"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 </w:t>
            </w:r>
          </w:p>
        </w:tc>
      </w:tr>
      <w:tr w:rsidR="00BA67AA" w:rsidRPr="00BA67AA" w:rsidTr="00BA67A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BA67AA" w:rsidRPr="00BA67AA" w:rsidRDefault="00BA67AA" w:rsidP="00BA67AA">
            <w:pPr>
              <w:rPr>
                <w:rFonts w:ascii="Aptos Narrow" w:eastAsia="Times New Roman" w:hAnsi="Aptos Narrow" w:cs="Times New Roman"/>
                <w:b/>
                <w:bCs/>
                <w:color w:val="000000"/>
                <w:sz w:val="20"/>
                <w:szCs w:val="20"/>
                <w:lang w:val="es-MX" w:eastAsia="es-MX"/>
              </w:rPr>
            </w:pPr>
            <w:r w:rsidRPr="00BA67AA">
              <w:rPr>
                <w:rFonts w:ascii="Aptos Narrow" w:eastAsia="Times New Roman" w:hAnsi="Aptos Narrow" w:cs="Times New Roman"/>
                <w:b/>
                <w:bCs/>
                <w:color w:val="000000"/>
                <w:sz w:val="20"/>
                <w:szCs w:val="20"/>
                <w:lang w:val="es-MX" w:eastAsia="es-MX"/>
              </w:rPr>
              <w:t>Septiembre 2025</w:t>
            </w:r>
          </w:p>
        </w:tc>
        <w:tc>
          <w:tcPr>
            <w:tcW w:w="426" w:type="dxa"/>
            <w:tcBorders>
              <w:top w:val="nil"/>
              <w:left w:val="nil"/>
              <w:bottom w:val="single" w:sz="4" w:space="0" w:color="auto"/>
              <w:right w:val="single" w:sz="4"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20</w:t>
            </w:r>
          </w:p>
        </w:tc>
        <w:tc>
          <w:tcPr>
            <w:tcW w:w="463" w:type="dxa"/>
            <w:tcBorders>
              <w:top w:val="nil"/>
              <w:left w:val="nil"/>
              <w:bottom w:val="single" w:sz="4" w:space="0" w:color="auto"/>
              <w:right w:val="single" w:sz="8"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 </w:t>
            </w:r>
          </w:p>
        </w:tc>
      </w:tr>
      <w:tr w:rsidR="00BA67AA" w:rsidRPr="00BA67AA" w:rsidTr="00BA67AA">
        <w:trPr>
          <w:trHeight w:val="300"/>
        </w:trPr>
        <w:tc>
          <w:tcPr>
            <w:tcW w:w="1691" w:type="dxa"/>
            <w:tcBorders>
              <w:top w:val="nil"/>
              <w:left w:val="single" w:sz="8" w:space="0" w:color="auto"/>
              <w:bottom w:val="single" w:sz="8" w:space="0" w:color="auto"/>
              <w:right w:val="single" w:sz="8" w:space="0" w:color="auto"/>
            </w:tcBorders>
            <w:shd w:val="clear" w:color="auto" w:fill="auto"/>
            <w:noWrap/>
            <w:vAlign w:val="bottom"/>
            <w:hideMark/>
          </w:tcPr>
          <w:p w:rsidR="00BA67AA" w:rsidRPr="00BA67AA" w:rsidRDefault="00BA67AA" w:rsidP="00BA67AA">
            <w:pPr>
              <w:rPr>
                <w:rFonts w:ascii="Aptos Narrow" w:eastAsia="Times New Roman" w:hAnsi="Aptos Narrow" w:cs="Times New Roman"/>
                <w:b/>
                <w:bCs/>
                <w:color w:val="000000"/>
                <w:sz w:val="20"/>
                <w:szCs w:val="20"/>
                <w:lang w:val="es-MX" w:eastAsia="es-MX"/>
              </w:rPr>
            </w:pPr>
            <w:r w:rsidRPr="00BA67AA">
              <w:rPr>
                <w:rFonts w:ascii="Aptos Narrow" w:eastAsia="Times New Roman" w:hAnsi="Aptos Narrow" w:cs="Times New Roman"/>
                <w:b/>
                <w:bCs/>
                <w:color w:val="000000"/>
                <w:sz w:val="20"/>
                <w:szCs w:val="20"/>
                <w:lang w:val="es-MX" w:eastAsia="es-MX"/>
              </w:rPr>
              <w:t>Octubre 2025</w:t>
            </w:r>
          </w:p>
        </w:tc>
        <w:tc>
          <w:tcPr>
            <w:tcW w:w="426" w:type="dxa"/>
            <w:tcBorders>
              <w:top w:val="nil"/>
              <w:left w:val="nil"/>
              <w:bottom w:val="single" w:sz="8" w:space="0" w:color="auto"/>
              <w:right w:val="single" w:sz="4"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18</w:t>
            </w:r>
          </w:p>
        </w:tc>
        <w:tc>
          <w:tcPr>
            <w:tcW w:w="463" w:type="dxa"/>
            <w:tcBorders>
              <w:top w:val="nil"/>
              <w:left w:val="nil"/>
              <w:bottom w:val="single" w:sz="8" w:space="0" w:color="auto"/>
              <w:right w:val="single" w:sz="8" w:space="0" w:color="auto"/>
            </w:tcBorders>
            <w:shd w:val="clear" w:color="auto" w:fill="auto"/>
            <w:noWrap/>
            <w:vAlign w:val="bottom"/>
            <w:hideMark/>
          </w:tcPr>
          <w:p w:rsidR="00BA67AA" w:rsidRPr="00BA67AA" w:rsidRDefault="00BA67AA" w:rsidP="00BA67AA">
            <w:pPr>
              <w:jc w:val="center"/>
              <w:rPr>
                <w:rFonts w:ascii="Aptos Narrow" w:eastAsia="Times New Roman" w:hAnsi="Aptos Narrow" w:cs="Times New Roman"/>
                <w:b/>
                <w:bCs/>
                <w:sz w:val="20"/>
                <w:szCs w:val="20"/>
                <w:lang w:val="es-MX" w:eastAsia="es-MX"/>
              </w:rPr>
            </w:pPr>
            <w:r w:rsidRPr="00BA67AA">
              <w:rPr>
                <w:rFonts w:ascii="Aptos Narrow" w:eastAsia="Times New Roman" w:hAnsi="Aptos Narrow" w:cs="Times New Roman"/>
                <w:b/>
                <w:bCs/>
                <w:sz w:val="20"/>
                <w:szCs w:val="20"/>
                <w:lang w:val="es-MX" w:eastAsia="es-MX"/>
              </w:rPr>
              <w:t> </w:t>
            </w:r>
          </w:p>
        </w:tc>
      </w:tr>
    </w:tbl>
    <w:p w:rsidR="00BA67AA" w:rsidRDefault="00BA67AA" w:rsidP="003556E4">
      <w:pPr>
        <w:tabs>
          <w:tab w:val="left" w:pos="5245"/>
        </w:tabs>
        <w:rPr>
          <w:rFonts w:eastAsia="Calibri" w:cs="Tahoma"/>
          <w:b/>
          <w:color w:val="000000" w:themeColor="text1"/>
          <w:lang w:val="es-MX"/>
        </w:rPr>
      </w:pPr>
    </w:p>
    <w:p w:rsidR="00473010" w:rsidRDefault="00473010" w:rsidP="003556E4">
      <w:pPr>
        <w:tabs>
          <w:tab w:val="left" w:pos="5245"/>
        </w:tabs>
        <w:rPr>
          <w:rFonts w:eastAsia="Calibri" w:cs="Tahoma"/>
          <w:b/>
          <w:color w:val="000000" w:themeColor="text1"/>
          <w:lang w:val="es-MX"/>
        </w:rPr>
      </w:pPr>
    </w:p>
    <w:p w:rsidR="00473010" w:rsidRDefault="00473010" w:rsidP="003556E4">
      <w:pPr>
        <w:tabs>
          <w:tab w:val="left" w:pos="5245"/>
        </w:tabs>
        <w:rPr>
          <w:rFonts w:eastAsia="Calibri" w:cs="Tahoma"/>
          <w:b/>
          <w:color w:val="000000" w:themeColor="text1"/>
          <w:lang w:val="es-MX"/>
        </w:rPr>
      </w:pPr>
    </w:p>
    <w:p w:rsidR="00473010" w:rsidRDefault="00473010" w:rsidP="003556E4">
      <w:pPr>
        <w:tabs>
          <w:tab w:val="left" w:pos="5245"/>
        </w:tabs>
        <w:rPr>
          <w:rFonts w:eastAsia="Calibri" w:cs="Tahoma"/>
          <w:b/>
          <w:color w:val="000000" w:themeColor="text1"/>
          <w:lang w:val="es-MX"/>
        </w:rPr>
      </w:pPr>
    </w:p>
    <w:p w:rsidR="00473010" w:rsidRDefault="00473010" w:rsidP="003556E4">
      <w:pPr>
        <w:tabs>
          <w:tab w:val="left" w:pos="5245"/>
        </w:tabs>
        <w:rPr>
          <w:rFonts w:eastAsia="Calibri" w:cs="Tahoma"/>
          <w:b/>
          <w:color w:val="000000" w:themeColor="text1"/>
          <w:lang w:val="es-MX"/>
        </w:rPr>
      </w:pPr>
    </w:p>
    <w:p w:rsidR="00473010" w:rsidRDefault="00473010" w:rsidP="003556E4">
      <w:pPr>
        <w:tabs>
          <w:tab w:val="left" w:pos="5245"/>
        </w:tabs>
        <w:rPr>
          <w:rFonts w:eastAsia="Calibri" w:cs="Tahoma"/>
          <w:b/>
          <w:color w:val="000000" w:themeColor="text1"/>
          <w:lang w:val="es-MX"/>
        </w:rPr>
      </w:pPr>
    </w:p>
    <w:p w:rsidR="00473010" w:rsidRDefault="00473010" w:rsidP="003556E4">
      <w:pPr>
        <w:tabs>
          <w:tab w:val="left" w:pos="5245"/>
        </w:tabs>
        <w:rPr>
          <w:rFonts w:eastAsia="Calibri" w:cs="Tahoma"/>
          <w:b/>
          <w:color w:val="000000" w:themeColor="text1"/>
          <w:lang w:val="es-MX"/>
        </w:rPr>
      </w:pPr>
    </w:p>
    <w:p w:rsidR="00473010" w:rsidRDefault="00473010" w:rsidP="003556E4">
      <w:pPr>
        <w:tabs>
          <w:tab w:val="left" w:pos="5245"/>
        </w:tabs>
        <w:rPr>
          <w:rFonts w:eastAsia="Calibri" w:cs="Tahoma"/>
          <w:b/>
          <w:color w:val="000000" w:themeColor="text1"/>
          <w:lang w:val="es-MX"/>
        </w:rPr>
      </w:pPr>
    </w:p>
    <w:p w:rsidR="00473010" w:rsidRDefault="00473010" w:rsidP="003556E4">
      <w:pPr>
        <w:tabs>
          <w:tab w:val="left" w:pos="5245"/>
        </w:tabs>
        <w:rPr>
          <w:rFonts w:eastAsia="Calibri" w:cs="Tahoma"/>
          <w:b/>
          <w:color w:val="000000" w:themeColor="text1"/>
          <w:lang w:val="es-MX"/>
        </w:rPr>
      </w:pPr>
    </w:p>
    <w:p w:rsidR="00473010" w:rsidRDefault="00473010" w:rsidP="003556E4">
      <w:pPr>
        <w:tabs>
          <w:tab w:val="left" w:pos="5245"/>
        </w:tabs>
        <w:rPr>
          <w:rFonts w:eastAsia="Calibri" w:cs="Tahoma"/>
          <w:b/>
          <w:color w:val="000000" w:themeColor="text1"/>
          <w:lang w:val="es-MX"/>
        </w:rPr>
      </w:pPr>
    </w:p>
    <w:tbl>
      <w:tblPr>
        <w:tblW w:w="8818" w:type="dxa"/>
        <w:tblCellMar>
          <w:left w:w="70" w:type="dxa"/>
          <w:right w:w="70" w:type="dxa"/>
        </w:tblCellMar>
        <w:tblLook w:val="04A0" w:firstRow="1" w:lastRow="0" w:firstColumn="1" w:lastColumn="0" w:noHBand="0" w:noVBand="1"/>
      </w:tblPr>
      <w:tblGrid>
        <w:gridCol w:w="6498"/>
        <w:gridCol w:w="969"/>
        <w:gridCol w:w="1351"/>
      </w:tblGrid>
      <w:tr w:rsidR="00BA67AA" w:rsidRPr="00BA67AA" w:rsidTr="00BA67AA">
        <w:trPr>
          <w:trHeight w:val="300"/>
        </w:trPr>
        <w:tc>
          <w:tcPr>
            <w:tcW w:w="881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BA67AA" w:rsidRPr="00BA67AA" w:rsidRDefault="00BA67AA" w:rsidP="00BA67AA">
            <w:pPr>
              <w:jc w:val="center"/>
              <w:rPr>
                <w:rFonts w:ascii="Calibri" w:eastAsia="Times New Roman" w:hAnsi="Calibri" w:cs="Calibri"/>
                <w:b/>
                <w:bCs/>
                <w:color w:val="FFFFFF"/>
                <w:sz w:val="20"/>
                <w:szCs w:val="20"/>
                <w:lang w:val="es-MX" w:eastAsia="es-MX"/>
              </w:rPr>
            </w:pPr>
            <w:r w:rsidRPr="00BA67AA">
              <w:rPr>
                <w:rFonts w:ascii="Calibri" w:eastAsia="Times New Roman" w:hAnsi="Calibri" w:cs="Calibri"/>
                <w:b/>
                <w:bCs/>
                <w:color w:val="FFFFFF"/>
                <w:sz w:val="20"/>
                <w:szCs w:val="20"/>
                <w:lang w:val="es-MX" w:eastAsia="es-MX"/>
              </w:rPr>
              <w:t xml:space="preserve">TARIFA EN USD POR PERSONA </w:t>
            </w:r>
          </w:p>
        </w:tc>
      </w:tr>
      <w:tr w:rsidR="00BA67AA" w:rsidRPr="00BA67AA" w:rsidTr="00BA67AA">
        <w:trPr>
          <w:trHeight w:val="300"/>
        </w:trPr>
        <w:tc>
          <w:tcPr>
            <w:tcW w:w="881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BA67AA" w:rsidRPr="00BA67AA" w:rsidRDefault="00BA67AA" w:rsidP="00BA67AA">
            <w:pPr>
              <w:rPr>
                <w:rFonts w:ascii="Calibri" w:eastAsia="Times New Roman" w:hAnsi="Calibri" w:cs="Calibri"/>
                <w:b/>
                <w:bCs/>
                <w:sz w:val="20"/>
                <w:szCs w:val="20"/>
                <w:lang w:val="es-MX" w:eastAsia="es-MX"/>
              </w:rPr>
            </w:pPr>
            <w:r w:rsidRPr="00BA67AA">
              <w:rPr>
                <w:rFonts w:ascii="Calibri" w:eastAsia="Times New Roman" w:hAnsi="Calibri" w:cs="Calibri"/>
                <w:b/>
                <w:bCs/>
                <w:sz w:val="20"/>
                <w:szCs w:val="20"/>
                <w:lang w:val="es-MX" w:eastAsia="es-MX"/>
              </w:rPr>
              <w:t xml:space="preserve">SERVICIOS TERRESTRES EXCLUSIVAMENTE                                                                 </w:t>
            </w:r>
            <w:proofErr w:type="gramStart"/>
            <w:r w:rsidRPr="00BA67AA">
              <w:rPr>
                <w:rFonts w:ascii="Calibri" w:eastAsia="Times New Roman" w:hAnsi="Calibri" w:cs="Calibri"/>
                <w:b/>
                <w:bCs/>
                <w:sz w:val="20"/>
                <w:szCs w:val="20"/>
                <w:lang w:val="es-MX" w:eastAsia="es-MX"/>
              </w:rPr>
              <w:t xml:space="preserve">   (</w:t>
            </w:r>
            <w:proofErr w:type="gramEnd"/>
            <w:r w:rsidRPr="00BA67AA">
              <w:rPr>
                <w:rFonts w:ascii="Calibri" w:eastAsia="Times New Roman" w:hAnsi="Calibri" w:cs="Calibri"/>
                <w:b/>
                <w:bCs/>
                <w:sz w:val="20"/>
                <w:szCs w:val="20"/>
                <w:lang w:val="es-MX" w:eastAsia="es-MX"/>
              </w:rPr>
              <w:t xml:space="preserve">MÍNIMO 2 PASAJEROS) </w:t>
            </w:r>
          </w:p>
        </w:tc>
      </w:tr>
      <w:tr w:rsidR="00BA67AA" w:rsidRPr="00BA67AA" w:rsidTr="00BA67AA">
        <w:trPr>
          <w:trHeight w:val="290"/>
        </w:trPr>
        <w:tc>
          <w:tcPr>
            <w:tcW w:w="6498" w:type="dxa"/>
            <w:tcBorders>
              <w:top w:val="nil"/>
              <w:left w:val="single" w:sz="8" w:space="0" w:color="auto"/>
              <w:bottom w:val="nil"/>
              <w:right w:val="single" w:sz="4" w:space="0" w:color="auto"/>
            </w:tcBorders>
            <w:shd w:val="clear" w:color="FFFFCC" w:fill="000000"/>
            <w:noWrap/>
            <w:vAlign w:val="bottom"/>
            <w:hideMark/>
          </w:tcPr>
          <w:p w:rsidR="00BA67AA" w:rsidRPr="00BA67AA" w:rsidRDefault="00BA67AA" w:rsidP="00BA67AA">
            <w:pPr>
              <w:rPr>
                <w:rFonts w:ascii="Calibri" w:eastAsia="Times New Roman" w:hAnsi="Calibri" w:cs="Calibri"/>
                <w:b/>
                <w:bCs/>
                <w:color w:val="FFFFFF"/>
                <w:sz w:val="20"/>
                <w:szCs w:val="20"/>
                <w:lang w:val="es-MX" w:eastAsia="es-MX"/>
              </w:rPr>
            </w:pPr>
            <w:r w:rsidRPr="00BA67AA">
              <w:rPr>
                <w:rFonts w:ascii="Calibri" w:eastAsia="Times New Roman" w:hAnsi="Calibri" w:cs="Calibri"/>
                <w:b/>
                <w:bCs/>
                <w:color w:val="FFFFFF"/>
                <w:sz w:val="20"/>
                <w:szCs w:val="20"/>
                <w:lang w:val="es-MX" w:eastAsia="es-MX"/>
              </w:rPr>
              <w:t xml:space="preserve">24 </w:t>
            </w:r>
            <w:proofErr w:type="gramStart"/>
            <w:r w:rsidRPr="00BA67AA">
              <w:rPr>
                <w:rFonts w:ascii="Calibri" w:eastAsia="Times New Roman" w:hAnsi="Calibri" w:cs="Calibri"/>
                <w:b/>
                <w:bCs/>
                <w:color w:val="FFFFFF"/>
                <w:sz w:val="20"/>
                <w:szCs w:val="20"/>
                <w:lang w:val="es-MX" w:eastAsia="es-MX"/>
              </w:rPr>
              <w:t>Mayo  -</w:t>
            </w:r>
            <w:proofErr w:type="gramEnd"/>
            <w:r w:rsidRPr="00BA67AA">
              <w:rPr>
                <w:rFonts w:ascii="Calibri" w:eastAsia="Times New Roman" w:hAnsi="Calibri" w:cs="Calibri"/>
                <w:b/>
                <w:bCs/>
                <w:color w:val="FFFFFF"/>
                <w:sz w:val="20"/>
                <w:szCs w:val="20"/>
                <w:lang w:val="es-MX" w:eastAsia="es-MX"/>
              </w:rPr>
              <w:t xml:space="preserve">  20 Octubre2025</w:t>
            </w:r>
          </w:p>
        </w:tc>
        <w:tc>
          <w:tcPr>
            <w:tcW w:w="969" w:type="dxa"/>
            <w:tcBorders>
              <w:top w:val="nil"/>
              <w:left w:val="nil"/>
              <w:bottom w:val="nil"/>
              <w:right w:val="single" w:sz="4" w:space="0" w:color="auto"/>
            </w:tcBorders>
            <w:shd w:val="clear" w:color="FFFFCC" w:fill="000000"/>
            <w:noWrap/>
            <w:vAlign w:val="bottom"/>
            <w:hideMark/>
          </w:tcPr>
          <w:p w:rsidR="00BA67AA" w:rsidRPr="00BA67AA" w:rsidRDefault="00BA67AA" w:rsidP="00BA67AA">
            <w:pPr>
              <w:jc w:val="center"/>
              <w:rPr>
                <w:rFonts w:ascii="Calibri" w:eastAsia="Times New Roman" w:hAnsi="Calibri" w:cs="Calibri"/>
                <w:b/>
                <w:bCs/>
                <w:color w:val="FFFFFF"/>
                <w:sz w:val="20"/>
                <w:szCs w:val="20"/>
                <w:lang w:val="es-MX" w:eastAsia="es-MX"/>
              </w:rPr>
            </w:pPr>
            <w:r w:rsidRPr="00BA67AA">
              <w:rPr>
                <w:rFonts w:ascii="Calibri" w:eastAsia="Times New Roman" w:hAnsi="Calibri" w:cs="Calibri"/>
                <w:b/>
                <w:bCs/>
                <w:color w:val="FFFFFF"/>
                <w:sz w:val="20"/>
                <w:szCs w:val="20"/>
                <w:lang w:val="es-MX" w:eastAsia="es-MX"/>
              </w:rPr>
              <w:t xml:space="preserve">DOBLE </w:t>
            </w:r>
          </w:p>
        </w:tc>
        <w:tc>
          <w:tcPr>
            <w:tcW w:w="1351" w:type="dxa"/>
            <w:tcBorders>
              <w:top w:val="nil"/>
              <w:left w:val="nil"/>
              <w:bottom w:val="nil"/>
              <w:right w:val="single" w:sz="8" w:space="0" w:color="auto"/>
            </w:tcBorders>
            <w:shd w:val="clear" w:color="FFFFCC" w:fill="000000"/>
            <w:noWrap/>
            <w:vAlign w:val="bottom"/>
            <w:hideMark/>
          </w:tcPr>
          <w:p w:rsidR="00BA67AA" w:rsidRPr="00BA67AA" w:rsidRDefault="00BA67AA" w:rsidP="00BA67AA">
            <w:pPr>
              <w:jc w:val="center"/>
              <w:rPr>
                <w:rFonts w:ascii="Calibri" w:eastAsia="Times New Roman" w:hAnsi="Calibri" w:cs="Calibri"/>
                <w:b/>
                <w:bCs/>
                <w:color w:val="FFFFFF"/>
                <w:sz w:val="20"/>
                <w:szCs w:val="20"/>
                <w:lang w:val="es-MX" w:eastAsia="es-MX"/>
              </w:rPr>
            </w:pPr>
            <w:r w:rsidRPr="00BA67AA">
              <w:rPr>
                <w:rFonts w:ascii="Calibri" w:eastAsia="Times New Roman" w:hAnsi="Calibri" w:cs="Calibri"/>
                <w:b/>
                <w:bCs/>
                <w:color w:val="FFFFFF"/>
                <w:sz w:val="20"/>
                <w:szCs w:val="20"/>
                <w:lang w:val="es-MX" w:eastAsia="es-MX"/>
              </w:rPr>
              <w:t>SENCILLA</w:t>
            </w:r>
          </w:p>
        </w:tc>
      </w:tr>
      <w:tr w:rsidR="00BA67AA" w:rsidRPr="00BA67AA" w:rsidTr="00BA67AA">
        <w:trPr>
          <w:trHeight w:val="290"/>
        </w:trPr>
        <w:tc>
          <w:tcPr>
            <w:tcW w:w="6498"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BA67AA" w:rsidRPr="00BA67AA" w:rsidRDefault="00BA67AA" w:rsidP="00BA67AA">
            <w:pPr>
              <w:rPr>
                <w:rFonts w:ascii="Calibri" w:eastAsia="Times New Roman" w:hAnsi="Calibri" w:cs="Calibri"/>
                <w:b/>
                <w:bCs/>
                <w:sz w:val="20"/>
                <w:szCs w:val="20"/>
                <w:lang w:val="es-MX" w:eastAsia="es-MX"/>
              </w:rPr>
            </w:pPr>
            <w:r w:rsidRPr="00BA67AA">
              <w:rPr>
                <w:rFonts w:ascii="Calibri" w:eastAsia="Times New Roman" w:hAnsi="Calibri" w:cs="Calibri"/>
                <w:b/>
                <w:bCs/>
                <w:sz w:val="20"/>
                <w:szCs w:val="20"/>
                <w:lang w:val="es-MX" w:eastAsia="es-MX"/>
              </w:rPr>
              <w:t>PRIMERA</w:t>
            </w:r>
          </w:p>
        </w:tc>
        <w:tc>
          <w:tcPr>
            <w:tcW w:w="969" w:type="dxa"/>
            <w:tcBorders>
              <w:top w:val="single" w:sz="4" w:space="0" w:color="auto"/>
              <w:left w:val="nil"/>
              <w:bottom w:val="single" w:sz="4" w:space="0" w:color="auto"/>
              <w:right w:val="single" w:sz="4" w:space="0" w:color="auto"/>
            </w:tcBorders>
            <w:shd w:val="clear" w:color="FFFFCC" w:fill="FFFFFF"/>
            <w:noWrap/>
            <w:vAlign w:val="bottom"/>
            <w:hideMark/>
          </w:tcPr>
          <w:p w:rsidR="00BA67AA" w:rsidRPr="00BA67AA" w:rsidRDefault="00BA67AA" w:rsidP="00BA67AA">
            <w:pPr>
              <w:jc w:val="center"/>
              <w:rPr>
                <w:rFonts w:ascii="Calibri" w:eastAsia="Times New Roman" w:hAnsi="Calibri" w:cs="Calibri"/>
                <w:b/>
                <w:bCs/>
                <w:sz w:val="20"/>
                <w:szCs w:val="20"/>
                <w:lang w:val="es-MX" w:eastAsia="es-MX"/>
              </w:rPr>
            </w:pPr>
            <w:r w:rsidRPr="00BA67AA">
              <w:rPr>
                <w:rFonts w:ascii="Calibri" w:eastAsia="Times New Roman" w:hAnsi="Calibri" w:cs="Calibri"/>
                <w:b/>
                <w:bCs/>
                <w:sz w:val="20"/>
                <w:szCs w:val="20"/>
                <w:lang w:val="es-MX" w:eastAsia="es-MX"/>
              </w:rPr>
              <w:t>2436</w:t>
            </w:r>
          </w:p>
        </w:tc>
        <w:tc>
          <w:tcPr>
            <w:tcW w:w="1351" w:type="dxa"/>
            <w:tcBorders>
              <w:top w:val="single" w:sz="4" w:space="0" w:color="auto"/>
              <w:left w:val="nil"/>
              <w:bottom w:val="single" w:sz="4" w:space="0" w:color="auto"/>
              <w:right w:val="single" w:sz="8" w:space="0" w:color="auto"/>
            </w:tcBorders>
            <w:shd w:val="clear" w:color="FFFFCC" w:fill="FFFFFF"/>
            <w:noWrap/>
            <w:vAlign w:val="bottom"/>
            <w:hideMark/>
          </w:tcPr>
          <w:p w:rsidR="00BA67AA" w:rsidRPr="00BA67AA" w:rsidRDefault="00BA67AA" w:rsidP="00BA67AA">
            <w:pPr>
              <w:jc w:val="center"/>
              <w:rPr>
                <w:rFonts w:ascii="Calibri" w:eastAsia="Times New Roman" w:hAnsi="Calibri" w:cs="Calibri"/>
                <w:b/>
                <w:bCs/>
                <w:sz w:val="20"/>
                <w:szCs w:val="20"/>
                <w:lang w:val="es-MX" w:eastAsia="es-MX"/>
              </w:rPr>
            </w:pPr>
            <w:r w:rsidRPr="00BA67AA">
              <w:rPr>
                <w:rFonts w:ascii="Calibri" w:eastAsia="Times New Roman" w:hAnsi="Calibri" w:cs="Calibri"/>
                <w:b/>
                <w:bCs/>
                <w:sz w:val="20"/>
                <w:szCs w:val="20"/>
                <w:lang w:val="es-MX" w:eastAsia="es-MX"/>
              </w:rPr>
              <w:t>3242</w:t>
            </w:r>
          </w:p>
        </w:tc>
      </w:tr>
      <w:tr w:rsidR="00BA67AA" w:rsidRPr="00BA67AA" w:rsidTr="00BA67AA">
        <w:trPr>
          <w:trHeight w:val="300"/>
        </w:trPr>
        <w:tc>
          <w:tcPr>
            <w:tcW w:w="6498" w:type="dxa"/>
            <w:tcBorders>
              <w:top w:val="nil"/>
              <w:left w:val="single" w:sz="8" w:space="0" w:color="auto"/>
              <w:bottom w:val="single" w:sz="4" w:space="0" w:color="auto"/>
              <w:right w:val="single" w:sz="4" w:space="0" w:color="auto"/>
            </w:tcBorders>
            <w:shd w:val="clear" w:color="auto" w:fill="auto"/>
            <w:noWrap/>
            <w:vAlign w:val="bottom"/>
            <w:hideMark/>
          </w:tcPr>
          <w:p w:rsidR="00BA67AA" w:rsidRPr="00BA67AA" w:rsidRDefault="00BA67AA" w:rsidP="00BA67AA">
            <w:pPr>
              <w:rPr>
                <w:rFonts w:ascii="Calibri" w:eastAsia="Times New Roman" w:hAnsi="Calibri" w:cs="Calibri"/>
                <w:b/>
                <w:bCs/>
                <w:i/>
                <w:iCs/>
                <w:color w:val="FF0000"/>
                <w:sz w:val="20"/>
                <w:szCs w:val="20"/>
                <w:lang w:val="es-MX" w:eastAsia="es-MX"/>
              </w:rPr>
            </w:pPr>
            <w:proofErr w:type="spellStart"/>
            <w:r w:rsidRPr="00BA67AA">
              <w:rPr>
                <w:rFonts w:ascii="Calibri" w:eastAsia="Times New Roman" w:hAnsi="Calibri" w:cs="Calibri"/>
                <w:b/>
                <w:bCs/>
                <w:i/>
                <w:iCs/>
                <w:color w:val="FF0000"/>
                <w:sz w:val="20"/>
                <w:szCs w:val="20"/>
                <w:lang w:val="es-MX" w:eastAsia="es-MX"/>
              </w:rPr>
              <w:t>Supl</w:t>
            </w:r>
            <w:proofErr w:type="spellEnd"/>
            <w:r w:rsidRPr="00BA67AA">
              <w:rPr>
                <w:rFonts w:ascii="Calibri" w:eastAsia="Times New Roman" w:hAnsi="Calibri" w:cs="Calibri"/>
                <w:b/>
                <w:bCs/>
                <w:i/>
                <w:iCs/>
                <w:color w:val="FF0000"/>
                <w:sz w:val="20"/>
                <w:szCs w:val="20"/>
                <w:lang w:val="es-MX" w:eastAsia="es-MX"/>
              </w:rPr>
              <w:t xml:space="preserve">. Europa: 24 </w:t>
            </w:r>
            <w:proofErr w:type="gramStart"/>
            <w:r w:rsidRPr="00BA67AA">
              <w:rPr>
                <w:rFonts w:ascii="Calibri" w:eastAsia="Times New Roman" w:hAnsi="Calibri" w:cs="Calibri"/>
                <w:b/>
                <w:bCs/>
                <w:i/>
                <w:iCs/>
                <w:color w:val="FF0000"/>
                <w:sz w:val="20"/>
                <w:szCs w:val="20"/>
                <w:lang w:val="es-MX" w:eastAsia="es-MX"/>
              </w:rPr>
              <w:t>Mayo</w:t>
            </w:r>
            <w:proofErr w:type="gramEnd"/>
            <w:r w:rsidRPr="00BA67AA">
              <w:rPr>
                <w:rFonts w:ascii="Calibri" w:eastAsia="Times New Roman" w:hAnsi="Calibri" w:cs="Calibri"/>
                <w:b/>
                <w:bCs/>
                <w:i/>
                <w:iCs/>
                <w:color w:val="FF0000"/>
                <w:sz w:val="20"/>
                <w:szCs w:val="20"/>
                <w:lang w:val="es-MX" w:eastAsia="es-MX"/>
              </w:rPr>
              <w:t xml:space="preserve"> // 20 </w:t>
            </w:r>
            <w:proofErr w:type="gramStart"/>
            <w:r w:rsidRPr="00BA67AA">
              <w:rPr>
                <w:rFonts w:ascii="Calibri" w:eastAsia="Times New Roman" w:hAnsi="Calibri" w:cs="Calibri"/>
                <w:b/>
                <w:bCs/>
                <w:i/>
                <w:iCs/>
                <w:color w:val="FF0000"/>
                <w:sz w:val="20"/>
                <w:szCs w:val="20"/>
                <w:lang w:val="es-MX" w:eastAsia="es-MX"/>
              </w:rPr>
              <w:t>Septiembre</w:t>
            </w:r>
            <w:proofErr w:type="gramEnd"/>
            <w:r w:rsidRPr="00BA67AA">
              <w:rPr>
                <w:rFonts w:ascii="Calibri" w:eastAsia="Times New Roman" w:hAnsi="Calibri" w:cs="Calibri"/>
                <w:b/>
                <w:bCs/>
                <w:i/>
                <w:iCs/>
                <w:color w:val="FF0000"/>
                <w:sz w:val="20"/>
                <w:szCs w:val="20"/>
                <w:lang w:val="es-MX" w:eastAsia="es-MX"/>
              </w:rPr>
              <w:t xml:space="preserve"> 2025</w:t>
            </w:r>
          </w:p>
        </w:tc>
        <w:tc>
          <w:tcPr>
            <w:tcW w:w="969" w:type="dxa"/>
            <w:tcBorders>
              <w:top w:val="nil"/>
              <w:left w:val="nil"/>
              <w:bottom w:val="single" w:sz="4" w:space="0" w:color="auto"/>
              <w:right w:val="single" w:sz="4" w:space="0" w:color="auto"/>
            </w:tcBorders>
            <w:shd w:val="clear" w:color="FFFFCC" w:fill="FFFFFF"/>
            <w:noWrap/>
            <w:vAlign w:val="bottom"/>
            <w:hideMark/>
          </w:tcPr>
          <w:p w:rsidR="00BA67AA" w:rsidRPr="00BA67AA" w:rsidRDefault="00BA67AA" w:rsidP="00BA67AA">
            <w:pPr>
              <w:jc w:val="center"/>
              <w:rPr>
                <w:rFonts w:ascii="Calibri" w:eastAsia="Times New Roman" w:hAnsi="Calibri" w:cs="Calibri"/>
                <w:b/>
                <w:bCs/>
                <w:i/>
                <w:iCs/>
                <w:color w:val="FF0000"/>
                <w:sz w:val="20"/>
                <w:szCs w:val="20"/>
                <w:lang w:val="es-MX" w:eastAsia="es-MX"/>
              </w:rPr>
            </w:pPr>
            <w:r w:rsidRPr="00BA67AA">
              <w:rPr>
                <w:rFonts w:ascii="Calibri" w:eastAsia="Times New Roman" w:hAnsi="Calibri" w:cs="Calibri"/>
                <w:b/>
                <w:bCs/>
                <w:i/>
                <w:iCs/>
                <w:color w:val="FF0000"/>
                <w:sz w:val="20"/>
                <w:szCs w:val="20"/>
                <w:lang w:val="es-MX" w:eastAsia="es-MX"/>
              </w:rPr>
              <w:t>170</w:t>
            </w:r>
          </w:p>
        </w:tc>
        <w:tc>
          <w:tcPr>
            <w:tcW w:w="1351" w:type="dxa"/>
            <w:tcBorders>
              <w:top w:val="nil"/>
              <w:left w:val="nil"/>
              <w:bottom w:val="single" w:sz="4" w:space="0" w:color="auto"/>
              <w:right w:val="single" w:sz="8" w:space="0" w:color="auto"/>
            </w:tcBorders>
            <w:shd w:val="clear" w:color="FFFFCC" w:fill="FFFFFF"/>
            <w:noWrap/>
            <w:vAlign w:val="bottom"/>
            <w:hideMark/>
          </w:tcPr>
          <w:p w:rsidR="00BA67AA" w:rsidRPr="00BA67AA" w:rsidRDefault="00BA67AA" w:rsidP="00BA67AA">
            <w:pPr>
              <w:jc w:val="center"/>
              <w:rPr>
                <w:rFonts w:ascii="Calibri" w:eastAsia="Times New Roman" w:hAnsi="Calibri" w:cs="Calibri"/>
                <w:b/>
                <w:bCs/>
                <w:i/>
                <w:iCs/>
                <w:color w:val="FF0000"/>
                <w:sz w:val="20"/>
                <w:szCs w:val="20"/>
                <w:lang w:val="es-MX" w:eastAsia="es-MX"/>
              </w:rPr>
            </w:pPr>
            <w:r w:rsidRPr="00BA67AA">
              <w:rPr>
                <w:rFonts w:ascii="Calibri" w:eastAsia="Times New Roman" w:hAnsi="Calibri" w:cs="Calibri"/>
                <w:b/>
                <w:bCs/>
                <w:i/>
                <w:iCs/>
                <w:color w:val="FF0000"/>
                <w:sz w:val="20"/>
                <w:szCs w:val="20"/>
                <w:lang w:val="es-MX" w:eastAsia="es-MX"/>
              </w:rPr>
              <w:t>170</w:t>
            </w:r>
          </w:p>
        </w:tc>
      </w:tr>
      <w:tr w:rsidR="00BA67AA" w:rsidRPr="00BA67AA" w:rsidTr="00BA67AA">
        <w:trPr>
          <w:trHeight w:val="300"/>
        </w:trPr>
        <w:tc>
          <w:tcPr>
            <w:tcW w:w="8818"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BA67AA" w:rsidRPr="00BA67AA" w:rsidRDefault="00BA67AA" w:rsidP="00BA67AA">
            <w:pPr>
              <w:jc w:val="center"/>
              <w:rPr>
                <w:rFonts w:ascii="Calibri" w:eastAsia="Times New Roman" w:hAnsi="Calibri" w:cs="Calibri"/>
                <w:b/>
                <w:bCs/>
                <w:sz w:val="20"/>
                <w:szCs w:val="20"/>
                <w:lang w:val="es-MX" w:eastAsia="es-MX"/>
              </w:rPr>
            </w:pPr>
            <w:r w:rsidRPr="00BA67AA">
              <w:rPr>
                <w:rFonts w:ascii="Calibri" w:eastAsia="Times New Roman" w:hAnsi="Calibri" w:cs="Calibri"/>
                <w:b/>
                <w:bCs/>
                <w:sz w:val="20"/>
                <w:szCs w:val="20"/>
                <w:lang w:val="es-MX" w:eastAsia="es-MX"/>
              </w:rPr>
              <w:t xml:space="preserve">TARIFAS SUJETAS A DISPONIBILIDAD Y </w:t>
            </w:r>
            <w:proofErr w:type="gramStart"/>
            <w:r w:rsidRPr="00BA67AA">
              <w:rPr>
                <w:rFonts w:ascii="Calibri" w:eastAsia="Times New Roman" w:hAnsi="Calibri" w:cs="Calibri"/>
                <w:b/>
                <w:bCs/>
                <w:sz w:val="20"/>
                <w:szCs w:val="20"/>
                <w:lang w:val="es-MX" w:eastAsia="es-MX"/>
              </w:rPr>
              <w:t>CAMBIO  SIN</w:t>
            </w:r>
            <w:proofErr w:type="gramEnd"/>
            <w:r w:rsidRPr="00BA67AA">
              <w:rPr>
                <w:rFonts w:ascii="Calibri" w:eastAsia="Times New Roman" w:hAnsi="Calibri" w:cs="Calibri"/>
                <w:b/>
                <w:bCs/>
                <w:sz w:val="20"/>
                <w:szCs w:val="20"/>
                <w:lang w:val="es-MX" w:eastAsia="es-MX"/>
              </w:rPr>
              <w:t xml:space="preserve"> PREVIO AVISO </w:t>
            </w:r>
          </w:p>
        </w:tc>
      </w:tr>
      <w:tr w:rsidR="00BA67AA" w:rsidRPr="00BA67AA" w:rsidTr="00BA67AA">
        <w:trPr>
          <w:trHeight w:val="300"/>
        </w:trPr>
        <w:tc>
          <w:tcPr>
            <w:tcW w:w="8818"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BA67AA" w:rsidRPr="00BA67AA" w:rsidRDefault="00BA67AA" w:rsidP="00BA67AA">
            <w:pPr>
              <w:jc w:val="center"/>
              <w:rPr>
                <w:rFonts w:ascii="Calibri" w:eastAsia="Times New Roman" w:hAnsi="Calibri" w:cs="Calibri"/>
                <w:b/>
                <w:bCs/>
                <w:sz w:val="20"/>
                <w:szCs w:val="20"/>
                <w:lang w:val="es-MX" w:eastAsia="es-MX"/>
              </w:rPr>
            </w:pPr>
            <w:r w:rsidRPr="00BA67AA">
              <w:rPr>
                <w:rFonts w:ascii="Calibri" w:eastAsia="Times New Roman" w:hAnsi="Calibri" w:cs="Calibri"/>
                <w:b/>
                <w:bCs/>
                <w:sz w:val="20"/>
                <w:szCs w:val="20"/>
                <w:lang w:val="es-MX" w:eastAsia="es-MX"/>
              </w:rPr>
              <w:t>CONSULTAR SUPLEMENTO PARA SEMANA SANTA, VERANO, NAVIDAD Y FIN DE AÑO</w:t>
            </w:r>
          </w:p>
        </w:tc>
      </w:tr>
      <w:tr w:rsidR="00BA67AA" w:rsidRPr="00BA67AA" w:rsidTr="00BA67AA">
        <w:trPr>
          <w:trHeight w:val="290"/>
        </w:trPr>
        <w:tc>
          <w:tcPr>
            <w:tcW w:w="6498" w:type="dxa"/>
            <w:tcBorders>
              <w:top w:val="nil"/>
              <w:left w:val="nil"/>
              <w:bottom w:val="nil"/>
              <w:right w:val="nil"/>
            </w:tcBorders>
            <w:shd w:val="clear" w:color="auto" w:fill="auto"/>
            <w:noWrap/>
            <w:vAlign w:val="bottom"/>
            <w:hideMark/>
          </w:tcPr>
          <w:p w:rsidR="00BA67AA" w:rsidRDefault="00BA67AA" w:rsidP="00BA67AA">
            <w:pPr>
              <w:jc w:val="center"/>
              <w:rPr>
                <w:rFonts w:ascii="Calibri" w:eastAsia="Times New Roman" w:hAnsi="Calibri" w:cs="Calibri"/>
                <w:b/>
                <w:bCs/>
                <w:sz w:val="20"/>
                <w:szCs w:val="20"/>
                <w:lang w:val="es-MX" w:eastAsia="es-MX"/>
              </w:rPr>
            </w:pPr>
          </w:p>
          <w:p w:rsidR="00CA6F78" w:rsidRPr="00BA67AA" w:rsidRDefault="00CA6F78" w:rsidP="00CA6F78">
            <w:pPr>
              <w:rPr>
                <w:rFonts w:ascii="Calibri" w:eastAsia="Times New Roman" w:hAnsi="Calibri" w:cs="Calibri"/>
                <w:b/>
                <w:bCs/>
                <w:sz w:val="20"/>
                <w:szCs w:val="20"/>
                <w:lang w:val="es-MX" w:eastAsia="es-MX"/>
              </w:rPr>
            </w:pPr>
          </w:p>
        </w:tc>
        <w:tc>
          <w:tcPr>
            <w:tcW w:w="969" w:type="dxa"/>
            <w:tcBorders>
              <w:top w:val="nil"/>
              <w:left w:val="nil"/>
              <w:bottom w:val="nil"/>
              <w:right w:val="nil"/>
            </w:tcBorders>
            <w:shd w:val="clear" w:color="auto" w:fill="auto"/>
            <w:noWrap/>
            <w:vAlign w:val="bottom"/>
            <w:hideMark/>
          </w:tcPr>
          <w:p w:rsidR="00BA67AA" w:rsidRPr="00BA67AA" w:rsidRDefault="00BA67AA" w:rsidP="00BA67AA">
            <w:pPr>
              <w:rPr>
                <w:rFonts w:ascii="Times New Roman" w:eastAsia="Times New Roman" w:hAnsi="Times New Roman" w:cs="Times New Roman"/>
                <w:sz w:val="20"/>
                <w:szCs w:val="20"/>
                <w:lang w:val="es-MX" w:eastAsia="es-MX"/>
              </w:rPr>
            </w:pPr>
          </w:p>
        </w:tc>
        <w:tc>
          <w:tcPr>
            <w:tcW w:w="1351" w:type="dxa"/>
            <w:tcBorders>
              <w:top w:val="nil"/>
              <w:left w:val="nil"/>
              <w:bottom w:val="nil"/>
              <w:right w:val="nil"/>
            </w:tcBorders>
            <w:shd w:val="clear" w:color="auto" w:fill="auto"/>
            <w:noWrap/>
            <w:vAlign w:val="bottom"/>
            <w:hideMark/>
          </w:tcPr>
          <w:p w:rsidR="00BA67AA" w:rsidRPr="00BA67AA" w:rsidRDefault="00BA67AA" w:rsidP="00BA67AA">
            <w:pPr>
              <w:rPr>
                <w:rFonts w:ascii="Times New Roman" w:eastAsia="Times New Roman" w:hAnsi="Times New Roman" w:cs="Times New Roman"/>
                <w:sz w:val="20"/>
                <w:szCs w:val="20"/>
                <w:lang w:val="es-MX" w:eastAsia="es-MX"/>
              </w:rPr>
            </w:pPr>
          </w:p>
        </w:tc>
      </w:tr>
    </w:tbl>
    <w:p w:rsidR="00582A88" w:rsidRDefault="00582A88" w:rsidP="003556E4">
      <w:pPr>
        <w:tabs>
          <w:tab w:val="left" w:pos="5245"/>
        </w:tabs>
        <w:rPr>
          <w:rFonts w:eastAsia="Calibri" w:cs="Tahoma"/>
          <w:b/>
          <w:color w:val="000000" w:themeColor="text1"/>
          <w:lang w:val="es-MX"/>
        </w:rPr>
      </w:pPr>
    </w:p>
    <w:tbl>
      <w:tblPr>
        <w:tblW w:w="10223" w:type="dxa"/>
        <w:tblCellMar>
          <w:left w:w="70" w:type="dxa"/>
          <w:right w:w="70" w:type="dxa"/>
        </w:tblCellMar>
        <w:tblLook w:val="04A0" w:firstRow="1" w:lastRow="0" w:firstColumn="1" w:lastColumn="0" w:noHBand="0" w:noVBand="1"/>
      </w:tblPr>
      <w:tblGrid>
        <w:gridCol w:w="936"/>
        <w:gridCol w:w="2072"/>
        <w:gridCol w:w="7255"/>
      </w:tblGrid>
      <w:tr w:rsidR="00F236DF" w:rsidRPr="00F236DF" w:rsidTr="00F236DF">
        <w:trPr>
          <w:trHeight w:val="296"/>
        </w:trPr>
        <w:tc>
          <w:tcPr>
            <w:tcW w:w="1022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236DF" w:rsidRPr="00F236DF" w:rsidRDefault="00F236DF" w:rsidP="00F236DF">
            <w:pPr>
              <w:jc w:val="center"/>
              <w:rPr>
                <w:rFonts w:ascii="Calibri" w:eastAsia="Times New Roman" w:hAnsi="Calibri" w:cs="Calibri"/>
                <w:b/>
                <w:bCs/>
                <w:color w:val="FFFFFF"/>
                <w:sz w:val="20"/>
                <w:szCs w:val="20"/>
                <w:lang w:val="es-MX" w:eastAsia="es-MX"/>
              </w:rPr>
            </w:pPr>
            <w:r w:rsidRPr="00F236DF">
              <w:rPr>
                <w:rFonts w:ascii="Calibri" w:eastAsia="Times New Roman" w:hAnsi="Calibri" w:cs="Calibri"/>
                <w:b/>
                <w:bCs/>
                <w:color w:val="FFFFFF"/>
                <w:sz w:val="20"/>
                <w:szCs w:val="20"/>
                <w:lang w:val="es-MX" w:eastAsia="es-MX"/>
              </w:rPr>
              <w:t xml:space="preserve">HOTELES PREVISTOS O SIMILARES </w:t>
            </w:r>
          </w:p>
        </w:tc>
      </w:tr>
      <w:tr w:rsidR="00F236DF" w:rsidRPr="00F236DF" w:rsidTr="00F236DF">
        <w:trPr>
          <w:trHeight w:val="296"/>
        </w:trPr>
        <w:tc>
          <w:tcPr>
            <w:tcW w:w="894" w:type="dxa"/>
            <w:tcBorders>
              <w:top w:val="nil"/>
              <w:left w:val="single" w:sz="8" w:space="0" w:color="auto"/>
              <w:bottom w:val="nil"/>
              <w:right w:val="single" w:sz="8" w:space="0" w:color="auto"/>
            </w:tcBorders>
            <w:shd w:val="clear" w:color="000000" w:fill="000000"/>
            <w:noWrap/>
            <w:vAlign w:val="center"/>
            <w:hideMark/>
          </w:tcPr>
          <w:p w:rsidR="00F236DF" w:rsidRPr="00F236DF" w:rsidRDefault="00F236DF" w:rsidP="00F236DF">
            <w:pPr>
              <w:jc w:val="center"/>
              <w:rPr>
                <w:rFonts w:ascii="Calibri" w:eastAsia="Times New Roman" w:hAnsi="Calibri" w:cs="Calibri"/>
                <w:b/>
                <w:bCs/>
                <w:color w:val="FFFFFF"/>
                <w:sz w:val="20"/>
                <w:szCs w:val="20"/>
                <w:lang w:val="es-MX" w:eastAsia="es-MX"/>
              </w:rPr>
            </w:pPr>
            <w:r w:rsidRPr="00F236DF">
              <w:rPr>
                <w:rFonts w:ascii="Calibri" w:eastAsia="Times New Roman" w:hAnsi="Calibri" w:cs="Calibri"/>
                <w:b/>
                <w:bCs/>
                <w:color w:val="FFFFFF"/>
                <w:sz w:val="20"/>
                <w:szCs w:val="20"/>
                <w:lang w:val="es-MX" w:eastAsia="es-MX"/>
              </w:rPr>
              <w:t>Categoría</w:t>
            </w:r>
          </w:p>
        </w:tc>
        <w:tc>
          <w:tcPr>
            <w:tcW w:w="2072" w:type="dxa"/>
            <w:tcBorders>
              <w:top w:val="nil"/>
              <w:left w:val="nil"/>
              <w:bottom w:val="nil"/>
              <w:right w:val="single" w:sz="8" w:space="0" w:color="auto"/>
            </w:tcBorders>
            <w:shd w:val="clear" w:color="000000" w:fill="000000"/>
            <w:noWrap/>
            <w:vAlign w:val="center"/>
            <w:hideMark/>
          </w:tcPr>
          <w:p w:rsidR="00F236DF" w:rsidRPr="00F236DF" w:rsidRDefault="00F236DF" w:rsidP="00F236DF">
            <w:pPr>
              <w:jc w:val="center"/>
              <w:rPr>
                <w:rFonts w:ascii="Calibri" w:eastAsia="Times New Roman" w:hAnsi="Calibri" w:cs="Calibri"/>
                <w:b/>
                <w:bCs/>
                <w:color w:val="FFFFFF"/>
                <w:sz w:val="20"/>
                <w:szCs w:val="20"/>
                <w:lang w:val="es-MX" w:eastAsia="es-MX"/>
              </w:rPr>
            </w:pPr>
            <w:r w:rsidRPr="00F236DF">
              <w:rPr>
                <w:rFonts w:ascii="Calibri" w:eastAsia="Times New Roman" w:hAnsi="Calibri" w:cs="Calibri"/>
                <w:b/>
                <w:bCs/>
                <w:color w:val="FFFFFF"/>
                <w:sz w:val="20"/>
                <w:szCs w:val="20"/>
                <w:lang w:val="es-MX" w:eastAsia="es-MX"/>
              </w:rPr>
              <w:t xml:space="preserve">Ciudad </w:t>
            </w:r>
          </w:p>
        </w:tc>
        <w:tc>
          <w:tcPr>
            <w:tcW w:w="7255" w:type="dxa"/>
            <w:tcBorders>
              <w:top w:val="nil"/>
              <w:left w:val="nil"/>
              <w:bottom w:val="nil"/>
              <w:right w:val="single" w:sz="8" w:space="0" w:color="auto"/>
            </w:tcBorders>
            <w:shd w:val="clear" w:color="000000" w:fill="000000"/>
            <w:noWrap/>
            <w:vAlign w:val="center"/>
            <w:hideMark/>
          </w:tcPr>
          <w:p w:rsidR="00F236DF" w:rsidRPr="00F236DF" w:rsidRDefault="00F236DF" w:rsidP="00F236DF">
            <w:pPr>
              <w:jc w:val="center"/>
              <w:rPr>
                <w:rFonts w:ascii="Calibri" w:eastAsia="Times New Roman" w:hAnsi="Calibri" w:cs="Calibri"/>
                <w:b/>
                <w:bCs/>
                <w:color w:val="FFFFFF"/>
                <w:sz w:val="20"/>
                <w:szCs w:val="20"/>
                <w:lang w:val="es-MX" w:eastAsia="es-MX"/>
              </w:rPr>
            </w:pPr>
            <w:r w:rsidRPr="00F236DF">
              <w:rPr>
                <w:rFonts w:ascii="Calibri" w:eastAsia="Times New Roman" w:hAnsi="Calibri" w:cs="Calibri"/>
                <w:b/>
                <w:bCs/>
                <w:color w:val="FFFFFF"/>
                <w:sz w:val="20"/>
                <w:szCs w:val="20"/>
                <w:lang w:val="es-MX" w:eastAsia="es-MX"/>
              </w:rPr>
              <w:t xml:space="preserve">Hotel </w:t>
            </w:r>
          </w:p>
        </w:tc>
      </w:tr>
      <w:tr w:rsidR="00F236DF" w:rsidRPr="00F236DF" w:rsidTr="00F236DF">
        <w:trPr>
          <w:trHeight w:val="286"/>
        </w:trPr>
        <w:tc>
          <w:tcPr>
            <w:tcW w:w="89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236DF" w:rsidRPr="00F236DF" w:rsidRDefault="00F236DF" w:rsidP="00F236DF">
            <w:pPr>
              <w:jc w:val="center"/>
              <w:rPr>
                <w:rFonts w:ascii="Calibri" w:eastAsia="Times New Roman" w:hAnsi="Calibri" w:cs="Calibri"/>
                <w:b/>
                <w:bCs/>
                <w:color w:val="000000"/>
                <w:sz w:val="20"/>
                <w:szCs w:val="20"/>
                <w:lang w:val="es-MX" w:eastAsia="es-MX"/>
              </w:rPr>
            </w:pPr>
            <w:r w:rsidRPr="00F236DF">
              <w:rPr>
                <w:rFonts w:ascii="Calibri" w:eastAsia="Times New Roman" w:hAnsi="Calibri" w:cs="Calibri"/>
                <w:b/>
                <w:bCs/>
                <w:color w:val="000000"/>
                <w:sz w:val="20"/>
                <w:szCs w:val="20"/>
                <w:lang w:val="es-MX" w:eastAsia="es-MX"/>
              </w:rPr>
              <w:t>PRIMERA</w:t>
            </w:r>
          </w:p>
        </w:tc>
        <w:tc>
          <w:tcPr>
            <w:tcW w:w="2072" w:type="dxa"/>
            <w:tcBorders>
              <w:top w:val="single" w:sz="8" w:space="0" w:color="auto"/>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Paris</w:t>
            </w:r>
          </w:p>
        </w:tc>
        <w:tc>
          <w:tcPr>
            <w:tcW w:w="7255" w:type="dxa"/>
            <w:tcBorders>
              <w:top w:val="single" w:sz="8" w:space="0" w:color="auto"/>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Mercure Paris La Defense</w:t>
            </w:r>
          </w:p>
        </w:tc>
      </w:tr>
      <w:tr w:rsidR="00F236DF" w:rsidRPr="00F236DF" w:rsidTr="00F236DF">
        <w:trPr>
          <w:trHeight w:val="286"/>
        </w:trPr>
        <w:tc>
          <w:tcPr>
            <w:tcW w:w="894" w:type="dxa"/>
            <w:vMerge/>
            <w:tcBorders>
              <w:top w:val="single" w:sz="8" w:space="0" w:color="auto"/>
              <w:left w:val="single" w:sz="8" w:space="0" w:color="auto"/>
              <w:bottom w:val="single" w:sz="8" w:space="0" w:color="000000"/>
              <w:right w:val="single" w:sz="8" w:space="0" w:color="auto"/>
            </w:tcBorders>
            <w:vAlign w:val="center"/>
            <w:hideMark/>
          </w:tcPr>
          <w:p w:rsidR="00F236DF" w:rsidRPr="00F236DF" w:rsidRDefault="00F236DF" w:rsidP="00F236DF">
            <w:pPr>
              <w:rPr>
                <w:rFonts w:ascii="Calibri" w:eastAsia="Times New Roman" w:hAnsi="Calibri" w:cs="Calibri"/>
                <w:b/>
                <w:bCs/>
                <w:color w:val="000000"/>
                <w:sz w:val="20"/>
                <w:szCs w:val="20"/>
                <w:lang w:val="es-MX" w:eastAsia="es-MX"/>
              </w:rPr>
            </w:pPr>
          </w:p>
        </w:tc>
        <w:tc>
          <w:tcPr>
            <w:tcW w:w="2072"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Lourdes</w:t>
            </w:r>
          </w:p>
        </w:tc>
        <w:tc>
          <w:tcPr>
            <w:tcW w:w="7255"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proofErr w:type="spellStart"/>
            <w:r w:rsidRPr="00F236DF">
              <w:rPr>
                <w:rFonts w:ascii="Calibri" w:eastAsia="Times New Roman" w:hAnsi="Calibri" w:cs="Calibri"/>
                <w:color w:val="000000"/>
                <w:sz w:val="20"/>
                <w:szCs w:val="20"/>
                <w:lang w:val="es-MX" w:eastAsia="es-MX"/>
              </w:rPr>
              <w:t>Helgon</w:t>
            </w:r>
            <w:proofErr w:type="spellEnd"/>
          </w:p>
        </w:tc>
      </w:tr>
      <w:tr w:rsidR="00F236DF" w:rsidRPr="00F236DF" w:rsidTr="00F236DF">
        <w:trPr>
          <w:trHeight w:val="296"/>
        </w:trPr>
        <w:tc>
          <w:tcPr>
            <w:tcW w:w="894" w:type="dxa"/>
            <w:vMerge/>
            <w:tcBorders>
              <w:top w:val="single" w:sz="8" w:space="0" w:color="auto"/>
              <w:left w:val="single" w:sz="8" w:space="0" w:color="auto"/>
              <w:bottom w:val="single" w:sz="8" w:space="0" w:color="000000"/>
              <w:right w:val="single" w:sz="8" w:space="0" w:color="auto"/>
            </w:tcBorders>
            <w:vAlign w:val="center"/>
            <w:hideMark/>
          </w:tcPr>
          <w:p w:rsidR="00F236DF" w:rsidRPr="00F236DF" w:rsidRDefault="00F236DF" w:rsidP="00F236DF">
            <w:pPr>
              <w:rPr>
                <w:rFonts w:ascii="Calibri" w:eastAsia="Times New Roman" w:hAnsi="Calibri" w:cs="Calibri"/>
                <w:b/>
                <w:bCs/>
                <w:color w:val="000000"/>
                <w:sz w:val="20"/>
                <w:szCs w:val="20"/>
                <w:lang w:val="es-MX" w:eastAsia="es-MX"/>
              </w:rPr>
            </w:pPr>
          </w:p>
        </w:tc>
        <w:tc>
          <w:tcPr>
            <w:tcW w:w="2072"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Andorra</w:t>
            </w:r>
          </w:p>
        </w:tc>
        <w:tc>
          <w:tcPr>
            <w:tcW w:w="7255"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Panorama</w:t>
            </w:r>
          </w:p>
        </w:tc>
      </w:tr>
      <w:tr w:rsidR="00F236DF" w:rsidRPr="00F236DF" w:rsidTr="00F236DF">
        <w:trPr>
          <w:trHeight w:val="296"/>
        </w:trPr>
        <w:tc>
          <w:tcPr>
            <w:tcW w:w="894" w:type="dxa"/>
            <w:vMerge/>
            <w:tcBorders>
              <w:top w:val="single" w:sz="8" w:space="0" w:color="auto"/>
              <w:left w:val="single" w:sz="8" w:space="0" w:color="auto"/>
              <w:bottom w:val="single" w:sz="8" w:space="0" w:color="000000"/>
              <w:right w:val="single" w:sz="8" w:space="0" w:color="auto"/>
            </w:tcBorders>
            <w:vAlign w:val="center"/>
            <w:hideMark/>
          </w:tcPr>
          <w:p w:rsidR="00F236DF" w:rsidRPr="00F236DF" w:rsidRDefault="00F236DF" w:rsidP="00F236DF">
            <w:pPr>
              <w:rPr>
                <w:rFonts w:ascii="Calibri" w:eastAsia="Times New Roman" w:hAnsi="Calibri" w:cs="Calibri"/>
                <w:b/>
                <w:bCs/>
                <w:color w:val="000000"/>
                <w:sz w:val="20"/>
                <w:szCs w:val="20"/>
                <w:lang w:val="es-MX" w:eastAsia="es-MX"/>
              </w:rPr>
            </w:pPr>
          </w:p>
        </w:tc>
        <w:tc>
          <w:tcPr>
            <w:tcW w:w="2072"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Burgos</w:t>
            </w:r>
          </w:p>
        </w:tc>
        <w:tc>
          <w:tcPr>
            <w:tcW w:w="7255"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Almirante Bonifaz</w:t>
            </w:r>
          </w:p>
        </w:tc>
      </w:tr>
      <w:tr w:rsidR="00F236DF" w:rsidRPr="00F236DF" w:rsidTr="00F236DF">
        <w:trPr>
          <w:trHeight w:val="296"/>
        </w:trPr>
        <w:tc>
          <w:tcPr>
            <w:tcW w:w="894" w:type="dxa"/>
            <w:vMerge/>
            <w:tcBorders>
              <w:top w:val="single" w:sz="8" w:space="0" w:color="auto"/>
              <w:left w:val="single" w:sz="8" w:space="0" w:color="auto"/>
              <w:bottom w:val="single" w:sz="8" w:space="0" w:color="000000"/>
              <w:right w:val="single" w:sz="8" w:space="0" w:color="auto"/>
            </w:tcBorders>
            <w:vAlign w:val="center"/>
            <w:hideMark/>
          </w:tcPr>
          <w:p w:rsidR="00F236DF" w:rsidRPr="00F236DF" w:rsidRDefault="00F236DF" w:rsidP="00F236DF">
            <w:pPr>
              <w:rPr>
                <w:rFonts w:ascii="Calibri" w:eastAsia="Times New Roman" w:hAnsi="Calibri" w:cs="Calibri"/>
                <w:b/>
                <w:bCs/>
                <w:color w:val="000000"/>
                <w:sz w:val="20"/>
                <w:szCs w:val="20"/>
                <w:lang w:val="es-MX" w:eastAsia="es-MX"/>
              </w:rPr>
            </w:pPr>
          </w:p>
        </w:tc>
        <w:tc>
          <w:tcPr>
            <w:tcW w:w="2072"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Oviedo</w:t>
            </w:r>
          </w:p>
        </w:tc>
        <w:tc>
          <w:tcPr>
            <w:tcW w:w="7255"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proofErr w:type="spellStart"/>
            <w:r w:rsidRPr="00F236DF">
              <w:rPr>
                <w:rFonts w:ascii="Calibri" w:eastAsia="Times New Roman" w:hAnsi="Calibri" w:cs="Calibri"/>
                <w:color w:val="000000"/>
                <w:sz w:val="20"/>
                <w:szCs w:val="20"/>
                <w:lang w:val="es-MX" w:eastAsia="es-MX"/>
              </w:rPr>
              <w:t>Iberik</w:t>
            </w:r>
            <w:proofErr w:type="spellEnd"/>
            <w:r w:rsidRPr="00F236DF">
              <w:rPr>
                <w:rFonts w:ascii="Calibri" w:eastAsia="Times New Roman" w:hAnsi="Calibri" w:cs="Calibri"/>
                <w:color w:val="000000"/>
                <w:sz w:val="20"/>
                <w:szCs w:val="20"/>
                <w:lang w:val="es-MX" w:eastAsia="es-MX"/>
              </w:rPr>
              <w:t xml:space="preserve"> Santo Domingo Plaza</w:t>
            </w:r>
          </w:p>
        </w:tc>
      </w:tr>
      <w:tr w:rsidR="00F236DF" w:rsidRPr="00F236DF" w:rsidTr="00F236DF">
        <w:trPr>
          <w:trHeight w:val="286"/>
        </w:trPr>
        <w:tc>
          <w:tcPr>
            <w:tcW w:w="894" w:type="dxa"/>
            <w:vMerge/>
            <w:tcBorders>
              <w:top w:val="single" w:sz="8" w:space="0" w:color="auto"/>
              <w:left w:val="single" w:sz="8" w:space="0" w:color="auto"/>
              <w:bottom w:val="single" w:sz="8" w:space="0" w:color="000000"/>
              <w:right w:val="single" w:sz="8" w:space="0" w:color="auto"/>
            </w:tcBorders>
            <w:vAlign w:val="center"/>
            <w:hideMark/>
          </w:tcPr>
          <w:p w:rsidR="00F236DF" w:rsidRPr="00F236DF" w:rsidRDefault="00F236DF" w:rsidP="00F236DF">
            <w:pPr>
              <w:rPr>
                <w:rFonts w:ascii="Calibri" w:eastAsia="Times New Roman" w:hAnsi="Calibri" w:cs="Calibri"/>
                <w:b/>
                <w:bCs/>
                <w:color w:val="000000"/>
                <w:sz w:val="20"/>
                <w:szCs w:val="20"/>
                <w:lang w:val="es-MX" w:eastAsia="es-MX"/>
              </w:rPr>
            </w:pPr>
          </w:p>
        </w:tc>
        <w:tc>
          <w:tcPr>
            <w:tcW w:w="2072"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Santiago De Compostela</w:t>
            </w:r>
          </w:p>
        </w:tc>
        <w:tc>
          <w:tcPr>
            <w:tcW w:w="7255"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Oca Puerta del Camino</w:t>
            </w:r>
          </w:p>
        </w:tc>
      </w:tr>
      <w:tr w:rsidR="00F236DF" w:rsidRPr="00F236DF" w:rsidTr="00F236DF">
        <w:trPr>
          <w:trHeight w:val="286"/>
        </w:trPr>
        <w:tc>
          <w:tcPr>
            <w:tcW w:w="894" w:type="dxa"/>
            <w:vMerge/>
            <w:tcBorders>
              <w:top w:val="single" w:sz="8" w:space="0" w:color="auto"/>
              <w:left w:val="single" w:sz="8" w:space="0" w:color="auto"/>
              <w:bottom w:val="single" w:sz="8" w:space="0" w:color="000000"/>
              <w:right w:val="single" w:sz="8" w:space="0" w:color="auto"/>
            </w:tcBorders>
            <w:vAlign w:val="center"/>
            <w:hideMark/>
          </w:tcPr>
          <w:p w:rsidR="00F236DF" w:rsidRPr="00F236DF" w:rsidRDefault="00F236DF" w:rsidP="00F236DF">
            <w:pPr>
              <w:rPr>
                <w:rFonts w:ascii="Calibri" w:eastAsia="Times New Roman" w:hAnsi="Calibri" w:cs="Calibri"/>
                <w:b/>
                <w:bCs/>
                <w:color w:val="000000"/>
                <w:sz w:val="20"/>
                <w:szCs w:val="20"/>
                <w:lang w:val="es-MX" w:eastAsia="es-MX"/>
              </w:rPr>
            </w:pPr>
          </w:p>
        </w:tc>
        <w:tc>
          <w:tcPr>
            <w:tcW w:w="2072"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Fátima</w:t>
            </w:r>
          </w:p>
        </w:tc>
        <w:tc>
          <w:tcPr>
            <w:tcW w:w="7255" w:type="dxa"/>
            <w:tcBorders>
              <w:top w:val="nil"/>
              <w:left w:val="nil"/>
              <w:bottom w:val="nil"/>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Regina</w:t>
            </w:r>
          </w:p>
        </w:tc>
      </w:tr>
      <w:tr w:rsidR="00F236DF" w:rsidRPr="009B6B55" w:rsidTr="00F236DF">
        <w:trPr>
          <w:trHeight w:val="296"/>
        </w:trPr>
        <w:tc>
          <w:tcPr>
            <w:tcW w:w="894" w:type="dxa"/>
            <w:vMerge/>
            <w:tcBorders>
              <w:top w:val="single" w:sz="8" w:space="0" w:color="auto"/>
              <w:left w:val="single" w:sz="8" w:space="0" w:color="auto"/>
              <w:bottom w:val="single" w:sz="8" w:space="0" w:color="000000"/>
              <w:right w:val="single" w:sz="8" w:space="0" w:color="auto"/>
            </w:tcBorders>
            <w:vAlign w:val="center"/>
            <w:hideMark/>
          </w:tcPr>
          <w:p w:rsidR="00F236DF" w:rsidRPr="00F236DF" w:rsidRDefault="00F236DF" w:rsidP="00F236DF">
            <w:pPr>
              <w:rPr>
                <w:rFonts w:ascii="Calibri" w:eastAsia="Times New Roman" w:hAnsi="Calibri" w:cs="Calibri"/>
                <w:b/>
                <w:bCs/>
                <w:color w:val="000000"/>
                <w:sz w:val="20"/>
                <w:szCs w:val="20"/>
                <w:lang w:val="es-MX" w:eastAsia="es-MX"/>
              </w:rPr>
            </w:pPr>
          </w:p>
        </w:tc>
        <w:tc>
          <w:tcPr>
            <w:tcW w:w="2072" w:type="dxa"/>
            <w:tcBorders>
              <w:top w:val="nil"/>
              <w:left w:val="nil"/>
              <w:bottom w:val="single" w:sz="8" w:space="0" w:color="auto"/>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es-MX" w:eastAsia="es-MX"/>
              </w:rPr>
            </w:pPr>
            <w:r w:rsidRPr="00F236DF">
              <w:rPr>
                <w:rFonts w:ascii="Calibri" w:eastAsia="Times New Roman" w:hAnsi="Calibri" w:cs="Calibri"/>
                <w:color w:val="000000"/>
                <w:sz w:val="20"/>
                <w:szCs w:val="20"/>
                <w:lang w:val="es-MX" w:eastAsia="es-MX"/>
              </w:rPr>
              <w:t>Lisboa</w:t>
            </w:r>
          </w:p>
        </w:tc>
        <w:tc>
          <w:tcPr>
            <w:tcW w:w="7255" w:type="dxa"/>
            <w:tcBorders>
              <w:top w:val="nil"/>
              <w:left w:val="nil"/>
              <w:bottom w:val="single" w:sz="8" w:space="0" w:color="auto"/>
              <w:right w:val="single" w:sz="8" w:space="0" w:color="auto"/>
            </w:tcBorders>
            <w:shd w:val="clear" w:color="auto" w:fill="auto"/>
            <w:noWrap/>
            <w:vAlign w:val="center"/>
            <w:hideMark/>
          </w:tcPr>
          <w:p w:rsidR="00F236DF" w:rsidRPr="00F236DF" w:rsidRDefault="00F236DF" w:rsidP="00F236DF">
            <w:pPr>
              <w:rPr>
                <w:rFonts w:ascii="Calibri" w:eastAsia="Times New Roman" w:hAnsi="Calibri" w:cs="Calibri"/>
                <w:color w:val="000000"/>
                <w:sz w:val="20"/>
                <w:szCs w:val="20"/>
                <w:lang w:val="pt-PT" w:eastAsia="es-MX"/>
              </w:rPr>
            </w:pPr>
            <w:r w:rsidRPr="00F236DF">
              <w:rPr>
                <w:rFonts w:ascii="Calibri" w:eastAsia="Times New Roman" w:hAnsi="Calibri" w:cs="Calibri"/>
                <w:color w:val="000000"/>
                <w:sz w:val="20"/>
                <w:szCs w:val="20"/>
                <w:lang w:val="pt-PT" w:eastAsia="es-MX"/>
              </w:rPr>
              <w:t>Olissipo Oriente / Vip Executive Art's / Vip Executive Entrecampos Hotel &amp; Conference</w:t>
            </w:r>
          </w:p>
        </w:tc>
      </w:tr>
    </w:tbl>
    <w:p w:rsidR="000F4CA9" w:rsidRDefault="000F4CA9" w:rsidP="003556E4">
      <w:pPr>
        <w:tabs>
          <w:tab w:val="left" w:pos="5245"/>
        </w:tabs>
        <w:rPr>
          <w:rFonts w:eastAsia="Calibri" w:cs="Tahoma"/>
          <w:b/>
          <w:color w:val="000000" w:themeColor="text1"/>
          <w:lang w:val="pt-PT"/>
        </w:rPr>
      </w:pPr>
    </w:p>
    <w:p w:rsidR="00A0736A" w:rsidRDefault="00A0736A" w:rsidP="00CA6F78">
      <w:pPr>
        <w:rPr>
          <w:rFonts w:eastAsia="Calibri" w:cs="Tahoma"/>
          <w:b/>
          <w:color w:val="000000" w:themeColor="text1"/>
          <w:lang w:val="pt-PT"/>
        </w:rPr>
      </w:pPr>
    </w:p>
    <w:p w:rsidR="00CA6F78" w:rsidRDefault="00CA6F78" w:rsidP="00CA6F78">
      <w:pPr>
        <w:rPr>
          <w:rFonts w:eastAsia="Calibri" w:cs="Tahoma"/>
          <w:b/>
          <w:color w:val="000000" w:themeColor="text1"/>
        </w:rPr>
      </w:pPr>
      <w:r w:rsidRPr="00173D5B">
        <w:rPr>
          <w:rFonts w:eastAsia="Calibri" w:cs="Tahoma"/>
          <w:b/>
          <w:color w:val="000000" w:themeColor="text1"/>
        </w:rPr>
        <w:t>NOTAS IMPORTANTES:</w:t>
      </w:r>
    </w:p>
    <w:p w:rsidR="00CA6F78" w:rsidRPr="00FC19E4" w:rsidRDefault="00CA6F78" w:rsidP="00CA6F78">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CA6F78" w:rsidRPr="00FC19E4" w:rsidRDefault="00CA6F78" w:rsidP="00CA6F78">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CA6F78" w:rsidRPr="00FC19E4" w:rsidRDefault="00CA6F78" w:rsidP="00CA6F78">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CA6F78" w:rsidRPr="00FC19E4" w:rsidRDefault="00CA6F78" w:rsidP="00CA6F78">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CA6F78" w:rsidRDefault="00CA6F78" w:rsidP="00CA6F78">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CA6F78" w:rsidRPr="00FC19E4" w:rsidRDefault="00CA6F78" w:rsidP="00CA6F78">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CA6F78" w:rsidRDefault="00CA6F78" w:rsidP="00CA6F78">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CA6F78" w:rsidRDefault="00CA6F78" w:rsidP="00CA6F78">
      <w:pPr>
        <w:pStyle w:val="Prrafodelista"/>
        <w:numPr>
          <w:ilvl w:val="0"/>
          <w:numId w:val="2"/>
        </w:numPr>
        <w:tabs>
          <w:tab w:val="left" w:pos="851"/>
        </w:tabs>
        <w:spacing w:after="0"/>
        <w:jc w:val="both"/>
        <w:rPr>
          <w:sz w:val="20"/>
          <w:szCs w:val="20"/>
        </w:rPr>
      </w:pPr>
      <w:r>
        <w:rPr>
          <w:sz w:val="20"/>
          <w:szCs w:val="20"/>
        </w:rPr>
        <w:t xml:space="preserve">Los niños mayores de 11 años pagan como adulto. </w:t>
      </w:r>
    </w:p>
    <w:p w:rsidR="00CA6F78" w:rsidRPr="005C04C6" w:rsidRDefault="00CA6F78" w:rsidP="00CA6F78">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CA6F78" w:rsidRPr="005C04C6" w:rsidRDefault="00CA6F78" w:rsidP="00CA6F78">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CA6F78" w:rsidRDefault="00CA6F78" w:rsidP="00CA6F78">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CA6F78" w:rsidRPr="002F2087" w:rsidRDefault="00CA6F78" w:rsidP="00CA6F78">
      <w:pPr>
        <w:pStyle w:val="Prrafodelista"/>
        <w:numPr>
          <w:ilvl w:val="0"/>
          <w:numId w:val="2"/>
        </w:numPr>
        <w:jc w:val="both"/>
        <w:rPr>
          <w:rFonts w:ascii="Calibri" w:hAnsi="Calibri" w:cs="Calibri"/>
          <w:sz w:val="20"/>
          <w:szCs w:val="20"/>
          <w:lang w:val="es-ES"/>
        </w:rPr>
      </w:pPr>
      <w:r w:rsidRPr="002F2087">
        <w:rPr>
          <w:rFonts w:ascii="Calibri" w:hAnsi="Calibri" w:cs="Calibri"/>
          <w:sz w:val="20"/>
          <w:szCs w:val="20"/>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rsidR="00CA6F78" w:rsidRPr="002F2087" w:rsidRDefault="00CA6F78" w:rsidP="00CA6F78">
      <w:pPr>
        <w:pStyle w:val="Prrafodelista"/>
        <w:numPr>
          <w:ilvl w:val="0"/>
          <w:numId w:val="2"/>
        </w:numPr>
        <w:jc w:val="both"/>
        <w:rPr>
          <w:rFonts w:ascii="Calibri" w:hAnsi="Calibri" w:cs="Calibri"/>
          <w:sz w:val="20"/>
          <w:szCs w:val="20"/>
          <w:lang w:val="es-ES"/>
        </w:rPr>
      </w:pPr>
      <w:r w:rsidRPr="002F2087">
        <w:rPr>
          <w:rFonts w:ascii="Calibri" w:hAnsi="Calibri" w:cs="Calibri"/>
          <w:sz w:val="20"/>
          <w:szCs w:val="20"/>
          <w:lang w:val="es-ES"/>
        </w:rPr>
        <w:t xml:space="preserve">Durante las ferias u otros eventos especiales, el alojamiento podrá realizarse en hoteles y/o ciudades distintas de los indicados en el itinerario. </w:t>
      </w:r>
    </w:p>
    <w:p w:rsidR="00CA6F78" w:rsidRPr="002F2087" w:rsidRDefault="00CA6F78" w:rsidP="00CA6F78">
      <w:pPr>
        <w:pStyle w:val="Prrafodelista"/>
        <w:numPr>
          <w:ilvl w:val="0"/>
          <w:numId w:val="2"/>
        </w:numPr>
        <w:jc w:val="both"/>
        <w:rPr>
          <w:rFonts w:ascii="Calibri" w:hAnsi="Calibri" w:cs="Calibri"/>
          <w:sz w:val="20"/>
          <w:szCs w:val="20"/>
          <w:lang w:val="es-ES"/>
        </w:rPr>
      </w:pPr>
      <w:r>
        <w:rPr>
          <w:rFonts w:ascii="Calibri" w:hAnsi="Calibri" w:cs="Calibri"/>
          <w:sz w:val="20"/>
          <w:szCs w:val="20"/>
          <w:lang w:val="es-ES"/>
        </w:rPr>
        <w:t>E</w:t>
      </w:r>
      <w:r w:rsidRPr="002F2087">
        <w:rPr>
          <w:rFonts w:ascii="Calibri" w:hAnsi="Calibri" w:cs="Calibri"/>
          <w:sz w:val="20"/>
          <w:szCs w:val="20"/>
          <w:lang w:val="es-ES"/>
        </w:rPr>
        <w:t>n caso necesario, podrán introducirse cambios en el orden de los itinerarios y visitas descritos en el itinerario.</w:t>
      </w:r>
    </w:p>
    <w:p w:rsidR="00CA6F78" w:rsidRPr="00A757B3" w:rsidRDefault="00CA6F78" w:rsidP="00CA6F78">
      <w:pPr>
        <w:pStyle w:val="Prrafodelista"/>
        <w:numPr>
          <w:ilvl w:val="0"/>
          <w:numId w:val="2"/>
        </w:numPr>
        <w:tabs>
          <w:tab w:val="left" w:pos="851"/>
        </w:tabs>
        <w:jc w:val="both"/>
        <w:rPr>
          <w:sz w:val="20"/>
          <w:szCs w:val="20"/>
        </w:rPr>
      </w:pPr>
      <w:r w:rsidRPr="00A757B3">
        <w:rPr>
          <w:sz w:val="20"/>
          <w:szCs w:val="20"/>
        </w:rPr>
        <w:t>Se salvaguardarán los posibles cambios en el programa debidos a carreteras intransitables por causas meteorológicas u otros motivos de fuerza mayor.</w:t>
      </w:r>
    </w:p>
    <w:p w:rsidR="00CA6F78" w:rsidRPr="00A757B3" w:rsidRDefault="00CA6F78" w:rsidP="00CA6F78">
      <w:pPr>
        <w:pStyle w:val="Prrafodelista"/>
        <w:numPr>
          <w:ilvl w:val="0"/>
          <w:numId w:val="2"/>
        </w:numPr>
        <w:tabs>
          <w:tab w:val="left" w:pos="851"/>
        </w:tabs>
        <w:jc w:val="both"/>
        <w:rPr>
          <w:sz w:val="20"/>
          <w:szCs w:val="20"/>
        </w:rPr>
      </w:pPr>
      <w:r w:rsidRPr="00A757B3">
        <w:rPr>
          <w:sz w:val="20"/>
          <w:szCs w:val="20"/>
        </w:rPr>
        <w:t>Itinerario no recomendado para niños menores de 5 años (incluidos). Nos reservamos el derecho de no aceptar participantes hasta esta edad.</w:t>
      </w:r>
    </w:p>
    <w:p w:rsidR="00CA6F78" w:rsidRDefault="00CA6F78" w:rsidP="00CA6F78">
      <w:pPr>
        <w:pStyle w:val="Prrafodelista"/>
        <w:numPr>
          <w:ilvl w:val="0"/>
          <w:numId w:val="2"/>
        </w:numPr>
        <w:tabs>
          <w:tab w:val="left" w:pos="851"/>
        </w:tabs>
        <w:jc w:val="both"/>
        <w:rPr>
          <w:sz w:val="20"/>
          <w:szCs w:val="20"/>
        </w:rPr>
      </w:pPr>
      <w:r w:rsidRPr="00A757B3">
        <w:rPr>
          <w:sz w:val="20"/>
          <w:szCs w:val="20"/>
        </w:rPr>
        <w:t>Las personas con necesidades especiales, las personas mayores y cualquier persona que necesite atención individualizada y cuidados especiales (sean cuales sean) deben viajar con un acompañante que pueda prestarles la asistencia necesaria.</w:t>
      </w:r>
    </w:p>
    <w:p w:rsidR="00CA6F78" w:rsidRDefault="00CA6F78" w:rsidP="00CA6F78">
      <w:pPr>
        <w:pStyle w:val="Prrafodelista"/>
        <w:numPr>
          <w:ilvl w:val="0"/>
          <w:numId w:val="2"/>
        </w:numPr>
        <w:tabs>
          <w:tab w:val="left" w:pos="851"/>
        </w:tabs>
        <w:jc w:val="both"/>
        <w:rPr>
          <w:sz w:val="20"/>
          <w:szCs w:val="20"/>
        </w:rPr>
      </w:pPr>
      <w:r w:rsidRPr="00A757B3">
        <w:rPr>
          <w:sz w:val="20"/>
          <w:szCs w:val="20"/>
        </w:rPr>
        <w:t xml:space="preserve">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w:t>
      </w:r>
    </w:p>
    <w:p w:rsidR="00CA6F78" w:rsidRPr="00A757B3" w:rsidRDefault="00CA6F78" w:rsidP="00CA6F78">
      <w:pPr>
        <w:pStyle w:val="Prrafodelista"/>
        <w:numPr>
          <w:ilvl w:val="0"/>
          <w:numId w:val="2"/>
        </w:numPr>
        <w:tabs>
          <w:tab w:val="left" w:pos="851"/>
        </w:tabs>
        <w:jc w:val="both"/>
        <w:rPr>
          <w:sz w:val="20"/>
          <w:szCs w:val="20"/>
        </w:rPr>
      </w:pPr>
      <w:r w:rsidRPr="00A757B3">
        <w:rPr>
          <w:sz w:val="20"/>
          <w:szCs w:val="20"/>
        </w:rPr>
        <w:t>Los viajeros deberán informarnos por escrito en el momento de la reserva de cualquier impedimento o restricción que, aunque no les impida participar en el viaje, pueda requerir cuidados especiales durante el mismo.</w:t>
      </w:r>
    </w:p>
    <w:p w:rsidR="00CA6F78" w:rsidRPr="002F1770" w:rsidRDefault="00CA6F78" w:rsidP="00CA6F78">
      <w:pPr>
        <w:pStyle w:val="Prrafodelista"/>
        <w:numPr>
          <w:ilvl w:val="0"/>
          <w:numId w:val="2"/>
        </w:numPr>
        <w:spacing w:after="0" w:line="240" w:lineRule="auto"/>
        <w:jc w:val="both"/>
        <w:rPr>
          <w:rFonts w:ascii="Aptos Narrow" w:eastAsia="Times New Roman" w:hAnsi="Aptos Narrow" w:cstheme="minorHAnsi"/>
          <w:sz w:val="20"/>
          <w:szCs w:val="20"/>
          <w:lang w:val="es-ES" w:eastAsia="pt-PT"/>
        </w:rPr>
      </w:pPr>
      <w:r w:rsidRPr="00AF2D78">
        <w:rPr>
          <w:rFonts w:ascii="Aptos Narrow" w:eastAsia="Times New Roman" w:hAnsi="Aptos Narrow" w:cstheme="minorHAnsi"/>
          <w:sz w:val="20"/>
          <w:szCs w:val="20"/>
          <w:lang w:val="es-ES" w:eastAsia="pt-PT"/>
        </w:rPr>
        <w:t>Auriculares para mayor comodidad durante las visitas.</w:t>
      </w:r>
    </w:p>
    <w:p w:rsidR="00CA6F78" w:rsidRDefault="00CA6F78" w:rsidP="00CA6F78">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CA6F78" w:rsidRDefault="00CA6F78" w:rsidP="00CA6F78">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p w:rsidR="000F4CA9" w:rsidRPr="00CA6F78" w:rsidRDefault="000F4CA9" w:rsidP="003556E4">
      <w:pPr>
        <w:tabs>
          <w:tab w:val="left" w:pos="5245"/>
        </w:tabs>
        <w:rPr>
          <w:rFonts w:eastAsia="Calibri" w:cs="Tahoma"/>
          <w:b/>
          <w:color w:val="000000" w:themeColor="text1"/>
          <w:lang w:val="es-MX"/>
        </w:rPr>
      </w:pPr>
    </w:p>
    <w:sectPr w:rsidR="000F4CA9" w:rsidRPr="00CA6F78"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1ACE" w:rsidRDefault="008A1ACE" w:rsidP="0044172A">
      <w:r>
        <w:separator/>
      </w:r>
    </w:p>
  </w:endnote>
  <w:endnote w:type="continuationSeparator" w:id="0">
    <w:p w:rsidR="008A1ACE" w:rsidRDefault="008A1ACE"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1ACE" w:rsidRDefault="008A1ACE" w:rsidP="0044172A">
      <w:r>
        <w:separator/>
      </w:r>
    </w:p>
  </w:footnote>
  <w:footnote w:type="continuationSeparator" w:id="0">
    <w:p w:rsidR="008A1ACE" w:rsidRDefault="008A1ACE"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26411"/>
    <w:multiLevelType w:val="hybridMultilevel"/>
    <w:tmpl w:val="6148718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 w15:restartNumberingAfterBreak="0">
    <w:nsid w:val="106F267C"/>
    <w:multiLevelType w:val="hybridMultilevel"/>
    <w:tmpl w:val="308EF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A3D34"/>
    <w:multiLevelType w:val="hybridMultilevel"/>
    <w:tmpl w:val="787A4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5EF7A2C"/>
    <w:multiLevelType w:val="hybridMultilevel"/>
    <w:tmpl w:val="577A423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30F564AE"/>
    <w:multiLevelType w:val="hybridMultilevel"/>
    <w:tmpl w:val="7B004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E622C1"/>
    <w:multiLevelType w:val="hybridMultilevel"/>
    <w:tmpl w:val="E8B61F5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537326F0"/>
    <w:multiLevelType w:val="hybridMultilevel"/>
    <w:tmpl w:val="EAA8B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830760">
    <w:abstractNumId w:val="3"/>
  </w:num>
  <w:num w:numId="2" w16cid:durableId="1158809460">
    <w:abstractNumId w:val="6"/>
  </w:num>
  <w:num w:numId="3" w16cid:durableId="297880941">
    <w:abstractNumId w:val="4"/>
  </w:num>
  <w:num w:numId="4" w16cid:durableId="1942838895">
    <w:abstractNumId w:val="7"/>
  </w:num>
  <w:num w:numId="5" w16cid:durableId="358163046">
    <w:abstractNumId w:val="8"/>
  </w:num>
  <w:num w:numId="6" w16cid:durableId="574820766">
    <w:abstractNumId w:val="1"/>
  </w:num>
  <w:num w:numId="7" w16cid:durableId="1753355665">
    <w:abstractNumId w:val="0"/>
  </w:num>
  <w:num w:numId="8" w16cid:durableId="2105493392">
    <w:abstractNumId w:val="5"/>
  </w:num>
  <w:num w:numId="9" w16cid:durableId="41946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0B4B"/>
    <w:rsid w:val="00000F0E"/>
    <w:rsid w:val="00005154"/>
    <w:rsid w:val="00025B3C"/>
    <w:rsid w:val="000273B1"/>
    <w:rsid w:val="0003177E"/>
    <w:rsid w:val="00037428"/>
    <w:rsid w:val="0004358B"/>
    <w:rsid w:val="00057F1D"/>
    <w:rsid w:val="00057F2A"/>
    <w:rsid w:val="00060F5F"/>
    <w:rsid w:val="000774DC"/>
    <w:rsid w:val="00083AB2"/>
    <w:rsid w:val="000860EB"/>
    <w:rsid w:val="00087EB4"/>
    <w:rsid w:val="00092B43"/>
    <w:rsid w:val="00092B9D"/>
    <w:rsid w:val="000A056F"/>
    <w:rsid w:val="000B0FD6"/>
    <w:rsid w:val="000B2717"/>
    <w:rsid w:val="000C128F"/>
    <w:rsid w:val="000C6CEF"/>
    <w:rsid w:val="000E788D"/>
    <w:rsid w:val="000F170A"/>
    <w:rsid w:val="000F4CA9"/>
    <w:rsid w:val="000F512A"/>
    <w:rsid w:val="000F6961"/>
    <w:rsid w:val="000F7489"/>
    <w:rsid w:val="0010231E"/>
    <w:rsid w:val="001026B0"/>
    <w:rsid w:val="00103816"/>
    <w:rsid w:val="0011309F"/>
    <w:rsid w:val="00116973"/>
    <w:rsid w:val="00117CA7"/>
    <w:rsid w:val="0012539D"/>
    <w:rsid w:val="00127135"/>
    <w:rsid w:val="00143979"/>
    <w:rsid w:val="00143D34"/>
    <w:rsid w:val="001501AF"/>
    <w:rsid w:val="00163B5F"/>
    <w:rsid w:val="001642CF"/>
    <w:rsid w:val="00176473"/>
    <w:rsid w:val="0017647E"/>
    <w:rsid w:val="00180CC4"/>
    <w:rsid w:val="00184157"/>
    <w:rsid w:val="0018543B"/>
    <w:rsid w:val="0018640D"/>
    <w:rsid w:val="00190FBB"/>
    <w:rsid w:val="001946A0"/>
    <w:rsid w:val="001A516D"/>
    <w:rsid w:val="001A613C"/>
    <w:rsid w:val="001A794B"/>
    <w:rsid w:val="001B3121"/>
    <w:rsid w:val="001B3E32"/>
    <w:rsid w:val="001B7C97"/>
    <w:rsid w:val="001B7CF4"/>
    <w:rsid w:val="001B7E46"/>
    <w:rsid w:val="001C11C2"/>
    <w:rsid w:val="001D0E47"/>
    <w:rsid w:val="001D2E68"/>
    <w:rsid w:val="001D3CC5"/>
    <w:rsid w:val="001D5299"/>
    <w:rsid w:val="001D7DE2"/>
    <w:rsid w:val="001E2B79"/>
    <w:rsid w:val="001E36CE"/>
    <w:rsid w:val="001F1510"/>
    <w:rsid w:val="00212630"/>
    <w:rsid w:val="00217789"/>
    <w:rsid w:val="00222608"/>
    <w:rsid w:val="00236F70"/>
    <w:rsid w:val="0024135C"/>
    <w:rsid w:val="00256B34"/>
    <w:rsid w:val="00263706"/>
    <w:rsid w:val="002654E4"/>
    <w:rsid w:val="002805EB"/>
    <w:rsid w:val="00290E5B"/>
    <w:rsid w:val="0029253A"/>
    <w:rsid w:val="002A14EE"/>
    <w:rsid w:val="002C2546"/>
    <w:rsid w:val="002C3CB5"/>
    <w:rsid w:val="002E547E"/>
    <w:rsid w:val="002E5E40"/>
    <w:rsid w:val="002E7F42"/>
    <w:rsid w:val="002F1770"/>
    <w:rsid w:val="0030755A"/>
    <w:rsid w:val="00312E2C"/>
    <w:rsid w:val="003213AD"/>
    <w:rsid w:val="00333F9E"/>
    <w:rsid w:val="00350C7A"/>
    <w:rsid w:val="003528A7"/>
    <w:rsid w:val="00353BA0"/>
    <w:rsid w:val="003556E4"/>
    <w:rsid w:val="0035656C"/>
    <w:rsid w:val="00372BDB"/>
    <w:rsid w:val="00386E05"/>
    <w:rsid w:val="003B1CFA"/>
    <w:rsid w:val="003B4E3D"/>
    <w:rsid w:val="003B721B"/>
    <w:rsid w:val="003C043F"/>
    <w:rsid w:val="003C2E75"/>
    <w:rsid w:val="003E7FB0"/>
    <w:rsid w:val="003F1865"/>
    <w:rsid w:val="003F469B"/>
    <w:rsid w:val="004071E5"/>
    <w:rsid w:val="00425818"/>
    <w:rsid w:val="004333A4"/>
    <w:rsid w:val="00433E2D"/>
    <w:rsid w:val="0044172A"/>
    <w:rsid w:val="00444797"/>
    <w:rsid w:val="004458FB"/>
    <w:rsid w:val="00452051"/>
    <w:rsid w:val="00455D54"/>
    <w:rsid w:val="00457E32"/>
    <w:rsid w:val="004608C6"/>
    <w:rsid w:val="0047019B"/>
    <w:rsid w:val="00473010"/>
    <w:rsid w:val="00474381"/>
    <w:rsid w:val="004816DE"/>
    <w:rsid w:val="00483242"/>
    <w:rsid w:val="00491A0D"/>
    <w:rsid w:val="004A69D0"/>
    <w:rsid w:val="004B2FE4"/>
    <w:rsid w:val="004B70DA"/>
    <w:rsid w:val="004C2A9E"/>
    <w:rsid w:val="004E5C83"/>
    <w:rsid w:val="004F0846"/>
    <w:rsid w:val="004F34DD"/>
    <w:rsid w:val="00501953"/>
    <w:rsid w:val="0050717C"/>
    <w:rsid w:val="005073AE"/>
    <w:rsid w:val="0051129E"/>
    <w:rsid w:val="005228D3"/>
    <w:rsid w:val="0052589A"/>
    <w:rsid w:val="00526904"/>
    <w:rsid w:val="005301F8"/>
    <w:rsid w:val="0053360D"/>
    <w:rsid w:val="00534D4D"/>
    <w:rsid w:val="00540FE6"/>
    <w:rsid w:val="00541310"/>
    <w:rsid w:val="005517B6"/>
    <w:rsid w:val="00552C28"/>
    <w:rsid w:val="00560BA7"/>
    <w:rsid w:val="0057032B"/>
    <w:rsid w:val="00582A88"/>
    <w:rsid w:val="00591C47"/>
    <w:rsid w:val="005949A4"/>
    <w:rsid w:val="005A77A9"/>
    <w:rsid w:val="005B5B8B"/>
    <w:rsid w:val="005B6BA1"/>
    <w:rsid w:val="005C00E3"/>
    <w:rsid w:val="005C04C6"/>
    <w:rsid w:val="005D15A5"/>
    <w:rsid w:val="005D62CC"/>
    <w:rsid w:val="005E3ED2"/>
    <w:rsid w:val="005E73D2"/>
    <w:rsid w:val="005E7574"/>
    <w:rsid w:val="005F49DA"/>
    <w:rsid w:val="005F5551"/>
    <w:rsid w:val="005F6071"/>
    <w:rsid w:val="005F7376"/>
    <w:rsid w:val="005F7770"/>
    <w:rsid w:val="00600E31"/>
    <w:rsid w:val="00606B5E"/>
    <w:rsid w:val="00613204"/>
    <w:rsid w:val="0061395A"/>
    <w:rsid w:val="00613C1A"/>
    <w:rsid w:val="00614614"/>
    <w:rsid w:val="006169FF"/>
    <w:rsid w:val="00634F2B"/>
    <w:rsid w:val="006450A8"/>
    <w:rsid w:val="006511A6"/>
    <w:rsid w:val="00652A39"/>
    <w:rsid w:val="00656EE7"/>
    <w:rsid w:val="0066582D"/>
    <w:rsid w:val="00671023"/>
    <w:rsid w:val="00674937"/>
    <w:rsid w:val="00696832"/>
    <w:rsid w:val="006A44FE"/>
    <w:rsid w:val="006A6729"/>
    <w:rsid w:val="006B5435"/>
    <w:rsid w:val="006B5D0D"/>
    <w:rsid w:val="006B7801"/>
    <w:rsid w:val="006C62ED"/>
    <w:rsid w:val="006E2E3E"/>
    <w:rsid w:val="006E42DF"/>
    <w:rsid w:val="006E5011"/>
    <w:rsid w:val="006F4E06"/>
    <w:rsid w:val="006F55B6"/>
    <w:rsid w:val="00701B9E"/>
    <w:rsid w:val="00705210"/>
    <w:rsid w:val="0071311B"/>
    <w:rsid w:val="00730289"/>
    <w:rsid w:val="0073132F"/>
    <w:rsid w:val="007318D2"/>
    <w:rsid w:val="00737846"/>
    <w:rsid w:val="00741603"/>
    <w:rsid w:val="0074204D"/>
    <w:rsid w:val="00764B3C"/>
    <w:rsid w:val="00773E5D"/>
    <w:rsid w:val="00775768"/>
    <w:rsid w:val="007806E6"/>
    <w:rsid w:val="00780A25"/>
    <w:rsid w:val="007818D9"/>
    <w:rsid w:val="00790C24"/>
    <w:rsid w:val="007924E4"/>
    <w:rsid w:val="007A3F64"/>
    <w:rsid w:val="007A4890"/>
    <w:rsid w:val="007B4E55"/>
    <w:rsid w:val="007E347E"/>
    <w:rsid w:val="00800CC0"/>
    <w:rsid w:val="00804BAA"/>
    <w:rsid w:val="008070BA"/>
    <w:rsid w:val="00810B74"/>
    <w:rsid w:val="00845BA9"/>
    <w:rsid w:val="00854AA4"/>
    <w:rsid w:val="0085609D"/>
    <w:rsid w:val="008612B5"/>
    <w:rsid w:val="008704F8"/>
    <w:rsid w:val="0087251F"/>
    <w:rsid w:val="00874688"/>
    <w:rsid w:val="008778BC"/>
    <w:rsid w:val="008943B2"/>
    <w:rsid w:val="008A0B1D"/>
    <w:rsid w:val="008A14D5"/>
    <w:rsid w:val="008A1ACE"/>
    <w:rsid w:val="008A4503"/>
    <w:rsid w:val="008A703D"/>
    <w:rsid w:val="008B59E5"/>
    <w:rsid w:val="008C6459"/>
    <w:rsid w:val="008C701F"/>
    <w:rsid w:val="008D4F0E"/>
    <w:rsid w:val="008E18C2"/>
    <w:rsid w:val="008E5B37"/>
    <w:rsid w:val="009117D2"/>
    <w:rsid w:val="00917EA5"/>
    <w:rsid w:val="00922112"/>
    <w:rsid w:val="00932017"/>
    <w:rsid w:val="00933048"/>
    <w:rsid w:val="009343D4"/>
    <w:rsid w:val="00940D03"/>
    <w:rsid w:val="009432FD"/>
    <w:rsid w:val="009515AD"/>
    <w:rsid w:val="00951A70"/>
    <w:rsid w:val="009653B0"/>
    <w:rsid w:val="00970569"/>
    <w:rsid w:val="00974C11"/>
    <w:rsid w:val="0097757A"/>
    <w:rsid w:val="00985603"/>
    <w:rsid w:val="0099279B"/>
    <w:rsid w:val="009A257C"/>
    <w:rsid w:val="009A41B4"/>
    <w:rsid w:val="009B07F5"/>
    <w:rsid w:val="009B1427"/>
    <w:rsid w:val="009B57BC"/>
    <w:rsid w:val="009B5F74"/>
    <w:rsid w:val="009B6B55"/>
    <w:rsid w:val="009C795D"/>
    <w:rsid w:val="009D2EE2"/>
    <w:rsid w:val="009E250E"/>
    <w:rsid w:val="009E53D6"/>
    <w:rsid w:val="00A0395F"/>
    <w:rsid w:val="00A06463"/>
    <w:rsid w:val="00A0736A"/>
    <w:rsid w:val="00A15305"/>
    <w:rsid w:val="00A17833"/>
    <w:rsid w:val="00A20D83"/>
    <w:rsid w:val="00A21EB7"/>
    <w:rsid w:val="00A2262D"/>
    <w:rsid w:val="00A230C1"/>
    <w:rsid w:val="00A247E8"/>
    <w:rsid w:val="00A25122"/>
    <w:rsid w:val="00A44370"/>
    <w:rsid w:val="00A50DB2"/>
    <w:rsid w:val="00A5609E"/>
    <w:rsid w:val="00A563DF"/>
    <w:rsid w:val="00A5780F"/>
    <w:rsid w:val="00A63D50"/>
    <w:rsid w:val="00A65BF8"/>
    <w:rsid w:val="00A663B2"/>
    <w:rsid w:val="00A72EAB"/>
    <w:rsid w:val="00A757B3"/>
    <w:rsid w:val="00A77453"/>
    <w:rsid w:val="00A84D89"/>
    <w:rsid w:val="00A851F5"/>
    <w:rsid w:val="00A8584B"/>
    <w:rsid w:val="00A91A3D"/>
    <w:rsid w:val="00A957B4"/>
    <w:rsid w:val="00AA482A"/>
    <w:rsid w:val="00AB5BC4"/>
    <w:rsid w:val="00AD23BF"/>
    <w:rsid w:val="00AE102F"/>
    <w:rsid w:val="00AE3A01"/>
    <w:rsid w:val="00AF0E76"/>
    <w:rsid w:val="00AF1261"/>
    <w:rsid w:val="00AF2234"/>
    <w:rsid w:val="00B05DDF"/>
    <w:rsid w:val="00B077B5"/>
    <w:rsid w:val="00B11454"/>
    <w:rsid w:val="00B118F5"/>
    <w:rsid w:val="00B26DC2"/>
    <w:rsid w:val="00B327EC"/>
    <w:rsid w:val="00B33B71"/>
    <w:rsid w:val="00B41883"/>
    <w:rsid w:val="00B41F06"/>
    <w:rsid w:val="00B42619"/>
    <w:rsid w:val="00B44FAC"/>
    <w:rsid w:val="00B469AB"/>
    <w:rsid w:val="00B70F45"/>
    <w:rsid w:val="00B71F33"/>
    <w:rsid w:val="00B91908"/>
    <w:rsid w:val="00BA66AC"/>
    <w:rsid w:val="00BA67AA"/>
    <w:rsid w:val="00BB0458"/>
    <w:rsid w:val="00BC0010"/>
    <w:rsid w:val="00BC2276"/>
    <w:rsid w:val="00BC72E5"/>
    <w:rsid w:val="00BD119A"/>
    <w:rsid w:val="00BE3C1B"/>
    <w:rsid w:val="00BE3C74"/>
    <w:rsid w:val="00BE4A6C"/>
    <w:rsid w:val="00BF39A7"/>
    <w:rsid w:val="00BF6AFA"/>
    <w:rsid w:val="00C033E2"/>
    <w:rsid w:val="00C11318"/>
    <w:rsid w:val="00C12E81"/>
    <w:rsid w:val="00C233AB"/>
    <w:rsid w:val="00C23940"/>
    <w:rsid w:val="00C274BC"/>
    <w:rsid w:val="00C321C0"/>
    <w:rsid w:val="00C9008F"/>
    <w:rsid w:val="00CA0946"/>
    <w:rsid w:val="00CA1427"/>
    <w:rsid w:val="00CA175C"/>
    <w:rsid w:val="00CA2F90"/>
    <w:rsid w:val="00CA37C4"/>
    <w:rsid w:val="00CA6F78"/>
    <w:rsid w:val="00CB4CAF"/>
    <w:rsid w:val="00CC43E0"/>
    <w:rsid w:val="00CD02E9"/>
    <w:rsid w:val="00CD45BC"/>
    <w:rsid w:val="00CD7AA6"/>
    <w:rsid w:val="00CE10D1"/>
    <w:rsid w:val="00D04AE8"/>
    <w:rsid w:val="00D1205F"/>
    <w:rsid w:val="00D26CF3"/>
    <w:rsid w:val="00D34343"/>
    <w:rsid w:val="00D348DF"/>
    <w:rsid w:val="00D35B0A"/>
    <w:rsid w:val="00D44BB0"/>
    <w:rsid w:val="00D52A5A"/>
    <w:rsid w:val="00D56D16"/>
    <w:rsid w:val="00D62763"/>
    <w:rsid w:val="00D66867"/>
    <w:rsid w:val="00D74246"/>
    <w:rsid w:val="00D85C78"/>
    <w:rsid w:val="00D95D33"/>
    <w:rsid w:val="00DC316F"/>
    <w:rsid w:val="00DC50EB"/>
    <w:rsid w:val="00DE36C9"/>
    <w:rsid w:val="00DF38F1"/>
    <w:rsid w:val="00E013A8"/>
    <w:rsid w:val="00E06BA2"/>
    <w:rsid w:val="00E31B83"/>
    <w:rsid w:val="00E3376C"/>
    <w:rsid w:val="00E33C3B"/>
    <w:rsid w:val="00E34A72"/>
    <w:rsid w:val="00E34DF9"/>
    <w:rsid w:val="00E350D6"/>
    <w:rsid w:val="00E4495A"/>
    <w:rsid w:val="00E57B6E"/>
    <w:rsid w:val="00E673C6"/>
    <w:rsid w:val="00E70214"/>
    <w:rsid w:val="00E8048D"/>
    <w:rsid w:val="00EB043E"/>
    <w:rsid w:val="00EC5A07"/>
    <w:rsid w:val="00EC7C1C"/>
    <w:rsid w:val="00EF1C5B"/>
    <w:rsid w:val="00EF26E4"/>
    <w:rsid w:val="00EF4F2A"/>
    <w:rsid w:val="00F00492"/>
    <w:rsid w:val="00F00669"/>
    <w:rsid w:val="00F04F99"/>
    <w:rsid w:val="00F07D2A"/>
    <w:rsid w:val="00F1068D"/>
    <w:rsid w:val="00F236DF"/>
    <w:rsid w:val="00F26618"/>
    <w:rsid w:val="00F27935"/>
    <w:rsid w:val="00F34E0E"/>
    <w:rsid w:val="00F41750"/>
    <w:rsid w:val="00F4706F"/>
    <w:rsid w:val="00F5313D"/>
    <w:rsid w:val="00F56092"/>
    <w:rsid w:val="00F563F6"/>
    <w:rsid w:val="00F6403B"/>
    <w:rsid w:val="00F67908"/>
    <w:rsid w:val="00F67FAF"/>
    <w:rsid w:val="00F72361"/>
    <w:rsid w:val="00F7683F"/>
    <w:rsid w:val="00F849DC"/>
    <w:rsid w:val="00F96ECB"/>
    <w:rsid w:val="00FA4EEA"/>
    <w:rsid w:val="00FA7559"/>
    <w:rsid w:val="00FA7ED5"/>
    <w:rsid w:val="00FB5663"/>
    <w:rsid w:val="00FB7A53"/>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87063">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193153622">
      <w:bodyDiv w:val="1"/>
      <w:marLeft w:val="0"/>
      <w:marRight w:val="0"/>
      <w:marTop w:val="0"/>
      <w:marBottom w:val="0"/>
      <w:divBdr>
        <w:top w:val="none" w:sz="0" w:space="0" w:color="auto"/>
        <w:left w:val="none" w:sz="0" w:space="0" w:color="auto"/>
        <w:bottom w:val="none" w:sz="0" w:space="0" w:color="auto"/>
        <w:right w:val="none" w:sz="0" w:space="0" w:color="auto"/>
      </w:divBdr>
    </w:div>
    <w:div w:id="283729706">
      <w:bodyDiv w:val="1"/>
      <w:marLeft w:val="0"/>
      <w:marRight w:val="0"/>
      <w:marTop w:val="0"/>
      <w:marBottom w:val="0"/>
      <w:divBdr>
        <w:top w:val="none" w:sz="0" w:space="0" w:color="auto"/>
        <w:left w:val="none" w:sz="0" w:space="0" w:color="auto"/>
        <w:bottom w:val="none" w:sz="0" w:space="0" w:color="auto"/>
        <w:right w:val="none" w:sz="0" w:space="0" w:color="auto"/>
      </w:divBdr>
    </w:div>
    <w:div w:id="3221306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51482656">
      <w:bodyDiv w:val="1"/>
      <w:marLeft w:val="0"/>
      <w:marRight w:val="0"/>
      <w:marTop w:val="0"/>
      <w:marBottom w:val="0"/>
      <w:divBdr>
        <w:top w:val="none" w:sz="0" w:space="0" w:color="auto"/>
        <w:left w:val="none" w:sz="0" w:space="0" w:color="auto"/>
        <w:bottom w:val="none" w:sz="0" w:space="0" w:color="auto"/>
        <w:right w:val="none" w:sz="0" w:space="0" w:color="auto"/>
      </w:divBdr>
    </w:div>
    <w:div w:id="477501497">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491024915">
      <w:bodyDiv w:val="1"/>
      <w:marLeft w:val="0"/>
      <w:marRight w:val="0"/>
      <w:marTop w:val="0"/>
      <w:marBottom w:val="0"/>
      <w:divBdr>
        <w:top w:val="none" w:sz="0" w:space="0" w:color="auto"/>
        <w:left w:val="none" w:sz="0" w:space="0" w:color="auto"/>
        <w:bottom w:val="none" w:sz="0" w:space="0" w:color="auto"/>
        <w:right w:val="none" w:sz="0" w:space="0" w:color="auto"/>
      </w:divBdr>
    </w:div>
    <w:div w:id="574167483">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612902859">
      <w:bodyDiv w:val="1"/>
      <w:marLeft w:val="0"/>
      <w:marRight w:val="0"/>
      <w:marTop w:val="0"/>
      <w:marBottom w:val="0"/>
      <w:divBdr>
        <w:top w:val="none" w:sz="0" w:space="0" w:color="auto"/>
        <w:left w:val="none" w:sz="0" w:space="0" w:color="auto"/>
        <w:bottom w:val="none" w:sz="0" w:space="0" w:color="auto"/>
        <w:right w:val="none" w:sz="0" w:space="0" w:color="auto"/>
      </w:divBdr>
    </w:div>
    <w:div w:id="655842215">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826868386">
      <w:bodyDiv w:val="1"/>
      <w:marLeft w:val="0"/>
      <w:marRight w:val="0"/>
      <w:marTop w:val="0"/>
      <w:marBottom w:val="0"/>
      <w:divBdr>
        <w:top w:val="none" w:sz="0" w:space="0" w:color="auto"/>
        <w:left w:val="none" w:sz="0" w:space="0" w:color="auto"/>
        <w:bottom w:val="none" w:sz="0" w:space="0" w:color="auto"/>
        <w:right w:val="none" w:sz="0" w:space="0" w:color="auto"/>
      </w:divBdr>
    </w:div>
    <w:div w:id="906771073">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50301651">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192306120">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13753687">
      <w:bodyDiv w:val="1"/>
      <w:marLeft w:val="0"/>
      <w:marRight w:val="0"/>
      <w:marTop w:val="0"/>
      <w:marBottom w:val="0"/>
      <w:divBdr>
        <w:top w:val="none" w:sz="0" w:space="0" w:color="auto"/>
        <w:left w:val="none" w:sz="0" w:space="0" w:color="auto"/>
        <w:bottom w:val="none" w:sz="0" w:space="0" w:color="auto"/>
        <w:right w:val="none" w:sz="0" w:space="0" w:color="auto"/>
      </w:divBdr>
    </w:div>
    <w:div w:id="1375423966">
      <w:bodyDiv w:val="1"/>
      <w:marLeft w:val="0"/>
      <w:marRight w:val="0"/>
      <w:marTop w:val="0"/>
      <w:marBottom w:val="0"/>
      <w:divBdr>
        <w:top w:val="none" w:sz="0" w:space="0" w:color="auto"/>
        <w:left w:val="none" w:sz="0" w:space="0" w:color="auto"/>
        <w:bottom w:val="none" w:sz="0" w:space="0" w:color="auto"/>
        <w:right w:val="none" w:sz="0" w:space="0" w:color="auto"/>
      </w:divBdr>
    </w:div>
    <w:div w:id="1487169170">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682658173">
      <w:bodyDiv w:val="1"/>
      <w:marLeft w:val="0"/>
      <w:marRight w:val="0"/>
      <w:marTop w:val="0"/>
      <w:marBottom w:val="0"/>
      <w:divBdr>
        <w:top w:val="none" w:sz="0" w:space="0" w:color="auto"/>
        <w:left w:val="none" w:sz="0" w:space="0" w:color="auto"/>
        <w:bottom w:val="none" w:sz="0" w:space="0" w:color="auto"/>
        <w:right w:val="none" w:sz="0" w:space="0" w:color="auto"/>
      </w:divBdr>
    </w:div>
    <w:div w:id="1784379760">
      <w:bodyDiv w:val="1"/>
      <w:marLeft w:val="0"/>
      <w:marRight w:val="0"/>
      <w:marTop w:val="0"/>
      <w:marBottom w:val="0"/>
      <w:divBdr>
        <w:top w:val="none" w:sz="0" w:space="0" w:color="auto"/>
        <w:left w:val="none" w:sz="0" w:space="0" w:color="auto"/>
        <w:bottom w:val="none" w:sz="0" w:space="0" w:color="auto"/>
        <w:right w:val="none" w:sz="0" w:space="0" w:color="auto"/>
      </w:divBdr>
    </w:div>
    <w:div w:id="1785878853">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21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1537</Words>
  <Characters>8459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2025-04-15T19:54:00Z</dcterms:created>
  <dcterms:modified xsi:type="dcterms:W3CDTF">2025-04-15T19:54:00Z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6cbe15f8-c8b8-4007-b538-459d2bf34945</vt:lpwstr>
  </property>
</Properties>
</file>