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118F7" w:rsidRPr="00D118F7" w:rsidRDefault="00C37DD0" w:rsidP="00D118F7">
      <w:pPr>
        <w:jc w:val="center"/>
        <w:rPr>
          <w:b/>
          <w:sz w:val="56"/>
          <w:szCs w:val="56"/>
          <w:lang w:val="es-ES"/>
        </w:rPr>
      </w:pPr>
      <w:r>
        <w:rPr>
          <w:b/>
          <w:sz w:val="56"/>
          <w:szCs w:val="56"/>
          <w:lang w:val="es-ES"/>
        </w:rPr>
        <w:t>Triángulo de Oro con Varanasi Lujo</w:t>
      </w:r>
      <w:r w:rsidR="00D118F7" w:rsidRPr="00D118F7">
        <w:rPr>
          <w:b/>
          <w:sz w:val="56"/>
          <w:szCs w:val="56"/>
          <w:lang w:val="es-ES"/>
        </w:rPr>
        <w:t xml:space="preserve"> 2025</w:t>
      </w:r>
    </w:p>
    <w:p w:rsidR="00D118F7" w:rsidRDefault="00C37DD0" w:rsidP="00D118F7">
      <w:pPr>
        <w:jc w:val="center"/>
        <w:rPr>
          <w:b/>
          <w:sz w:val="32"/>
          <w:szCs w:val="32"/>
          <w:lang w:val="es-ES"/>
        </w:rPr>
      </w:pPr>
      <w:r>
        <w:rPr>
          <w:b/>
          <w:sz w:val="32"/>
          <w:szCs w:val="32"/>
          <w:lang w:val="es-ES"/>
        </w:rPr>
        <w:t>09</w:t>
      </w:r>
      <w:r w:rsidR="00D118F7">
        <w:rPr>
          <w:b/>
          <w:sz w:val="32"/>
          <w:szCs w:val="32"/>
          <w:lang w:val="es-ES"/>
        </w:rPr>
        <w:t xml:space="preserve"> días</w:t>
      </w:r>
      <w:r w:rsidR="00D118F7" w:rsidRPr="00883B24">
        <w:rPr>
          <w:b/>
          <w:sz w:val="32"/>
          <w:szCs w:val="32"/>
          <w:lang w:val="es-ES"/>
        </w:rPr>
        <w:t xml:space="preserve"> / </w:t>
      </w:r>
      <w:r>
        <w:rPr>
          <w:b/>
          <w:sz w:val="32"/>
          <w:szCs w:val="32"/>
          <w:lang w:val="es-ES"/>
        </w:rPr>
        <w:t>08</w:t>
      </w:r>
      <w:r w:rsidR="00D118F7">
        <w:rPr>
          <w:b/>
          <w:sz w:val="32"/>
          <w:szCs w:val="32"/>
          <w:lang w:val="es-ES"/>
        </w:rPr>
        <w:t xml:space="preserve"> </w:t>
      </w:r>
      <w:r w:rsidR="00D118F7" w:rsidRPr="00883B24">
        <w:rPr>
          <w:b/>
          <w:sz w:val="32"/>
          <w:szCs w:val="32"/>
          <w:lang w:val="es-ES"/>
        </w:rPr>
        <w:t>noches</w:t>
      </w:r>
    </w:p>
    <w:p w:rsidR="00D118F7" w:rsidRDefault="00D118F7" w:rsidP="00D118F7">
      <w:pPr>
        <w:rPr>
          <w:sz w:val="20"/>
          <w:szCs w:val="20"/>
          <w:lang w:val="es-ES"/>
        </w:rPr>
      </w:pPr>
    </w:p>
    <w:p w:rsidR="00D118F7" w:rsidRPr="00FC19E4" w:rsidRDefault="00D118F7" w:rsidP="00D118F7">
      <w:pPr>
        <w:rPr>
          <w:sz w:val="22"/>
          <w:szCs w:val="22"/>
          <w:lang w:val="es-ES"/>
        </w:rPr>
      </w:pPr>
      <w:r w:rsidRPr="00FC19E4">
        <w:rPr>
          <w:sz w:val="20"/>
          <w:szCs w:val="20"/>
          <w:lang w:val="es-ES"/>
        </w:rPr>
        <w:t xml:space="preserve">Llegadas: </w:t>
      </w:r>
      <w:r>
        <w:rPr>
          <w:sz w:val="20"/>
          <w:szCs w:val="20"/>
          <w:lang w:val="es-ES"/>
        </w:rPr>
        <w:t>Diarias</w:t>
      </w:r>
    </w:p>
    <w:p w:rsidR="00D118F7" w:rsidRDefault="00D118F7" w:rsidP="00D118F7">
      <w:pPr>
        <w:autoSpaceDE w:val="0"/>
        <w:autoSpaceDN w:val="0"/>
        <w:adjustRightInd w:val="0"/>
        <w:jc w:val="both"/>
        <w:rPr>
          <w:rFonts w:cstheme="minorHAnsi"/>
          <w:b/>
          <w:sz w:val="20"/>
          <w:szCs w:val="20"/>
          <w:lang w:val="es-ES"/>
        </w:rPr>
      </w:pPr>
    </w:p>
    <w:p w:rsidR="00D118F7" w:rsidRPr="00F74281" w:rsidRDefault="00D118F7" w:rsidP="00D118F7">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D118F7" w:rsidRPr="00F74281" w:rsidRDefault="00D118F7" w:rsidP="00D118F7">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D118F7" w:rsidRPr="00F74281"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D118F7" w:rsidRDefault="00C37DD0" w:rsidP="00D118F7">
      <w:pPr>
        <w:jc w:val="both"/>
        <w:rPr>
          <w:rFonts w:cstheme="minorHAnsi"/>
          <w:b/>
          <w:sz w:val="20"/>
          <w:szCs w:val="20"/>
          <w:lang w:val="es-MX"/>
        </w:rPr>
      </w:pPr>
      <w:r w:rsidRPr="00C37DD0">
        <w:rPr>
          <w:rFonts w:cstheme="minorHAnsi"/>
          <w:b/>
          <w:sz w:val="20"/>
          <w:szCs w:val="20"/>
          <w:lang w:val="es-MX"/>
        </w:rPr>
        <w:t xml:space="preserve">Desayuno. </w:t>
      </w:r>
      <w:r w:rsidRPr="00C37DD0">
        <w:rPr>
          <w:rFonts w:cstheme="minorHAnsi"/>
          <w:bCs/>
          <w:sz w:val="20"/>
          <w:szCs w:val="20"/>
          <w:lang w:val="es-MX"/>
        </w:rPr>
        <w:t xml:space="preserve">Por la mañana visita de Vieja Delhi, pasando por el Fuerte Rojo, construido por el Emperador Mogol </w:t>
      </w:r>
      <w:proofErr w:type="spellStart"/>
      <w:r w:rsidRPr="00C37DD0">
        <w:rPr>
          <w:rFonts w:cstheme="minorHAnsi"/>
          <w:bCs/>
          <w:sz w:val="20"/>
          <w:szCs w:val="20"/>
          <w:lang w:val="es-MX"/>
        </w:rPr>
        <w:t>Shah</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Jahan</w:t>
      </w:r>
      <w:proofErr w:type="spellEnd"/>
      <w:r w:rsidRPr="00C37DD0">
        <w:rPr>
          <w:rFonts w:cstheme="minorHAnsi"/>
          <w:bCs/>
          <w:sz w:val="20"/>
          <w:szCs w:val="20"/>
          <w:lang w:val="es-MX"/>
        </w:rPr>
        <w:t xml:space="preserve"> y disfruta de un paseo en un </w:t>
      </w:r>
      <w:proofErr w:type="spellStart"/>
      <w:r w:rsidRPr="00C37DD0">
        <w:rPr>
          <w:rFonts w:cstheme="minorHAnsi"/>
          <w:bCs/>
          <w:sz w:val="20"/>
          <w:szCs w:val="20"/>
          <w:lang w:val="es-MX"/>
        </w:rPr>
        <w:t>rickshaw</w:t>
      </w:r>
      <w:proofErr w:type="spellEnd"/>
      <w:r w:rsidRPr="00C37DD0">
        <w:rPr>
          <w:rFonts w:cstheme="minorHAnsi"/>
          <w:bCs/>
          <w:sz w:val="20"/>
          <w:szCs w:val="20"/>
          <w:lang w:val="es-MX"/>
        </w:rPr>
        <w:t xml:space="preserve"> (Carrito bicicleta, tirado por hombre) en </w:t>
      </w:r>
      <w:proofErr w:type="spellStart"/>
      <w:r w:rsidRPr="00C37DD0">
        <w:rPr>
          <w:rFonts w:cstheme="minorHAnsi"/>
          <w:bCs/>
          <w:sz w:val="20"/>
          <w:szCs w:val="20"/>
          <w:lang w:val="es-MX"/>
        </w:rPr>
        <w:t>Chandni</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Chowk</w:t>
      </w:r>
      <w:proofErr w:type="spellEnd"/>
      <w:r w:rsidRPr="00C37DD0">
        <w:rPr>
          <w:rFonts w:cstheme="minorHAnsi"/>
          <w:bCs/>
          <w:sz w:val="20"/>
          <w:szCs w:val="20"/>
          <w:lang w:val="es-MX"/>
        </w:rPr>
        <w:t xml:space="preserve">, uno de los bazares más antiguos y grandes en la India. Cruzado por calles estrechas con tiendas que luchan por el espacio, </w:t>
      </w:r>
      <w:proofErr w:type="spellStart"/>
      <w:r w:rsidRPr="00C37DD0">
        <w:rPr>
          <w:rFonts w:cstheme="minorHAnsi"/>
          <w:bCs/>
          <w:sz w:val="20"/>
          <w:szCs w:val="20"/>
          <w:lang w:val="es-MX"/>
        </w:rPr>
        <w:t>Chandni</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Chowk</w:t>
      </w:r>
      <w:proofErr w:type="spellEnd"/>
      <w:r w:rsidRPr="00C37DD0">
        <w:rPr>
          <w:rFonts w:cstheme="minorHAnsi"/>
          <w:bCs/>
          <w:sz w:val="20"/>
          <w:szCs w:val="20"/>
          <w:lang w:val="es-MX"/>
        </w:rPr>
        <w:t xml:space="preserve"> da la sensación de las viejas compras de Delhi. Desde la era del siglo 17, este lugar se llama con razón un "paraíso de los compradores" en Delhi. Durante el reinado de </w:t>
      </w:r>
      <w:proofErr w:type="spellStart"/>
      <w:r w:rsidRPr="00C37DD0">
        <w:rPr>
          <w:rFonts w:cstheme="minorHAnsi"/>
          <w:bCs/>
          <w:sz w:val="20"/>
          <w:szCs w:val="20"/>
          <w:lang w:val="es-MX"/>
        </w:rPr>
        <w:t>Shah</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Jahan</w:t>
      </w:r>
      <w:proofErr w:type="spellEnd"/>
      <w:r w:rsidRPr="00C37DD0">
        <w:rPr>
          <w:rFonts w:cstheme="minorHAnsi"/>
          <w:bCs/>
          <w:sz w:val="20"/>
          <w:szCs w:val="20"/>
          <w:lang w:val="es-MX"/>
        </w:rPr>
        <w:t>, había un canal arbolado que atravesaba su centro y reflejaba la luna. Por lo tanto, el nombre "</w:t>
      </w:r>
      <w:proofErr w:type="spellStart"/>
      <w:r w:rsidRPr="00C37DD0">
        <w:rPr>
          <w:rFonts w:cstheme="minorHAnsi"/>
          <w:bCs/>
          <w:sz w:val="20"/>
          <w:szCs w:val="20"/>
          <w:lang w:val="es-MX"/>
        </w:rPr>
        <w:t>Chandni</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Chowk</w:t>
      </w:r>
      <w:proofErr w:type="spellEnd"/>
      <w:r w:rsidRPr="00C37DD0">
        <w:rPr>
          <w:rFonts w:cstheme="minorHAnsi"/>
          <w:bCs/>
          <w:sz w:val="20"/>
          <w:szCs w:val="20"/>
          <w:lang w:val="es-MX"/>
        </w:rPr>
        <w:t xml:space="preserve">" surgió, lo que significa "lugar de luz de luna". Luego, visitamos la Mezquita Jama, la mezquita más grande de la India. Por la tarde, visita de Nueva Delhi Paseo por los edificios gubernamentales, </w:t>
      </w:r>
      <w:proofErr w:type="spellStart"/>
      <w:r w:rsidRPr="00C37DD0">
        <w:rPr>
          <w:rFonts w:cstheme="minorHAnsi"/>
          <w:bCs/>
          <w:sz w:val="20"/>
          <w:szCs w:val="20"/>
          <w:lang w:val="es-MX"/>
        </w:rPr>
        <w:t>Rashtrapati</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Bhawan</w:t>
      </w:r>
      <w:proofErr w:type="spellEnd"/>
      <w:r w:rsidRPr="00C37DD0">
        <w:rPr>
          <w:rFonts w:cstheme="minorHAnsi"/>
          <w:bCs/>
          <w:sz w:val="20"/>
          <w:szCs w:val="20"/>
          <w:lang w:val="es-MX"/>
        </w:rPr>
        <w:t xml:space="preserve"> (residencia del presidente de la India), el Parlamento y la Puerta de la India (Arco del Triunfo). A continuación, visitaremos el Templo Sikh- </w:t>
      </w:r>
      <w:proofErr w:type="spellStart"/>
      <w:r w:rsidRPr="00C37DD0">
        <w:rPr>
          <w:rFonts w:cstheme="minorHAnsi"/>
          <w:bCs/>
          <w:sz w:val="20"/>
          <w:szCs w:val="20"/>
          <w:lang w:val="es-MX"/>
        </w:rPr>
        <w:t>Gurudwara</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Bangla</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Sahib</w:t>
      </w:r>
      <w:proofErr w:type="spellEnd"/>
      <w:r w:rsidRPr="00C37DD0">
        <w:rPr>
          <w:rFonts w:cstheme="minorHAnsi"/>
          <w:bCs/>
          <w:sz w:val="20"/>
          <w:szCs w:val="20"/>
          <w:lang w:val="es-MX"/>
        </w:rPr>
        <w:t xml:space="preserve"> nos permite adentrarnos en uno de los lugares más importantes de la religión Sikh o Sij y compartir sus tradiciones y costumbres, un imprescindible en una visita a Delhi. Luego visitaremos Gandhi </w:t>
      </w:r>
      <w:proofErr w:type="spellStart"/>
      <w:r w:rsidRPr="00C37DD0">
        <w:rPr>
          <w:rFonts w:cstheme="minorHAnsi"/>
          <w:bCs/>
          <w:sz w:val="20"/>
          <w:szCs w:val="20"/>
          <w:lang w:val="es-MX"/>
        </w:rPr>
        <w:t>Smriti</w:t>
      </w:r>
      <w:proofErr w:type="spellEnd"/>
      <w:r w:rsidRPr="00C37DD0">
        <w:rPr>
          <w:rFonts w:cstheme="minorHAnsi"/>
          <w:bCs/>
          <w:sz w:val="20"/>
          <w:szCs w:val="20"/>
          <w:lang w:val="es-MX"/>
        </w:rPr>
        <w:t xml:space="preserve"> (también llamada Birla House), es el lugar donde Mahatma Gandhi pasó los últimos 144 días de su vida y fue asesinado el 30 de enero de 1948. (Gandhi </w:t>
      </w:r>
      <w:proofErr w:type="spellStart"/>
      <w:r w:rsidRPr="00C37DD0">
        <w:rPr>
          <w:rFonts w:cstheme="minorHAnsi"/>
          <w:bCs/>
          <w:sz w:val="20"/>
          <w:szCs w:val="20"/>
          <w:lang w:val="es-MX"/>
        </w:rPr>
        <w:t>Smriti</w:t>
      </w:r>
      <w:proofErr w:type="spellEnd"/>
      <w:r w:rsidRPr="00C37DD0">
        <w:rPr>
          <w:rFonts w:cstheme="minorHAnsi"/>
          <w:bCs/>
          <w:sz w:val="20"/>
          <w:szCs w:val="20"/>
          <w:lang w:val="es-MX"/>
        </w:rPr>
        <w:t xml:space="preserve"> está cerrado los lunes y si está en Delhi el lunes, visitará </w:t>
      </w:r>
      <w:proofErr w:type="spellStart"/>
      <w:r w:rsidRPr="00C37DD0">
        <w:rPr>
          <w:rFonts w:cstheme="minorHAnsi"/>
          <w:bCs/>
          <w:sz w:val="20"/>
          <w:szCs w:val="20"/>
          <w:lang w:val="es-MX"/>
        </w:rPr>
        <w:t>Rajghat</w:t>
      </w:r>
      <w:proofErr w:type="spellEnd"/>
      <w:r w:rsidRPr="00C37DD0">
        <w:rPr>
          <w:rFonts w:cstheme="minorHAnsi"/>
          <w:bCs/>
          <w:sz w:val="20"/>
          <w:szCs w:val="20"/>
          <w:lang w:val="es-MX"/>
        </w:rPr>
        <w:t xml:space="preserve"> (el crematorio de Gandhi) en lugar de Gandhi </w:t>
      </w:r>
      <w:proofErr w:type="spellStart"/>
      <w:r w:rsidRPr="00C37DD0">
        <w:rPr>
          <w:rFonts w:cstheme="minorHAnsi"/>
          <w:bCs/>
          <w:sz w:val="20"/>
          <w:szCs w:val="20"/>
          <w:lang w:val="es-MX"/>
        </w:rPr>
        <w:t>Smriti</w:t>
      </w:r>
      <w:proofErr w:type="spellEnd"/>
      <w:r w:rsidRPr="00C37DD0">
        <w:rPr>
          <w:rFonts w:cstheme="minorHAnsi"/>
          <w:bCs/>
          <w:sz w:val="20"/>
          <w:szCs w:val="20"/>
          <w:lang w:val="es-MX"/>
        </w:rPr>
        <w:t xml:space="preserve">). Siguiente en su recorrido es la visita a la Tumba de </w:t>
      </w:r>
      <w:proofErr w:type="spellStart"/>
      <w:r w:rsidRPr="00C37DD0">
        <w:rPr>
          <w:rFonts w:cstheme="minorHAnsi"/>
          <w:bCs/>
          <w:sz w:val="20"/>
          <w:szCs w:val="20"/>
          <w:lang w:val="es-MX"/>
        </w:rPr>
        <w:t>Humayun</w:t>
      </w:r>
      <w:proofErr w:type="spellEnd"/>
      <w:r w:rsidRPr="00C37DD0">
        <w:rPr>
          <w:rFonts w:cstheme="minorHAnsi"/>
          <w:bCs/>
          <w:sz w:val="20"/>
          <w:szCs w:val="20"/>
          <w:lang w:val="es-MX"/>
        </w:rPr>
        <w:t xml:space="preserve">, el mausoleo del segundo emperador mogol </w:t>
      </w:r>
      <w:proofErr w:type="spellStart"/>
      <w:r w:rsidRPr="00C37DD0">
        <w:rPr>
          <w:rFonts w:cstheme="minorHAnsi"/>
          <w:bCs/>
          <w:sz w:val="20"/>
          <w:szCs w:val="20"/>
          <w:lang w:val="es-MX"/>
        </w:rPr>
        <w:t>Humayun</w:t>
      </w:r>
      <w:proofErr w:type="spellEnd"/>
      <w:r w:rsidRPr="00C37DD0">
        <w:rPr>
          <w:rFonts w:cstheme="minorHAnsi"/>
          <w:bCs/>
          <w:sz w:val="20"/>
          <w:szCs w:val="20"/>
          <w:lang w:val="es-MX"/>
        </w:rPr>
        <w:t>. La tumba, situada perfectamente en un jardín persa, cuenta con una ingeniosa combinación de la arenisca roja y mármol blanco en el aspecto exterior del edificio</w:t>
      </w:r>
      <w:r w:rsidR="00D118F7" w:rsidRPr="008018B7">
        <w:rPr>
          <w:rFonts w:cstheme="minorHAnsi"/>
          <w:sz w:val="20"/>
          <w:szCs w:val="20"/>
          <w:lang w:val="es-MX"/>
        </w:rPr>
        <w:t>.</w:t>
      </w:r>
      <w:r w:rsidR="00D118F7">
        <w:rPr>
          <w:rFonts w:cstheme="minorHAnsi"/>
          <w:b/>
          <w:sz w:val="20"/>
          <w:szCs w:val="20"/>
          <w:lang w:val="es-MX"/>
        </w:rPr>
        <w:t xml:space="preserve"> Alojamiento.</w:t>
      </w:r>
    </w:p>
    <w:p w:rsidR="00D118F7" w:rsidRPr="00F74281"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Desayuno. </w:t>
      </w:r>
      <w:r w:rsidR="00C37DD0" w:rsidRPr="00C37DD0">
        <w:rPr>
          <w:rFonts w:cstheme="minorHAnsi"/>
          <w:sz w:val="20"/>
          <w:szCs w:val="20"/>
          <w:lang w:val="es-MX"/>
        </w:rPr>
        <w:t xml:space="preserve">Por la mañana salida por carretera hacia Agra (Aprox. 210kms, 3-4horas), visitando en ruta el Templo hinduista de </w:t>
      </w:r>
      <w:proofErr w:type="spellStart"/>
      <w:r w:rsidR="00C37DD0" w:rsidRPr="00C37DD0">
        <w:rPr>
          <w:rFonts w:cstheme="minorHAnsi"/>
          <w:sz w:val="20"/>
          <w:szCs w:val="20"/>
          <w:lang w:val="es-MX"/>
        </w:rPr>
        <w:t>Akshardham</w:t>
      </w:r>
      <w:proofErr w:type="spellEnd"/>
      <w:r w:rsidR="00C37DD0" w:rsidRPr="00C37DD0">
        <w:rPr>
          <w:rFonts w:cstheme="minorHAnsi"/>
          <w:sz w:val="20"/>
          <w:szCs w:val="20"/>
          <w:lang w:val="es-MX"/>
        </w:rPr>
        <w:t>, (cerrado los lunes) una verdadera obra de arte construida hace muy poco gracias a las donaciones de miles de hindúes ricos. Se trata de un lugar que resume 10 mil años de cultura, con toda su grandeza, belleza, esperanza y bendiciones. Continuaremos por carretera hacia Agra, una ciudad antigua como se menciona en la gran epopeya '</w:t>
      </w:r>
      <w:proofErr w:type="spellStart"/>
      <w:r w:rsidR="00C37DD0" w:rsidRPr="00C37DD0">
        <w:rPr>
          <w:rFonts w:cstheme="minorHAnsi"/>
          <w:sz w:val="20"/>
          <w:szCs w:val="20"/>
          <w:lang w:val="es-MX"/>
        </w:rPr>
        <w:t>Mahabharata</w:t>
      </w:r>
      <w:proofErr w:type="spellEnd"/>
      <w:r w:rsidR="00C37DD0" w:rsidRPr="00C37DD0">
        <w:rPr>
          <w:rFonts w:cstheme="minorHAnsi"/>
          <w:sz w:val="20"/>
          <w:szCs w:val="20"/>
          <w:lang w:val="es-MX"/>
        </w:rPr>
        <w:t>' y fue el centro de atención durante el reinado de los Mogoles. Es famoso por ser el hogar de una de las Siete Maravillas del Mundo, el Taj Mahal. El Taj Mahal es un monumento de tanta elegancia increíble que se considera sinónimo de belleza en sí misma. A su llegada, traslado al Hotel.</w:t>
      </w:r>
      <w:r>
        <w:rPr>
          <w:rFonts w:cstheme="minorHAnsi"/>
          <w:sz w:val="20"/>
          <w:szCs w:val="20"/>
          <w:lang w:val="es-MX"/>
        </w:rPr>
        <w:t xml:space="preserve"> </w:t>
      </w:r>
      <w:r w:rsidRPr="00F74281">
        <w:rPr>
          <w:rFonts w:cstheme="minorHAnsi"/>
          <w:b/>
          <w:sz w:val="20"/>
          <w:szCs w:val="20"/>
          <w:lang w:val="es-MX"/>
        </w:rPr>
        <w:t xml:space="preserve">Alojamiento. </w:t>
      </w:r>
    </w:p>
    <w:p w:rsidR="00C37DD0" w:rsidRDefault="00C37DD0" w:rsidP="00D118F7">
      <w:pPr>
        <w:jc w:val="both"/>
        <w:rPr>
          <w:rFonts w:cstheme="minorHAnsi"/>
          <w:b/>
          <w:sz w:val="20"/>
          <w:szCs w:val="20"/>
          <w:lang w:val="es-MX"/>
        </w:rPr>
      </w:pPr>
    </w:p>
    <w:p w:rsidR="00C37DD0" w:rsidRDefault="00C37DD0" w:rsidP="00D118F7">
      <w:pPr>
        <w:jc w:val="both"/>
        <w:rPr>
          <w:rFonts w:cstheme="minorHAnsi"/>
          <w:b/>
          <w:sz w:val="20"/>
          <w:szCs w:val="20"/>
          <w:lang w:val="es-MX"/>
        </w:rPr>
      </w:pPr>
    </w:p>
    <w:p w:rsidR="00C37DD0" w:rsidRDefault="00C37DD0"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w:t>
      </w:r>
    </w:p>
    <w:p w:rsidR="00C37DD0" w:rsidRPr="00C37DD0" w:rsidRDefault="00D118F7" w:rsidP="00C37DD0">
      <w:pPr>
        <w:jc w:val="both"/>
        <w:rPr>
          <w:rFonts w:cstheme="minorHAnsi"/>
          <w:sz w:val="20"/>
          <w:szCs w:val="20"/>
          <w:lang w:val="es-MX"/>
        </w:rPr>
      </w:pPr>
      <w:bookmarkStart w:id="0" w:name="_Hlk150936648"/>
      <w:r w:rsidRPr="00F74281">
        <w:rPr>
          <w:rFonts w:cstheme="minorHAnsi"/>
          <w:b/>
          <w:sz w:val="20"/>
          <w:szCs w:val="20"/>
          <w:lang w:val="es-MX"/>
        </w:rPr>
        <w:t xml:space="preserve">Desayuno. </w:t>
      </w:r>
      <w:r w:rsidR="00C37DD0" w:rsidRPr="00C37DD0">
        <w:rPr>
          <w:rFonts w:cstheme="minorHAnsi"/>
          <w:sz w:val="20"/>
          <w:szCs w:val="20"/>
          <w:lang w:val="es-MX"/>
        </w:rPr>
        <w:t xml:space="preserve">Por la mañana visita del Taj Mahal* (cerrado los viernes), el monumento más fascinante y hermoso de la India. El Taj Mahal fue completado en 1653 DC por el Emperador Mogol </w:t>
      </w:r>
      <w:proofErr w:type="spellStart"/>
      <w:r w:rsidR="00C37DD0" w:rsidRPr="00C37DD0">
        <w:rPr>
          <w:rFonts w:cstheme="minorHAnsi"/>
          <w:sz w:val="20"/>
          <w:szCs w:val="20"/>
          <w:lang w:val="es-MX"/>
        </w:rPr>
        <w:t>Shah</w:t>
      </w:r>
      <w:proofErr w:type="spellEnd"/>
      <w:r w:rsidR="00C37DD0" w:rsidRPr="00C37DD0">
        <w:rPr>
          <w:rFonts w:cstheme="minorHAnsi"/>
          <w:sz w:val="20"/>
          <w:szCs w:val="20"/>
          <w:lang w:val="es-MX"/>
        </w:rPr>
        <w:t xml:space="preserve"> </w:t>
      </w:r>
      <w:proofErr w:type="spellStart"/>
      <w:r w:rsidR="00C37DD0" w:rsidRPr="00C37DD0">
        <w:rPr>
          <w:rFonts w:cstheme="minorHAnsi"/>
          <w:sz w:val="20"/>
          <w:szCs w:val="20"/>
          <w:lang w:val="es-MX"/>
        </w:rPr>
        <w:t>Jahan</w:t>
      </w:r>
      <w:proofErr w:type="spellEnd"/>
      <w:r w:rsidR="00C37DD0" w:rsidRPr="00C37DD0">
        <w:rPr>
          <w:rFonts w:cstheme="minorHAnsi"/>
          <w:sz w:val="20"/>
          <w:szCs w:val="20"/>
          <w:lang w:val="es-MX"/>
        </w:rPr>
        <w:t xml:space="preserve"> en la memoria de su reina favorita, </w:t>
      </w:r>
      <w:proofErr w:type="spellStart"/>
      <w:r w:rsidR="00C37DD0" w:rsidRPr="00C37DD0">
        <w:rPr>
          <w:rFonts w:cstheme="minorHAnsi"/>
          <w:sz w:val="20"/>
          <w:szCs w:val="20"/>
          <w:lang w:val="es-MX"/>
        </w:rPr>
        <w:t>Mumtaz</w:t>
      </w:r>
      <w:proofErr w:type="spellEnd"/>
      <w:r w:rsidR="00C37DD0" w:rsidRPr="00C37DD0">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00C37DD0" w:rsidRPr="00C37DD0">
        <w:rPr>
          <w:rFonts w:cstheme="minorHAnsi"/>
          <w:sz w:val="20"/>
          <w:szCs w:val="20"/>
          <w:lang w:val="es-MX"/>
        </w:rPr>
        <w:t>Akbar</w:t>
      </w:r>
      <w:proofErr w:type="spellEnd"/>
      <w:r w:rsidR="00C37DD0" w:rsidRPr="00C37DD0">
        <w:rPr>
          <w:rFonts w:cstheme="minorHAnsi"/>
          <w:sz w:val="20"/>
          <w:szCs w:val="20"/>
          <w:lang w:val="es-MX"/>
        </w:rPr>
        <w:t xml:space="preserve">, en 1565 DC. Tarde libre para actividades independientes o para disfrutar su hermoso hotel. </w:t>
      </w:r>
      <w:r w:rsidR="00C37DD0" w:rsidRPr="00C37DD0">
        <w:rPr>
          <w:rFonts w:cstheme="minorHAnsi"/>
          <w:b/>
          <w:bCs/>
          <w:sz w:val="20"/>
          <w:szCs w:val="20"/>
          <w:lang w:val="es-MX"/>
        </w:rPr>
        <w:t>Alojamiento.</w:t>
      </w:r>
    </w:p>
    <w:p w:rsidR="00C37DD0" w:rsidRPr="00C37DD0" w:rsidRDefault="00C37DD0" w:rsidP="00C37DD0">
      <w:pPr>
        <w:jc w:val="both"/>
        <w:rPr>
          <w:rFonts w:cstheme="minorHAnsi"/>
          <w:sz w:val="20"/>
          <w:szCs w:val="20"/>
          <w:lang w:val="es-MX"/>
        </w:rPr>
      </w:pPr>
    </w:p>
    <w:p w:rsidR="00D118F7" w:rsidRPr="00F74281" w:rsidRDefault="00C37DD0" w:rsidP="00C37DD0">
      <w:pPr>
        <w:jc w:val="both"/>
        <w:rPr>
          <w:rFonts w:cstheme="minorHAnsi"/>
          <w:b/>
          <w:sz w:val="20"/>
          <w:szCs w:val="20"/>
          <w:lang w:val="es-MX"/>
        </w:rPr>
      </w:pPr>
      <w:r w:rsidRPr="00C37DD0">
        <w:rPr>
          <w:rFonts w:cstheme="minorHAnsi"/>
          <w:i/>
          <w:iCs/>
          <w:sz w:val="20"/>
          <w:szCs w:val="20"/>
          <w:lang w:val="es-MX"/>
        </w:rPr>
        <w:t>*Los visitantes ahora tendrán solo tres horas para terminar su recorrido del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 600 por persona, que es aproximadamente USD 10 por persona. Las reglas y regulaciones están sujetas a cambios en cualquier momento</w:t>
      </w:r>
      <w:r w:rsidRPr="00C37DD0">
        <w:rPr>
          <w:rFonts w:cstheme="minorHAnsi"/>
          <w:sz w:val="20"/>
          <w:szCs w:val="20"/>
          <w:lang w:val="es-MX"/>
        </w:rPr>
        <w:t>.</w:t>
      </w:r>
    </w:p>
    <w:bookmarkEnd w:id="0"/>
    <w:p w:rsidR="00D118F7"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00C37DD0">
        <w:rPr>
          <w:rFonts w:cstheme="minorHAnsi"/>
          <w:b/>
          <w:sz w:val="20"/>
          <w:szCs w:val="20"/>
          <w:lang w:val="es-MX"/>
        </w:rPr>
        <w:t>Agra-</w:t>
      </w:r>
      <w:r w:rsidRPr="00F74281">
        <w:rPr>
          <w:rFonts w:cstheme="minorHAnsi"/>
          <w:b/>
          <w:sz w:val="20"/>
          <w:szCs w:val="20"/>
          <w:lang w:val="es-MX"/>
        </w:rPr>
        <w:t xml:space="preserve">Jaipur </w:t>
      </w:r>
    </w:p>
    <w:p w:rsidR="00D118F7" w:rsidRDefault="00D118F7" w:rsidP="00D118F7">
      <w:pPr>
        <w:jc w:val="both"/>
        <w:rPr>
          <w:rFonts w:cstheme="minorHAnsi"/>
          <w:sz w:val="20"/>
          <w:szCs w:val="20"/>
          <w:lang w:val="es-MX"/>
        </w:rPr>
      </w:pPr>
      <w:proofErr w:type="spellStart"/>
      <w:r w:rsidRPr="00F74281">
        <w:rPr>
          <w:rFonts w:cstheme="minorHAnsi"/>
          <w:b/>
          <w:sz w:val="20"/>
          <w:szCs w:val="20"/>
          <w:lang w:val="es-MX"/>
        </w:rPr>
        <w:t>Desayuno.</w:t>
      </w:r>
      <w:r w:rsidR="00C37DD0" w:rsidRPr="00C37DD0">
        <w:rPr>
          <w:rFonts w:cstheme="minorHAnsi"/>
          <w:sz w:val="20"/>
          <w:szCs w:val="20"/>
          <w:lang w:val="es-MX"/>
        </w:rPr>
        <w:t>Por</w:t>
      </w:r>
      <w:proofErr w:type="spellEnd"/>
      <w:r w:rsidR="00C37DD0" w:rsidRPr="00C37DD0">
        <w:rPr>
          <w:rFonts w:cstheme="minorHAnsi"/>
          <w:sz w:val="20"/>
          <w:szCs w:val="20"/>
          <w:lang w:val="es-MX"/>
        </w:rPr>
        <w:t xml:space="preserve"> la mañana salida por carretera hacia Jaipur (Aprox. 240kms, 5-6horas), en ruta parada para sacar fotos en </w:t>
      </w:r>
      <w:proofErr w:type="spellStart"/>
      <w:r w:rsidR="00C37DD0" w:rsidRPr="00C37DD0">
        <w:rPr>
          <w:rFonts w:cstheme="minorHAnsi"/>
          <w:sz w:val="20"/>
          <w:szCs w:val="20"/>
          <w:lang w:val="es-MX"/>
        </w:rPr>
        <w:t>Abhaneri</w:t>
      </w:r>
      <w:proofErr w:type="spellEnd"/>
      <w:r w:rsidR="00C37DD0" w:rsidRPr="00C37DD0">
        <w:rPr>
          <w:rFonts w:cstheme="minorHAnsi"/>
          <w:sz w:val="20"/>
          <w:szCs w:val="20"/>
          <w:lang w:val="es-MX"/>
        </w:rPr>
        <w:t xml:space="preserve"> (con guía habla español) para ver el pozo escalonado Chand </w:t>
      </w:r>
      <w:proofErr w:type="spellStart"/>
      <w:r w:rsidR="00C37DD0" w:rsidRPr="00C37DD0">
        <w:rPr>
          <w:rFonts w:cstheme="minorHAnsi"/>
          <w:sz w:val="20"/>
          <w:szCs w:val="20"/>
          <w:lang w:val="es-MX"/>
        </w:rPr>
        <w:t>Baori</w:t>
      </w:r>
      <w:proofErr w:type="spellEnd"/>
      <w:r w:rsidR="00C37DD0" w:rsidRPr="00C37DD0">
        <w:rPr>
          <w:rFonts w:cstheme="minorHAnsi"/>
          <w:sz w:val="20"/>
          <w:szCs w:val="20"/>
          <w:lang w:val="es-MX"/>
        </w:rPr>
        <w:t>, con su diseño geométrico preciso y su laberinto de escalones y para explorar sus alrededores rurales. Continuaremos por carretera hacia</w:t>
      </w:r>
      <w:r w:rsidR="00C37DD0">
        <w:rPr>
          <w:rFonts w:cstheme="minorHAnsi"/>
          <w:sz w:val="20"/>
          <w:szCs w:val="20"/>
          <w:lang w:val="es-MX"/>
        </w:rPr>
        <w:t xml:space="preserve"> </w:t>
      </w:r>
      <w:r w:rsidR="00C37DD0" w:rsidRPr="00C37DD0">
        <w:rPr>
          <w:rFonts w:cstheme="minorHAnsi"/>
          <w:sz w:val="20"/>
          <w:szCs w:val="20"/>
          <w:lang w:val="es-MX"/>
        </w:rPr>
        <w:t xml:space="preserve">Jaipur, la capital de </w:t>
      </w:r>
      <w:proofErr w:type="spellStart"/>
      <w:r w:rsidR="00C37DD0" w:rsidRPr="00C37DD0">
        <w:rPr>
          <w:rFonts w:cstheme="minorHAnsi"/>
          <w:sz w:val="20"/>
          <w:szCs w:val="20"/>
          <w:lang w:val="es-MX"/>
        </w:rPr>
        <w:t>Rajasthan</w:t>
      </w:r>
      <w:proofErr w:type="spellEnd"/>
      <w:r w:rsidR="00C37DD0" w:rsidRPr="00C37DD0">
        <w:rPr>
          <w:rFonts w:cstheme="minorHAnsi"/>
          <w:sz w:val="20"/>
          <w:szCs w:val="20"/>
          <w:lang w:val="es-MX"/>
        </w:rPr>
        <w:t xml:space="preserve">, también conocida como "La Ciudad Rosa" como la ciudad vieja se había convertido de color rosa de terracota en 1876 para dar la bienvenida al Príncipe Alberto. Traslado al Hotel. </w:t>
      </w:r>
      <w:r w:rsidR="00C37DD0" w:rsidRPr="00C37DD0">
        <w:rPr>
          <w:rFonts w:cstheme="minorHAnsi"/>
          <w:b/>
          <w:bCs/>
          <w:sz w:val="20"/>
          <w:szCs w:val="20"/>
          <w:lang w:val="es-MX"/>
        </w:rPr>
        <w:t>Alojamiento</w:t>
      </w:r>
    </w:p>
    <w:p w:rsidR="00C37DD0" w:rsidRPr="00F74281" w:rsidRDefault="00C37DD0"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w:t>
      </w:r>
    </w:p>
    <w:p w:rsidR="00D118F7" w:rsidRDefault="00D118F7" w:rsidP="00D118F7">
      <w:pPr>
        <w:jc w:val="both"/>
        <w:rPr>
          <w:rFonts w:cstheme="minorHAnsi"/>
          <w:bCs/>
          <w:sz w:val="20"/>
          <w:szCs w:val="20"/>
          <w:lang w:val="es-MX"/>
        </w:rPr>
      </w:pPr>
      <w:r w:rsidRPr="00541092">
        <w:rPr>
          <w:rFonts w:cstheme="minorHAnsi"/>
          <w:b/>
          <w:sz w:val="20"/>
          <w:szCs w:val="20"/>
          <w:lang w:val="es-MX"/>
        </w:rPr>
        <w:t xml:space="preserve">Desayuno. </w:t>
      </w:r>
      <w:r w:rsidR="00C37DD0" w:rsidRPr="00C37DD0">
        <w:rPr>
          <w:rFonts w:cstheme="minorHAnsi"/>
          <w:bCs/>
          <w:sz w:val="20"/>
          <w:szCs w:val="20"/>
          <w:lang w:val="es-MX"/>
        </w:rPr>
        <w:t xml:space="preserve">Por la mañana visita al Fuerte Amber con la subida y vuelta al/del Fuerte por </w:t>
      </w:r>
      <w:proofErr w:type="gramStart"/>
      <w:r w:rsidR="00C37DD0" w:rsidRPr="00C37DD0">
        <w:rPr>
          <w:rFonts w:cstheme="minorHAnsi"/>
          <w:bCs/>
          <w:sz w:val="20"/>
          <w:szCs w:val="20"/>
          <w:lang w:val="es-MX"/>
        </w:rPr>
        <w:t>jeep</w:t>
      </w:r>
      <w:proofErr w:type="gramEnd"/>
      <w:r w:rsidR="00C37DD0" w:rsidRPr="00C37DD0">
        <w:rPr>
          <w:rFonts w:cstheme="minorHAnsi"/>
          <w:bCs/>
          <w:sz w:val="20"/>
          <w:szCs w:val="20"/>
          <w:lang w:val="es-MX"/>
        </w:rPr>
        <w:t xml:space="preserve">. El Fuerte Amber, situado en la colina pintoresca y resistente, es una fascinante mezcla de arquitectura hindú y Mogol. Construido por uno de los generales más confiables de </w:t>
      </w:r>
      <w:proofErr w:type="spellStart"/>
      <w:r w:rsidR="00C37DD0" w:rsidRPr="00C37DD0">
        <w:rPr>
          <w:rFonts w:cstheme="minorHAnsi"/>
          <w:bCs/>
          <w:sz w:val="20"/>
          <w:szCs w:val="20"/>
          <w:lang w:val="es-MX"/>
        </w:rPr>
        <w:t>Akbar</w:t>
      </w:r>
      <w:proofErr w:type="spellEnd"/>
      <w:r w:rsidR="00C37DD0" w:rsidRPr="00C37DD0">
        <w:rPr>
          <w:rFonts w:cstheme="minorHAnsi"/>
          <w:bCs/>
          <w:sz w:val="20"/>
          <w:szCs w:val="20"/>
          <w:lang w:val="es-MX"/>
        </w:rPr>
        <w:t xml:space="preserve">, </w:t>
      </w:r>
      <w:proofErr w:type="spellStart"/>
      <w:r w:rsidR="00C37DD0" w:rsidRPr="00C37DD0">
        <w:rPr>
          <w:rFonts w:cstheme="minorHAnsi"/>
          <w:bCs/>
          <w:sz w:val="20"/>
          <w:szCs w:val="20"/>
          <w:lang w:val="es-MX"/>
        </w:rPr>
        <w:t>Maharaja</w:t>
      </w:r>
      <w:proofErr w:type="spellEnd"/>
      <w:r w:rsidR="00C37DD0" w:rsidRPr="00C37DD0">
        <w:rPr>
          <w:rFonts w:cstheme="minorHAnsi"/>
          <w:bCs/>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00C37DD0" w:rsidRPr="00C37DD0">
        <w:rPr>
          <w:rFonts w:cstheme="minorHAnsi"/>
          <w:bCs/>
          <w:sz w:val="20"/>
          <w:szCs w:val="20"/>
          <w:lang w:val="es-MX"/>
        </w:rPr>
        <w:t>Maotha</w:t>
      </w:r>
      <w:proofErr w:type="spellEnd"/>
      <w:r w:rsidR="00C37DD0" w:rsidRPr="00C37DD0">
        <w:rPr>
          <w:rFonts w:cstheme="minorHAnsi"/>
          <w:bCs/>
          <w:sz w:val="20"/>
          <w:szCs w:val="20"/>
          <w:lang w:val="es-MX"/>
        </w:rPr>
        <w:t xml:space="preserve"> en la ciudad de </w:t>
      </w:r>
      <w:proofErr w:type="spellStart"/>
      <w:r w:rsidR="00C37DD0" w:rsidRPr="00C37DD0">
        <w:rPr>
          <w:rFonts w:cstheme="minorHAnsi"/>
          <w:bCs/>
          <w:sz w:val="20"/>
          <w:szCs w:val="20"/>
          <w:lang w:val="es-MX"/>
        </w:rPr>
        <w:t>Amer</w:t>
      </w:r>
      <w:proofErr w:type="spellEnd"/>
      <w:r w:rsidR="00C37DD0" w:rsidRPr="00C37DD0">
        <w:rPr>
          <w:rFonts w:cstheme="minorHAnsi"/>
          <w:bCs/>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00C37DD0" w:rsidRPr="00C37DD0">
        <w:rPr>
          <w:rFonts w:cstheme="minorHAnsi"/>
          <w:bCs/>
          <w:sz w:val="20"/>
          <w:szCs w:val="20"/>
          <w:lang w:val="es-MX"/>
        </w:rPr>
        <w:t>Hawa</w:t>
      </w:r>
      <w:proofErr w:type="spellEnd"/>
      <w:r w:rsidR="00C37DD0" w:rsidRPr="00C37DD0">
        <w:rPr>
          <w:rFonts w:cstheme="minorHAnsi"/>
          <w:bCs/>
          <w:sz w:val="20"/>
          <w:szCs w:val="20"/>
          <w:lang w:val="es-MX"/>
        </w:rPr>
        <w:t xml:space="preserve"> Mahal o el Palacio de los Vientos – la fachada de cinco pisos, de 593 celosías de ventanas de cedazo de piedra, un emblema de la ciudad de Jaipur. También visita al </w:t>
      </w:r>
      <w:proofErr w:type="spellStart"/>
      <w:r w:rsidR="00C37DD0" w:rsidRPr="00C37DD0">
        <w:rPr>
          <w:rFonts w:cstheme="minorHAnsi"/>
          <w:bCs/>
          <w:sz w:val="20"/>
          <w:szCs w:val="20"/>
          <w:lang w:val="es-MX"/>
        </w:rPr>
        <w:t>Jantar</w:t>
      </w:r>
      <w:proofErr w:type="spellEnd"/>
      <w:r w:rsidR="00C37DD0" w:rsidRPr="00C37DD0">
        <w:rPr>
          <w:rFonts w:cstheme="minorHAnsi"/>
          <w:bCs/>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00C37DD0" w:rsidRPr="00C37DD0">
        <w:rPr>
          <w:rFonts w:cstheme="minorHAnsi"/>
          <w:bCs/>
          <w:sz w:val="20"/>
          <w:szCs w:val="20"/>
          <w:lang w:val="es-MX"/>
        </w:rPr>
        <w:t>Tuk</w:t>
      </w:r>
      <w:proofErr w:type="spellEnd"/>
      <w:r w:rsidR="00C37DD0" w:rsidRPr="00C37DD0">
        <w:rPr>
          <w:rFonts w:cstheme="minorHAnsi"/>
          <w:bCs/>
          <w:sz w:val="20"/>
          <w:szCs w:val="20"/>
          <w:lang w:val="es-MX"/>
        </w:rPr>
        <w:t xml:space="preserve"> </w:t>
      </w:r>
      <w:proofErr w:type="spellStart"/>
      <w:r w:rsidR="00C37DD0" w:rsidRPr="00C37DD0">
        <w:rPr>
          <w:rFonts w:cstheme="minorHAnsi"/>
          <w:bCs/>
          <w:sz w:val="20"/>
          <w:szCs w:val="20"/>
          <w:lang w:val="es-MX"/>
        </w:rPr>
        <w:t>Tuk</w:t>
      </w:r>
      <w:proofErr w:type="spellEnd"/>
      <w:r w:rsidR="00C37DD0" w:rsidRPr="00C37DD0">
        <w:rPr>
          <w:rFonts w:cstheme="minorHAnsi"/>
          <w:bCs/>
          <w:sz w:val="20"/>
          <w:szCs w:val="20"/>
          <w:lang w:val="es-MX"/>
        </w:rPr>
        <w:t xml:space="preserve"> para explorar los exóticos ‘bazares’ de Jaipur para descubrir la riqueza artística de la región, visitando '</w:t>
      </w:r>
      <w:proofErr w:type="spellStart"/>
      <w:r w:rsidR="00C37DD0" w:rsidRPr="00C37DD0">
        <w:rPr>
          <w:rFonts w:cstheme="minorHAnsi"/>
          <w:bCs/>
          <w:sz w:val="20"/>
          <w:szCs w:val="20"/>
          <w:lang w:val="es-MX"/>
        </w:rPr>
        <w:t>Bapu</w:t>
      </w:r>
      <w:proofErr w:type="spellEnd"/>
      <w:r w:rsidR="00C37DD0" w:rsidRPr="00C37DD0">
        <w:rPr>
          <w:rFonts w:cstheme="minorHAnsi"/>
          <w:bCs/>
          <w:sz w:val="20"/>
          <w:szCs w:val="20"/>
          <w:lang w:val="es-MX"/>
        </w:rPr>
        <w:t xml:space="preserve"> Bazar' (para los textiles), '</w:t>
      </w:r>
      <w:proofErr w:type="spellStart"/>
      <w:r w:rsidR="00C37DD0" w:rsidRPr="00C37DD0">
        <w:rPr>
          <w:rFonts w:cstheme="minorHAnsi"/>
          <w:bCs/>
          <w:sz w:val="20"/>
          <w:szCs w:val="20"/>
          <w:lang w:val="es-MX"/>
        </w:rPr>
        <w:t>Tripolia</w:t>
      </w:r>
      <w:proofErr w:type="spellEnd"/>
      <w:r w:rsidR="00C37DD0" w:rsidRPr="00C37DD0">
        <w:rPr>
          <w:rFonts w:cstheme="minorHAnsi"/>
          <w:bCs/>
          <w:sz w:val="20"/>
          <w:szCs w:val="20"/>
          <w:lang w:val="es-MX"/>
        </w:rPr>
        <w:t xml:space="preserve"> Bazar' (objetos de hardware y bronce) y 'Johari Bazar' (para la joyería). Caminar a través de los mercados de frutas, verduras, especias y visitar pequeños templos e interactuar con la gente local. </w:t>
      </w:r>
      <w:r w:rsidR="00C37DD0" w:rsidRPr="00C37DD0">
        <w:rPr>
          <w:rFonts w:cstheme="minorHAnsi"/>
          <w:b/>
          <w:sz w:val="20"/>
          <w:szCs w:val="20"/>
          <w:lang w:val="es-MX"/>
        </w:rPr>
        <w:t>Alojamiento</w:t>
      </w:r>
      <w:r w:rsidR="00C37DD0">
        <w:rPr>
          <w:rFonts w:cstheme="minorHAnsi"/>
          <w:bCs/>
          <w:sz w:val="20"/>
          <w:szCs w:val="20"/>
          <w:lang w:val="es-MX"/>
        </w:rPr>
        <w:t>.</w:t>
      </w:r>
    </w:p>
    <w:p w:rsidR="00C37DD0" w:rsidRDefault="00C37DD0" w:rsidP="00D118F7">
      <w:pPr>
        <w:jc w:val="both"/>
        <w:rPr>
          <w:rFonts w:cstheme="minorHAnsi"/>
          <w:bCs/>
          <w:sz w:val="20"/>
          <w:szCs w:val="20"/>
          <w:lang w:val="es-MX"/>
        </w:rPr>
      </w:pPr>
    </w:p>
    <w:p w:rsidR="00C37DD0" w:rsidRDefault="00C37DD0" w:rsidP="00D118F7">
      <w:pPr>
        <w:jc w:val="both"/>
        <w:rPr>
          <w:rFonts w:cstheme="minorHAnsi"/>
          <w:bCs/>
          <w:sz w:val="20"/>
          <w:szCs w:val="20"/>
          <w:lang w:val="es-MX"/>
        </w:rPr>
      </w:pPr>
    </w:p>
    <w:p w:rsidR="00C37DD0" w:rsidRDefault="00C37DD0" w:rsidP="00D118F7">
      <w:pPr>
        <w:jc w:val="both"/>
        <w:rPr>
          <w:rFonts w:cstheme="minorHAnsi"/>
          <w:bCs/>
          <w:sz w:val="20"/>
          <w:szCs w:val="20"/>
          <w:lang w:val="es-MX"/>
        </w:rPr>
      </w:pPr>
    </w:p>
    <w:p w:rsidR="00C37DD0" w:rsidRDefault="00C37DD0" w:rsidP="00D118F7">
      <w:pPr>
        <w:jc w:val="both"/>
        <w:rPr>
          <w:rFonts w:cstheme="minorHAnsi"/>
          <w:bCs/>
          <w:sz w:val="20"/>
          <w:szCs w:val="20"/>
          <w:lang w:val="es-MX"/>
        </w:rPr>
      </w:pPr>
    </w:p>
    <w:p w:rsidR="00C37DD0" w:rsidRDefault="00C37DD0"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w:t>
      </w:r>
      <w:r w:rsidR="00C37DD0" w:rsidRPr="00F74281">
        <w:rPr>
          <w:rFonts w:cstheme="minorHAnsi"/>
          <w:b/>
          <w:sz w:val="20"/>
          <w:szCs w:val="20"/>
          <w:lang w:val="es-MX"/>
        </w:rPr>
        <w:t>Jaipur</w:t>
      </w:r>
      <w:r w:rsidR="00C37DD0">
        <w:rPr>
          <w:rFonts w:cstheme="minorHAnsi"/>
          <w:b/>
          <w:sz w:val="20"/>
          <w:szCs w:val="20"/>
          <w:lang w:val="es-MX"/>
        </w:rPr>
        <w:t>-Varanasi</w:t>
      </w:r>
      <w:r>
        <w:rPr>
          <w:rFonts w:cstheme="minorHAnsi"/>
          <w:b/>
          <w:sz w:val="20"/>
          <w:szCs w:val="20"/>
          <w:lang w:val="es-MX"/>
        </w:rPr>
        <w:t xml:space="preserve"> </w:t>
      </w:r>
    </w:p>
    <w:p w:rsidR="00D118F7" w:rsidRDefault="00D118F7" w:rsidP="00D118F7">
      <w:pPr>
        <w:jc w:val="both"/>
        <w:rPr>
          <w:rFonts w:cstheme="minorHAnsi"/>
          <w:b/>
          <w:sz w:val="20"/>
          <w:szCs w:val="20"/>
          <w:lang w:val="es-MX"/>
        </w:rPr>
      </w:pPr>
      <w:r w:rsidRPr="00541092">
        <w:rPr>
          <w:rFonts w:cstheme="minorHAnsi"/>
          <w:b/>
          <w:sz w:val="20"/>
          <w:szCs w:val="20"/>
          <w:lang w:val="es-MX"/>
        </w:rPr>
        <w:t>Desayuno</w:t>
      </w:r>
      <w:r w:rsidRPr="00541092">
        <w:rPr>
          <w:rFonts w:cstheme="minorHAnsi"/>
          <w:bCs/>
          <w:sz w:val="20"/>
          <w:szCs w:val="20"/>
          <w:lang w:val="es-MX"/>
        </w:rPr>
        <w:t xml:space="preserve">. </w:t>
      </w:r>
      <w:r w:rsidR="00C37DD0">
        <w:rPr>
          <w:rFonts w:cstheme="minorHAnsi"/>
          <w:bCs/>
          <w:sz w:val="20"/>
          <w:szCs w:val="20"/>
          <w:lang w:val="es-MX"/>
        </w:rPr>
        <w:t>Traslado al aeropuerto.</w:t>
      </w:r>
      <w:r w:rsidR="00C37DD0" w:rsidRPr="00C37DD0">
        <w:t xml:space="preserve"> </w:t>
      </w:r>
      <w:r w:rsidR="00C37DD0" w:rsidRPr="00C37DD0">
        <w:rPr>
          <w:rFonts w:cstheme="minorHAnsi"/>
          <w:bCs/>
          <w:sz w:val="20"/>
          <w:szCs w:val="20"/>
          <w:lang w:val="es-MX"/>
        </w:rPr>
        <w:t xml:space="preserve">A su llegada, traslado a su hotel. Considerado como uno de los más antiguos en el mundo, hay pocos lugares en la India con tanto color, carisma o espíritu como los </w:t>
      </w:r>
      <w:proofErr w:type="spellStart"/>
      <w:r w:rsidR="00C37DD0" w:rsidRPr="00C37DD0">
        <w:rPr>
          <w:rFonts w:cstheme="minorHAnsi"/>
          <w:bCs/>
          <w:sz w:val="20"/>
          <w:szCs w:val="20"/>
          <w:lang w:val="es-MX"/>
        </w:rPr>
        <w:t>ghats</w:t>
      </w:r>
      <w:proofErr w:type="spellEnd"/>
      <w:r w:rsidR="00C37DD0" w:rsidRPr="00C37DD0">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00C37DD0" w:rsidRPr="00C37DD0">
        <w:rPr>
          <w:rFonts w:cstheme="minorHAnsi"/>
          <w:b/>
          <w:sz w:val="20"/>
          <w:szCs w:val="20"/>
          <w:lang w:val="es-MX"/>
        </w:rPr>
        <w:t>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8</w:t>
      </w:r>
      <w:r w:rsidRPr="00F74281">
        <w:rPr>
          <w:rFonts w:cstheme="minorHAnsi"/>
          <w:b/>
          <w:sz w:val="20"/>
          <w:szCs w:val="20"/>
          <w:lang w:val="es-MX"/>
        </w:rPr>
        <w:t>.</w:t>
      </w:r>
      <w:r>
        <w:rPr>
          <w:rFonts w:cstheme="minorHAnsi"/>
          <w:b/>
          <w:sz w:val="20"/>
          <w:szCs w:val="20"/>
          <w:lang w:val="es-MX"/>
        </w:rPr>
        <w:t xml:space="preserve"> </w:t>
      </w:r>
      <w:r w:rsidR="00C37DD0">
        <w:rPr>
          <w:rFonts w:cstheme="minorHAnsi"/>
          <w:b/>
          <w:sz w:val="20"/>
          <w:szCs w:val="20"/>
          <w:lang w:val="es-MX"/>
        </w:rPr>
        <w:t>Varanasi</w:t>
      </w:r>
    </w:p>
    <w:p w:rsidR="00D118F7" w:rsidRDefault="00C37DD0" w:rsidP="00D118F7">
      <w:pPr>
        <w:jc w:val="both"/>
        <w:rPr>
          <w:rFonts w:cstheme="minorHAnsi"/>
          <w:b/>
          <w:sz w:val="20"/>
          <w:szCs w:val="20"/>
          <w:lang w:val="es-MX"/>
        </w:rPr>
      </w:pPr>
      <w:r w:rsidRPr="00C37DD0">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C37DD0">
        <w:rPr>
          <w:rFonts w:cstheme="minorHAnsi"/>
          <w:bCs/>
          <w:sz w:val="20"/>
          <w:szCs w:val="20"/>
          <w:lang w:val="es-MX"/>
        </w:rPr>
        <w:t>Ghats</w:t>
      </w:r>
      <w:proofErr w:type="spellEnd"/>
      <w:r w:rsidRPr="00C37DD0">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C37DD0">
        <w:rPr>
          <w:rFonts w:cstheme="minorHAnsi"/>
          <w:bCs/>
          <w:sz w:val="20"/>
          <w:szCs w:val="20"/>
          <w:lang w:val="es-MX"/>
        </w:rPr>
        <w:t>ghats</w:t>
      </w:r>
      <w:proofErr w:type="spellEnd"/>
      <w:r w:rsidRPr="00C37DD0">
        <w:rPr>
          <w:rFonts w:cstheme="minorHAnsi"/>
          <w:bCs/>
          <w:sz w:val="20"/>
          <w:szCs w:val="20"/>
          <w:lang w:val="es-MX"/>
        </w:rPr>
        <w:t xml:space="preserve">, ocupa su propio lugar especial en la geografía religiosa de la ciudad. Más tarde, pase por </w:t>
      </w:r>
      <w:proofErr w:type="spellStart"/>
      <w:r w:rsidRPr="00C37DD0">
        <w:rPr>
          <w:rFonts w:cstheme="minorHAnsi"/>
          <w:bCs/>
          <w:sz w:val="20"/>
          <w:szCs w:val="20"/>
          <w:lang w:val="es-MX"/>
        </w:rPr>
        <w:t>Manikarnika</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Ghat</w:t>
      </w:r>
      <w:proofErr w:type="spellEnd"/>
      <w:r w:rsidRPr="00C37DD0">
        <w:rPr>
          <w:rFonts w:cstheme="minorHAnsi"/>
          <w:bCs/>
          <w:sz w:val="20"/>
          <w:szCs w:val="20"/>
          <w:lang w:val="es-MX"/>
        </w:rPr>
        <w:t xml:space="preserve">, el lugar para hacer cremaciones hasta el Corredor </w:t>
      </w:r>
      <w:proofErr w:type="spellStart"/>
      <w:r w:rsidRPr="00C37DD0">
        <w:rPr>
          <w:rFonts w:cstheme="minorHAnsi"/>
          <w:bCs/>
          <w:sz w:val="20"/>
          <w:szCs w:val="20"/>
          <w:lang w:val="es-MX"/>
        </w:rPr>
        <w:t>Kashi</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Vishwanath</w:t>
      </w:r>
      <w:proofErr w:type="spellEnd"/>
      <w:r w:rsidRPr="00C37DD0">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C37DD0">
        <w:rPr>
          <w:rFonts w:cstheme="minorHAnsi"/>
          <w:bCs/>
          <w:sz w:val="20"/>
          <w:szCs w:val="20"/>
          <w:lang w:val="es-MX"/>
        </w:rPr>
        <w:t>Sarnath</w:t>
      </w:r>
      <w:proofErr w:type="spellEnd"/>
      <w:r w:rsidRPr="00C37DD0">
        <w:rPr>
          <w:rFonts w:cstheme="minorHAnsi"/>
          <w:bCs/>
          <w:sz w:val="20"/>
          <w:szCs w:val="20"/>
          <w:lang w:val="es-MX"/>
        </w:rPr>
        <w:t xml:space="preserve">, el lugar donde Buda pronunció su primer sermón y también visitaremos su excelente museo (cerrado el viernes). Por la tarde nos dirigimos a la parte vieja de Varanasi donde ubican los </w:t>
      </w:r>
      <w:proofErr w:type="spellStart"/>
      <w:r w:rsidRPr="00C37DD0">
        <w:rPr>
          <w:rFonts w:cstheme="minorHAnsi"/>
          <w:bCs/>
          <w:sz w:val="20"/>
          <w:szCs w:val="20"/>
          <w:lang w:val="es-MX"/>
        </w:rPr>
        <w:t>ghats</w:t>
      </w:r>
      <w:proofErr w:type="spellEnd"/>
      <w:r w:rsidRPr="00C37DD0">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C37DD0">
        <w:rPr>
          <w:rFonts w:cstheme="minorHAnsi"/>
          <w:bCs/>
          <w:sz w:val="20"/>
          <w:szCs w:val="20"/>
          <w:lang w:val="es-MX"/>
        </w:rPr>
        <w:t>ghats</w:t>
      </w:r>
      <w:proofErr w:type="spellEnd"/>
      <w:r w:rsidRPr="00C37DD0">
        <w:rPr>
          <w:rFonts w:cstheme="minorHAnsi"/>
          <w:bCs/>
          <w:sz w:val="20"/>
          <w:szCs w:val="20"/>
          <w:lang w:val="es-MX"/>
        </w:rPr>
        <w:t xml:space="preserve">' (escalones de piedra) de río Ganges donde los sacerdotes realizan el </w:t>
      </w:r>
      <w:proofErr w:type="spellStart"/>
      <w:r w:rsidRPr="00C37DD0">
        <w:rPr>
          <w:rFonts w:cstheme="minorHAnsi"/>
          <w:bCs/>
          <w:sz w:val="20"/>
          <w:szCs w:val="20"/>
          <w:lang w:val="es-MX"/>
        </w:rPr>
        <w:t>Aarti</w:t>
      </w:r>
      <w:proofErr w:type="spellEnd"/>
      <w:r w:rsidRPr="00C37DD0">
        <w:rPr>
          <w:rFonts w:cstheme="minorHAnsi"/>
          <w:bCs/>
          <w:sz w:val="20"/>
          <w:szCs w:val="20"/>
          <w:lang w:val="es-MX"/>
        </w:rPr>
        <w:t xml:space="preserve"> en </w:t>
      </w:r>
      <w:proofErr w:type="spellStart"/>
      <w:r w:rsidRPr="00C37DD0">
        <w:rPr>
          <w:rFonts w:cstheme="minorHAnsi"/>
          <w:bCs/>
          <w:sz w:val="20"/>
          <w:szCs w:val="20"/>
          <w:lang w:val="es-MX"/>
        </w:rPr>
        <w:t>Dashashwamedh</w:t>
      </w:r>
      <w:proofErr w:type="spellEnd"/>
      <w:r w:rsidRPr="00C37DD0">
        <w:rPr>
          <w:rFonts w:cstheme="minorHAnsi"/>
          <w:bCs/>
          <w:sz w:val="20"/>
          <w:szCs w:val="20"/>
          <w:lang w:val="es-MX"/>
        </w:rPr>
        <w:t xml:space="preserve"> </w:t>
      </w:r>
      <w:proofErr w:type="spellStart"/>
      <w:r w:rsidRPr="00C37DD0">
        <w:rPr>
          <w:rFonts w:cstheme="minorHAnsi"/>
          <w:bCs/>
          <w:sz w:val="20"/>
          <w:szCs w:val="20"/>
          <w:lang w:val="es-MX"/>
        </w:rPr>
        <w:t>Ghat</w:t>
      </w:r>
      <w:proofErr w:type="spellEnd"/>
      <w:r w:rsidRPr="00C37DD0">
        <w:rPr>
          <w:rFonts w:cstheme="minorHAnsi"/>
          <w:bCs/>
          <w:sz w:val="20"/>
          <w:szCs w:val="20"/>
          <w:lang w:val="es-MX"/>
        </w:rPr>
        <w:t xml:space="preserve">. Todo el </w:t>
      </w:r>
      <w:proofErr w:type="spellStart"/>
      <w:r w:rsidRPr="00C37DD0">
        <w:rPr>
          <w:rFonts w:cstheme="minorHAnsi"/>
          <w:bCs/>
          <w:sz w:val="20"/>
          <w:szCs w:val="20"/>
          <w:lang w:val="es-MX"/>
        </w:rPr>
        <w:t>Ghat</w:t>
      </w:r>
      <w:proofErr w:type="spellEnd"/>
      <w:r w:rsidRPr="00C37DD0">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r w:rsidRPr="00C37DD0">
        <w:rPr>
          <w:rFonts w:cstheme="minorHAnsi"/>
          <w:b/>
          <w:sz w:val="20"/>
          <w:szCs w:val="20"/>
          <w:lang w:val="es-MX"/>
        </w:rPr>
        <w:t>. Alojamiento</w:t>
      </w:r>
      <w:r>
        <w:rPr>
          <w:rFonts w:cstheme="minorHAnsi"/>
          <w:b/>
          <w:sz w:val="20"/>
          <w:szCs w:val="20"/>
          <w:lang w:val="es-MX"/>
        </w:rPr>
        <w:t>.</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Pr>
          <w:rFonts w:cstheme="minorHAnsi"/>
          <w:b/>
          <w:sz w:val="20"/>
          <w:szCs w:val="20"/>
          <w:lang w:val="es-MX"/>
        </w:rPr>
        <w:t xml:space="preserve">Día </w:t>
      </w:r>
      <w:r w:rsidR="00C37DD0">
        <w:rPr>
          <w:rFonts w:cstheme="minorHAnsi"/>
          <w:b/>
          <w:sz w:val="20"/>
          <w:szCs w:val="20"/>
          <w:lang w:val="es-MX"/>
        </w:rPr>
        <w:t>09</w:t>
      </w:r>
      <w:r>
        <w:rPr>
          <w:rFonts w:cstheme="minorHAnsi"/>
          <w:b/>
          <w:sz w:val="20"/>
          <w:szCs w:val="20"/>
          <w:lang w:val="es-MX"/>
        </w:rPr>
        <w:t xml:space="preserve">. </w:t>
      </w:r>
      <w:r w:rsidRPr="00541092">
        <w:rPr>
          <w:rFonts w:cstheme="minorHAnsi"/>
          <w:b/>
          <w:sz w:val="20"/>
          <w:szCs w:val="20"/>
          <w:lang w:val="es-MX"/>
        </w:rPr>
        <w:t>Varanasi</w:t>
      </w:r>
      <w:r>
        <w:rPr>
          <w:rFonts w:cstheme="minorHAnsi"/>
          <w:b/>
          <w:sz w:val="20"/>
          <w:szCs w:val="20"/>
          <w:lang w:val="es-MX"/>
        </w:rPr>
        <w:t xml:space="preserve"> –</w:t>
      </w:r>
      <w:r w:rsidR="00C37DD0">
        <w:rPr>
          <w:rFonts w:cstheme="minorHAnsi"/>
          <w:b/>
          <w:sz w:val="20"/>
          <w:szCs w:val="20"/>
          <w:lang w:val="es-MX"/>
        </w:rPr>
        <w:t>Delhi-</w:t>
      </w:r>
      <w:r>
        <w:rPr>
          <w:rFonts w:cstheme="minorHAnsi"/>
          <w:b/>
          <w:sz w:val="20"/>
          <w:szCs w:val="20"/>
          <w:lang w:val="es-MX"/>
        </w:rPr>
        <w:t xml:space="preserve"> México  </w:t>
      </w:r>
    </w:p>
    <w:p w:rsidR="00D118F7" w:rsidRDefault="00D118F7" w:rsidP="00D118F7">
      <w:pPr>
        <w:jc w:val="both"/>
        <w:rPr>
          <w:rFonts w:cstheme="minorHAnsi"/>
          <w:b/>
          <w:sz w:val="20"/>
          <w:szCs w:val="20"/>
          <w:lang w:val="es-MX"/>
        </w:rPr>
      </w:pPr>
      <w:r w:rsidRPr="00EC2A45">
        <w:rPr>
          <w:rFonts w:cstheme="minorHAnsi"/>
          <w:b/>
          <w:sz w:val="20"/>
          <w:szCs w:val="20"/>
          <w:lang w:val="es-MX"/>
        </w:rPr>
        <w:t>Desayuno.</w:t>
      </w:r>
      <w:r>
        <w:rPr>
          <w:rFonts w:cstheme="minorHAnsi"/>
          <w:bCs/>
          <w:sz w:val="20"/>
          <w:szCs w:val="20"/>
          <w:lang w:val="es-MX"/>
        </w:rPr>
        <w:t xml:space="preserve"> </w:t>
      </w:r>
      <w:r w:rsidR="00C37DD0" w:rsidRPr="00C37DD0">
        <w:rPr>
          <w:rFonts w:cstheme="minorHAnsi"/>
          <w:bCs/>
          <w:sz w:val="20"/>
          <w:szCs w:val="20"/>
          <w:lang w:val="es-MX"/>
        </w:rPr>
        <w:t>Habitación hasta 1200horas del mediodía. Más tarde, traslado al aeropuerto para su vuelo a Delhi. Permanece en tránsito para conectar el vuelo de regreso (debe presentarse en el aeropuerto 3horas antes de la hora de salida del vuelo)</w:t>
      </w:r>
    </w:p>
    <w:p w:rsidR="00C37DD0" w:rsidRDefault="00C37DD0" w:rsidP="00D118F7">
      <w:pPr>
        <w:rPr>
          <w:b/>
          <w:bCs/>
          <w:sz w:val="20"/>
          <w:szCs w:val="20"/>
          <w:lang w:val="es-ES"/>
        </w:rPr>
      </w:pPr>
    </w:p>
    <w:p w:rsidR="00D118F7" w:rsidRDefault="00D118F7" w:rsidP="00D118F7">
      <w:pPr>
        <w:rPr>
          <w:b/>
          <w:bCs/>
          <w:sz w:val="20"/>
          <w:szCs w:val="20"/>
          <w:lang w:val="es-ES"/>
        </w:rPr>
      </w:pPr>
      <w:r w:rsidRPr="005B22A4">
        <w:rPr>
          <w:b/>
          <w:bCs/>
          <w:sz w:val="20"/>
          <w:szCs w:val="20"/>
          <w:lang w:val="es-ES"/>
        </w:rPr>
        <w:t>FIN DE NUESTROS SERVICIOS.</w:t>
      </w:r>
    </w:p>
    <w:p w:rsidR="00D118F7" w:rsidRDefault="00D118F7"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C37DD0" w:rsidRDefault="00C37DD0" w:rsidP="00D118F7">
      <w:pPr>
        <w:rPr>
          <w:b/>
          <w:bCs/>
          <w:sz w:val="20"/>
          <w:szCs w:val="20"/>
          <w:lang w:val="es-ES"/>
        </w:rPr>
      </w:pPr>
    </w:p>
    <w:p w:rsidR="00D118F7" w:rsidRPr="00B56B0D" w:rsidRDefault="00D118F7" w:rsidP="00D118F7">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0D57AE62" wp14:editId="77C98D6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118F7" w:rsidRPr="00F74623" w:rsidRDefault="00D118F7" w:rsidP="00D118F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7AE62"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118F7" w:rsidRPr="00F74623" w:rsidRDefault="00D118F7" w:rsidP="00D118F7">
                      <w:pPr>
                        <w:jc w:val="center"/>
                        <w:rPr>
                          <w:b/>
                          <w:i/>
                          <w:lang w:val="es-ES"/>
                        </w:rPr>
                      </w:pPr>
                      <w:r w:rsidRPr="00F74623">
                        <w:rPr>
                          <w:b/>
                          <w:i/>
                          <w:lang w:val="es-ES"/>
                        </w:rPr>
                        <w:t>JULIÁ TOURS INCLUYE:</w:t>
                      </w:r>
                    </w:p>
                  </w:txbxContent>
                </v:textbox>
                <w10:wrap type="square"/>
              </v:rect>
            </w:pict>
          </mc:Fallback>
        </mc:AlternateContent>
      </w:r>
    </w:p>
    <w:p w:rsidR="00D118F7" w:rsidRDefault="00D118F7" w:rsidP="00D118F7">
      <w:pPr>
        <w:rPr>
          <w:sz w:val="20"/>
          <w:szCs w:val="20"/>
          <w:lang w:val="es-ES"/>
        </w:rPr>
      </w:pPr>
    </w:p>
    <w:p w:rsidR="00D118F7" w:rsidRPr="00B20471" w:rsidRDefault="00D118F7" w:rsidP="00D118F7">
      <w:pPr>
        <w:pStyle w:val="Prrafodelista"/>
        <w:tabs>
          <w:tab w:val="left" w:pos="851"/>
        </w:tabs>
        <w:ind w:left="1276"/>
        <w:rPr>
          <w:sz w:val="20"/>
          <w:szCs w:val="20"/>
        </w:rPr>
      </w:pPr>
    </w:p>
    <w:p w:rsidR="00D118F7" w:rsidRPr="00B20471" w:rsidRDefault="00C37DD0" w:rsidP="00D118F7">
      <w:pPr>
        <w:pStyle w:val="Prrafodelista"/>
        <w:numPr>
          <w:ilvl w:val="0"/>
          <w:numId w:val="1"/>
        </w:numPr>
        <w:tabs>
          <w:tab w:val="left" w:pos="851"/>
        </w:tabs>
        <w:ind w:left="851" w:hanging="284"/>
        <w:rPr>
          <w:sz w:val="20"/>
          <w:szCs w:val="20"/>
        </w:rPr>
      </w:pPr>
      <w:r>
        <w:rPr>
          <w:sz w:val="20"/>
          <w:szCs w:val="20"/>
        </w:rPr>
        <w:t>Alojamiento</w:t>
      </w:r>
    </w:p>
    <w:p w:rsidR="00D118F7" w:rsidRPr="006165EB" w:rsidRDefault="00C37DD0" w:rsidP="00D118F7">
      <w:pPr>
        <w:pStyle w:val="Prrafodelista"/>
        <w:numPr>
          <w:ilvl w:val="0"/>
          <w:numId w:val="1"/>
        </w:numPr>
        <w:tabs>
          <w:tab w:val="left" w:pos="851"/>
        </w:tabs>
        <w:ind w:left="1276" w:hanging="709"/>
        <w:rPr>
          <w:sz w:val="20"/>
          <w:szCs w:val="20"/>
        </w:rPr>
      </w:pPr>
      <w:r>
        <w:rPr>
          <w:sz w:val="20"/>
          <w:szCs w:val="20"/>
        </w:rPr>
        <w:t>08</w:t>
      </w:r>
      <w:r w:rsidR="00D118F7" w:rsidRPr="006165EB">
        <w:rPr>
          <w:sz w:val="20"/>
          <w:szCs w:val="20"/>
        </w:rPr>
        <w:t xml:space="preserve"> desayunos</w:t>
      </w:r>
    </w:p>
    <w:p w:rsidR="00D118F7" w:rsidRPr="006165EB" w:rsidRDefault="00D118F7" w:rsidP="00D118F7">
      <w:pPr>
        <w:pStyle w:val="Prrafodelista"/>
        <w:numPr>
          <w:ilvl w:val="0"/>
          <w:numId w:val="1"/>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Visitas según itinerario en servicio privado</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rsidR="00D118F7" w:rsidRPr="00F74281" w:rsidRDefault="00D118F7" w:rsidP="00D118F7">
      <w:pPr>
        <w:pStyle w:val="Prrafodelista"/>
        <w:numPr>
          <w:ilvl w:val="0"/>
          <w:numId w:val="1"/>
        </w:numPr>
        <w:tabs>
          <w:tab w:val="left" w:pos="851"/>
        </w:tabs>
        <w:ind w:left="851" w:hanging="284"/>
        <w:rPr>
          <w:sz w:val="20"/>
          <w:szCs w:val="20"/>
        </w:rPr>
      </w:pPr>
      <w:r w:rsidRPr="00F74281">
        <w:rPr>
          <w:sz w:val="20"/>
          <w:szCs w:val="20"/>
        </w:rPr>
        <w:t>Bienvenida tradicional en el aeropuerto con guirnaldas de caléndula o pétalos de rosas.</w:t>
      </w:r>
    </w:p>
    <w:p w:rsidR="00D118F7" w:rsidRPr="00F74281" w:rsidRDefault="00D118F7" w:rsidP="00D118F7">
      <w:pPr>
        <w:pStyle w:val="Prrafodelista"/>
        <w:numPr>
          <w:ilvl w:val="0"/>
          <w:numId w:val="1"/>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D118F7" w:rsidRDefault="00D118F7" w:rsidP="00D118F7">
      <w:pPr>
        <w:rPr>
          <w:b/>
          <w:sz w:val="20"/>
          <w:szCs w:val="20"/>
        </w:rPr>
      </w:pPr>
    </w:p>
    <w:p w:rsidR="00D118F7" w:rsidRPr="00B56B0D" w:rsidRDefault="00D118F7" w:rsidP="00D118F7">
      <w:pPr>
        <w:ind w:left="142"/>
        <w:rPr>
          <w:b/>
        </w:rPr>
      </w:pPr>
      <w:r w:rsidRPr="00B56B0D">
        <w:rPr>
          <w:b/>
        </w:rPr>
        <w:t>NO Incluye</w:t>
      </w:r>
    </w:p>
    <w:p w:rsidR="00D118F7" w:rsidRDefault="00D118F7" w:rsidP="00D118F7">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118F7" w:rsidRPr="00B56B0D" w:rsidRDefault="00D118F7" w:rsidP="00D118F7">
      <w:pPr>
        <w:pStyle w:val="Prrafodelista"/>
        <w:numPr>
          <w:ilvl w:val="0"/>
          <w:numId w:val="1"/>
        </w:numPr>
        <w:tabs>
          <w:tab w:val="left" w:pos="851"/>
        </w:tabs>
        <w:ind w:left="1276" w:hanging="709"/>
        <w:rPr>
          <w:sz w:val="20"/>
          <w:szCs w:val="20"/>
        </w:rPr>
      </w:pPr>
      <w:r>
        <w:rPr>
          <w:sz w:val="20"/>
          <w:szCs w:val="20"/>
        </w:rPr>
        <w:t>Excursiones opcionales</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Gastos personales</w:t>
      </w:r>
    </w:p>
    <w:p w:rsidR="00D118F7" w:rsidRPr="00D73A15" w:rsidRDefault="00D118F7" w:rsidP="00D118F7">
      <w:pPr>
        <w:pStyle w:val="Prrafodelista"/>
        <w:numPr>
          <w:ilvl w:val="0"/>
          <w:numId w:val="1"/>
        </w:numPr>
        <w:tabs>
          <w:tab w:val="left" w:pos="851"/>
        </w:tabs>
        <w:ind w:left="1276" w:hanging="709"/>
        <w:rPr>
          <w:sz w:val="20"/>
          <w:szCs w:val="20"/>
        </w:rPr>
      </w:pPr>
      <w:r w:rsidRPr="00B56B0D">
        <w:rPr>
          <w:sz w:val="20"/>
          <w:szCs w:val="20"/>
        </w:rPr>
        <w:t>Propinas</w:t>
      </w:r>
    </w:p>
    <w:p w:rsidR="00D118F7" w:rsidRDefault="00D118F7" w:rsidP="00D118F7">
      <w:pPr>
        <w:rPr>
          <w:rFonts w:eastAsia="Calibri" w:cs="Tahoma"/>
          <w:b/>
          <w:color w:val="000000" w:themeColor="text1"/>
          <w:lang w:val="es-MX"/>
        </w:rPr>
      </w:pPr>
    </w:p>
    <w:p w:rsidR="00D118F7" w:rsidRDefault="00D118F7" w:rsidP="00D118F7">
      <w:pPr>
        <w:rPr>
          <w:rFonts w:eastAsia="Calibri" w:cs="Tahoma"/>
          <w:b/>
          <w:color w:val="000000" w:themeColor="text1"/>
          <w:lang w:val="es-MX"/>
        </w:rPr>
      </w:pPr>
    </w:p>
    <w:tbl>
      <w:tblPr>
        <w:tblW w:w="6320" w:type="dxa"/>
        <w:jc w:val="center"/>
        <w:tblCellMar>
          <w:left w:w="70" w:type="dxa"/>
          <w:right w:w="70" w:type="dxa"/>
        </w:tblCellMar>
        <w:tblLook w:val="04A0" w:firstRow="1" w:lastRow="0" w:firstColumn="1" w:lastColumn="0" w:noHBand="0" w:noVBand="1"/>
      </w:tblPr>
      <w:tblGrid>
        <w:gridCol w:w="4496"/>
        <w:gridCol w:w="746"/>
        <w:gridCol w:w="1078"/>
      </w:tblGrid>
      <w:tr w:rsidR="00C37DD0" w:rsidRPr="00C37DD0" w:rsidTr="00C37DD0">
        <w:trPr>
          <w:trHeight w:val="288"/>
          <w:jc w:val="center"/>
        </w:trPr>
        <w:tc>
          <w:tcPr>
            <w:tcW w:w="63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37DD0" w:rsidRPr="00C37DD0" w:rsidRDefault="00C37DD0" w:rsidP="00C37DD0">
            <w:pPr>
              <w:jc w:val="center"/>
              <w:rPr>
                <w:rFonts w:ascii="Calibri" w:eastAsia="Times New Roman" w:hAnsi="Calibri" w:cs="Calibri"/>
                <w:b/>
                <w:bCs/>
                <w:color w:val="FFFFFF"/>
                <w:sz w:val="20"/>
                <w:szCs w:val="20"/>
                <w:lang w:val="es-MX" w:eastAsia="es-MX"/>
              </w:rPr>
            </w:pPr>
            <w:r w:rsidRPr="00C37DD0">
              <w:rPr>
                <w:rFonts w:ascii="Calibri" w:eastAsia="Times New Roman" w:hAnsi="Calibri" w:cs="Calibri"/>
                <w:b/>
                <w:bCs/>
                <w:color w:val="FFFFFF"/>
                <w:sz w:val="20"/>
                <w:szCs w:val="20"/>
                <w:lang w:val="es-MX" w:eastAsia="es-MX"/>
              </w:rPr>
              <w:t xml:space="preserve">TARIFA EN USD POR PERSONA </w:t>
            </w:r>
          </w:p>
        </w:tc>
      </w:tr>
      <w:tr w:rsidR="00C37DD0" w:rsidRPr="00C37DD0" w:rsidTr="00C37DD0">
        <w:trPr>
          <w:trHeight w:val="300"/>
          <w:jc w:val="center"/>
        </w:trPr>
        <w:tc>
          <w:tcPr>
            <w:tcW w:w="6320"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C37DD0" w:rsidRPr="00C37DD0" w:rsidRDefault="00C37DD0" w:rsidP="00C37DD0">
            <w:pPr>
              <w:jc w:val="center"/>
              <w:rPr>
                <w:rFonts w:ascii="Calibri" w:eastAsia="Times New Roman" w:hAnsi="Calibri" w:cs="Calibri"/>
                <w:b/>
                <w:bCs/>
                <w:color w:val="000000"/>
                <w:sz w:val="20"/>
                <w:szCs w:val="20"/>
                <w:lang w:val="es-MX" w:eastAsia="es-MX"/>
              </w:rPr>
            </w:pPr>
            <w:r w:rsidRPr="00C37DD0">
              <w:rPr>
                <w:rFonts w:ascii="Calibri" w:eastAsia="Times New Roman" w:hAnsi="Calibri" w:cs="Calibri"/>
                <w:b/>
                <w:bCs/>
                <w:color w:val="000000"/>
                <w:sz w:val="20"/>
                <w:szCs w:val="20"/>
                <w:lang w:val="es-MX" w:eastAsia="es-MX"/>
              </w:rPr>
              <w:t xml:space="preserve">SERVICIOS TERRESTRES EXCLUSIVAMENTE  </w:t>
            </w:r>
            <w:proofErr w:type="gramStart"/>
            <w:r w:rsidRPr="00C37DD0">
              <w:rPr>
                <w:rFonts w:ascii="Calibri" w:eastAsia="Times New Roman" w:hAnsi="Calibri" w:cs="Calibri"/>
                <w:b/>
                <w:bCs/>
                <w:color w:val="000000"/>
                <w:sz w:val="20"/>
                <w:szCs w:val="20"/>
                <w:lang w:val="es-MX" w:eastAsia="es-MX"/>
              </w:rPr>
              <w:t xml:space="preserve">   (</w:t>
            </w:r>
            <w:proofErr w:type="gramEnd"/>
            <w:r w:rsidRPr="00C37DD0">
              <w:rPr>
                <w:rFonts w:ascii="Calibri" w:eastAsia="Times New Roman" w:hAnsi="Calibri" w:cs="Calibri"/>
                <w:b/>
                <w:bCs/>
                <w:color w:val="000000"/>
                <w:sz w:val="20"/>
                <w:szCs w:val="20"/>
                <w:lang w:val="es-MX" w:eastAsia="es-MX"/>
              </w:rPr>
              <w:t xml:space="preserve">MÍNIMO 2 PASAJEROS) </w:t>
            </w:r>
          </w:p>
        </w:tc>
      </w:tr>
      <w:tr w:rsidR="00C37DD0" w:rsidRPr="00C37DD0" w:rsidTr="00C37DD0">
        <w:trPr>
          <w:trHeight w:val="300"/>
          <w:jc w:val="center"/>
        </w:trPr>
        <w:tc>
          <w:tcPr>
            <w:tcW w:w="4496" w:type="dxa"/>
            <w:tcBorders>
              <w:top w:val="nil"/>
              <w:left w:val="single" w:sz="8" w:space="0" w:color="auto"/>
              <w:bottom w:val="nil"/>
              <w:right w:val="single" w:sz="4" w:space="0" w:color="auto"/>
            </w:tcBorders>
            <w:shd w:val="clear" w:color="FFFFCC" w:fill="000000"/>
            <w:noWrap/>
            <w:vAlign w:val="bottom"/>
            <w:hideMark/>
          </w:tcPr>
          <w:p w:rsidR="00C37DD0" w:rsidRPr="00C37DD0" w:rsidRDefault="00C37DD0" w:rsidP="00C37DD0">
            <w:pPr>
              <w:rPr>
                <w:rFonts w:ascii="Aptos Narrow" w:eastAsia="Times New Roman" w:hAnsi="Aptos Narrow" w:cs="Times New Roman"/>
                <w:b/>
                <w:bCs/>
                <w:color w:val="FFFFFF"/>
                <w:sz w:val="20"/>
                <w:szCs w:val="20"/>
                <w:lang w:val="es-MX" w:eastAsia="es-MX"/>
              </w:rPr>
            </w:pPr>
            <w:r w:rsidRPr="00C37DD0">
              <w:rPr>
                <w:rFonts w:ascii="Aptos Narrow" w:eastAsia="Times New Roman" w:hAnsi="Aptos Narrow" w:cs="Times New Roman"/>
                <w:b/>
                <w:bCs/>
                <w:color w:val="FFFFFF"/>
                <w:sz w:val="20"/>
                <w:szCs w:val="20"/>
                <w:lang w:val="es-MX" w:eastAsia="es-MX"/>
              </w:rPr>
              <w:t xml:space="preserve">01 </w:t>
            </w:r>
            <w:proofErr w:type="gramStart"/>
            <w:r w:rsidRPr="00C37DD0">
              <w:rPr>
                <w:rFonts w:ascii="Aptos Narrow" w:eastAsia="Times New Roman" w:hAnsi="Aptos Narrow" w:cs="Times New Roman"/>
                <w:b/>
                <w:bCs/>
                <w:color w:val="FFFFFF"/>
                <w:sz w:val="20"/>
                <w:szCs w:val="20"/>
                <w:lang w:val="es-MX" w:eastAsia="es-MX"/>
              </w:rPr>
              <w:t>Abr</w:t>
            </w:r>
            <w:proofErr w:type="gramEnd"/>
            <w:r w:rsidRPr="00C37DD0">
              <w:rPr>
                <w:rFonts w:ascii="Aptos Narrow" w:eastAsia="Times New Roman" w:hAnsi="Aptos Narrow" w:cs="Times New Roman"/>
                <w:b/>
                <w:bCs/>
                <w:color w:val="FFFFFF"/>
                <w:sz w:val="20"/>
                <w:szCs w:val="20"/>
                <w:lang w:val="es-MX" w:eastAsia="es-MX"/>
              </w:rPr>
              <w:t xml:space="preserve"> 2025-30 </w:t>
            </w:r>
            <w:proofErr w:type="spellStart"/>
            <w:r w:rsidRPr="00C37DD0">
              <w:rPr>
                <w:rFonts w:ascii="Aptos Narrow" w:eastAsia="Times New Roman" w:hAnsi="Aptos Narrow" w:cs="Times New Roman"/>
                <w:b/>
                <w:bCs/>
                <w:color w:val="FFFFFF"/>
                <w:sz w:val="20"/>
                <w:szCs w:val="20"/>
                <w:lang w:val="es-MX" w:eastAsia="es-MX"/>
              </w:rPr>
              <w:t>Sep</w:t>
            </w:r>
            <w:proofErr w:type="spellEnd"/>
            <w:r w:rsidRPr="00C37DD0">
              <w:rPr>
                <w:rFonts w:ascii="Aptos Narrow" w:eastAsia="Times New Roman" w:hAnsi="Aptos Narrow" w:cs="Times New Roman"/>
                <w:b/>
                <w:bCs/>
                <w:color w:val="FFFFFF"/>
                <w:sz w:val="20"/>
                <w:szCs w:val="20"/>
                <w:lang w:val="es-MX" w:eastAsia="es-MX"/>
              </w:rPr>
              <w:t xml:space="preserve"> 2025</w:t>
            </w:r>
          </w:p>
        </w:tc>
        <w:tc>
          <w:tcPr>
            <w:tcW w:w="746" w:type="dxa"/>
            <w:tcBorders>
              <w:top w:val="nil"/>
              <w:left w:val="nil"/>
              <w:bottom w:val="nil"/>
              <w:right w:val="single" w:sz="4" w:space="0" w:color="auto"/>
            </w:tcBorders>
            <w:shd w:val="clear" w:color="FFFFCC" w:fill="000000"/>
            <w:noWrap/>
            <w:vAlign w:val="bottom"/>
            <w:hideMark/>
          </w:tcPr>
          <w:p w:rsidR="00C37DD0" w:rsidRPr="00C37DD0" w:rsidRDefault="00C37DD0" w:rsidP="00C37DD0">
            <w:pPr>
              <w:jc w:val="center"/>
              <w:rPr>
                <w:rFonts w:ascii="Aptos Narrow" w:eastAsia="Times New Roman" w:hAnsi="Aptos Narrow" w:cs="Times New Roman"/>
                <w:b/>
                <w:bCs/>
                <w:color w:val="FFFFFF"/>
                <w:sz w:val="20"/>
                <w:szCs w:val="20"/>
                <w:lang w:val="es-MX" w:eastAsia="es-MX"/>
              </w:rPr>
            </w:pPr>
            <w:r w:rsidRPr="00C37DD0">
              <w:rPr>
                <w:rFonts w:ascii="Aptos Narrow" w:eastAsia="Times New Roman" w:hAnsi="Aptos Narrow" w:cs="Times New Roman"/>
                <w:b/>
                <w:bCs/>
                <w:color w:val="FFFFFF"/>
                <w:sz w:val="20"/>
                <w:szCs w:val="20"/>
                <w:lang w:val="es-MX" w:eastAsia="es-MX"/>
              </w:rPr>
              <w:t xml:space="preserve">DOBLE </w:t>
            </w:r>
          </w:p>
        </w:tc>
        <w:tc>
          <w:tcPr>
            <w:tcW w:w="1078" w:type="dxa"/>
            <w:tcBorders>
              <w:top w:val="nil"/>
              <w:left w:val="nil"/>
              <w:bottom w:val="nil"/>
              <w:right w:val="single" w:sz="8" w:space="0" w:color="auto"/>
            </w:tcBorders>
            <w:shd w:val="clear" w:color="FFFFCC" w:fill="000000"/>
            <w:noWrap/>
            <w:vAlign w:val="bottom"/>
            <w:hideMark/>
          </w:tcPr>
          <w:p w:rsidR="00C37DD0" w:rsidRPr="00C37DD0" w:rsidRDefault="00C37DD0" w:rsidP="00C37DD0">
            <w:pPr>
              <w:jc w:val="center"/>
              <w:rPr>
                <w:rFonts w:ascii="Aptos Narrow" w:eastAsia="Times New Roman" w:hAnsi="Aptos Narrow" w:cs="Times New Roman"/>
                <w:b/>
                <w:bCs/>
                <w:color w:val="FFFFFF"/>
                <w:sz w:val="20"/>
                <w:szCs w:val="20"/>
                <w:lang w:val="es-MX" w:eastAsia="es-MX"/>
              </w:rPr>
            </w:pPr>
            <w:r w:rsidRPr="00C37DD0">
              <w:rPr>
                <w:rFonts w:ascii="Aptos Narrow" w:eastAsia="Times New Roman" w:hAnsi="Aptos Narrow" w:cs="Times New Roman"/>
                <w:b/>
                <w:bCs/>
                <w:color w:val="FFFFFF"/>
                <w:sz w:val="20"/>
                <w:szCs w:val="20"/>
                <w:lang w:val="es-MX" w:eastAsia="es-MX"/>
              </w:rPr>
              <w:t>SENCILLA</w:t>
            </w:r>
          </w:p>
        </w:tc>
      </w:tr>
      <w:tr w:rsidR="00C37DD0" w:rsidRPr="00C37DD0" w:rsidTr="00C37DD0">
        <w:trPr>
          <w:trHeight w:val="288"/>
          <w:jc w:val="center"/>
        </w:trPr>
        <w:tc>
          <w:tcPr>
            <w:tcW w:w="449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C37DD0" w:rsidRPr="00C37DD0" w:rsidRDefault="00C37DD0" w:rsidP="00C37DD0">
            <w:pPr>
              <w:rPr>
                <w:rFonts w:ascii="Aptos Narrow" w:eastAsia="Times New Roman" w:hAnsi="Aptos Narrow" w:cs="Times New Roman"/>
                <w:b/>
                <w:bCs/>
                <w:sz w:val="20"/>
                <w:szCs w:val="20"/>
                <w:lang w:val="es-MX" w:eastAsia="es-MX"/>
              </w:rPr>
            </w:pPr>
            <w:r w:rsidRPr="00C37DD0">
              <w:rPr>
                <w:rFonts w:ascii="Aptos Narrow" w:eastAsia="Times New Roman" w:hAnsi="Aptos Narrow" w:cs="Times New Roman"/>
                <w:b/>
                <w:bCs/>
                <w:sz w:val="20"/>
                <w:szCs w:val="20"/>
                <w:lang w:val="es-MX" w:eastAsia="es-MX"/>
              </w:rPr>
              <w:t>PRIMERA</w:t>
            </w:r>
          </w:p>
        </w:tc>
        <w:tc>
          <w:tcPr>
            <w:tcW w:w="746" w:type="dxa"/>
            <w:tcBorders>
              <w:top w:val="single" w:sz="8" w:space="0" w:color="auto"/>
              <w:left w:val="nil"/>
              <w:bottom w:val="single" w:sz="4" w:space="0" w:color="auto"/>
              <w:right w:val="single" w:sz="4" w:space="0" w:color="auto"/>
            </w:tcBorders>
            <w:shd w:val="clear" w:color="000000" w:fill="FFFFFF"/>
            <w:noWrap/>
            <w:vAlign w:val="center"/>
            <w:hideMark/>
          </w:tcPr>
          <w:p w:rsidR="00C37DD0" w:rsidRPr="00C37DD0" w:rsidRDefault="00C37DD0" w:rsidP="00C37DD0">
            <w:pPr>
              <w:jc w:val="center"/>
              <w:rPr>
                <w:rFonts w:ascii="Aptos Narrow" w:eastAsia="Times New Roman" w:hAnsi="Aptos Narrow" w:cs="Times New Roman"/>
                <w:b/>
                <w:bCs/>
                <w:color w:val="000000"/>
                <w:sz w:val="20"/>
                <w:szCs w:val="20"/>
                <w:lang w:val="es-MX" w:eastAsia="es-MX"/>
              </w:rPr>
            </w:pPr>
            <w:r w:rsidRPr="00C37DD0">
              <w:rPr>
                <w:rFonts w:ascii="Aptos Narrow" w:eastAsia="Times New Roman" w:hAnsi="Aptos Narrow" w:cs="Times New Roman"/>
                <w:b/>
                <w:bCs/>
                <w:color w:val="000000"/>
                <w:sz w:val="20"/>
                <w:szCs w:val="20"/>
                <w:lang w:val="es-MX" w:eastAsia="es-MX"/>
              </w:rPr>
              <w:t>3801</w:t>
            </w:r>
          </w:p>
        </w:tc>
        <w:tc>
          <w:tcPr>
            <w:tcW w:w="1078" w:type="dxa"/>
            <w:tcBorders>
              <w:top w:val="single" w:sz="8" w:space="0" w:color="auto"/>
              <w:left w:val="nil"/>
              <w:bottom w:val="single" w:sz="4" w:space="0" w:color="auto"/>
              <w:right w:val="single" w:sz="8" w:space="0" w:color="auto"/>
            </w:tcBorders>
            <w:shd w:val="clear" w:color="000000" w:fill="FFFFFF"/>
            <w:noWrap/>
            <w:vAlign w:val="center"/>
            <w:hideMark/>
          </w:tcPr>
          <w:p w:rsidR="00C37DD0" w:rsidRPr="00C37DD0" w:rsidRDefault="00C37DD0" w:rsidP="00C37DD0">
            <w:pPr>
              <w:jc w:val="center"/>
              <w:rPr>
                <w:rFonts w:ascii="Aptos Narrow" w:eastAsia="Times New Roman" w:hAnsi="Aptos Narrow" w:cs="Times New Roman"/>
                <w:b/>
                <w:bCs/>
                <w:color w:val="000000"/>
                <w:sz w:val="20"/>
                <w:szCs w:val="20"/>
                <w:lang w:val="es-MX" w:eastAsia="es-MX"/>
              </w:rPr>
            </w:pPr>
            <w:r w:rsidRPr="00C37DD0">
              <w:rPr>
                <w:rFonts w:ascii="Aptos Narrow" w:eastAsia="Times New Roman" w:hAnsi="Aptos Narrow" w:cs="Times New Roman"/>
                <w:b/>
                <w:bCs/>
                <w:color w:val="000000"/>
                <w:sz w:val="20"/>
                <w:szCs w:val="20"/>
                <w:lang w:val="es-MX" w:eastAsia="es-MX"/>
              </w:rPr>
              <w:t>6151</w:t>
            </w:r>
          </w:p>
        </w:tc>
      </w:tr>
      <w:tr w:rsidR="00C37DD0" w:rsidRPr="00C37DD0" w:rsidTr="00C37DD0">
        <w:trPr>
          <w:trHeight w:val="300"/>
          <w:jc w:val="center"/>
        </w:trPr>
        <w:tc>
          <w:tcPr>
            <w:tcW w:w="4496" w:type="dxa"/>
            <w:tcBorders>
              <w:top w:val="nil"/>
              <w:left w:val="single" w:sz="8" w:space="0" w:color="auto"/>
              <w:bottom w:val="single" w:sz="4" w:space="0" w:color="auto"/>
              <w:right w:val="single" w:sz="4"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i/>
                <w:iCs/>
                <w:color w:val="FF0000"/>
                <w:sz w:val="20"/>
                <w:szCs w:val="20"/>
                <w:lang w:val="es-MX" w:eastAsia="es-MX"/>
              </w:rPr>
            </w:pPr>
            <w:proofErr w:type="spellStart"/>
            <w:r w:rsidRPr="00C37DD0">
              <w:rPr>
                <w:rFonts w:ascii="Aptos Narrow" w:eastAsia="Times New Roman" w:hAnsi="Aptos Narrow" w:cs="Times New Roman"/>
                <w:i/>
                <w:iCs/>
                <w:color w:val="FF0000"/>
                <w:sz w:val="20"/>
                <w:szCs w:val="20"/>
                <w:lang w:val="es-MX" w:eastAsia="es-MX"/>
              </w:rPr>
              <w:t>Supl</w:t>
            </w:r>
            <w:proofErr w:type="spellEnd"/>
            <w:r w:rsidRPr="00C37DD0">
              <w:rPr>
                <w:rFonts w:ascii="Aptos Narrow" w:eastAsia="Times New Roman" w:hAnsi="Aptos Narrow" w:cs="Times New Roman"/>
                <w:i/>
                <w:iCs/>
                <w:color w:val="FF0000"/>
                <w:sz w:val="20"/>
                <w:szCs w:val="20"/>
                <w:lang w:val="es-MX" w:eastAsia="es-MX"/>
              </w:rPr>
              <w:t>.  Vuelos Internos Jaipur/Varanasi/Delhi</w:t>
            </w:r>
          </w:p>
        </w:tc>
        <w:tc>
          <w:tcPr>
            <w:tcW w:w="746" w:type="dxa"/>
            <w:tcBorders>
              <w:top w:val="nil"/>
              <w:left w:val="nil"/>
              <w:bottom w:val="single" w:sz="4" w:space="0" w:color="auto"/>
              <w:right w:val="single" w:sz="4" w:space="0" w:color="auto"/>
            </w:tcBorders>
            <w:shd w:val="clear" w:color="auto" w:fill="auto"/>
            <w:noWrap/>
            <w:vAlign w:val="bottom"/>
            <w:hideMark/>
          </w:tcPr>
          <w:p w:rsidR="00C37DD0" w:rsidRPr="00C37DD0" w:rsidRDefault="00C37DD0" w:rsidP="00C37DD0">
            <w:pPr>
              <w:jc w:val="center"/>
              <w:rPr>
                <w:rFonts w:ascii="Aptos Narrow" w:eastAsia="Times New Roman" w:hAnsi="Aptos Narrow" w:cs="Times New Roman"/>
                <w:i/>
                <w:iCs/>
                <w:color w:val="FF0000"/>
                <w:sz w:val="20"/>
                <w:szCs w:val="20"/>
                <w:lang w:val="es-MX" w:eastAsia="es-MX"/>
              </w:rPr>
            </w:pPr>
            <w:r w:rsidRPr="00C37DD0">
              <w:rPr>
                <w:rFonts w:ascii="Aptos Narrow" w:eastAsia="Times New Roman" w:hAnsi="Aptos Narrow" w:cs="Times New Roman"/>
                <w:i/>
                <w:iCs/>
                <w:color w:val="FF0000"/>
                <w:sz w:val="20"/>
                <w:szCs w:val="20"/>
                <w:lang w:val="es-MX" w:eastAsia="es-MX"/>
              </w:rPr>
              <w:t>281</w:t>
            </w:r>
          </w:p>
        </w:tc>
        <w:tc>
          <w:tcPr>
            <w:tcW w:w="1078" w:type="dxa"/>
            <w:tcBorders>
              <w:top w:val="nil"/>
              <w:left w:val="nil"/>
              <w:bottom w:val="single" w:sz="4" w:space="0" w:color="auto"/>
              <w:right w:val="single" w:sz="8" w:space="0" w:color="auto"/>
            </w:tcBorders>
            <w:shd w:val="clear" w:color="FFFFCC" w:fill="FFFFFF"/>
            <w:noWrap/>
            <w:vAlign w:val="bottom"/>
            <w:hideMark/>
          </w:tcPr>
          <w:p w:rsidR="00C37DD0" w:rsidRPr="00C37DD0" w:rsidRDefault="00C37DD0" w:rsidP="00C37DD0">
            <w:pPr>
              <w:jc w:val="center"/>
              <w:rPr>
                <w:rFonts w:ascii="Aptos Narrow" w:eastAsia="Times New Roman" w:hAnsi="Aptos Narrow" w:cs="Times New Roman"/>
                <w:i/>
                <w:iCs/>
                <w:color w:val="FF0000"/>
                <w:sz w:val="20"/>
                <w:szCs w:val="20"/>
                <w:lang w:val="es-MX" w:eastAsia="es-MX"/>
              </w:rPr>
            </w:pPr>
            <w:r w:rsidRPr="00C37DD0">
              <w:rPr>
                <w:rFonts w:ascii="Aptos Narrow" w:eastAsia="Times New Roman" w:hAnsi="Aptos Narrow" w:cs="Times New Roman"/>
                <w:i/>
                <w:iCs/>
                <w:color w:val="FF0000"/>
                <w:sz w:val="20"/>
                <w:szCs w:val="20"/>
                <w:lang w:val="es-MX" w:eastAsia="es-MX"/>
              </w:rPr>
              <w:t>281</w:t>
            </w:r>
          </w:p>
        </w:tc>
      </w:tr>
      <w:tr w:rsidR="00C37DD0" w:rsidRPr="00C37DD0" w:rsidTr="00C37DD0">
        <w:trPr>
          <w:trHeight w:val="300"/>
          <w:jc w:val="center"/>
        </w:trPr>
        <w:tc>
          <w:tcPr>
            <w:tcW w:w="63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37DD0" w:rsidRPr="00C37DD0" w:rsidRDefault="00C37DD0" w:rsidP="00C37DD0">
            <w:pPr>
              <w:jc w:val="center"/>
              <w:rPr>
                <w:rFonts w:ascii="Calibri" w:eastAsia="Times New Roman" w:hAnsi="Calibri" w:cs="Calibri"/>
                <w:b/>
                <w:bCs/>
                <w:sz w:val="18"/>
                <w:szCs w:val="18"/>
                <w:lang w:val="es-MX" w:eastAsia="es-MX"/>
              </w:rPr>
            </w:pPr>
            <w:r w:rsidRPr="00C37DD0">
              <w:rPr>
                <w:rFonts w:ascii="Calibri" w:eastAsia="Times New Roman" w:hAnsi="Calibri" w:cs="Calibri"/>
                <w:b/>
                <w:bCs/>
                <w:sz w:val="18"/>
                <w:szCs w:val="18"/>
                <w:lang w:val="es-MX" w:eastAsia="es-MX"/>
              </w:rPr>
              <w:t xml:space="preserve">TARIFAS SUJETAS A DISPONIBILIDAD Y CAMBIO SIN PREVIO AVISO </w:t>
            </w:r>
          </w:p>
        </w:tc>
      </w:tr>
      <w:tr w:rsidR="00C37DD0" w:rsidRPr="00C37DD0" w:rsidTr="00C37DD0">
        <w:trPr>
          <w:trHeight w:val="288"/>
          <w:jc w:val="center"/>
        </w:trPr>
        <w:tc>
          <w:tcPr>
            <w:tcW w:w="63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37DD0" w:rsidRPr="00C37DD0" w:rsidRDefault="00C37DD0" w:rsidP="00C37DD0">
            <w:pPr>
              <w:jc w:val="center"/>
              <w:rPr>
                <w:rFonts w:ascii="Aptos Narrow" w:eastAsia="Times New Roman" w:hAnsi="Aptos Narrow" w:cs="Times New Roman"/>
                <w:b/>
                <w:bCs/>
                <w:color w:val="000000"/>
                <w:sz w:val="18"/>
                <w:szCs w:val="18"/>
                <w:lang w:val="es-MX" w:eastAsia="es-MX"/>
              </w:rPr>
            </w:pPr>
            <w:r w:rsidRPr="00C37DD0">
              <w:rPr>
                <w:rFonts w:ascii="Aptos Narrow" w:eastAsia="Times New Roman" w:hAnsi="Aptos Narrow" w:cs="Times New Roman"/>
                <w:b/>
                <w:bCs/>
                <w:color w:val="000000"/>
                <w:sz w:val="18"/>
                <w:szCs w:val="18"/>
                <w:lang w:val="es-MX" w:eastAsia="es-MX"/>
              </w:rPr>
              <w:t>CONSULTA LA TARIFA DE PASAJERO VIAJANDO SOLO</w:t>
            </w:r>
          </w:p>
        </w:tc>
      </w:tr>
      <w:tr w:rsidR="00C37DD0" w:rsidRPr="00C37DD0" w:rsidTr="00C37DD0">
        <w:trPr>
          <w:trHeight w:val="300"/>
          <w:jc w:val="center"/>
        </w:trPr>
        <w:tc>
          <w:tcPr>
            <w:tcW w:w="63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37DD0" w:rsidRPr="00C37DD0" w:rsidRDefault="00C37DD0" w:rsidP="00C37DD0">
            <w:pPr>
              <w:jc w:val="center"/>
              <w:rPr>
                <w:rFonts w:ascii="Calibri" w:eastAsia="Times New Roman" w:hAnsi="Calibri" w:cs="Calibri"/>
                <w:b/>
                <w:bCs/>
                <w:sz w:val="18"/>
                <w:szCs w:val="18"/>
                <w:lang w:val="es-MX" w:eastAsia="es-MX"/>
              </w:rPr>
            </w:pPr>
            <w:r w:rsidRPr="00C37DD0">
              <w:rPr>
                <w:rFonts w:ascii="Calibri" w:eastAsia="Times New Roman" w:hAnsi="Calibri" w:cs="Calibri"/>
                <w:b/>
                <w:bCs/>
                <w:sz w:val="18"/>
                <w:szCs w:val="18"/>
                <w:lang w:val="es-MX" w:eastAsia="es-MX"/>
              </w:rPr>
              <w:t>CONSULTAR SUPLEMENTO PARA SEMANA SANTA, VERANO, NAVIDAD Y FIN DE AÑO</w:t>
            </w:r>
          </w:p>
        </w:tc>
      </w:tr>
    </w:tbl>
    <w:p w:rsidR="00C37DD0" w:rsidRDefault="00C37DD0" w:rsidP="00D118F7">
      <w:pPr>
        <w:rPr>
          <w:rFonts w:eastAsia="Calibri" w:cs="Tahoma"/>
          <w:b/>
          <w:color w:val="000000" w:themeColor="text1"/>
          <w:lang w:val="es-MX"/>
        </w:rPr>
      </w:pPr>
    </w:p>
    <w:p w:rsidR="00C37DD0" w:rsidRDefault="00C37DD0" w:rsidP="00D118F7">
      <w:pPr>
        <w:rPr>
          <w:rFonts w:eastAsia="Calibri" w:cs="Tahoma"/>
          <w:b/>
          <w:color w:val="000000" w:themeColor="text1"/>
          <w:lang w:val="es-MX"/>
        </w:rPr>
      </w:pPr>
    </w:p>
    <w:p w:rsidR="00C37DD0" w:rsidRDefault="00C37DD0" w:rsidP="00D118F7">
      <w:pPr>
        <w:rPr>
          <w:rFonts w:eastAsia="Calibri" w:cs="Tahoma"/>
          <w:b/>
          <w:color w:val="000000" w:themeColor="text1"/>
          <w:lang w:val="es-MX"/>
        </w:rPr>
      </w:pPr>
    </w:p>
    <w:p w:rsidR="00C37DD0" w:rsidRDefault="00C37DD0" w:rsidP="00D118F7">
      <w:pPr>
        <w:rPr>
          <w:rFonts w:eastAsia="Calibri" w:cs="Tahoma"/>
          <w:b/>
          <w:color w:val="000000" w:themeColor="text1"/>
          <w:lang w:val="es-MX"/>
        </w:rPr>
      </w:pPr>
    </w:p>
    <w:p w:rsidR="00C37DD0" w:rsidRDefault="00C37DD0" w:rsidP="00D118F7">
      <w:pPr>
        <w:rPr>
          <w:rFonts w:eastAsia="Calibri" w:cs="Tahoma"/>
          <w:b/>
          <w:color w:val="000000" w:themeColor="text1"/>
          <w:lang w:val="es-MX"/>
        </w:rPr>
      </w:pPr>
    </w:p>
    <w:p w:rsidR="00C37DD0" w:rsidRDefault="00C37DD0" w:rsidP="00D118F7">
      <w:pPr>
        <w:rPr>
          <w:rFonts w:eastAsia="Calibri" w:cs="Tahoma"/>
          <w:b/>
          <w:color w:val="000000" w:themeColor="text1"/>
          <w:lang w:val="es-MX"/>
        </w:rPr>
      </w:pPr>
    </w:p>
    <w:tbl>
      <w:tblPr>
        <w:tblW w:w="5740" w:type="dxa"/>
        <w:jc w:val="center"/>
        <w:tblCellMar>
          <w:left w:w="70" w:type="dxa"/>
          <w:right w:w="70" w:type="dxa"/>
        </w:tblCellMar>
        <w:tblLook w:val="04A0" w:firstRow="1" w:lastRow="0" w:firstColumn="1" w:lastColumn="0" w:noHBand="0" w:noVBand="1"/>
      </w:tblPr>
      <w:tblGrid>
        <w:gridCol w:w="1612"/>
        <w:gridCol w:w="1407"/>
        <w:gridCol w:w="2721"/>
      </w:tblGrid>
      <w:tr w:rsidR="00C37DD0" w:rsidRPr="00C37DD0" w:rsidTr="00C37DD0">
        <w:trPr>
          <w:trHeight w:val="288"/>
          <w:jc w:val="center"/>
        </w:trPr>
        <w:tc>
          <w:tcPr>
            <w:tcW w:w="57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37DD0" w:rsidRPr="00C37DD0" w:rsidRDefault="00C37DD0" w:rsidP="00C37DD0">
            <w:pPr>
              <w:jc w:val="center"/>
              <w:rPr>
                <w:rFonts w:ascii="Aptos Narrow" w:eastAsia="Times New Roman" w:hAnsi="Aptos Narrow" w:cs="Times New Roman"/>
                <w:b/>
                <w:bCs/>
                <w:color w:val="FFFFFF"/>
                <w:sz w:val="20"/>
                <w:szCs w:val="20"/>
                <w:lang w:val="es-MX" w:eastAsia="es-MX"/>
              </w:rPr>
            </w:pPr>
            <w:r w:rsidRPr="00C37DD0">
              <w:rPr>
                <w:rFonts w:ascii="Aptos Narrow" w:eastAsia="Times New Roman" w:hAnsi="Aptos Narrow" w:cs="Times New Roman"/>
                <w:b/>
                <w:bCs/>
                <w:color w:val="FFFFFF"/>
                <w:sz w:val="20"/>
                <w:szCs w:val="20"/>
                <w:lang w:val="es-MX" w:eastAsia="es-MX"/>
              </w:rPr>
              <w:t xml:space="preserve">HOTELES PREVISTOS O SIMILARES </w:t>
            </w:r>
          </w:p>
        </w:tc>
      </w:tr>
      <w:tr w:rsidR="00C37DD0" w:rsidRPr="00C37DD0" w:rsidTr="00C37DD0">
        <w:trPr>
          <w:trHeight w:val="300"/>
          <w:jc w:val="center"/>
        </w:trPr>
        <w:tc>
          <w:tcPr>
            <w:tcW w:w="1612" w:type="dxa"/>
            <w:tcBorders>
              <w:top w:val="single" w:sz="4" w:space="0" w:color="auto"/>
              <w:left w:val="single" w:sz="8" w:space="0" w:color="auto"/>
              <w:bottom w:val="nil"/>
              <w:right w:val="single" w:sz="4" w:space="0" w:color="auto"/>
            </w:tcBorders>
            <w:shd w:val="clear" w:color="FFFFCC" w:fill="000000"/>
            <w:noWrap/>
            <w:vAlign w:val="bottom"/>
            <w:hideMark/>
          </w:tcPr>
          <w:p w:rsidR="00C37DD0" w:rsidRPr="00C37DD0" w:rsidRDefault="00C37DD0" w:rsidP="00C37DD0">
            <w:pPr>
              <w:jc w:val="center"/>
              <w:rPr>
                <w:rFonts w:ascii="Aptos Narrow" w:eastAsia="Times New Roman" w:hAnsi="Aptos Narrow" w:cs="Times New Roman"/>
                <w:b/>
                <w:bCs/>
                <w:color w:val="FFFFFF"/>
                <w:sz w:val="20"/>
                <w:szCs w:val="20"/>
                <w:lang w:val="es-MX" w:eastAsia="es-MX"/>
              </w:rPr>
            </w:pPr>
            <w:r w:rsidRPr="00C37DD0">
              <w:rPr>
                <w:rFonts w:ascii="Aptos Narrow" w:eastAsia="Times New Roman" w:hAnsi="Aptos Narrow" w:cs="Times New Roman"/>
                <w:b/>
                <w:bCs/>
                <w:color w:val="FFFFFF"/>
                <w:sz w:val="20"/>
                <w:szCs w:val="20"/>
                <w:lang w:val="es-MX" w:eastAsia="es-MX"/>
              </w:rPr>
              <w:t>Categoría</w:t>
            </w:r>
          </w:p>
        </w:tc>
        <w:tc>
          <w:tcPr>
            <w:tcW w:w="1407" w:type="dxa"/>
            <w:tcBorders>
              <w:top w:val="single" w:sz="4" w:space="0" w:color="auto"/>
              <w:left w:val="nil"/>
              <w:bottom w:val="nil"/>
              <w:right w:val="single" w:sz="4" w:space="0" w:color="auto"/>
            </w:tcBorders>
            <w:shd w:val="clear" w:color="FFFFCC" w:fill="000000"/>
            <w:noWrap/>
            <w:vAlign w:val="bottom"/>
            <w:hideMark/>
          </w:tcPr>
          <w:p w:rsidR="00C37DD0" w:rsidRPr="00C37DD0" w:rsidRDefault="00C37DD0" w:rsidP="00C37DD0">
            <w:pPr>
              <w:jc w:val="center"/>
              <w:rPr>
                <w:rFonts w:ascii="Aptos Narrow" w:eastAsia="Times New Roman" w:hAnsi="Aptos Narrow" w:cs="Times New Roman"/>
                <w:b/>
                <w:bCs/>
                <w:color w:val="FFFFFF"/>
                <w:sz w:val="20"/>
                <w:szCs w:val="20"/>
                <w:lang w:val="es-MX" w:eastAsia="es-MX"/>
              </w:rPr>
            </w:pPr>
            <w:r w:rsidRPr="00C37DD0">
              <w:rPr>
                <w:rFonts w:ascii="Aptos Narrow" w:eastAsia="Times New Roman" w:hAnsi="Aptos Narrow" w:cs="Times New Roman"/>
                <w:b/>
                <w:bCs/>
                <w:color w:val="FFFFFF"/>
                <w:sz w:val="20"/>
                <w:szCs w:val="20"/>
                <w:lang w:val="es-MX" w:eastAsia="es-MX"/>
              </w:rPr>
              <w:t xml:space="preserve">Ciudad </w:t>
            </w:r>
          </w:p>
        </w:tc>
        <w:tc>
          <w:tcPr>
            <w:tcW w:w="2721" w:type="dxa"/>
            <w:tcBorders>
              <w:top w:val="single" w:sz="4" w:space="0" w:color="auto"/>
              <w:left w:val="nil"/>
              <w:bottom w:val="nil"/>
              <w:right w:val="single" w:sz="8" w:space="0" w:color="auto"/>
            </w:tcBorders>
            <w:shd w:val="clear" w:color="FFFFCC" w:fill="000000"/>
            <w:noWrap/>
            <w:vAlign w:val="bottom"/>
            <w:hideMark/>
          </w:tcPr>
          <w:p w:rsidR="00C37DD0" w:rsidRPr="00C37DD0" w:rsidRDefault="00C37DD0" w:rsidP="00C37DD0">
            <w:pPr>
              <w:jc w:val="center"/>
              <w:rPr>
                <w:rFonts w:ascii="Aptos Narrow" w:eastAsia="Times New Roman" w:hAnsi="Aptos Narrow" w:cs="Times New Roman"/>
                <w:b/>
                <w:bCs/>
                <w:color w:val="FFFFFF"/>
                <w:sz w:val="20"/>
                <w:szCs w:val="20"/>
                <w:lang w:val="es-MX" w:eastAsia="es-MX"/>
              </w:rPr>
            </w:pPr>
            <w:r w:rsidRPr="00C37DD0">
              <w:rPr>
                <w:rFonts w:ascii="Aptos Narrow" w:eastAsia="Times New Roman" w:hAnsi="Aptos Narrow" w:cs="Times New Roman"/>
                <w:b/>
                <w:bCs/>
                <w:color w:val="FFFFFF"/>
                <w:sz w:val="20"/>
                <w:szCs w:val="20"/>
                <w:lang w:val="es-MX" w:eastAsia="es-MX"/>
              </w:rPr>
              <w:t xml:space="preserve">Hotel </w:t>
            </w:r>
          </w:p>
        </w:tc>
      </w:tr>
      <w:tr w:rsidR="00C37DD0" w:rsidRPr="00C37DD0" w:rsidTr="00C37DD0">
        <w:trPr>
          <w:trHeight w:val="300"/>
          <w:jc w:val="center"/>
        </w:trPr>
        <w:tc>
          <w:tcPr>
            <w:tcW w:w="16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37DD0" w:rsidRPr="00C37DD0" w:rsidRDefault="00C37DD0" w:rsidP="00C37DD0">
            <w:pPr>
              <w:jc w:val="center"/>
              <w:rPr>
                <w:rFonts w:ascii="Aptos Narrow" w:eastAsia="Times New Roman" w:hAnsi="Aptos Narrow" w:cs="Times New Roman"/>
                <w:b/>
                <w:bCs/>
                <w:color w:val="000000"/>
                <w:sz w:val="20"/>
                <w:szCs w:val="20"/>
                <w:lang w:val="es-MX" w:eastAsia="es-MX"/>
              </w:rPr>
            </w:pPr>
            <w:r w:rsidRPr="00C37DD0">
              <w:rPr>
                <w:rFonts w:ascii="Aptos Narrow" w:eastAsia="Times New Roman" w:hAnsi="Aptos Narrow" w:cs="Times New Roman"/>
                <w:b/>
                <w:bCs/>
                <w:color w:val="000000"/>
                <w:sz w:val="20"/>
                <w:szCs w:val="20"/>
                <w:lang w:val="es-MX" w:eastAsia="es-MX"/>
              </w:rPr>
              <w:t>LUJO</w:t>
            </w:r>
          </w:p>
        </w:tc>
        <w:tc>
          <w:tcPr>
            <w:tcW w:w="1407" w:type="dxa"/>
            <w:tcBorders>
              <w:top w:val="single" w:sz="8" w:space="0" w:color="auto"/>
              <w:left w:val="nil"/>
              <w:bottom w:val="nil"/>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r w:rsidRPr="00C37DD0">
              <w:rPr>
                <w:rFonts w:ascii="Aptos Narrow" w:eastAsia="Times New Roman" w:hAnsi="Aptos Narrow" w:cs="Times New Roman"/>
                <w:color w:val="000000"/>
                <w:sz w:val="20"/>
                <w:szCs w:val="20"/>
                <w:lang w:val="es-MX" w:eastAsia="es-MX"/>
              </w:rPr>
              <w:t>Delhi</w:t>
            </w:r>
          </w:p>
        </w:tc>
        <w:tc>
          <w:tcPr>
            <w:tcW w:w="2721" w:type="dxa"/>
            <w:tcBorders>
              <w:top w:val="single" w:sz="8" w:space="0" w:color="auto"/>
              <w:left w:val="nil"/>
              <w:bottom w:val="nil"/>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proofErr w:type="spellStart"/>
            <w:r w:rsidRPr="00C37DD0">
              <w:rPr>
                <w:rFonts w:ascii="Aptos Narrow" w:eastAsia="Times New Roman" w:hAnsi="Aptos Narrow" w:cs="Times New Roman"/>
                <w:color w:val="000000"/>
                <w:sz w:val="20"/>
                <w:szCs w:val="20"/>
                <w:lang w:val="es-MX" w:eastAsia="es-MX"/>
              </w:rPr>
              <w:t>The</w:t>
            </w:r>
            <w:proofErr w:type="spellEnd"/>
            <w:r w:rsidRPr="00C37DD0">
              <w:rPr>
                <w:rFonts w:ascii="Aptos Narrow" w:eastAsia="Times New Roman" w:hAnsi="Aptos Narrow" w:cs="Times New Roman"/>
                <w:color w:val="000000"/>
                <w:sz w:val="20"/>
                <w:szCs w:val="20"/>
                <w:lang w:val="es-MX" w:eastAsia="es-MX"/>
              </w:rPr>
              <w:t xml:space="preserve"> </w:t>
            </w:r>
            <w:proofErr w:type="spellStart"/>
            <w:r w:rsidRPr="00C37DD0">
              <w:rPr>
                <w:rFonts w:ascii="Aptos Narrow" w:eastAsia="Times New Roman" w:hAnsi="Aptos Narrow" w:cs="Times New Roman"/>
                <w:color w:val="000000"/>
                <w:sz w:val="20"/>
                <w:szCs w:val="20"/>
                <w:lang w:val="es-MX" w:eastAsia="es-MX"/>
              </w:rPr>
              <w:t>Oberoi</w:t>
            </w:r>
            <w:proofErr w:type="spellEnd"/>
            <w:r w:rsidRPr="00C37DD0">
              <w:rPr>
                <w:rFonts w:ascii="Aptos Narrow" w:eastAsia="Times New Roman" w:hAnsi="Aptos Narrow" w:cs="Times New Roman"/>
                <w:color w:val="000000"/>
                <w:sz w:val="20"/>
                <w:szCs w:val="20"/>
                <w:lang w:val="es-MX" w:eastAsia="es-MX"/>
              </w:rPr>
              <w:t xml:space="preserve"> </w:t>
            </w:r>
          </w:p>
        </w:tc>
      </w:tr>
      <w:tr w:rsidR="00C37DD0" w:rsidRPr="00C37DD0" w:rsidTr="00C37DD0">
        <w:trPr>
          <w:trHeight w:val="288"/>
          <w:jc w:val="center"/>
        </w:trPr>
        <w:tc>
          <w:tcPr>
            <w:tcW w:w="1612" w:type="dxa"/>
            <w:vMerge/>
            <w:tcBorders>
              <w:top w:val="single" w:sz="8" w:space="0" w:color="auto"/>
              <w:left w:val="single" w:sz="8" w:space="0" w:color="auto"/>
              <w:bottom w:val="single" w:sz="8" w:space="0" w:color="000000"/>
              <w:right w:val="single" w:sz="8" w:space="0" w:color="auto"/>
            </w:tcBorders>
            <w:vAlign w:val="center"/>
            <w:hideMark/>
          </w:tcPr>
          <w:p w:rsidR="00C37DD0" w:rsidRPr="00C37DD0" w:rsidRDefault="00C37DD0" w:rsidP="00C37DD0">
            <w:pPr>
              <w:rPr>
                <w:rFonts w:ascii="Aptos Narrow" w:eastAsia="Times New Roman" w:hAnsi="Aptos Narrow" w:cs="Times New Roman"/>
                <w:b/>
                <w:bCs/>
                <w:color w:val="000000"/>
                <w:sz w:val="20"/>
                <w:szCs w:val="20"/>
                <w:lang w:val="es-MX" w:eastAsia="es-MX"/>
              </w:rPr>
            </w:pPr>
          </w:p>
        </w:tc>
        <w:tc>
          <w:tcPr>
            <w:tcW w:w="1407" w:type="dxa"/>
            <w:tcBorders>
              <w:top w:val="nil"/>
              <w:left w:val="nil"/>
              <w:bottom w:val="nil"/>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r w:rsidRPr="00C37DD0">
              <w:rPr>
                <w:rFonts w:ascii="Aptos Narrow" w:eastAsia="Times New Roman" w:hAnsi="Aptos Narrow" w:cs="Times New Roman"/>
                <w:color w:val="000000"/>
                <w:sz w:val="20"/>
                <w:szCs w:val="20"/>
                <w:lang w:val="es-MX" w:eastAsia="es-MX"/>
              </w:rPr>
              <w:t>Jaipur</w:t>
            </w:r>
          </w:p>
        </w:tc>
        <w:tc>
          <w:tcPr>
            <w:tcW w:w="2721" w:type="dxa"/>
            <w:tcBorders>
              <w:top w:val="nil"/>
              <w:left w:val="nil"/>
              <w:bottom w:val="nil"/>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proofErr w:type="spellStart"/>
            <w:r w:rsidRPr="00C37DD0">
              <w:rPr>
                <w:rFonts w:ascii="Aptos Narrow" w:eastAsia="Times New Roman" w:hAnsi="Aptos Narrow" w:cs="Times New Roman"/>
                <w:color w:val="000000"/>
                <w:sz w:val="20"/>
                <w:szCs w:val="20"/>
                <w:lang w:val="es-MX" w:eastAsia="es-MX"/>
              </w:rPr>
              <w:t>Oberoi</w:t>
            </w:r>
            <w:proofErr w:type="spellEnd"/>
            <w:r w:rsidRPr="00C37DD0">
              <w:rPr>
                <w:rFonts w:ascii="Aptos Narrow" w:eastAsia="Times New Roman" w:hAnsi="Aptos Narrow" w:cs="Times New Roman"/>
                <w:color w:val="000000"/>
                <w:sz w:val="20"/>
                <w:szCs w:val="20"/>
                <w:lang w:val="es-MX" w:eastAsia="es-MX"/>
              </w:rPr>
              <w:t xml:space="preserve"> </w:t>
            </w:r>
            <w:proofErr w:type="spellStart"/>
            <w:r w:rsidRPr="00C37DD0">
              <w:rPr>
                <w:rFonts w:ascii="Aptos Narrow" w:eastAsia="Times New Roman" w:hAnsi="Aptos Narrow" w:cs="Times New Roman"/>
                <w:color w:val="000000"/>
                <w:sz w:val="20"/>
                <w:szCs w:val="20"/>
                <w:lang w:val="es-MX" w:eastAsia="es-MX"/>
              </w:rPr>
              <w:t>Rajvilas</w:t>
            </w:r>
            <w:proofErr w:type="spellEnd"/>
            <w:r w:rsidRPr="00C37DD0">
              <w:rPr>
                <w:rFonts w:ascii="Aptos Narrow" w:eastAsia="Times New Roman" w:hAnsi="Aptos Narrow" w:cs="Times New Roman"/>
                <w:color w:val="000000"/>
                <w:sz w:val="20"/>
                <w:szCs w:val="20"/>
                <w:lang w:val="es-MX" w:eastAsia="es-MX"/>
              </w:rPr>
              <w:t xml:space="preserve"> </w:t>
            </w:r>
          </w:p>
        </w:tc>
      </w:tr>
      <w:tr w:rsidR="00C37DD0" w:rsidRPr="00C37DD0" w:rsidTr="00C37DD0">
        <w:trPr>
          <w:trHeight w:val="300"/>
          <w:jc w:val="center"/>
        </w:trPr>
        <w:tc>
          <w:tcPr>
            <w:tcW w:w="1612" w:type="dxa"/>
            <w:vMerge/>
            <w:tcBorders>
              <w:top w:val="single" w:sz="8" w:space="0" w:color="auto"/>
              <w:left w:val="single" w:sz="8" w:space="0" w:color="auto"/>
              <w:bottom w:val="single" w:sz="8" w:space="0" w:color="000000"/>
              <w:right w:val="single" w:sz="8" w:space="0" w:color="auto"/>
            </w:tcBorders>
            <w:vAlign w:val="center"/>
            <w:hideMark/>
          </w:tcPr>
          <w:p w:rsidR="00C37DD0" w:rsidRPr="00C37DD0" w:rsidRDefault="00C37DD0" w:rsidP="00C37DD0">
            <w:pPr>
              <w:rPr>
                <w:rFonts w:ascii="Aptos Narrow" w:eastAsia="Times New Roman" w:hAnsi="Aptos Narrow" w:cs="Times New Roman"/>
                <w:b/>
                <w:bCs/>
                <w:color w:val="000000"/>
                <w:sz w:val="20"/>
                <w:szCs w:val="20"/>
                <w:lang w:val="es-MX" w:eastAsia="es-MX"/>
              </w:rPr>
            </w:pPr>
          </w:p>
        </w:tc>
        <w:tc>
          <w:tcPr>
            <w:tcW w:w="1407" w:type="dxa"/>
            <w:tcBorders>
              <w:top w:val="nil"/>
              <w:left w:val="nil"/>
              <w:bottom w:val="nil"/>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r w:rsidRPr="00C37DD0">
              <w:rPr>
                <w:rFonts w:ascii="Aptos Narrow" w:eastAsia="Times New Roman" w:hAnsi="Aptos Narrow" w:cs="Times New Roman"/>
                <w:color w:val="000000"/>
                <w:sz w:val="20"/>
                <w:szCs w:val="20"/>
                <w:lang w:val="es-MX" w:eastAsia="es-MX"/>
              </w:rPr>
              <w:t>Agra</w:t>
            </w:r>
          </w:p>
        </w:tc>
        <w:tc>
          <w:tcPr>
            <w:tcW w:w="2721" w:type="dxa"/>
            <w:tcBorders>
              <w:top w:val="nil"/>
              <w:left w:val="nil"/>
              <w:bottom w:val="nil"/>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proofErr w:type="spellStart"/>
            <w:r w:rsidRPr="00C37DD0">
              <w:rPr>
                <w:rFonts w:ascii="Aptos Narrow" w:eastAsia="Times New Roman" w:hAnsi="Aptos Narrow" w:cs="Times New Roman"/>
                <w:color w:val="000000"/>
                <w:sz w:val="20"/>
                <w:szCs w:val="20"/>
                <w:lang w:val="es-MX" w:eastAsia="es-MX"/>
              </w:rPr>
              <w:t>Oberoi</w:t>
            </w:r>
            <w:proofErr w:type="spellEnd"/>
            <w:r w:rsidRPr="00C37DD0">
              <w:rPr>
                <w:rFonts w:ascii="Aptos Narrow" w:eastAsia="Times New Roman" w:hAnsi="Aptos Narrow" w:cs="Times New Roman"/>
                <w:color w:val="000000"/>
                <w:sz w:val="20"/>
                <w:szCs w:val="20"/>
                <w:lang w:val="es-MX" w:eastAsia="es-MX"/>
              </w:rPr>
              <w:t xml:space="preserve"> </w:t>
            </w:r>
            <w:proofErr w:type="spellStart"/>
            <w:r w:rsidRPr="00C37DD0">
              <w:rPr>
                <w:rFonts w:ascii="Aptos Narrow" w:eastAsia="Times New Roman" w:hAnsi="Aptos Narrow" w:cs="Times New Roman"/>
                <w:color w:val="000000"/>
                <w:sz w:val="20"/>
                <w:szCs w:val="20"/>
                <w:lang w:val="es-MX" w:eastAsia="es-MX"/>
              </w:rPr>
              <w:t>Amarvilas</w:t>
            </w:r>
            <w:proofErr w:type="spellEnd"/>
            <w:r w:rsidRPr="00C37DD0">
              <w:rPr>
                <w:rFonts w:ascii="Aptos Narrow" w:eastAsia="Times New Roman" w:hAnsi="Aptos Narrow" w:cs="Times New Roman"/>
                <w:color w:val="000000"/>
                <w:sz w:val="20"/>
                <w:szCs w:val="20"/>
                <w:lang w:val="es-MX" w:eastAsia="es-MX"/>
              </w:rPr>
              <w:t xml:space="preserve"> </w:t>
            </w:r>
          </w:p>
        </w:tc>
      </w:tr>
      <w:tr w:rsidR="00C37DD0" w:rsidRPr="00C37DD0" w:rsidTr="00C37DD0">
        <w:trPr>
          <w:trHeight w:val="300"/>
          <w:jc w:val="center"/>
        </w:trPr>
        <w:tc>
          <w:tcPr>
            <w:tcW w:w="1612" w:type="dxa"/>
            <w:vMerge/>
            <w:tcBorders>
              <w:top w:val="single" w:sz="8" w:space="0" w:color="auto"/>
              <w:left w:val="single" w:sz="8" w:space="0" w:color="auto"/>
              <w:bottom w:val="single" w:sz="8" w:space="0" w:color="000000"/>
              <w:right w:val="single" w:sz="8" w:space="0" w:color="auto"/>
            </w:tcBorders>
            <w:vAlign w:val="center"/>
            <w:hideMark/>
          </w:tcPr>
          <w:p w:rsidR="00C37DD0" w:rsidRPr="00C37DD0" w:rsidRDefault="00C37DD0" w:rsidP="00C37DD0">
            <w:pPr>
              <w:rPr>
                <w:rFonts w:ascii="Aptos Narrow" w:eastAsia="Times New Roman" w:hAnsi="Aptos Narrow" w:cs="Times New Roman"/>
                <w:b/>
                <w:bCs/>
                <w:color w:val="000000"/>
                <w:sz w:val="20"/>
                <w:szCs w:val="20"/>
                <w:lang w:val="es-MX" w:eastAsia="es-MX"/>
              </w:rPr>
            </w:pPr>
          </w:p>
        </w:tc>
        <w:tc>
          <w:tcPr>
            <w:tcW w:w="1407" w:type="dxa"/>
            <w:tcBorders>
              <w:top w:val="nil"/>
              <w:left w:val="nil"/>
              <w:bottom w:val="single" w:sz="8" w:space="0" w:color="auto"/>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r w:rsidRPr="00C37DD0">
              <w:rPr>
                <w:rFonts w:ascii="Aptos Narrow" w:eastAsia="Times New Roman" w:hAnsi="Aptos Narrow" w:cs="Times New Roman"/>
                <w:color w:val="000000"/>
                <w:sz w:val="20"/>
                <w:szCs w:val="20"/>
                <w:lang w:val="es-MX" w:eastAsia="es-MX"/>
              </w:rPr>
              <w:t>Varanasi</w:t>
            </w:r>
          </w:p>
        </w:tc>
        <w:tc>
          <w:tcPr>
            <w:tcW w:w="2721" w:type="dxa"/>
            <w:tcBorders>
              <w:top w:val="nil"/>
              <w:left w:val="nil"/>
              <w:bottom w:val="single" w:sz="8" w:space="0" w:color="auto"/>
              <w:right w:val="single" w:sz="8" w:space="0" w:color="auto"/>
            </w:tcBorders>
            <w:shd w:val="clear" w:color="auto" w:fill="auto"/>
            <w:noWrap/>
            <w:vAlign w:val="bottom"/>
            <w:hideMark/>
          </w:tcPr>
          <w:p w:rsidR="00C37DD0" w:rsidRPr="00C37DD0" w:rsidRDefault="00C37DD0" w:rsidP="00C37DD0">
            <w:pPr>
              <w:rPr>
                <w:rFonts w:ascii="Aptos Narrow" w:eastAsia="Times New Roman" w:hAnsi="Aptos Narrow" w:cs="Times New Roman"/>
                <w:color w:val="000000"/>
                <w:sz w:val="20"/>
                <w:szCs w:val="20"/>
                <w:lang w:val="es-MX" w:eastAsia="es-MX"/>
              </w:rPr>
            </w:pPr>
            <w:proofErr w:type="spellStart"/>
            <w:r w:rsidRPr="00C37DD0">
              <w:rPr>
                <w:rFonts w:ascii="Aptos Narrow" w:eastAsia="Times New Roman" w:hAnsi="Aptos Narrow" w:cs="Times New Roman"/>
                <w:color w:val="000000"/>
                <w:sz w:val="20"/>
                <w:szCs w:val="20"/>
                <w:lang w:val="es-MX" w:eastAsia="es-MX"/>
              </w:rPr>
              <w:t>BrijRama</w:t>
            </w:r>
            <w:proofErr w:type="spellEnd"/>
            <w:r w:rsidRPr="00C37DD0">
              <w:rPr>
                <w:rFonts w:ascii="Aptos Narrow" w:eastAsia="Times New Roman" w:hAnsi="Aptos Narrow" w:cs="Times New Roman"/>
                <w:color w:val="000000"/>
                <w:sz w:val="20"/>
                <w:szCs w:val="20"/>
                <w:lang w:val="es-MX" w:eastAsia="es-MX"/>
              </w:rPr>
              <w:t xml:space="preserve"> Palace</w:t>
            </w:r>
          </w:p>
        </w:tc>
      </w:tr>
    </w:tbl>
    <w:p w:rsidR="00D118F7" w:rsidRDefault="00D118F7" w:rsidP="00D118F7">
      <w:pPr>
        <w:rPr>
          <w:rFonts w:eastAsia="Calibri" w:cs="Tahoma"/>
          <w:b/>
          <w:color w:val="000000" w:themeColor="text1"/>
          <w:lang w:val="es-MX"/>
        </w:rPr>
      </w:pPr>
    </w:p>
    <w:p w:rsidR="00D118F7" w:rsidRDefault="00D118F7" w:rsidP="00D118F7">
      <w:pPr>
        <w:rPr>
          <w:rFonts w:eastAsia="Calibri" w:cs="Tahoma"/>
          <w:b/>
          <w:color w:val="000000" w:themeColor="text1"/>
          <w:lang w:val="es-MX"/>
        </w:rPr>
      </w:pPr>
    </w:p>
    <w:p w:rsidR="00D118F7" w:rsidRDefault="00D118F7" w:rsidP="00D118F7">
      <w:pPr>
        <w:rPr>
          <w:rFonts w:eastAsia="Calibri" w:cs="Tahoma"/>
          <w:b/>
          <w:color w:val="000000" w:themeColor="text1"/>
        </w:rPr>
      </w:pPr>
      <w:r w:rsidRPr="00173D5B">
        <w:rPr>
          <w:rFonts w:eastAsia="Calibri" w:cs="Tahoma"/>
          <w:b/>
          <w:color w:val="000000" w:themeColor="text1"/>
        </w:rPr>
        <w:t>NOTAS IMPORTANTES:</w:t>
      </w:r>
    </w:p>
    <w:p w:rsidR="00D118F7" w:rsidRPr="00D118F7" w:rsidRDefault="00D118F7" w:rsidP="00D118F7">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118F7" w:rsidRPr="00FC19E4" w:rsidRDefault="00D118F7" w:rsidP="00D118F7">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118F7" w:rsidRPr="00FC19E4" w:rsidRDefault="00D118F7" w:rsidP="00D118F7">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D118F7" w:rsidRDefault="00D118F7" w:rsidP="00D118F7">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118F7" w:rsidRPr="001D01AD" w:rsidRDefault="00D118F7" w:rsidP="00D118F7">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D118F7" w:rsidRPr="00EC2A45" w:rsidRDefault="00D118F7" w:rsidP="00D118F7">
      <w:pPr>
        <w:tabs>
          <w:tab w:val="left" w:pos="851"/>
        </w:tabs>
        <w:ind w:left="360"/>
        <w:jc w:val="both"/>
        <w:rPr>
          <w:sz w:val="20"/>
          <w:szCs w:val="20"/>
        </w:rPr>
      </w:pPr>
    </w:p>
    <w:p w:rsidR="00D118F7" w:rsidRPr="00E50FB2" w:rsidRDefault="00D118F7" w:rsidP="00D118F7"/>
    <w:p w:rsidR="00455952" w:rsidRPr="00D118F7" w:rsidRDefault="00455952" w:rsidP="00D118F7"/>
    <w:sectPr w:rsidR="00455952" w:rsidRPr="00D118F7"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26F7" w:rsidRDefault="005D26F7" w:rsidP="00254EAC">
      <w:r>
        <w:separator/>
      </w:r>
    </w:p>
  </w:endnote>
  <w:endnote w:type="continuationSeparator" w:id="0">
    <w:p w:rsidR="005D26F7" w:rsidRDefault="005D26F7"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26F7" w:rsidRDefault="005D26F7" w:rsidP="00254EAC">
      <w:r>
        <w:separator/>
      </w:r>
    </w:p>
  </w:footnote>
  <w:footnote w:type="continuationSeparator" w:id="0">
    <w:p w:rsidR="005D26F7" w:rsidRDefault="005D26F7"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7679C3FB" wp14:editId="386073DD">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16C"/>
    <w:rsid w:val="00046BE5"/>
    <w:rsid w:val="00064777"/>
    <w:rsid w:val="00085CD2"/>
    <w:rsid w:val="0009579E"/>
    <w:rsid w:val="000B4E37"/>
    <w:rsid w:val="000C0229"/>
    <w:rsid w:val="000D264B"/>
    <w:rsid w:val="00114E9F"/>
    <w:rsid w:val="00152294"/>
    <w:rsid w:val="001837CE"/>
    <w:rsid w:val="00191CEF"/>
    <w:rsid w:val="00194336"/>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97024"/>
    <w:rsid w:val="004A7BD2"/>
    <w:rsid w:val="004C559C"/>
    <w:rsid w:val="004E211B"/>
    <w:rsid w:val="004E5836"/>
    <w:rsid w:val="005323FA"/>
    <w:rsid w:val="0057450A"/>
    <w:rsid w:val="005B01E6"/>
    <w:rsid w:val="005D26F7"/>
    <w:rsid w:val="005E0BAF"/>
    <w:rsid w:val="005E2F4B"/>
    <w:rsid w:val="00652051"/>
    <w:rsid w:val="006A25DA"/>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77AB1"/>
    <w:rsid w:val="008A5BE9"/>
    <w:rsid w:val="008A668C"/>
    <w:rsid w:val="008D28F6"/>
    <w:rsid w:val="008E59F7"/>
    <w:rsid w:val="008F5148"/>
    <w:rsid w:val="009438C8"/>
    <w:rsid w:val="00971DC6"/>
    <w:rsid w:val="00977F33"/>
    <w:rsid w:val="00987E37"/>
    <w:rsid w:val="0099583C"/>
    <w:rsid w:val="009D38C5"/>
    <w:rsid w:val="009E2A6F"/>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37DD0"/>
    <w:rsid w:val="00C6763C"/>
    <w:rsid w:val="00C7450B"/>
    <w:rsid w:val="00C75E24"/>
    <w:rsid w:val="00CC0678"/>
    <w:rsid w:val="00CF1DF3"/>
    <w:rsid w:val="00D118F7"/>
    <w:rsid w:val="00D373F5"/>
    <w:rsid w:val="00D543C1"/>
    <w:rsid w:val="00D73A15"/>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E945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4798772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4887267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43976137">
      <w:bodyDiv w:val="1"/>
      <w:marLeft w:val="0"/>
      <w:marRight w:val="0"/>
      <w:marTop w:val="0"/>
      <w:marBottom w:val="0"/>
      <w:divBdr>
        <w:top w:val="none" w:sz="0" w:space="0" w:color="auto"/>
        <w:left w:val="none" w:sz="0" w:space="0" w:color="auto"/>
        <w:bottom w:val="none" w:sz="0" w:space="0" w:color="auto"/>
        <w:right w:val="none" w:sz="0" w:space="0" w:color="auto"/>
      </w:divBdr>
    </w:div>
    <w:div w:id="1594047291">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1664</Words>
  <Characters>9152</Characters>
  <Application>Microsoft Office Word</Application>
  <DocSecurity>0</DocSecurity>
  <Lines>76</Lines>
  <Paragraphs>21</Paragraphs>
  <ScaleCrop>false</ScaleCrop>
  <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2025-03-21T23:36:00Z</dcterms:created>
  <dcterms:modified xsi:type="dcterms:W3CDTF">2025-03-21T23:36:00Z</dcterms:modified>
</cp:coreProperties>
</file>