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36C4" w:rsidRPr="00B636C4" w:rsidRDefault="00B636C4" w:rsidP="00B636C4">
      <w:pPr>
        <w:jc w:val="center"/>
        <w:rPr>
          <w:rFonts w:ascii="Calibri" w:hAnsi="Calibri" w:cs="Calibri"/>
          <w:b/>
          <w:sz w:val="72"/>
          <w:szCs w:val="72"/>
          <w:lang w:val="es-ES"/>
        </w:rPr>
      </w:pPr>
      <w:r w:rsidRPr="00B636C4">
        <w:rPr>
          <w:rFonts w:ascii="Calibri" w:hAnsi="Calibri" w:cs="Calibri"/>
          <w:b/>
          <w:sz w:val="72"/>
          <w:szCs w:val="72"/>
          <w:lang w:val="es-ES"/>
        </w:rPr>
        <w:t>Egipto Espléndido</w:t>
      </w:r>
    </w:p>
    <w:p w:rsidR="00B636C4" w:rsidRPr="00B636C4" w:rsidRDefault="00B636C4" w:rsidP="00B636C4">
      <w:pPr>
        <w:jc w:val="center"/>
        <w:rPr>
          <w:rFonts w:ascii="Calibri" w:hAnsi="Calibri" w:cs="Calibri"/>
          <w:b/>
          <w:sz w:val="32"/>
          <w:szCs w:val="32"/>
          <w:lang w:val="es-ES"/>
        </w:rPr>
      </w:pPr>
      <w:r w:rsidRPr="00B636C4">
        <w:rPr>
          <w:rFonts w:ascii="Calibri" w:hAnsi="Calibri" w:cs="Calibri"/>
          <w:b/>
          <w:sz w:val="32"/>
          <w:szCs w:val="32"/>
          <w:lang w:val="es-ES"/>
        </w:rPr>
        <w:t>09 días / 08 noches</w:t>
      </w:r>
    </w:p>
    <w:p w:rsidR="00B636C4" w:rsidRPr="00B636C4" w:rsidRDefault="00B636C4" w:rsidP="00B636C4">
      <w:pPr>
        <w:rPr>
          <w:rFonts w:ascii="Calibri" w:hAnsi="Calibri" w:cs="Calibri"/>
          <w:sz w:val="20"/>
          <w:szCs w:val="20"/>
          <w:lang w:val="es-ES"/>
        </w:rPr>
      </w:pPr>
    </w:p>
    <w:p w:rsidR="00B636C4" w:rsidRPr="00B636C4" w:rsidRDefault="00B636C4" w:rsidP="00B636C4">
      <w:pPr>
        <w:jc w:val="both"/>
        <w:rPr>
          <w:rFonts w:ascii="Calibri" w:hAnsi="Calibri" w:cs="Calibri"/>
          <w:sz w:val="20"/>
          <w:szCs w:val="20"/>
          <w:lang w:val="es-ES"/>
        </w:rPr>
      </w:pPr>
      <w:r w:rsidRPr="00B636C4">
        <w:rPr>
          <w:rFonts w:ascii="Calibri" w:hAnsi="Calibri" w:cs="Calibri"/>
          <w:sz w:val="20"/>
          <w:szCs w:val="20"/>
          <w:lang w:val="es-ES"/>
        </w:rPr>
        <w:t xml:space="preserve">Llegadas: Específicas </w:t>
      </w:r>
    </w:p>
    <w:p w:rsidR="00B636C4" w:rsidRPr="00B636C4" w:rsidRDefault="00B636C4" w:rsidP="00B636C4">
      <w:pPr>
        <w:jc w:val="both"/>
        <w:rPr>
          <w:rFonts w:ascii="Calibri" w:hAnsi="Calibri" w:cs="Calibri"/>
          <w:sz w:val="20"/>
          <w:szCs w:val="20"/>
          <w:u w:val="single"/>
          <w:lang w:val="es-ES"/>
        </w:rPr>
      </w:pP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Día 1. El Cairo</w:t>
      </w: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iCs/>
          <w:sz w:val="20"/>
          <w:szCs w:val="20"/>
        </w:rPr>
        <w:t>Llegada, recepción y traslado al hotel.</w:t>
      </w:r>
      <w:r w:rsidRPr="00B636C4">
        <w:rPr>
          <w:rFonts w:ascii="Calibri" w:eastAsia="Arial Unicode MS" w:hAnsi="Calibri" w:cs="Calibri"/>
          <w:b/>
          <w:bCs/>
          <w:iCs/>
          <w:sz w:val="20"/>
          <w:szCs w:val="20"/>
        </w:rPr>
        <w:t xml:space="preserve"> Alojamiento.</w:t>
      </w: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 </w:t>
      </w: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Día 2. El Cairo</w:t>
      </w:r>
    </w:p>
    <w:p w:rsidR="00B636C4" w:rsidRPr="00B636C4" w:rsidRDefault="00B636C4" w:rsidP="00B636C4">
      <w:pPr>
        <w:jc w:val="both"/>
        <w:rPr>
          <w:rFonts w:ascii="Calibri" w:eastAsia="Arial Unicode MS" w:hAnsi="Calibri" w:cs="Calibri"/>
          <w:i/>
          <w:sz w:val="20"/>
          <w:szCs w:val="20"/>
        </w:rPr>
      </w:pPr>
      <w:r w:rsidRPr="00B636C4">
        <w:rPr>
          <w:rFonts w:ascii="Calibri" w:eastAsia="Arial Unicode MS" w:hAnsi="Calibri" w:cs="Calibri"/>
          <w:b/>
          <w:bCs/>
          <w:iCs/>
          <w:sz w:val="20"/>
          <w:szCs w:val="20"/>
        </w:rPr>
        <w:t>Desayuno.</w:t>
      </w:r>
      <w:r w:rsidRPr="00B636C4">
        <w:rPr>
          <w:rFonts w:ascii="Calibri" w:eastAsia="Arial Unicode MS" w:hAnsi="Calibri" w:cs="Calibri"/>
          <w:iCs/>
          <w:sz w:val="20"/>
          <w:szCs w:val="20"/>
        </w:rPr>
        <w:t xml:space="preserve"> </w:t>
      </w:r>
      <w:r w:rsidRPr="00B636C4">
        <w:rPr>
          <w:rFonts w:ascii="Calibri" w:hAnsi="Calibri" w:cs="Calibri"/>
          <w:sz w:val="20"/>
          <w:szCs w:val="20"/>
        </w:rPr>
        <w:t xml:space="preserve">Visitará las tres Pirámides de </w:t>
      </w:r>
      <w:proofErr w:type="spellStart"/>
      <w:r w:rsidRPr="00B636C4">
        <w:rPr>
          <w:rFonts w:ascii="Calibri" w:hAnsi="Calibri" w:cs="Calibri"/>
          <w:sz w:val="20"/>
          <w:szCs w:val="20"/>
        </w:rPr>
        <w:t>Gizeh</w:t>
      </w:r>
      <w:proofErr w:type="spellEnd"/>
      <w:r w:rsidRPr="00B636C4">
        <w:rPr>
          <w:rFonts w:ascii="Calibri" w:hAnsi="Calibri" w:cs="Calibri"/>
          <w:sz w:val="20"/>
          <w:szCs w:val="20"/>
        </w:rPr>
        <w:t xml:space="preserve">, donde se halla la única de las Siete Maravillas que pertenece al Mundo Antiguo: la Gran Pirámide de Keops. Este famoso monumento de 230 metros de altura se caracteriza por el enorme complejo funerario con una esfinge gigante que preside la cabeza del rey Kefrén con un cuerpo de león Desde la explanada de las 3 Pirámides, tendremos la oportunidad de descubrir el interior de la Pirámides Kefrén o </w:t>
      </w:r>
      <w:proofErr w:type="spellStart"/>
      <w:r w:rsidRPr="00B636C4">
        <w:rPr>
          <w:rFonts w:ascii="Calibri" w:hAnsi="Calibri" w:cs="Calibri"/>
          <w:sz w:val="20"/>
          <w:szCs w:val="20"/>
        </w:rPr>
        <w:t>Micerinos</w:t>
      </w:r>
      <w:proofErr w:type="spellEnd"/>
      <w:r w:rsidRPr="00B636C4">
        <w:rPr>
          <w:rFonts w:ascii="Calibri" w:hAnsi="Calibri" w:cs="Calibri"/>
          <w:sz w:val="20"/>
          <w:szCs w:val="20"/>
        </w:rPr>
        <w:t xml:space="preserve">. Antes de salir de la zona, aun, le queda pendiente rasgar el velo del misterio de la Braca Solar del Keops se rasga. </w:t>
      </w:r>
      <w:r w:rsidRPr="00B636C4">
        <w:rPr>
          <w:rFonts w:ascii="Calibri" w:hAnsi="Calibri" w:cs="Calibri"/>
          <w:b/>
          <w:bCs/>
          <w:sz w:val="20"/>
          <w:szCs w:val="20"/>
        </w:rPr>
        <w:t>Almuerzo en el hotel Marriott Mena House</w:t>
      </w:r>
      <w:r w:rsidRPr="00B636C4">
        <w:rPr>
          <w:rFonts w:ascii="Calibri" w:hAnsi="Calibri" w:cs="Calibri"/>
          <w:sz w:val="20"/>
          <w:szCs w:val="20"/>
        </w:rPr>
        <w:t xml:space="preserve"> ubicado al pie de las Pirámides y a continuación tendrá la oportunidad de conocer la necrópolis de </w:t>
      </w:r>
      <w:proofErr w:type="spellStart"/>
      <w:r w:rsidRPr="00B636C4">
        <w:rPr>
          <w:rFonts w:ascii="Calibri" w:hAnsi="Calibri" w:cs="Calibri"/>
          <w:sz w:val="20"/>
          <w:szCs w:val="20"/>
        </w:rPr>
        <w:t>Saqqara</w:t>
      </w:r>
      <w:proofErr w:type="spellEnd"/>
      <w:r w:rsidRPr="00B636C4">
        <w:rPr>
          <w:rFonts w:ascii="Calibri" w:hAnsi="Calibri" w:cs="Calibri"/>
          <w:sz w:val="20"/>
          <w:szCs w:val="20"/>
        </w:rPr>
        <w:t xml:space="preserve">, un complejo que la UNESCO declaró Patrimonio Mundial de la Humanidad. Aquí destacan el conjunto funerario del rey </w:t>
      </w:r>
      <w:proofErr w:type="spellStart"/>
      <w:r w:rsidRPr="00B636C4">
        <w:rPr>
          <w:rFonts w:ascii="Calibri" w:hAnsi="Calibri" w:cs="Calibri"/>
          <w:sz w:val="20"/>
          <w:szCs w:val="20"/>
        </w:rPr>
        <w:t>Zoser</w:t>
      </w:r>
      <w:proofErr w:type="spellEnd"/>
      <w:r w:rsidRPr="00B636C4">
        <w:rPr>
          <w:rFonts w:ascii="Calibri" w:hAnsi="Calibri" w:cs="Calibri"/>
          <w:sz w:val="20"/>
          <w:szCs w:val="20"/>
        </w:rPr>
        <w:t xml:space="preserve"> y su pirámide escalonada. Esta última se trata de la primera construcción en piedra erigida del mundo y simboliza la evolución de la construcción piramidal. Regreso al hotel para descansar</w:t>
      </w:r>
      <w:r w:rsidRPr="00B636C4">
        <w:rPr>
          <w:rFonts w:ascii="Calibri" w:eastAsia="Arial Unicode MS" w:hAnsi="Calibri" w:cs="Calibri"/>
          <w:i/>
          <w:sz w:val="20"/>
          <w:szCs w:val="20"/>
        </w:rPr>
        <w:t xml:space="preserve">. </w:t>
      </w:r>
      <w:r w:rsidRPr="00B636C4">
        <w:rPr>
          <w:rFonts w:ascii="Calibri" w:eastAsia="Arial Unicode MS" w:hAnsi="Calibri" w:cs="Calibri"/>
          <w:b/>
          <w:bCs/>
          <w:iCs/>
          <w:sz w:val="20"/>
          <w:szCs w:val="20"/>
        </w:rPr>
        <w:t>Alojamiento.</w:t>
      </w:r>
    </w:p>
    <w:p w:rsidR="00B636C4" w:rsidRPr="00B636C4" w:rsidRDefault="00B636C4" w:rsidP="00B636C4">
      <w:pPr>
        <w:jc w:val="both"/>
        <w:rPr>
          <w:rFonts w:ascii="Calibri" w:eastAsia="Arial Unicode MS" w:hAnsi="Calibri" w:cs="Calibri"/>
          <w:b/>
          <w:bCs/>
          <w:iCs/>
          <w:sz w:val="20"/>
          <w:szCs w:val="20"/>
        </w:rPr>
      </w:pP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Día 3. El Cairo </w:t>
      </w:r>
    </w:p>
    <w:p w:rsidR="00B636C4" w:rsidRPr="00B636C4" w:rsidRDefault="00B636C4" w:rsidP="00B636C4">
      <w:pPr>
        <w:jc w:val="both"/>
        <w:rPr>
          <w:rFonts w:ascii="Calibri" w:eastAsia="Arial Unicode MS" w:hAnsi="Calibri" w:cs="Calibri"/>
          <w:iCs/>
          <w:sz w:val="20"/>
          <w:szCs w:val="20"/>
        </w:rPr>
      </w:pPr>
      <w:r w:rsidRPr="00B636C4">
        <w:rPr>
          <w:rFonts w:ascii="Calibri" w:hAnsi="Calibri" w:cs="Calibri"/>
          <w:b/>
          <w:bCs/>
          <w:sz w:val="20"/>
          <w:szCs w:val="20"/>
        </w:rPr>
        <w:t>Desayuno.</w:t>
      </w:r>
      <w:r>
        <w:rPr>
          <w:rFonts w:ascii="Calibri" w:hAnsi="Calibri" w:cs="Calibri"/>
          <w:sz w:val="20"/>
          <w:szCs w:val="20"/>
        </w:rPr>
        <w:t xml:space="preserve"> U</w:t>
      </w:r>
      <w:r w:rsidRPr="00B636C4">
        <w:rPr>
          <w:rFonts w:ascii="Calibri" w:hAnsi="Calibri" w:cs="Calibri"/>
          <w:sz w:val="20"/>
          <w:szCs w:val="20"/>
        </w:rPr>
        <w:t xml:space="preserve">n guía le acompañará para explicarle en español los principales puntos de interés de la ciudad más grande de toda África. La visita comienza con la zona de El Cairo histórico, que la UNESCO declaró Patrimonio de la Humanidad. Esta zona se fundó en el siglo X como recinto real para los califas, por tanto, está llena de mezquitas y de otras construcciones islámicas de gran importancia histórica. Aquí visitará la Ciudadela de Saladino, una fortaleza donde sobresale la imponente mezquita de Mohamed Alí, además de varios museos y jardines que se esconden entre sus muros. Se le brindará la oportunidad de conocer el Barrio Copto, una zona de la ciudad caracterizada por ser un crisol de religiones en el transcurso de la historia: cristianos, judíos, ortodoxos y musulmanes han vivido en </w:t>
      </w:r>
      <w:proofErr w:type="gramStart"/>
      <w:r w:rsidRPr="00B636C4">
        <w:rPr>
          <w:rFonts w:ascii="Calibri" w:hAnsi="Calibri" w:cs="Calibri"/>
          <w:sz w:val="20"/>
          <w:szCs w:val="20"/>
        </w:rPr>
        <w:t>Copto</w:t>
      </w:r>
      <w:proofErr w:type="gramEnd"/>
      <w:r w:rsidRPr="00B636C4">
        <w:rPr>
          <w:rFonts w:ascii="Calibri" w:hAnsi="Calibri" w:cs="Calibri"/>
          <w:sz w:val="20"/>
          <w:szCs w:val="20"/>
        </w:rPr>
        <w:t xml:space="preserve">. Entre sus monumentos destacan la Iglesia Colgante, construida sobre la Fortaleza de Babilonia; la Iglesia de San Sergio, donde se cree que la Sagrada Familia se exilió en Egipto cuando huyó de Herodes; o la Sinagoga de Ben Ezra, una de las más antiguas del país que data del siglo VII. </w:t>
      </w:r>
      <w:r w:rsidRPr="00B636C4">
        <w:rPr>
          <w:rFonts w:ascii="Calibri" w:hAnsi="Calibri" w:cs="Calibri"/>
          <w:b/>
          <w:bCs/>
          <w:sz w:val="20"/>
          <w:szCs w:val="20"/>
        </w:rPr>
        <w:t xml:space="preserve">Almuerzo en el hotel Ritz Carlton </w:t>
      </w:r>
      <w:r w:rsidRPr="00B636C4">
        <w:rPr>
          <w:rFonts w:ascii="Calibri" w:hAnsi="Calibri" w:cs="Calibri"/>
          <w:sz w:val="20"/>
          <w:szCs w:val="20"/>
        </w:rPr>
        <w:t xml:space="preserve">en el centro de la famosa plaza </w:t>
      </w:r>
      <w:proofErr w:type="spellStart"/>
      <w:r w:rsidRPr="00B636C4">
        <w:rPr>
          <w:rFonts w:ascii="Calibri" w:hAnsi="Calibri" w:cs="Calibri"/>
          <w:sz w:val="20"/>
          <w:szCs w:val="20"/>
        </w:rPr>
        <w:t>Tahrir</w:t>
      </w:r>
      <w:proofErr w:type="spellEnd"/>
      <w:r w:rsidRPr="00B636C4">
        <w:rPr>
          <w:rFonts w:ascii="Calibri" w:hAnsi="Calibri" w:cs="Calibri"/>
          <w:sz w:val="20"/>
          <w:szCs w:val="20"/>
        </w:rPr>
        <w:t xml:space="preserve"> y a continuación, con el Museo de Antigüedades Egipcias, donde destaca el tesoro de Tutankamón entre numerosas colecciones de objetos de la época con un valor cultural incalculable. La entrada a este recinto le brindará una oportunidad única para conocer con gran lujo de detalles el funcionamiento de esta civilización. Posteriormente será trasladado de regreso al hotel</w:t>
      </w:r>
      <w:r w:rsidRPr="00B636C4">
        <w:rPr>
          <w:rFonts w:ascii="Calibri" w:eastAsia="Arial Unicode MS" w:hAnsi="Calibri" w:cs="Calibri"/>
          <w:iCs/>
          <w:sz w:val="20"/>
          <w:szCs w:val="20"/>
        </w:rPr>
        <w:t xml:space="preserve">. </w:t>
      </w:r>
      <w:r w:rsidRPr="00B636C4">
        <w:rPr>
          <w:rFonts w:ascii="Calibri" w:eastAsia="Arial Unicode MS" w:hAnsi="Calibri" w:cs="Calibri"/>
          <w:b/>
          <w:bCs/>
          <w:iCs/>
          <w:sz w:val="20"/>
          <w:szCs w:val="20"/>
        </w:rPr>
        <w:t xml:space="preserve">Alojamiento. </w:t>
      </w:r>
    </w:p>
    <w:p w:rsidR="00B636C4" w:rsidRPr="00B636C4" w:rsidRDefault="00B636C4" w:rsidP="00B636C4">
      <w:pPr>
        <w:jc w:val="both"/>
        <w:rPr>
          <w:rFonts w:ascii="Calibri" w:eastAsia="Arial Unicode MS" w:hAnsi="Calibri" w:cs="Calibri"/>
          <w:i/>
          <w:sz w:val="20"/>
          <w:szCs w:val="20"/>
        </w:rPr>
      </w:pP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Día 4. El Cairo – </w:t>
      </w:r>
      <w:proofErr w:type="spellStart"/>
      <w:r w:rsidRPr="00B636C4">
        <w:rPr>
          <w:rFonts w:ascii="Calibri" w:eastAsia="Arial Unicode MS" w:hAnsi="Calibri" w:cs="Calibri"/>
          <w:b/>
          <w:bCs/>
          <w:iCs/>
          <w:sz w:val="20"/>
          <w:szCs w:val="20"/>
        </w:rPr>
        <w:t>Lúxor</w:t>
      </w:r>
      <w:proofErr w:type="spellEnd"/>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Desayuno</w:t>
      </w:r>
      <w:r w:rsidRPr="00B636C4">
        <w:rPr>
          <w:rFonts w:ascii="Calibri" w:eastAsia="Arial Unicode MS" w:hAnsi="Calibri" w:cs="Calibri"/>
          <w:iCs/>
          <w:sz w:val="20"/>
          <w:szCs w:val="20"/>
        </w:rPr>
        <w:t xml:space="preserve"> y</w:t>
      </w:r>
      <w:r w:rsidRPr="00B636C4">
        <w:rPr>
          <w:rFonts w:ascii="Calibri" w:hAnsi="Calibri" w:cs="Calibri"/>
          <w:sz w:val="20"/>
          <w:szCs w:val="20"/>
        </w:rPr>
        <w:t xml:space="preserve"> a continuación, traslado al aeropuerto de El Cairo para salir en vuelo doméstico hacia Luxor. Llegada y visita al Templo de Karnak antes de embarcar a bordo de la motonave fluvial. </w:t>
      </w:r>
      <w:r w:rsidRPr="00B636C4">
        <w:rPr>
          <w:rFonts w:ascii="Calibri" w:hAnsi="Calibri" w:cs="Calibri"/>
          <w:b/>
          <w:bCs/>
          <w:sz w:val="20"/>
          <w:szCs w:val="20"/>
        </w:rPr>
        <w:t>Almuerzo</w:t>
      </w:r>
      <w:r w:rsidRPr="00B636C4">
        <w:rPr>
          <w:rFonts w:ascii="Calibri" w:hAnsi="Calibri" w:cs="Calibri"/>
          <w:sz w:val="20"/>
          <w:szCs w:val="20"/>
        </w:rPr>
        <w:t xml:space="preserve"> y a continuación, visita al Valle de los Reyes, Valle de las reinas, Templo Funerario de la Reina </w:t>
      </w:r>
      <w:proofErr w:type="spellStart"/>
      <w:r w:rsidRPr="00B636C4">
        <w:rPr>
          <w:rFonts w:ascii="Calibri" w:hAnsi="Calibri" w:cs="Calibri"/>
          <w:sz w:val="20"/>
          <w:szCs w:val="20"/>
        </w:rPr>
        <w:t>Hatchepsut</w:t>
      </w:r>
      <w:proofErr w:type="spellEnd"/>
      <w:r w:rsidRPr="00B636C4">
        <w:rPr>
          <w:rFonts w:ascii="Calibri" w:hAnsi="Calibri" w:cs="Calibri"/>
          <w:sz w:val="20"/>
          <w:szCs w:val="20"/>
        </w:rPr>
        <w:t xml:space="preserve"> conocido por </w:t>
      </w:r>
      <w:proofErr w:type="spellStart"/>
      <w:r w:rsidRPr="00B636C4">
        <w:rPr>
          <w:rFonts w:ascii="Calibri" w:hAnsi="Calibri" w:cs="Calibri"/>
          <w:sz w:val="20"/>
          <w:szCs w:val="20"/>
        </w:rPr>
        <w:t>Deir</w:t>
      </w:r>
      <w:proofErr w:type="spellEnd"/>
      <w:r w:rsidRPr="00B636C4">
        <w:rPr>
          <w:rFonts w:ascii="Calibri" w:hAnsi="Calibri" w:cs="Calibri"/>
          <w:sz w:val="20"/>
          <w:szCs w:val="20"/>
        </w:rPr>
        <w:t xml:space="preserve"> el </w:t>
      </w:r>
      <w:proofErr w:type="spellStart"/>
      <w:r w:rsidRPr="00B636C4">
        <w:rPr>
          <w:rFonts w:ascii="Calibri" w:hAnsi="Calibri" w:cs="Calibri"/>
          <w:sz w:val="20"/>
          <w:szCs w:val="20"/>
        </w:rPr>
        <w:t>Bahari</w:t>
      </w:r>
      <w:proofErr w:type="spellEnd"/>
      <w:r w:rsidRPr="00B636C4">
        <w:rPr>
          <w:rFonts w:ascii="Calibri" w:hAnsi="Calibri" w:cs="Calibri"/>
          <w:sz w:val="20"/>
          <w:szCs w:val="20"/>
        </w:rPr>
        <w:t xml:space="preserve"> y los Colosos de </w:t>
      </w:r>
      <w:proofErr w:type="spellStart"/>
      <w:r w:rsidRPr="00B636C4">
        <w:rPr>
          <w:rFonts w:ascii="Calibri" w:hAnsi="Calibri" w:cs="Calibri"/>
          <w:sz w:val="20"/>
          <w:szCs w:val="20"/>
        </w:rPr>
        <w:t>Memnon</w:t>
      </w:r>
      <w:proofErr w:type="spellEnd"/>
      <w:r w:rsidRPr="00B636C4">
        <w:rPr>
          <w:rFonts w:ascii="Calibri" w:hAnsi="Calibri" w:cs="Calibri"/>
          <w:b/>
          <w:bCs/>
          <w:sz w:val="20"/>
          <w:szCs w:val="20"/>
        </w:rPr>
        <w:t xml:space="preserve">. Cena y noche a bordo. </w:t>
      </w:r>
    </w:p>
    <w:p w:rsidR="00B636C4" w:rsidRPr="00B636C4" w:rsidRDefault="00B636C4" w:rsidP="00B636C4">
      <w:pPr>
        <w:jc w:val="both"/>
        <w:rPr>
          <w:rFonts w:ascii="Calibri" w:eastAsia="Arial Unicode MS" w:hAnsi="Calibri" w:cs="Calibri"/>
          <w:b/>
          <w:bCs/>
          <w:iCs/>
          <w:sz w:val="20"/>
          <w:szCs w:val="20"/>
        </w:rPr>
      </w:pP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Día 5. </w:t>
      </w:r>
      <w:proofErr w:type="spellStart"/>
      <w:r w:rsidRPr="00B636C4">
        <w:rPr>
          <w:rFonts w:ascii="Calibri" w:eastAsia="Arial Unicode MS" w:hAnsi="Calibri" w:cs="Calibri"/>
          <w:b/>
          <w:bCs/>
          <w:iCs/>
          <w:sz w:val="20"/>
          <w:szCs w:val="20"/>
        </w:rPr>
        <w:t>Lúxor</w:t>
      </w:r>
      <w:proofErr w:type="spellEnd"/>
      <w:r w:rsidRPr="00B636C4">
        <w:rPr>
          <w:rFonts w:ascii="Calibri" w:eastAsia="Arial Unicode MS" w:hAnsi="Calibri" w:cs="Calibri"/>
          <w:b/>
          <w:bCs/>
          <w:iCs/>
          <w:sz w:val="20"/>
          <w:szCs w:val="20"/>
        </w:rPr>
        <w:t xml:space="preserve"> – </w:t>
      </w:r>
      <w:proofErr w:type="spellStart"/>
      <w:r w:rsidRPr="00B636C4">
        <w:rPr>
          <w:rFonts w:ascii="Calibri" w:eastAsia="Arial Unicode MS" w:hAnsi="Calibri" w:cs="Calibri"/>
          <w:b/>
          <w:bCs/>
          <w:iCs/>
          <w:sz w:val="20"/>
          <w:szCs w:val="20"/>
        </w:rPr>
        <w:t>Esna</w:t>
      </w:r>
      <w:proofErr w:type="spellEnd"/>
      <w:r w:rsidRPr="00B636C4">
        <w:rPr>
          <w:rFonts w:ascii="Calibri" w:eastAsia="Arial Unicode MS" w:hAnsi="Calibri" w:cs="Calibri"/>
          <w:b/>
          <w:bCs/>
          <w:iCs/>
          <w:sz w:val="20"/>
          <w:szCs w:val="20"/>
        </w:rPr>
        <w:t xml:space="preserve"> </w:t>
      </w:r>
    </w:p>
    <w:p w:rsidR="00B636C4" w:rsidRPr="00B636C4" w:rsidRDefault="00B636C4" w:rsidP="00B636C4">
      <w:pPr>
        <w:jc w:val="both"/>
        <w:rPr>
          <w:rFonts w:ascii="Calibri" w:hAnsi="Calibri" w:cs="Calibri"/>
          <w:sz w:val="20"/>
          <w:szCs w:val="20"/>
        </w:rPr>
      </w:pPr>
      <w:r w:rsidRPr="00B636C4">
        <w:rPr>
          <w:rFonts w:ascii="Calibri" w:hAnsi="Calibri" w:cs="Calibri"/>
          <w:b/>
          <w:bCs/>
          <w:sz w:val="20"/>
          <w:szCs w:val="20"/>
        </w:rPr>
        <w:t>Régimen de pensión completa a bordo</w:t>
      </w:r>
      <w:r w:rsidRPr="00B636C4">
        <w:rPr>
          <w:rFonts w:ascii="Calibri" w:hAnsi="Calibri" w:cs="Calibri"/>
          <w:sz w:val="20"/>
          <w:szCs w:val="20"/>
        </w:rPr>
        <w:t xml:space="preserve">. A primera hora de la mañana, zarpar hacia Quena para visitar el templo de </w:t>
      </w:r>
      <w:proofErr w:type="spellStart"/>
      <w:r w:rsidRPr="00B636C4">
        <w:rPr>
          <w:rFonts w:ascii="Calibri" w:hAnsi="Calibri" w:cs="Calibri"/>
          <w:sz w:val="20"/>
          <w:szCs w:val="20"/>
        </w:rPr>
        <w:t>Khenum</w:t>
      </w:r>
      <w:proofErr w:type="spellEnd"/>
      <w:r w:rsidRPr="00B636C4">
        <w:rPr>
          <w:rFonts w:ascii="Calibri" w:hAnsi="Calibri" w:cs="Calibri"/>
          <w:sz w:val="20"/>
          <w:szCs w:val="20"/>
        </w:rPr>
        <w:t xml:space="preserve"> en </w:t>
      </w:r>
      <w:proofErr w:type="spellStart"/>
      <w:r w:rsidRPr="00B636C4">
        <w:rPr>
          <w:rFonts w:ascii="Calibri" w:hAnsi="Calibri" w:cs="Calibri"/>
          <w:sz w:val="20"/>
          <w:szCs w:val="20"/>
        </w:rPr>
        <w:t>Esna</w:t>
      </w:r>
      <w:proofErr w:type="spellEnd"/>
      <w:r w:rsidRPr="00B636C4">
        <w:rPr>
          <w:rFonts w:ascii="Calibri" w:hAnsi="Calibri" w:cs="Calibri"/>
          <w:sz w:val="20"/>
          <w:szCs w:val="20"/>
        </w:rPr>
        <w:t xml:space="preserve">. Continuar la navegación hacia </w:t>
      </w:r>
      <w:proofErr w:type="spellStart"/>
      <w:r w:rsidRPr="00B636C4">
        <w:rPr>
          <w:rFonts w:ascii="Calibri" w:hAnsi="Calibri" w:cs="Calibri"/>
          <w:sz w:val="20"/>
          <w:szCs w:val="20"/>
        </w:rPr>
        <w:t>Edfu</w:t>
      </w:r>
      <w:proofErr w:type="spellEnd"/>
      <w:r w:rsidRPr="00B636C4">
        <w:rPr>
          <w:rFonts w:ascii="Calibri" w:hAnsi="Calibri" w:cs="Calibri"/>
          <w:b/>
          <w:bCs/>
          <w:sz w:val="20"/>
          <w:szCs w:val="20"/>
        </w:rPr>
        <w:t>. Noche abordo</w:t>
      </w:r>
      <w:r w:rsidRPr="00B636C4">
        <w:rPr>
          <w:rFonts w:ascii="Calibri" w:hAnsi="Calibri" w:cs="Calibri"/>
          <w:sz w:val="20"/>
          <w:szCs w:val="20"/>
        </w:rPr>
        <w:t>.</w:t>
      </w:r>
    </w:p>
    <w:p w:rsidR="00B636C4" w:rsidRPr="00B636C4" w:rsidRDefault="00B636C4" w:rsidP="00B636C4">
      <w:pPr>
        <w:jc w:val="both"/>
        <w:rPr>
          <w:rFonts w:ascii="Calibri" w:eastAsia="Arial Unicode MS" w:hAnsi="Calibri" w:cs="Calibri"/>
          <w:b/>
          <w:bCs/>
          <w:iCs/>
          <w:sz w:val="20"/>
          <w:szCs w:val="20"/>
        </w:rPr>
      </w:pP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Día 6. </w:t>
      </w:r>
      <w:proofErr w:type="spellStart"/>
      <w:r w:rsidRPr="00B636C4">
        <w:rPr>
          <w:rFonts w:ascii="Calibri" w:eastAsia="Arial Unicode MS" w:hAnsi="Calibri" w:cs="Calibri"/>
          <w:b/>
          <w:bCs/>
          <w:iCs/>
          <w:sz w:val="20"/>
          <w:szCs w:val="20"/>
        </w:rPr>
        <w:t>Edfu</w:t>
      </w:r>
      <w:proofErr w:type="spellEnd"/>
      <w:r w:rsidRPr="00B636C4">
        <w:rPr>
          <w:rFonts w:ascii="Calibri" w:eastAsia="Arial Unicode MS" w:hAnsi="Calibri" w:cs="Calibri"/>
          <w:b/>
          <w:bCs/>
          <w:iCs/>
          <w:sz w:val="20"/>
          <w:szCs w:val="20"/>
        </w:rPr>
        <w:t xml:space="preserve"> – </w:t>
      </w:r>
      <w:proofErr w:type="spellStart"/>
      <w:r w:rsidRPr="00B636C4">
        <w:rPr>
          <w:rFonts w:ascii="Calibri" w:eastAsia="Arial Unicode MS" w:hAnsi="Calibri" w:cs="Calibri"/>
          <w:b/>
          <w:bCs/>
          <w:iCs/>
          <w:sz w:val="20"/>
          <w:szCs w:val="20"/>
        </w:rPr>
        <w:t>Kom</w:t>
      </w:r>
      <w:proofErr w:type="spellEnd"/>
      <w:r w:rsidRPr="00B636C4">
        <w:rPr>
          <w:rFonts w:ascii="Calibri" w:eastAsia="Arial Unicode MS" w:hAnsi="Calibri" w:cs="Calibri"/>
          <w:b/>
          <w:bCs/>
          <w:iCs/>
          <w:sz w:val="20"/>
          <w:szCs w:val="20"/>
        </w:rPr>
        <w:t xml:space="preserve"> </w:t>
      </w:r>
      <w:proofErr w:type="spellStart"/>
      <w:r w:rsidRPr="00B636C4">
        <w:rPr>
          <w:rFonts w:ascii="Calibri" w:eastAsia="Arial Unicode MS" w:hAnsi="Calibri" w:cs="Calibri"/>
          <w:b/>
          <w:bCs/>
          <w:iCs/>
          <w:sz w:val="20"/>
          <w:szCs w:val="20"/>
        </w:rPr>
        <w:t>Ombo</w:t>
      </w:r>
      <w:proofErr w:type="spellEnd"/>
      <w:r w:rsidRPr="00B636C4">
        <w:rPr>
          <w:rFonts w:ascii="Calibri" w:eastAsia="Arial Unicode MS" w:hAnsi="Calibri" w:cs="Calibri"/>
          <w:b/>
          <w:bCs/>
          <w:iCs/>
          <w:sz w:val="20"/>
          <w:szCs w:val="20"/>
        </w:rPr>
        <w:t xml:space="preserve"> </w:t>
      </w:r>
    </w:p>
    <w:p w:rsidR="00B636C4" w:rsidRPr="00B636C4" w:rsidRDefault="00B636C4" w:rsidP="00B636C4">
      <w:pPr>
        <w:jc w:val="both"/>
        <w:rPr>
          <w:rFonts w:ascii="Calibri" w:eastAsia="Arial Unicode MS" w:hAnsi="Calibri" w:cs="Calibri"/>
          <w:b/>
          <w:bCs/>
          <w:iCs/>
          <w:sz w:val="20"/>
          <w:szCs w:val="20"/>
        </w:rPr>
      </w:pPr>
      <w:r w:rsidRPr="00B636C4">
        <w:rPr>
          <w:rFonts w:ascii="Calibri" w:hAnsi="Calibri" w:cs="Calibri"/>
          <w:b/>
          <w:bCs/>
          <w:sz w:val="20"/>
          <w:szCs w:val="20"/>
        </w:rPr>
        <w:t>Régimen de pensión completa a bordo.</w:t>
      </w:r>
      <w:r w:rsidRPr="00B636C4">
        <w:rPr>
          <w:rFonts w:ascii="Calibri" w:hAnsi="Calibri" w:cs="Calibri"/>
          <w:sz w:val="20"/>
          <w:szCs w:val="20"/>
        </w:rPr>
        <w:t xml:space="preserve"> A primera hora de la mañana, navegación hacia </w:t>
      </w:r>
      <w:proofErr w:type="spellStart"/>
      <w:r w:rsidRPr="00B636C4">
        <w:rPr>
          <w:rFonts w:ascii="Calibri" w:hAnsi="Calibri" w:cs="Calibri"/>
          <w:sz w:val="20"/>
          <w:szCs w:val="20"/>
        </w:rPr>
        <w:t>Edfu</w:t>
      </w:r>
      <w:proofErr w:type="spellEnd"/>
      <w:r w:rsidRPr="00B636C4">
        <w:rPr>
          <w:rFonts w:ascii="Calibri" w:hAnsi="Calibri" w:cs="Calibri"/>
          <w:sz w:val="20"/>
          <w:szCs w:val="20"/>
        </w:rPr>
        <w:t xml:space="preserve"> y a continuación Visita al templo de </w:t>
      </w:r>
      <w:proofErr w:type="spellStart"/>
      <w:r w:rsidRPr="00B636C4">
        <w:rPr>
          <w:rFonts w:ascii="Calibri" w:hAnsi="Calibri" w:cs="Calibri"/>
          <w:sz w:val="20"/>
          <w:szCs w:val="20"/>
        </w:rPr>
        <w:t>Edfu</w:t>
      </w:r>
      <w:proofErr w:type="spellEnd"/>
      <w:r w:rsidRPr="00B636C4">
        <w:rPr>
          <w:rFonts w:ascii="Calibri" w:hAnsi="Calibri" w:cs="Calibri"/>
          <w:sz w:val="20"/>
          <w:szCs w:val="20"/>
        </w:rPr>
        <w:t xml:space="preserve"> dedicado al dios Horus. Navegación hacia </w:t>
      </w:r>
      <w:proofErr w:type="spellStart"/>
      <w:r w:rsidRPr="00B636C4">
        <w:rPr>
          <w:rFonts w:ascii="Calibri" w:hAnsi="Calibri" w:cs="Calibri"/>
          <w:sz w:val="20"/>
          <w:szCs w:val="20"/>
        </w:rPr>
        <w:t>Kom</w:t>
      </w:r>
      <w:proofErr w:type="spellEnd"/>
      <w:r w:rsidRPr="00B636C4">
        <w:rPr>
          <w:rFonts w:ascii="Calibri" w:hAnsi="Calibri" w:cs="Calibri"/>
          <w:sz w:val="20"/>
          <w:szCs w:val="20"/>
        </w:rPr>
        <w:t xml:space="preserve"> </w:t>
      </w:r>
      <w:proofErr w:type="spellStart"/>
      <w:r w:rsidRPr="00B636C4">
        <w:rPr>
          <w:rFonts w:ascii="Calibri" w:hAnsi="Calibri" w:cs="Calibri"/>
          <w:sz w:val="20"/>
          <w:szCs w:val="20"/>
        </w:rPr>
        <w:t>Ombo</w:t>
      </w:r>
      <w:proofErr w:type="spellEnd"/>
      <w:r w:rsidRPr="00B636C4">
        <w:rPr>
          <w:rFonts w:ascii="Calibri" w:hAnsi="Calibri" w:cs="Calibri"/>
          <w:sz w:val="20"/>
          <w:szCs w:val="20"/>
        </w:rPr>
        <w:t xml:space="preserve">. Clase de cocina de algunos platos típicos de Egipto. Visita del templo de </w:t>
      </w:r>
      <w:proofErr w:type="spellStart"/>
      <w:r w:rsidRPr="00B636C4">
        <w:rPr>
          <w:rFonts w:ascii="Calibri" w:hAnsi="Calibri" w:cs="Calibri"/>
          <w:sz w:val="20"/>
          <w:szCs w:val="20"/>
        </w:rPr>
        <w:t>Kom-Ombo</w:t>
      </w:r>
      <w:proofErr w:type="spellEnd"/>
      <w:r w:rsidRPr="00B636C4">
        <w:rPr>
          <w:rFonts w:ascii="Calibri" w:hAnsi="Calibri" w:cs="Calibri"/>
          <w:sz w:val="20"/>
          <w:szCs w:val="20"/>
        </w:rPr>
        <w:t xml:space="preserve"> dedicado a los dioses Sobek con cabeza de cocodrilo, y </w:t>
      </w:r>
      <w:proofErr w:type="spellStart"/>
      <w:r w:rsidRPr="00B636C4">
        <w:rPr>
          <w:rFonts w:ascii="Calibri" w:hAnsi="Calibri" w:cs="Calibri"/>
          <w:sz w:val="20"/>
          <w:szCs w:val="20"/>
        </w:rPr>
        <w:t>Haroreris</w:t>
      </w:r>
      <w:proofErr w:type="spellEnd"/>
      <w:r w:rsidRPr="00B636C4">
        <w:rPr>
          <w:rFonts w:ascii="Calibri" w:hAnsi="Calibri" w:cs="Calibri"/>
          <w:sz w:val="20"/>
          <w:szCs w:val="20"/>
        </w:rPr>
        <w:t xml:space="preserve"> con cabeza de Halcón. Navegación hacia </w:t>
      </w:r>
      <w:proofErr w:type="spellStart"/>
      <w:r w:rsidRPr="00B636C4">
        <w:rPr>
          <w:rFonts w:ascii="Calibri" w:hAnsi="Calibri" w:cs="Calibri"/>
          <w:sz w:val="20"/>
          <w:szCs w:val="20"/>
        </w:rPr>
        <w:t>Aswan</w:t>
      </w:r>
      <w:proofErr w:type="spellEnd"/>
      <w:r w:rsidRPr="00B636C4">
        <w:rPr>
          <w:rFonts w:ascii="Calibri" w:hAnsi="Calibri" w:cs="Calibri"/>
          <w:sz w:val="20"/>
          <w:szCs w:val="20"/>
        </w:rPr>
        <w:t xml:space="preserve">. </w:t>
      </w:r>
      <w:r w:rsidRPr="00B636C4">
        <w:rPr>
          <w:rFonts w:ascii="Calibri" w:hAnsi="Calibri" w:cs="Calibri"/>
          <w:b/>
          <w:bCs/>
          <w:sz w:val="20"/>
          <w:szCs w:val="20"/>
        </w:rPr>
        <w:t>Noche a bordo</w:t>
      </w:r>
      <w:r w:rsidRPr="00B636C4">
        <w:rPr>
          <w:rFonts w:ascii="Calibri" w:hAnsi="Calibri" w:cs="Calibri"/>
          <w:sz w:val="20"/>
          <w:szCs w:val="20"/>
        </w:rPr>
        <w:t>.</w:t>
      </w: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 </w:t>
      </w: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Día 7. </w:t>
      </w:r>
      <w:proofErr w:type="spellStart"/>
      <w:r w:rsidRPr="00B636C4">
        <w:rPr>
          <w:rFonts w:ascii="Calibri" w:eastAsia="Arial Unicode MS" w:hAnsi="Calibri" w:cs="Calibri"/>
          <w:b/>
          <w:bCs/>
          <w:iCs/>
          <w:sz w:val="20"/>
          <w:szCs w:val="20"/>
        </w:rPr>
        <w:t>Aswan</w:t>
      </w:r>
      <w:proofErr w:type="spellEnd"/>
    </w:p>
    <w:p w:rsidR="00B636C4" w:rsidRPr="00B636C4" w:rsidRDefault="00B636C4" w:rsidP="00B636C4">
      <w:pPr>
        <w:jc w:val="both"/>
        <w:rPr>
          <w:rFonts w:ascii="Calibri" w:eastAsia="Arial Unicode MS" w:hAnsi="Calibri" w:cs="Calibri"/>
          <w:b/>
          <w:bCs/>
          <w:iCs/>
          <w:sz w:val="20"/>
          <w:szCs w:val="20"/>
        </w:rPr>
      </w:pPr>
      <w:r w:rsidRPr="00B636C4">
        <w:rPr>
          <w:rFonts w:ascii="Calibri" w:hAnsi="Calibri" w:cs="Calibri"/>
          <w:b/>
          <w:bCs/>
          <w:sz w:val="20"/>
          <w:szCs w:val="20"/>
        </w:rPr>
        <w:t>Régimen de pensión completa a bordo</w:t>
      </w:r>
      <w:r w:rsidRPr="00B636C4">
        <w:rPr>
          <w:rFonts w:ascii="Calibri" w:hAnsi="Calibri" w:cs="Calibri"/>
          <w:sz w:val="20"/>
          <w:szCs w:val="20"/>
        </w:rPr>
        <w:t xml:space="preserve">. Visita en autocar al Obelisco Inacabado y al templo de </w:t>
      </w:r>
      <w:proofErr w:type="spellStart"/>
      <w:r w:rsidRPr="00B636C4">
        <w:rPr>
          <w:rFonts w:ascii="Calibri" w:hAnsi="Calibri" w:cs="Calibri"/>
          <w:sz w:val="20"/>
          <w:szCs w:val="20"/>
        </w:rPr>
        <w:t>Filae</w:t>
      </w:r>
      <w:proofErr w:type="spellEnd"/>
      <w:r w:rsidRPr="00B636C4">
        <w:rPr>
          <w:rFonts w:ascii="Calibri" w:hAnsi="Calibri" w:cs="Calibri"/>
          <w:sz w:val="20"/>
          <w:szCs w:val="20"/>
        </w:rPr>
        <w:t xml:space="preserve">. Por la tarde, paseo en falucas (típicos veleros egipcios) para admirar desde el velero una panorámica del mausoleo del </w:t>
      </w:r>
      <w:proofErr w:type="spellStart"/>
      <w:r w:rsidRPr="00B636C4">
        <w:rPr>
          <w:rFonts w:ascii="Calibri" w:hAnsi="Calibri" w:cs="Calibri"/>
          <w:sz w:val="20"/>
          <w:szCs w:val="20"/>
        </w:rPr>
        <w:t>Agha</w:t>
      </w:r>
      <w:proofErr w:type="spellEnd"/>
      <w:r w:rsidRPr="00B636C4">
        <w:rPr>
          <w:rFonts w:ascii="Calibri" w:hAnsi="Calibri" w:cs="Calibri"/>
          <w:sz w:val="20"/>
          <w:szCs w:val="20"/>
        </w:rPr>
        <w:t xml:space="preserve"> Khan, de la isla Elefantina y del jardín botánico. </w:t>
      </w:r>
      <w:r w:rsidRPr="00B636C4">
        <w:rPr>
          <w:rFonts w:ascii="Calibri" w:hAnsi="Calibri" w:cs="Calibri"/>
          <w:b/>
          <w:bCs/>
          <w:sz w:val="20"/>
          <w:szCs w:val="20"/>
        </w:rPr>
        <w:t xml:space="preserve">Noche a bordo en </w:t>
      </w:r>
      <w:proofErr w:type="spellStart"/>
      <w:r w:rsidRPr="00B636C4">
        <w:rPr>
          <w:rFonts w:ascii="Calibri" w:hAnsi="Calibri" w:cs="Calibri"/>
          <w:b/>
          <w:bCs/>
          <w:sz w:val="20"/>
          <w:szCs w:val="20"/>
        </w:rPr>
        <w:t>Aswan</w:t>
      </w:r>
      <w:proofErr w:type="spellEnd"/>
      <w:r w:rsidRPr="00B636C4">
        <w:rPr>
          <w:rFonts w:ascii="Calibri" w:hAnsi="Calibri" w:cs="Calibri"/>
          <w:sz w:val="20"/>
          <w:szCs w:val="20"/>
        </w:rPr>
        <w:t>.</w:t>
      </w:r>
    </w:p>
    <w:p w:rsidR="00B636C4" w:rsidRPr="00B636C4" w:rsidRDefault="00B636C4" w:rsidP="00B636C4">
      <w:pPr>
        <w:jc w:val="both"/>
        <w:rPr>
          <w:rFonts w:ascii="Calibri" w:hAnsi="Calibri" w:cs="Calibri"/>
          <w:b/>
          <w:bCs/>
          <w:sz w:val="20"/>
          <w:szCs w:val="20"/>
        </w:rPr>
      </w:pPr>
    </w:p>
    <w:p w:rsidR="00B636C4" w:rsidRPr="00B636C4" w:rsidRDefault="00B636C4" w:rsidP="00B636C4">
      <w:pPr>
        <w:jc w:val="both"/>
        <w:rPr>
          <w:rFonts w:ascii="Calibri" w:eastAsia="Arial Unicode MS" w:hAnsi="Calibri" w:cs="Calibri"/>
          <w:iCs/>
          <w:sz w:val="20"/>
          <w:szCs w:val="20"/>
        </w:rPr>
      </w:pPr>
      <w:r w:rsidRPr="00B636C4">
        <w:rPr>
          <w:rFonts w:ascii="Calibri" w:eastAsia="Arial Unicode MS" w:hAnsi="Calibri" w:cs="Calibri"/>
          <w:b/>
          <w:bCs/>
          <w:iCs/>
          <w:sz w:val="20"/>
          <w:szCs w:val="20"/>
        </w:rPr>
        <w:t xml:space="preserve">Día 8. </w:t>
      </w:r>
      <w:proofErr w:type="spellStart"/>
      <w:r w:rsidRPr="00B636C4">
        <w:rPr>
          <w:rFonts w:ascii="Calibri" w:eastAsia="Arial Unicode MS" w:hAnsi="Calibri" w:cs="Calibri"/>
          <w:b/>
          <w:bCs/>
          <w:iCs/>
          <w:sz w:val="20"/>
          <w:szCs w:val="20"/>
        </w:rPr>
        <w:t>Aswan</w:t>
      </w:r>
      <w:proofErr w:type="spellEnd"/>
      <w:r w:rsidRPr="00B636C4">
        <w:rPr>
          <w:rFonts w:ascii="Calibri" w:eastAsia="Arial Unicode MS" w:hAnsi="Calibri" w:cs="Calibri"/>
          <w:b/>
          <w:bCs/>
          <w:iCs/>
          <w:sz w:val="20"/>
          <w:szCs w:val="20"/>
        </w:rPr>
        <w:t xml:space="preserve"> – El Cairo </w:t>
      </w:r>
    </w:p>
    <w:p w:rsidR="00B636C4" w:rsidRPr="00B636C4" w:rsidRDefault="00B636C4" w:rsidP="00B636C4">
      <w:pPr>
        <w:jc w:val="both"/>
        <w:rPr>
          <w:rFonts w:ascii="Calibri" w:hAnsi="Calibri" w:cs="Calibri"/>
          <w:b/>
          <w:bCs/>
          <w:sz w:val="20"/>
          <w:szCs w:val="20"/>
        </w:rPr>
      </w:pPr>
      <w:r w:rsidRPr="00B636C4">
        <w:rPr>
          <w:rFonts w:ascii="Calibri" w:hAnsi="Calibri" w:cs="Calibri"/>
          <w:b/>
          <w:bCs/>
          <w:sz w:val="20"/>
          <w:szCs w:val="20"/>
        </w:rPr>
        <w:t>Desayuno</w:t>
      </w:r>
      <w:r w:rsidRPr="00B636C4">
        <w:rPr>
          <w:rFonts w:ascii="Calibri" w:hAnsi="Calibri" w:cs="Calibri"/>
          <w:sz w:val="20"/>
          <w:szCs w:val="20"/>
        </w:rPr>
        <w:t xml:space="preserve"> y desembarque. Posibilidad de realizar la </w:t>
      </w:r>
      <w:r w:rsidRPr="00B636C4">
        <w:rPr>
          <w:rFonts w:ascii="Calibri" w:hAnsi="Calibri" w:cs="Calibri"/>
          <w:i/>
          <w:iCs/>
          <w:sz w:val="20"/>
          <w:szCs w:val="20"/>
        </w:rPr>
        <w:t>excursión opcional a los templos de Abu</w:t>
      </w:r>
      <w:r>
        <w:rPr>
          <w:rFonts w:ascii="Calibri" w:hAnsi="Calibri" w:cs="Calibri"/>
          <w:i/>
          <w:iCs/>
          <w:sz w:val="20"/>
          <w:szCs w:val="20"/>
        </w:rPr>
        <w:t xml:space="preserve"> Si</w:t>
      </w:r>
      <w:r w:rsidRPr="00B636C4">
        <w:rPr>
          <w:rFonts w:ascii="Calibri" w:hAnsi="Calibri" w:cs="Calibri"/>
          <w:i/>
          <w:iCs/>
          <w:sz w:val="20"/>
          <w:szCs w:val="20"/>
        </w:rPr>
        <w:t>mbel</w:t>
      </w:r>
      <w:r>
        <w:rPr>
          <w:rFonts w:ascii="Calibri" w:hAnsi="Calibri" w:cs="Calibri"/>
          <w:i/>
          <w:iCs/>
          <w:sz w:val="20"/>
          <w:szCs w:val="20"/>
        </w:rPr>
        <w:t xml:space="preserve"> (no incluida)</w:t>
      </w:r>
      <w:r w:rsidRPr="00B636C4">
        <w:rPr>
          <w:rFonts w:ascii="Calibri" w:hAnsi="Calibri" w:cs="Calibri"/>
          <w:i/>
          <w:iCs/>
          <w:sz w:val="20"/>
          <w:szCs w:val="20"/>
        </w:rPr>
        <w:t xml:space="preserve">. </w:t>
      </w:r>
      <w:r w:rsidRPr="00B636C4">
        <w:rPr>
          <w:rFonts w:ascii="Calibri" w:hAnsi="Calibri" w:cs="Calibri"/>
          <w:sz w:val="20"/>
          <w:szCs w:val="20"/>
        </w:rPr>
        <w:t xml:space="preserve">A la hora acordada, traslado al aeropuerto para volar de regreso a El Cairo. Llegada al aeropuerto de El Cairo donde un representante le recogerá para acompañarle a su hotel en la zona de </w:t>
      </w:r>
      <w:proofErr w:type="spellStart"/>
      <w:r w:rsidRPr="00B636C4">
        <w:rPr>
          <w:rFonts w:ascii="Calibri" w:hAnsi="Calibri" w:cs="Calibri"/>
          <w:sz w:val="20"/>
          <w:szCs w:val="20"/>
        </w:rPr>
        <w:t>Heliopolis</w:t>
      </w:r>
      <w:proofErr w:type="spellEnd"/>
      <w:r w:rsidRPr="00B636C4">
        <w:rPr>
          <w:rFonts w:ascii="Calibri" w:hAnsi="Calibri" w:cs="Calibri"/>
          <w:sz w:val="20"/>
          <w:szCs w:val="20"/>
        </w:rPr>
        <w:t xml:space="preserve">. Por la tarde, se organiza una vuelta panorámica en compañía de su guía, para conocer más la zona del nuevo Cairo, considerada como la nueva extensión de la Capital actual y en los que se aprecian varios aspectos modernos de la vida cotidiana y nocturna de los Cairotas. </w:t>
      </w:r>
      <w:r w:rsidRPr="00B636C4">
        <w:rPr>
          <w:rFonts w:ascii="Calibri" w:hAnsi="Calibri" w:cs="Calibri"/>
          <w:b/>
          <w:bCs/>
          <w:sz w:val="20"/>
          <w:szCs w:val="20"/>
        </w:rPr>
        <w:t xml:space="preserve">Cena en restaurante o en el hotel de estancia en la zona. Alojamiento. </w:t>
      </w:r>
    </w:p>
    <w:p w:rsidR="00B636C4" w:rsidRPr="00B636C4" w:rsidRDefault="00B636C4" w:rsidP="00B636C4">
      <w:pPr>
        <w:jc w:val="both"/>
        <w:rPr>
          <w:rFonts w:ascii="Calibri" w:eastAsia="Arial Unicode MS" w:hAnsi="Calibri" w:cs="Calibri"/>
          <w:b/>
          <w:bCs/>
          <w:iCs/>
          <w:sz w:val="20"/>
          <w:szCs w:val="20"/>
        </w:rPr>
      </w:pPr>
    </w:p>
    <w:p w:rsidR="00B636C4" w:rsidRPr="00B636C4" w:rsidRDefault="00B636C4" w:rsidP="00B636C4">
      <w:pPr>
        <w:jc w:val="both"/>
        <w:rPr>
          <w:rFonts w:ascii="Calibri" w:eastAsia="Arial Unicode MS" w:hAnsi="Calibri" w:cs="Calibri"/>
          <w:b/>
          <w:bCs/>
          <w:iCs/>
          <w:sz w:val="20"/>
          <w:szCs w:val="20"/>
        </w:rPr>
      </w:pPr>
      <w:r w:rsidRPr="00B636C4">
        <w:rPr>
          <w:rFonts w:ascii="Calibri" w:eastAsia="Arial Unicode MS" w:hAnsi="Calibri" w:cs="Calibri"/>
          <w:b/>
          <w:bCs/>
          <w:iCs/>
          <w:sz w:val="20"/>
          <w:szCs w:val="20"/>
        </w:rPr>
        <w:t xml:space="preserve">Día 9. El Cairo </w:t>
      </w:r>
    </w:p>
    <w:p w:rsidR="00B636C4" w:rsidRPr="00B636C4" w:rsidRDefault="00B636C4" w:rsidP="00B636C4">
      <w:pPr>
        <w:jc w:val="both"/>
        <w:rPr>
          <w:rFonts w:ascii="Calibri" w:hAnsi="Calibri" w:cs="Calibri"/>
          <w:sz w:val="20"/>
          <w:szCs w:val="20"/>
        </w:rPr>
      </w:pPr>
      <w:r w:rsidRPr="00B636C4">
        <w:rPr>
          <w:rFonts w:ascii="Calibri" w:eastAsia="Arial Unicode MS" w:hAnsi="Calibri" w:cs="Calibri"/>
          <w:b/>
          <w:bCs/>
          <w:iCs/>
          <w:sz w:val="20"/>
          <w:szCs w:val="20"/>
        </w:rPr>
        <w:t>Desayuno.</w:t>
      </w:r>
      <w:r w:rsidRPr="00B636C4">
        <w:rPr>
          <w:rFonts w:ascii="Calibri" w:hAnsi="Calibri" w:cs="Calibri"/>
          <w:sz w:val="20"/>
          <w:szCs w:val="20"/>
        </w:rPr>
        <w:t xml:space="preserve"> A la hora prevista, traslado al Aeropuerto Internacional de </w:t>
      </w:r>
      <w:proofErr w:type="gramStart"/>
      <w:r w:rsidRPr="00B636C4">
        <w:rPr>
          <w:rFonts w:ascii="Calibri" w:hAnsi="Calibri" w:cs="Calibri"/>
          <w:sz w:val="20"/>
          <w:szCs w:val="20"/>
        </w:rPr>
        <w:t>Cairo</w:t>
      </w:r>
      <w:proofErr w:type="gramEnd"/>
      <w:r w:rsidRPr="00B636C4">
        <w:rPr>
          <w:rFonts w:ascii="Calibri" w:hAnsi="Calibri" w:cs="Calibri"/>
          <w:sz w:val="20"/>
          <w:szCs w:val="20"/>
        </w:rPr>
        <w:t xml:space="preserve"> para volar de regreso hacia su destino. </w:t>
      </w:r>
    </w:p>
    <w:p w:rsidR="00B636C4" w:rsidRPr="00B636C4" w:rsidRDefault="00B636C4" w:rsidP="00B636C4">
      <w:pPr>
        <w:jc w:val="both"/>
        <w:rPr>
          <w:rFonts w:ascii="Calibri" w:hAnsi="Calibri" w:cs="Calibri"/>
          <w:sz w:val="20"/>
          <w:szCs w:val="20"/>
        </w:rPr>
      </w:pPr>
    </w:p>
    <w:p w:rsidR="00B636C4" w:rsidRPr="00B636C4" w:rsidRDefault="00B636C4" w:rsidP="00B636C4">
      <w:pPr>
        <w:jc w:val="center"/>
        <w:rPr>
          <w:rFonts w:ascii="Calibri" w:hAnsi="Calibri" w:cs="Calibri"/>
          <w:b/>
          <w:bCs/>
          <w:i/>
          <w:iCs/>
          <w:sz w:val="20"/>
          <w:szCs w:val="20"/>
        </w:rPr>
      </w:pPr>
      <w:r w:rsidRPr="00B636C4">
        <w:rPr>
          <w:rFonts w:ascii="Calibri" w:hAnsi="Calibri" w:cs="Calibri"/>
          <w:b/>
          <w:bCs/>
          <w:i/>
          <w:iCs/>
          <w:sz w:val="20"/>
          <w:szCs w:val="20"/>
        </w:rPr>
        <w:t xml:space="preserve">** El itinerario a partir del día 4 se puede realizar a la inversa, es decir, comenzar desde </w:t>
      </w:r>
      <w:proofErr w:type="spellStart"/>
      <w:r w:rsidRPr="00B636C4">
        <w:rPr>
          <w:rFonts w:ascii="Calibri" w:hAnsi="Calibri" w:cs="Calibri"/>
          <w:b/>
          <w:bCs/>
          <w:i/>
          <w:iCs/>
          <w:sz w:val="20"/>
          <w:szCs w:val="20"/>
        </w:rPr>
        <w:t>Aswan</w:t>
      </w:r>
      <w:proofErr w:type="spellEnd"/>
      <w:r w:rsidRPr="00B636C4">
        <w:rPr>
          <w:rFonts w:ascii="Calibri" w:hAnsi="Calibri" w:cs="Calibri"/>
          <w:b/>
          <w:bCs/>
          <w:i/>
          <w:iCs/>
          <w:sz w:val="20"/>
          <w:szCs w:val="20"/>
        </w:rPr>
        <w:t xml:space="preserve"> y terminar en </w:t>
      </w:r>
      <w:proofErr w:type="spellStart"/>
      <w:r w:rsidRPr="00B636C4">
        <w:rPr>
          <w:rFonts w:ascii="Calibri" w:hAnsi="Calibri" w:cs="Calibri"/>
          <w:b/>
          <w:bCs/>
          <w:i/>
          <w:iCs/>
          <w:sz w:val="20"/>
          <w:szCs w:val="20"/>
        </w:rPr>
        <w:t>Lúxor</w:t>
      </w:r>
      <w:proofErr w:type="spellEnd"/>
      <w:r w:rsidRPr="00B636C4">
        <w:rPr>
          <w:rFonts w:ascii="Calibri" w:hAnsi="Calibri" w:cs="Calibri"/>
          <w:b/>
          <w:bCs/>
          <w:i/>
          <w:iCs/>
          <w:sz w:val="20"/>
          <w:szCs w:val="20"/>
        </w:rPr>
        <w:t>, los servicios brindados serán exactamente los mismos. **</w:t>
      </w:r>
    </w:p>
    <w:p w:rsidR="00B636C4" w:rsidRPr="00B636C4" w:rsidRDefault="00B636C4" w:rsidP="00B636C4">
      <w:pPr>
        <w:rPr>
          <w:rFonts w:ascii="Calibri" w:hAnsi="Calibri" w:cs="Calibri"/>
          <w:sz w:val="18"/>
          <w:szCs w:val="18"/>
        </w:rPr>
      </w:pPr>
    </w:p>
    <w:p w:rsidR="00B636C4" w:rsidRPr="00B636C4" w:rsidRDefault="00B636C4" w:rsidP="00B636C4">
      <w:pPr>
        <w:autoSpaceDE w:val="0"/>
        <w:autoSpaceDN w:val="0"/>
        <w:adjustRightInd w:val="0"/>
        <w:rPr>
          <w:rFonts w:ascii="Calibri" w:hAnsi="Calibri" w:cs="Calibri"/>
          <w:b/>
          <w:bCs/>
          <w:sz w:val="20"/>
          <w:szCs w:val="20"/>
          <w:lang w:val="es-ES"/>
        </w:rPr>
      </w:pPr>
      <w:r w:rsidRPr="00B636C4">
        <w:rPr>
          <w:rFonts w:ascii="Calibri" w:hAnsi="Calibri" w:cs="Calibri"/>
          <w:b/>
          <w:bCs/>
          <w:sz w:val="20"/>
          <w:szCs w:val="20"/>
          <w:lang w:val="es-ES"/>
        </w:rPr>
        <w:t>FIN DE NUESTROS SERVICIOS.</w:t>
      </w:r>
    </w:p>
    <w:p w:rsidR="002B42F5" w:rsidRPr="00B636C4" w:rsidRDefault="002B42F5" w:rsidP="002B42F5">
      <w:pPr>
        <w:tabs>
          <w:tab w:val="left" w:pos="2256"/>
        </w:tabs>
        <w:autoSpaceDE w:val="0"/>
        <w:autoSpaceDN w:val="0"/>
        <w:adjustRightInd w:val="0"/>
        <w:rPr>
          <w:rFonts w:ascii="Calibri" w:hAnsi="Calibri" w:cs="Calibri"/>
          <w:b/>
          <w:bCs/>
          <w:sz w:val="20"/>
          <w:szCs w:val="20"/>
          <w:lang w:val="es-ES"/>
        </w:rPr>
      </w:pPr>
      <w:r w:rsidRPr="00B636C4">
        <w:rPr>
          <w:rFonts w:ascii="Calibri" w:hAnsi="Calibri" w:cs="Calibri"/>
          <w:b/>
          <w:bCs/>
          <w:sz w:val="20"/>
          <w:szCs w:val="20"/>
          <w:lang w:val="es-ES"/>
        </w:rPr>
        <w:tab/>
      </w: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2B42F5" w:rsidRPr="00B636C4" w:rsidRDefault="002B42F5" w:rsidP="002B42F5">
      <w:pPr>
        <w:rPr>
          <w:rFonts w:ascii="Calibri" w:hAnsi="Calibri" w:cs="Calibri"/>
          <w:sz w:val="20"/>
          <w:szCs w:val="20"/>
          <w:lang w:val="es-ES"/>
        </w:rPr>
      </w:pPr>
      <w:r w:rsidRPr="00B636C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Pr="00B636C4" w:rsidRDefault="002B42F5" w:rsidP="002B42F5">
      <w:pPr>
        <w:tabs>
          <w:tab w:val="left" w:pos="851"/>
        </w:tabs>
        <w:rPr>
          <w:rFonts w:ascii="Calibri" w:hAnsi="Calibri" w:cs="Calibri"/>
          <w:sz w:val="20"/>
          <w:szCs w:val="20"/>
        </w:rPr>
      </w:pPr>
    </w:p>
    <w:p w:rsidR="00FB1920" w:rsidRPr="00B636C4" w:rsidRDefault="00FB1920" w:rsidP="002B42F5">
      <w:pPr>
        <w:tabs>
          <w:tab w:val="left" w:pos="851"/>
        </w:tabs>
        <w:rPr>
          <w:rFonts w:ascii="Calibri" w:hAnsi="Calibri" w:cs="Calibri"/>
          <w:sz w:val="20"/>
          <w:szCs w:val="20"/>
        </w:rPr>
      </w:pPr>
    </w:p>
    <w:p w:rsidR="00B636C4" w:rsidRPr="00B636C4" w:rsidRDefault="002B42F5" w:rsidP="00B636C4">
      <w:pPr>
        <w:pStyle w:val="Prrafodelista"/>
        <w:numPr>
          <w:ilvl w:val="0"/>
          <w:numId w:val="3"/>
        </w:numPr>
        <w:tabs>
          <w:tab w:val="left" w:pos="851"/>
        </w:tabs>
        <w:rPr>
          <w:rFonts w:ascii="Calibri" w:hAnsi="Calibri" w:cs="Calibri"/>
          <w:sz w:val="20"/>
          <w:szCs w:val="20"/>
        </w:rPr>
      </w:pPr>
      <w:r w:rsidRPr="00B636C4">
        <w:rPr>
          <w:rFonts w:ascii="Calibri" w:hAnsi="Calibri" w:cs="Calibri"/>
          <w:sz w:val="20"/>
          <w:szCs w:val="20"/>
        </w:rPr>
        <w:t>Traslados aeropuerto – hotel – aeropuerto en servicio compartido</w:t>
      </w:r>
    </w:p>
    <w:p w:rsidR="00B636C4" w:rsidRPr="00B636C4" w:rsidRDefault="00B636C4" w:rsidP="00B636C4">
      <w:pPr>
        <w:pStyle w:val="Prrafodelista"/>
        <w:numPr>
          <w:ilvl w:val="0"/>
          <w:numId w:val="4"/>
        </w:numPr>
        <w:spacing w:line="259" w:lineRule="auto"/>
        <w:rPr>
          <w:rFonts w:ascii="Calibri" w:hAnsi="Calibri" w:cs="Calibri"/>
          <w:sz w:val="20"/>
          <w:szCs w:val="20"/>
          <w:lang w:val="es-ES"/>
        </w:rPr>
      </w:pPr>
      <w:r w:rsidRPr="00B636C4">
        <w:rPr>
          <w:rFonts w:ascii="Calibri" w:eastAsia="Times New Roman" w:hAnsi="Calibri" w:cs="Calibri"/>
          <w:sz w:val="20"/>
          <w:szCs w:val="20"/>
          <w:lang w:eastAsia="es-MX"/>
        </w:rPr>
        <w:t>04 noches de alojamiento en El Cairo con desayunos</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04 noches de crucero en pensión completa con las visitas indicadas en cada itinerario que pueden alterar su orden, así como las noches a bordo del crucero en una ciudad o en otra</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Agua mineral, té y café durante todas las comidas incluidas a bordo del crucero y en El Cairo</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Dos días completo de visitas en El Cairo con almuerzo según itinerario</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Una excursión panorámica de noche en El Cairo con cena</w:t>
      </w:r>
    </w:p>
    <w:p w:rsidR="00B636C4"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Boletos aéreos internos</w:t>
      </w:r>
    </w:p>
    <w:p w:rsidR="00B636C4"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Guía de español durante todas las visitas</w:t>
      </w:r>
    </w:p>
    <w:p w:rsidR="002B42F5"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Maleteros en aeropuertos y hoteles</w:t>
      </w:r>
    </w:p>
    <w:p w:rsidR="002B42F5" w:rsidRPr="00B636C4" w:rsidRDefault="002B42F5" w:rsidP="002B42F5">
      <w:pPr>
        <w:pStyle w:val="Prrafodelista"/>
        <w:numPr>
          <w:ilvl w:val="0"/>
          <w:numId w:val="3"/>
        </w:numPr>
        <w:tabs>
          <w:tab w:val="left" w:pos="851"/>
        </w:tabs>
        <w:rPr>
          <w:rFonts w:ascii="Calibri" w:hAnsi="Calibri" w:cs="Calibri"/>
          <w:sz w:val="20"/>
          <w:szCs w:val="20"/>
        </w:rPr>
      </w:pPr>
      <w:r w:rsidRPr="00B636C4">
        <w:rPr>
          <w:rFonts w:ascii="Calibri" w:hAnsi="Calibri" w:cs="Calibri"/>
          <w:sz w:val="20"/>
          <w:szCs w:val="20"/>
        </w:rPr>
        <w:t xml:space="preserve">Propinas para guía, personal y chóferes </w:t>
      </w:r>
    </w:p>
    <w:p w:rsidR="002B42F5" w:rsidRPr="00B636C4" w:rsidRDefault="002B42F5" w:rsidP="002B42F5">
      <w:pPr>
        <w:pStyle w:val="Prrafodelista"/>
        <w:numPr>
          <w:ilvl w:val="0"/>
          <w:numId w:val="3"/>
        </w:numPr>
        <w:tabs>
          <w:tab w:val="left" w:pos="851"/>
        </w:tabs>
        <w:spacing w:line="259" w:lineRule="auto"/>
        <w:rPr>
          <w:rFonts w:ascii="Calibri" w:hAnsi="Calibri" w:cs="Calibri"/>
          <w:sz w:val="20"/>
          <w:szCs w:val="20"/>
        </w:rPr>
      </w:pPr>
      <w:r w:rsidRPr="00B636C4">
        <w:rPr>
          <w:rFonts w:ascii="Calibri" w:hAnsi="Calibri" w:cs="Calibri"/>
          <w:sz w:val="20"/>
          <w:szCs w:val="20"/>
        </w:rPr>
        <w:t>Seguro de asistencia en viaje</w:t>
      </w:r>
    </w:p>
    <w:p w:rsidR="00053D8F" w:rsidRPr="00B636C4" w:rsidRDefault="00053D8F" w:rsidP="00053D8F">
      <w:pPr>
        <w:tabs>
          <w:tab w:val="left" w:pos="851"/>
        </w:tabs>
        <w:rPr>
          <w:rFonts w:ascii="Calibri" w:hAnsi="Calibri" w:cs="Calibri"/>
          <w:sz w:val="20"/>
          <w:szCs w:val="20"/>
          <w:lang w:val="es-MX"/>
        </w:rPr>
      </w:pPr>
    </w:p>
    <w:p w:rsidR="00053D8F" w:rsidRPr="00B636C4" w:rsidRDefault="00053D8F" w:rsidP="00053D8F">
      <w:pPr>
        <w:tabs>
          <w:tab w:val="left" w:pos="851"/>
        </w:tabs>
        <w:rPr>
          <w:rFonts w:ascii="Calibri" w:hAnsi="Calibri" w:cs="Calibri"/>
          <w:b/>
          <w:bCs/>
          <w:sz w:val="20"/>
          <w:szCs w:val="20"/>
        </w:rPr>
      </w:pPr>
      <w:r w:rsidRPr="00B636C4">
        <w:rPr>
          <w:rFonts w:ascii="Calibri" w:hAnsi="Calibri" w:cs="Calibri"/>
          <w:b/>
          <w:bCs/>
          <w:sz w:val="20"/>
          <w:szCs w:val="20"/>
        </w:rPr>
        <w:t>NO Incluye</w:t>
      </w:r>
    </w:p>
    <w:p w:rsidR="002B42F5" w:rsidRPr="00B636C4" w:rsidRDefault="002B42F5" w:rsidP="00053D8F">
      <w:pPr>
        <w:tabs>
          <w:tab w:val="left" w:pos="851"/>
        </w:tabs>
        <w:rPr>
          <w:rFonts w:ascii="Calibri" w:hAnsi="Calibri" w:cs="Calibri"/>
          <w:b/>
          <w:bCs/>
          <w:sz w:val="20"/>
          <w:szCs w:val="20"/>
        </w:rPr>
      </w:pP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Visado para Egipto</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Vuelos internacionales</w:t>
      </w:r>
    </w:p>
    <w:p w:rsidR="00B636C4" w:rsidRPr="00B636C4" w:rsidRDefault="00B636C4" w:rsidP="00B636C4">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Excursión a los templos de Abu Simbel</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Excursiones opcionales</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Ningún servicio no especificado</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Extras de cualquier tipo: bebidas, teléfonos, etc.</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Gastos personales</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Propinas</w:t>
      </w:r>
    </w:p>
    <w:p w:rsidR="002B42F5" w:rsidRPr="00B636C4" w:rsidRDefault="002B42F5" w:rsidP="00212182">
      <w:pPr>
        <w:rPr>
          <w:rFonts w:ascii="Calibri" w:hAnsi="Calibri" w:cs="Calibri"/>
          <w:sz w:val="20"/>
          <w:szCs w:val="20"/>
          <w:lang w:val="es-MX"/>
        </w:rPr>
      </w:pPr>
    </w:p>
    <w:p w:rsidR="00BE54D9" w:rsidRPr="00B636C4" w:rsidRDefault="00BE54D9" w:rsidP="00212182">
      <w:pPr>
        <w:rPr>
          <w:rFonts w:ascii="Calibri" w:hAnsi="Calibri" w:cs="Calibri"/>
          <w:sz w:val="20"/>
          <w:szCs w:val="20"/>
          <w:lang w:val="es-MX"/>
        </w:rPr>
      </w:pPr>
    </w:p>
    <w:p w:rsidR="002B42F5" w:rsidRPr="00B636C4" w:rsidRDefault="002B42F5" w:rsidP="00212182">
      <w:pPr>
        <w:rPr>
          <w:rFonts w:ascii="Calibri" w:hAnsi="Calibri" w:cs="Calibri"/>
          <w:sz w:val="20"/>
          <w:szCs w:val="20"/>
          <w:lang w:val="es-MX"/>
        </w:rPr>
      </w:pPr>
    </w:p>
    <w:tbl>
      <w:tblPr>
        <w:tblW w:w="7060" w:type="dxa"/>
        <w:jc w:val="center"/>
        <w:tblCellMar>
          <w:left w:w="70" w:type="dxa"/>
          <w:right w:w="70" w:type="dxa"/>
        </w:tblCellMar>
        <w:tblLook w:val="04A0" w:firstRow="1" w:lastRow="0" w:firstColumn="1" w:lastColumn="0" w:noHBand="0" w:noVBand="1"/>
      </w:tblPr>
      <w:tblGrid>
        <w:gridCol w:w="1817"/>
        <w:gridCol w:w="1342"/>
        <w:gridCol w:w="3901"/>
      </w:tblGrid>
      <w:tr w:rsidR="00B636C4" w:rsidRPr="00B636C4" w:rsidTr="00B636C4">
        <w:trPr>
          <w:trHeight w:val="288"/>
          <w:jc w:val="center"/>
        </w:trPr>
        <w:tc>
          <w:tcPr>
            <w:tcW w:w="70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HOTELES PREVISTOS O SIMILARES</w:t>
            </w:r>
          </w:p>
        </w:tc>
      </w:tr>
      <w:tr w:rsidR="00B636C4" w:rsidRPr="00B636C4" w:rsidTr="00B636C4">
        <w:trPr>
          <w:trHeight w:val="288"/>
          <w:jc w:val="center"/>
        </w:trPr>
        <w:tc>
          <w:tcPr>
            <w:tcW w:w="1817" w:type="dxa"/>
            <w:tcBorders>
              <w:top w:val="nil"/>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CATEGORÍA</w:t>
            </w:r>
          </w:p>
        </w:tc>
        <w:tc>
          <w:tcPr>
            <w:tcW w:w="1342"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CIUDADES</w:t>
            </w:r>
          </w:p>
        </w:tc>
        <w:tc>
          <w:tcPr>
            <w:tcW w:w="3901"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HOTEL</w:t>
            </w:r>
          </w:p>
        </w:tc>
      </w:tr>
      <w:tr w:rsidR="00B636C4" w:rsidRPr="00B636C4" w:rsidTr="00B636C4">
        <w:trPr>
          <w:trHeight w:val="300"/>
          <w:jc w:val="center"/>
        </w:trPr>
        <w:tc>
          <w:tcPr>
            <w:tcW w:w="1817" w:type="dxa"/>
            <w:vMerge w:val="restart"/>
            <w:tcBorders>
              <w:top w:val="nil"/>
              <w:left w:val="single" w:sz="4" w:space="0" w:color="auto"/>
              <w:bottom w:val="single" w:sz="4" w:space="0" w:color="auto"/>
              <w:right w:val="single" w:sz="4" w:space="0" w:color="auto"/>
            </w:tcBorders>
            <w:shd w:val="clear" w:color="auto" w:fill="auto"/>
            <w:vAlign w:val="center"/>
            <w:hideMark/>
          </w:tcPr>
          <w:p w:rsidR="00B636C4" w:rsidRPr="00B636C4" w:rsidRDefault="00B636C4" w:rsidP="00B636C4">
            <w:pPr>
              <w:jc w:val="cente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LUJO</w:t>
            </w:r>
          </w:p>
        </w:tc>
        <w:tc>
          <w:tcPr>
            <w:tcW w:w="1342" w:type="dxa"/>
            <w:tcBorders>
              <w:top w:val="nil"/>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El Cairo</w:t>
            </w:r>
          </w:p>
        </w:tc>
        <w:tc>
          <w:tcPr>
            <w:tcW w:w="3901" w:type="dxa"/>
            <w:tcBorders>
              <w:top w:val="nil"/>
              <w:left w:val="nil"/>
              <w:bottom w:val="single" w:sz="4" w:space="0" w:color="auto"/>
              <w:right w:val="single" w:sz="4" w:space="0" w:color="auto"/>
            </w:tcBorders>
            <w:shd w:val="clear" w:color="000000" w:fill="FFFFFF"/>
            <w:vAlign w:val="center"/>
            <w:hideMark/>
          </w:tcPr>
          <w:p w:rsid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 xml:space="preserve">Four Seasons </w:t>
            </w:r>
            <w:proofErr w:type="spellStart"/>
            <w:r w:rsidRPr="00B636C4">
              <w:rPr>
                <w:rFonts w:ascii="Calibri" w:eastAsia="Times New Roman" w:hAnsi="Calibri" w:cs="Calibri"/>
                <w:color w:val="000000"/>
                <w:sz w:val="20"/>
                <w:szCs w:val="20"/>
                <w:lang w:val="en-US" w:eastAsia="es-MX"/>
              </w:rPr>
              <w:t>Firts</w:t>
            </w:r>
            <w:proofErr w:type="spellEnd"/>
            <w:r w:rsidRPr="00B636C4">
              <w:rPr>
                <w:rFonts w:ascii="Calibri" w:eastAsia="Times New Roman" w:hAnsi="Calibri" w:cs="Calibri"/>
                <w:color w:val="000000"/>
                <w:sz w:val="20"/>
                <w:szCs w:val="20"/>
                <w:lang w:val="en-US" w:eastAsia="es-MX"/>
              </w:rPr>
              <w:t xml:space="preserve"> Residence|</w:t>
            </w:r>
          </w:p>
          <w:p w:rsidR="00B636C4" w:rsidRP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 xml:space="preserve">Dustin Thani </w:t>
            </w:r>
          </w:p>
        </w:tc>
      </w:tr>
      <w:tr w:rsidR="00B636C4" w:rsidRPr="007E3D75" w:rsidTr="00B636C4">
        <w:trPr>
          <w:trHeight w:val="348"/>
          <w:jc w:val="center"/>
        </w:trPr>
        <w:tc>
          <w:tcPr>
            <w:tcW w:w="1817" w:type="dxa"/>
            <w:vMerge/>
            <w:tcBorders>
              <w:top w:val="nil"/>
              <w:left w:val="single" w:sz="4" w:space="0" w:color="auto"/>
              <w:bottom w:val="single" w:sz="4" w:space="0" w:color="auto"/>
              <w:right w:val="single" w:sz="4" w:space="0" w:color="auto"/>
            </w:tcBorders>
            <w:vAlign w:val="center"/>
            <w:hideMark/>
          </w:tcPr>
          <w:p w:rsidR="00B636C4" w:rsidRPr="00B636C4" w:rsidRDefault="00B636C4" w:rsidP="00B636C4">
            <w:pPr>
              <w:rPr>
                <w:rFonts w:ascii="Calibri" w:eastAsia="Times New Roman" w:hAnsi="Calibri" w:cs="Calibri"/>
                <w:b/>
                <w:bCs/>
                <w:color w:val="000000"/>
                <w:sz w:val="20"/>
                <w:szCs w:val="20"/>
                <w:lang w:val="en-US" w:eastAsia="es-MX"/>
              </w:rPr>
            </w:pPr>
          </w:p>
        </w:tc>
        <w:tc>
          <w:tcPr>
            <w:tcW w:w="1342" w:type="dxa"/>
            <w:tcBorders>
              <w:top w:val="nil"/>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Crucero</w:t>
            </w:r>
          </w:p>
        </w:tc>
        <w:tc>
          <w:tcPr>
            <w:tcW w:w="3901" w:type="dxa"/>
            <w:tcBorders>
              <w:top w:val="nil"/>
              <w:left w:val="nil"/>
              <w:bottom w:val="single" w:sz="4" w:space="0" w:color="auto"/>
              <w:right w:val="single" w:sz="4" w:space="0" w:color="auto"/>
            </w:tcBorders>
            <w:shd w:val="clear" w:color="000000" w:fill="FFFFFF"/>
            <w:vAlign w:val="bottom"/>
            <w:hideMark/>
          </w:tcPr>
          <w:p w:rsidR="00B636C4" w:rsidRP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Nile Adventure|</w:t>
            </w:r>
            <w:r w:rsidRPr="00B636C4">
              <w:rPr>
                <w:rFonts w:ascii="Calibri" w:eastAsia="Times New Roman" w:hAnsi="Calibri" w:cs="Calibri"/>
                <w:color w:val="000000"/>
                <w:sz w:val="20"/>
                <w:szCs w:val="20"/>
                <w:lang w:val="en-US" w:eastAsia="es-MX"/>
              </w:rPr>
              <w:br/>
            </w:r>
            <w:proofErr w:type="spellStart"/>
            <w:r w:rsidRPr="00B636C4">
              <w:rPr>
                <w:rFonts w:ascii="Calibri" w:eastAsia="Times New Roman" w:hAnsi="Calibri" w:cs="Calibri"/>
                <w:color w:val="000000"/>
                <w:sz w:val="20"/>
                <w:szCs w:val="20"/>
                <w:lang w:val="en-US" w:eastAsia="es-MX"/>
              </w:rPr>
              <w:t>Sactuary</w:t>
            </w:r>
            <w:proofErr w:type="spellEnd"/>
            <w:r w:rsidRPr="00B636C4">
              <w:rPr>
                <w:rFonts w:ascii="Calibri" w:eastAsia="Times New Roman" w:hAnsi="Calibri" w:cs="Calibri"/>
                <w:color w:val="000000"/>
                <w:sz w:val="20"/>
                <w:szCs w:val="20"/>
                <w:lang w:val="en-US" w:eastAsia="es-MX"/>
              </w:rPr>
              <w:t xml:space="preserve"> Sun Boat IV ó III </w:t>
            </w:r>
          </w:p>
        </w:tc>
      </w:tr>
    </w:tbl>
    <w:p w:rsidR="002B42F5" w:rsidRPr="00B636C4" w:rsidRDefault="002B42F5" w:rsidP="00212182">
      <w:pPr>
        <w:rPr>
          <w:rFonts w:ascii="Calibri" w:hAnsi="Calibri" w:cs="Calibri"/>
          <w:sz w:val="20"/>
          <w:szCs w:val="20"/>
          <w:lang w:val="en-US"/>
        </w:rPr>
      </w:pPr>
    </w:p>
    <w:p w:rsidR="002B42F5" w:rsidRPr="00B636C4" w:rsidRDefault="002B42F5" w:rsidP="00212182">
      <w:pPr>
        <w:rPr>
          <w:rFonts w:ascii="Calibri" w:hAnsi="Calibri" w:cs="Calibri"/>
          <w:sz w:val="20"/>
          <w:szCs w:val="20"/>
          <w:lang w:val="en-US"/>
        </w:rPr>
      </w:pPr>
    </w:p>
    <w:p w:rsidR="002B42F5" w:rsidRPr="00B636C4" w:rsidRDefault="002B42F5" w:rsidP="00212182">
      <w:pPr>
        <w:rPr>
          <w:rFonts w:ascii="Calibri" w:hAnsi="Calibri" w:cs="Calibri"/>
          <w:sz w:val="20"/>
          <w:szCs w:val="20"/>
          <w:lang w:val="en-US"/>
        </w:rPr>
      </w:pPr>
    </w:p>
    <w:tbl>
      <w:tblPr>
        <w:tblW w:w="8075" w:type="dxa"/>
        <w:jc w:val="center"/>
        <w:tblCellMar>
          <w:left w:w="70" w:type="dxa"/>
          <w:right w:w="70" w:type="dxa"/>
        </w:tblCellMar>
        <w:tblLook w:val="04A0" w:firstRow="1" w:lastRow="0" w:firstColumn="1" w:lastColumn="0" w:noHBand="0" w:noVBand="1"/>
      </w:tblPr>
      <w:tblGrid>
        <w:gridCol w:w="4957"/>
        <w:gridCol w:w="1559"/>
        <w:gridCol w:w="1559"/>
      </w:tblGrid>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 xml:space="preserve">TARIFA EN USD POR PERSONA </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636C4" w:rsidRPr="00B636C4" w:rsidRDefault="00B636C4" w:rsidP="00B636C4">
            <w:pP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 xml:space="preserve">SERVICIOS TERRESTRES EXCLUSIVAMENTE                   </w:t>
            </w:r>
          </w:p>
        </w:tc>
        <w:tc>
          <w:tcPr>
            <w:tcW w:w="311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 xml:space="preserve"> (MÍNIMO 2 PASAJEROS) </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ESPECÍFICAS AL 28 DICIEMBRE 2025</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DOBLE</w:t>
            </w:r>
          </w:p>
        </w:tc>
        <w:tc>
          <w:tcPr>
            <w:tcW w:w="1559"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SENCILLA</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LUJO</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4,659</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6,412</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01 ene - 26 abr 202</w:t>
            </w:r>
            <w:r w:rsidR="00F7653E">
              <w:rPr>
                <w:rFonts w:ascii="Calibri" w:eastAsia="Times New Roman" w:hAnsi="Calibri" w:cs="Calibri"/>
                <w:i/>
                <w:iCs/>
                <w:color w:val="FF0000"/>
                <w:sz w:val="20"/>
                <w:szCs w:val="20"/>
                <w:lang w:val="es-MX" w:eastAsia="es-MX"/>
              </w:rPr>
              <w:t>5</w:t>
            </w:r>
            <w:r w:rsidRPr="00B636C4">
              <w:rPr>
                <w:rFonts w:ascii="Calibri" w:eastAsia="Times New Roman" w:hAnsi="Calibri" w:cs="Calibri"/>
                <w:i/>
                <w:iCs/>
                <w:color w:val="FF0000"/>
                <w:sz w:val="20"/>
                <w:szCs w:val="20"/>
                <w:lang w:val="es-MX" w:eastAsia="es-MX"/>
              </w:rPr>
              <w:t xml:space="preserve"> (excepto 15 y 19 de abril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2,529</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4,189</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15 y 19 abr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2,558</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4,236</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01 oct - 16 dic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2,460</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4,047</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20, 24 y 28 dic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4,448</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7,099</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636C4" w:rsidRPr="00B636C4" w:rsidRDefault="00B636C4" w:rsidP="00B636C4">
            <w:pPr>
              <w:jc w:val="cente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 xml:space="preserve">TARIFAS SUJETAS A DISPONIBILIDAD Y CAMBIO SIN PREVIO AVISO. </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636C4" w:rsidRPr="00B636C4" w:rsidRDefault="00B636C4" w:rsidP="00B636C4">
            <w:pPr>
              <w:jc w:val="cente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rPr>
      </w:pPr>
    </w:p>
    <w:tbl>
      <w:tblPr>
        <w:tblW w:w="6091" w:type="dxa"/>
        <w:jc w:val="center"/>
        <w:tblCellMar>
          <w:left w:w="70" w:type="dxa"/>
          <w:right w:w="70" w:type="dxa"/>
        </w:tblCellMar>
        <w:tblLook w:val="04A0" w:firstRow="1" w:lastRow="0" w:firstColumn="1" w:lastColumn="0" w:noHBand="0" w:noVBand="1"/>
      </w:tblPr>
      <w:tblGrid>
        <w:gridCol w:w="1392"/>
        <w:gridCol w:w="2289"/>
        <w:gridCol w:w="2410"/>
      </w:tblGrid>
      <w:tr w:rsidR="00D91010" w:rsidRPr="00D91010" w:rsidTr="00D91010">
        <w:trPr>
          <w:trHeight w:val="284"/>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91010" w:rsidRPr="00D91010" w:rsidRDefault="00D91010" w:rsidP="00D91010">
            <w:pPr>
              <w:jc w:val="center"/>
              <w:rPr>
                <w:rFonts w:ascii="Calibri" w:eastAsia="Times New Roman" w:hAnsi="Calibri" w:cs="Calibri"/>
                <w:b/>
                <w:bCs/>
                <w:color w:val="FFFFFF"/>
                <w:sz w:val="20"/>
                <w:szCs w:val="20"/>
                <w:lang w:val="es-MX" w:eastAsia="es-MX"/>
              </w:rPr>
            </w:pPr>
            <w:r w:rsidRPr="00D91010">
              <w:rPr>
                <w:rFonts w:ascii="Calibri" w:eastAsia="Times New Roman" w:hAnsi="Calibri" w:cs="Calibri"/>
                <w:b/>
                <w:bCs/>
                <w:color w:val="FFFFFF"/>
                <w:sz w:val="20"/>
                <w:szCs w:val="20"/>
                <w:lang w:val="es-MX" w:eastAsia="es-MX"/>
              </w:rPr>
              <w:t>FECHAS DE LLEGADA A E</w:t>
            </w:r>
            <w:r>
              <w:rPr>
                <w:rFonts w:ascii="Calibri" w:eastAsia="Times New Roman" w:hAnsi="Calibri" w:cs="Calibri"/>
                <w:b/>
                <w:bCs/>
                <w:color w:val="FFFFFF"/>
                <w:sz w:val="20"/>
                <w:szCs w:val="20"/>
                <w:lang w:val="es-MX" w:eastAsia="es-MX"/>
              </w:rPr>
              <w:t xml:space="preserve">L </w:t>
            </w:r>
            <w:r w:rsidRPr="00D91010">
              <w:rPr>
                <w:rFonts w:ascii="Calibri" w:eastAsia="Times New Roman" w:hAnsi="Calibri" w:cs="Calibri"/>
                <w:b/>
                <w:bCs/>
                <w:color w:val="FFFFFF"/>
                <w:sz w:val="20"/>
                <w:szCs w:val="20"/>
                <w:lang w:val="es-MX" w:eastAsia="es-MX"/>
              </w:rPr>
              <w:t>CAIRO 202</w:t>
            </w:r>
            <w:r>
              <w:rPr>
                <w:rFonts w:ascii="Calibri" w:eastAsia="Times New Roman" w:hAnsi="Calibri" w:cs="Calibri"/>
                <w:b/>
                <w:bCs/>
                <w:color w:val="FFFFFF"/>
                <w:sz w:val="20"/>
                <w:szCs w:val="20"/>
                <w:lang w:val="es-MX" w:eastAsia="es-MX"/>
              </w:rPr>
              <w:t>5</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MES</w:t>
            </w:r>
          </w:p>
        </w:tc>
        <w:tc>
          <w:tcPr>
            <w:tcW w:w="2289" w:type="dxa"/>
            <w:tcBorders>
              <w:top w:val="nil"/>
              <w:left w:val="nil"/>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CRUCEROS DESDE LÚXOR</w:t>
            </w:r>
          </w:p>
        </w:tc>
        <w:tc>
          <w:tcPr>
            <w:tcW w:w="2410" w:type="dxa"/>
            <w:tcBorders>
              <w:top w:val="nil"/>
              <w:left w:val="nil"/>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CRUCEROS DESDE ASWAN</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FFFFCC" w:fill="FFFFFF"/>
            <w:noWrap/>
            <w:vAlign w:val="center"/>
            <w:hideMark/>
          </w:tcPr>
          <w:p w:rsidR="00D91010" w:rsidRPr="00D91010" w:rsidRDefault="00D91010" w:rsidP="00D91010">
            <w:pPr>
              <w:jc w:val="center"/>
              <w:rPr>
                <w:rFonts w:ascii="Calibri" w:eastAsia="Times New Roman" w:hAnsi="Calibri" w:cs="Calibri"/>
                <w:b/>
                <w:bCs/>
                <w:sz w:val="20"/>
                <w:szCs w:val="20"/>
                <w:lang w:val="es-MX" w:eastAsia="es-MX"/>
              </w:rPr>
            </w:pPr>
            <w:r w:rsidRPr="00D91010">
              <w:rPr>
                <w:rFonts w:ascii="Calibri" w:eastAsia="Times New Roman" w:hAnsi="Calibri" w:cs="Calibri"/>
                <w:b/>
                <w:bCs/>
                <w:sz w:val="20"/>
                <w:szCs w:val="20"/>
                <w:lang w:val="es-MX" w:eastAsia="es-MX"/>
              </w:rPr>
              <w:t>ENERO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01, 09, 17, 25</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FFFFCC" w:fill="FFFFFF"/>
            <w:noWrap/>
            <w:vAlign w:val="bottom"/>
            <w:hideMark/>
          </w:tcPr>
          <w:p w:rsidR="00D91010" w:rsidRPr="00D91010" w:rsidRDefault="00D91010" w:rsidP="00D91010">
            <w:pPr>
              <w:jc w:val="center"/>
              <w:rPr>
                <w:rFonts w:ascii="Calibri" w:eastAsia="Times New Roman" w:hAnsi="Calibri" w:cs="Calibri"/>
                <w:b/>
                <w:bCs/>
                <w:sz w:val="20"/>
                <w:szCs w:val="20"/>
                <w:lang w:val="es-MX" w:eastAsia="es-MX"/>
              </w:rPr>
            </w:pPr>
            <w:r w:rsidRPr="00D91010">
              <w:rPr>
                <w:rFonts w:ascii="Calibri" w:eastAsia="Times New Roman" w:hAnsi="Calibri" w:cs="Calibri"/>
                <w:b/>
                <w:bCs/>
                <w:sz w:val="20"/>
                <w:szCs w:val="20"/>
                <w:lang w:val="es-MX" w:eastAsia="es-MX"/>
              </w:rPr>
              <w:t>FEBRERO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MARZO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ABRIL</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07, 15, 23</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03, 11, 19, 27</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MAYO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01, 09, 17, 25</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JUNIO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JULIO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w:t>
            </w:r>
            <w:r w:rsidRPr="00D91010">
              <w:rPr>
                <w:rFonts w:ascii="Calibri" w:eastAsia="Times New Roman" w:hAnsi="Calibri" w:cs="Calibri"/>
                <w:color w:val="000000"/>
                <w:sz w:val="20"/>
                <w:szCs w:val="20"/>
                <w:lang w:val="es-MX" w:eastAsia="es-MX"/>
              </w:rPr>
              <w:t>4</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w:t>
            </w:r>
            <w:r w:rsidRPr="00D91010">
              <w:rPr>
                <w:rFonts w:ascii="Calibri" w:eastAsia="Times New Roman" w:hAnsi="Calibri" w:cs="Calibri"/>
                <w:color w:val="000000"/>
                <w:sz w:val="20"/>
                <w:szCs w:val="20"/>
                <w:lang w:val="es-MX" w:eastAsia="es-MX"/>
              </w:rPr>
              <w:t>8</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AGOSTO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22 ,31</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SEPTIEMBRE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03, 11, 19, 27</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04, 07, 15, 23</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OCTUBRE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01, 09, 17, 23, 25</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NOVIEMBRE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DICIEMBRE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08, 16, 24</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04, 12, 20, 28</w:t>
            </w:r>
          </w:p>
        </w:tc>
      </w:tr>
    </w:tbl>
    <w:p w:rsidR="00D91010" w:rsidRPr="00B636C4" w:rsidRDefault="00D91010" w:rsidP="00212182">
      <w:pPr>
        <w:rPr>
          <w:rFonts w:ascii="Calibri" w:hAnsi="Calibri" w:cs="Calibri"/>
          <w:sz w:val="20"/>
          <w:szCs w:val="20"/>
        </w:rPr>
      </w:pPr>
    </w:p>
    <w:p w:rsidR="002B42F5" w:rsidRPr="00B636C4" w:rsidRDefault="002B42F5" w:rsidP="00212182">
      <w:pPr>
        <w:rPr>
          <w:rFonts w:ascii="Calibri" w:hAnsi="Calibri" w:cs="Calibri"/>
          <w:sz w:val="20"/>
          <w:szCs w:val="20"/>
        </w:rPr>
      </w:pPr>
    </w:p>
    <w:p w:rsidR="002B42F5" w:rsidRPr="00B636C4" w:rsidRDefault="002B42F5" w:rsidP="002B42F5">
      <w:pPr>
        <w:rPr>
          <w:rFonts w:ascii="Calibri" w:eastAsia="Calibri" w:hAnsi="Calibri" w:cs="Calibri"/>
          <w:b/>
          <w:color w:val="000000" w:themeColor="text1"/>
          <w:sz w:val="20"/>
          <w:szCs w:val="20"/>
        </w:rPr>
      </w:pPr>
      <w:r w:rsidRPr="00B636C4">
        <w:rPr>
          <w:rFonts w:ascii="Calibri" w:eastAsia="Calibri" w:hAnsi="Calibri" w:cs="Calibri"/>
          <w:b/>
          <w:color w:val="000000" w:themeColor="text1"/>
          <w:sz w:val="20"/>
          <w:szCs w:val="20"/>
        </w:rPr>
        <w:t>NOTAS IMPORTANTES:</w:t>
      </w:r>
    </w:p>
    <w:p w:rsidR="002B42F5" w:rsidRPr="00B636C4" w:rsidRDefault="002B42F5" w:rsidP="002B42F5">
      <w:pPr>
        <w:pStyle w:val="Textosinformato"/>
        <w:jc w:val="center"/>
        <w:rPr>
          <w:rFonts w:ascii="Calibri" w:eastAsia="Calibri" w:hAnsi="Calibri" w:cs="Calibri"/>
          <w:b/>
          <w:color w:val="00B050"/>
          <w:sz w:val="24"/>
          <w:szCs w:val="24"/>
          <w:lang w:val="es-MX"/>
        </w:rPr>
      </w:pPr>
      <w:r w:rsidRPr="00B636C4">
        <w:rPr>
          <w:rFonts w:ascii="Calibri" w:eastAsia="Calibri" w:hAnsi="Calibri" w:cs="Calibri"/>
          <w:b/>
          <w:color w:val="00B050"/>
          <w:sz w:val="24"/>
          <w:szCs w:val="24"/>
          <w:lang w:val="es-MX"/>
        </w:rPr>
        <w:t>Requiere visa para Egipto</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El orden de los servicios podría variar según disponibilidad aérea y/o terrestre.</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B636C4"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B636C4">
        <w:rPr>
          <w:rFonts w:ascii="Calibri" w:hAnsi="Calibri" w:cs="Calibri"/>
          <w:sz w:val="20"/>
          <w:szCs w:val="20"/>
        </w:rPr>
        <w:t xml:space="preserve">Existen impuestos locales que se pagan directo en los aeropuertos, puede ser a la llegada o a la salida del destino. </w:t>
      </w:r>
    </w:p>
    <w:p w:rsidR="002B42F5" w:rsidRPr="00B636C4"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B636C4">
        <w:rPr>
          <w:rFonts w:ascii="Calibri" w:hAnsi="Calibri" w:cs="Calibri"/>
          <w:sz w:val="20"/>
          <w:szCs w:val="20"/>
        </w:rPr>
        <w:t>Algunos hoteles cobran un resort fee que el pasajero deberá pagar en destino.</w:t>
      </w:r>
      <w:r w:rsidRPr="00B636C4">
        <w:rPr>
          <w:rFonts w:ascii="Calibri" w:hAnsi="Calibri" w:cs="Calibri"/>
          <w:sz w:val="20"/>
          <w:szCs w:val="20"/>
        </w:rPr>
        <w:br/>
        <w:t xml:space="preserve">El horario estándar </w:t>
      </w:r>
      <w:proofErr w:type="gramStart"/>
      <w:r w:rsidRPr="00B636C4">
        <w:rPr>
          <w:rFonts w:ascii="Calibri" w:hAnsi="Calibri" w:cs="Calibri"/>
          <w:sz w:val="20"/>
          <w:szCs w:val="20"/>
        </w:rPr>
        <w:t xml:space="preserve">del </w:t>
      </w:r>
      <w:proofErr w:type="spellStart"/>
      <w:r w:rsidRPr="00B636C4">
        <w:rPr>
          <w:rFonts w:ascii="Calibri" w:hAnsi="Calibri" w:cs="Calibri"/>
          <w:sz w:val="20"/>
          <w:szCs w:val="20"/>
        </w:rPr>
        <w:t>check</w:t>
      </w:r>
      <w:proofErr w:type="spellEnd"/>
      <w:r w:rsidRPr="00B636C4">
        <w:rPr>
          <w:rFonts w:ascii="Calibri" w:hAnsi="Calibri" w:cs="Calibri"/>
          <w:sz w:val="20"/>
          <w:szCs w:val="20"/>
        </w:rPr>
        <w:t xml:space="preserve"> in</w:t>
      </w:r>
      <w:proofErr w:type="gramEnd"/>
      <w:r w:rsidRPr="00B636C4">
        <w:rPr>
          <w:rFonts w:ascii="Calibri" w:hAnsi="Calibri" w:cs="Calibri"/>
          <w:sz w:val="20"/>
          <w:szCs w:val="20"/>
        </w:rPr>
        <w:t xml:space="preserve"> 15:00hrs y el </w:t>
      </w:r>
      <w:proofErr w:type="spellStart"/>
      <w:r w:rsidRPr="00B636C4">
        <w:rPr>
          <w:rFonts w:ascii="Calibri" w:hAnsi="Calibri" w:cs="Calibri"/>
          <w:sz w:val="20"/>
          <w:szCs w:val="20"/>
        </w:rPr>
        <w:t>check</w:t>
      </w:r>
      <w:proofErr w:type="spellEnd"/>
      <w:r w:rsidRPr="00B636C4">
        <w:rPr>
          <w:rFonts w:ascii="Calibri" w:hAnsi="Calibri" w:cs="Calibri"/>
          <w:sz w:val="20"/>
          <w:szCs w:val="20"/>
        </w:rPr>
        <w:t xml:space="preserve"> </w:t>
      </w:r>
      <w:proofErr w:type="spellStart"/>
      <w:r w:rsidRPr="00B636C4">
        <w:rPr>
          <w:rFonts w:ascii="Calibri" w:hAnsi="Calibri" w:cs="Calibri"/>
          <w:sz w:val="20"/>
          <w:szCs w:val="20"/>
        </w:rPr>
        <w:t>out</w:t>
      </w:r>
      <w:proofErr w:type="spellEnd"/>
      <w:r w:rsidRPr="00B636C4">
        <w:rPr>
          <w:rFonts w:ascii="Calibri" w:hAnsi="Calibri" w:cs="Calibri"/>
          <w:sz w:val="20"/>
          <w:szCs w:val="20"/>
        </w:rPr>
        <w:t xml:space="preserve"> 11:00hrs.</w:t>
      </w:r>
    </w:p>
    <w:p w:rsidR="00AF2E6D" w:rsidRPr="00B636C4" w:rsidRDefault="002B42F5" w:rsidP="00CE5853">
      <w:pPr>
        <w:pStyle w:val="Prrafodelista"/>
        <w:numPr>
          <w:ilvl w:val="0"/>
          <w:numId w:val="2"/>
        </w:numPr>
        <w:tabs>
          <w:tab w:val="left" w:pos="851"/>
        </w:tabs>
        <w:spacing w:after="160" w:line="259" w:lineRule="auto"/>
        <w:jc w:val="both"/>
        <w:rPr>
          <w:rFonts w:ascii="Calibri" w:hAnsi="Calibri" w:cs="Calibri"/>
        </w:rPr>
      </w:pPr>
      <w:r w:rsidRPr="00B636C4">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B636C4" w:rsidRPr="00B636C4" w:rsidRDefault="00B636C4" w:rsidP="00B636C4">
      <w:pPr>
        <w:pStyle w:val="Prrafodelista"/>
        <w:numPr>
          <w:ilvl w:val="0"/>
          <w:numId w:val="2"/>
        </w:numPr>
        <w:tabs>
          <w:tab w:val="left" w:pos="851"/>
        </w:tabs>
        <w:spacing w:after="160" w:line="259" w:lineRule="auto"/>
        <w:jc w:val="both"/>
        <w:rPr>
          <w:rFonts w:ascii="Calibri" w:hAnsi="Calibri" w:cs="Calibri"/>
          <w:sz w:val="20"/>
          <w:szCs w:val="20"/>
        </w:rPr>
      </w:pPr>
      <w:r w:rsidRPr="00B636C4">
        <w:rPr>
          <w:rFonts w:ascii="Calibri" w:hAnsi="Calibri" w:cs="Calibri"/>
          <w:sz w:val="20"/>
          <w:szCs w:val="20"/>
        </w:rPr>
        <w:t xml:space="preserve">El itinerario a partir del día 4 se puede hacer a la inversa, es decir, comenzar desde </w:t>
      </w:r>
      <w:proofErr w:type="spellStart"/>
      <w:r w:rsidRPr="00B636C4">
        <w:rPr>
          <w:rFonts w:ascii="Calibri" w:hAnsi="Calibri" w:cs="Calibri"/>
          <w:sz w:val="20"/>
          <w:szCs w:val="20"/>
        </w:rPr>
        <w:t>Aswan</w:t>
      </w:r>
      <w:proofErr w:type="spellEnd"/>
      <w:r w:rsidRPr="00B636C4">
        <w:rPr>
          <w:rFonts w:ascii="Calibri" w:hAnsi="Calibri" w:cs="Calibri"/>
          <w:sz w:val="20"/>
          <w:szCs w:val="20"/>
        </w:rPr>
        <w:t xml:space="preserve"> y terminar en </w:t>
      </w:r>
      <w:proofErr w:type="spellStart"/>
      <w:r w:rsidRPr="00B636C4">
        <w:rPr>
          <w:rFonts w:ascii="Calibri" w:hAnsi="Calibri" w:cs="Calibri"/>
          <w:sz w:val="20"/>
          <w:szCs w:val="20"/>
        </w:rPr>
        <w:t>Lúxor</w:t>
      </w:r>
      <w:proofErr w:type="spellEnd"/>
      <w:r w:rsidRPr="00B636C4">
        <w:rPr>
          <w:rFonts w:ascii="Calibri" w:hAnsi="Calibri" w:cs="Calibri"/>
          <w:sz w:val="20"/>
          <w:szCs w:val="20"/>
        </w:rPr>
        <w:t xml:space="preserve">, los servicios son exactamente los mismos, solo cambia el orden. </w:t>
      </w:r>
    </w:p>
    <w:p w:rsidR="00B636C4" w:rsidRPr="00B636C4" w:rsidRDefault="00B636C4" w:rsidP="00B636C4">
      <w:pPr>
        <w:pStyle w:val="Prrafodelista"/>
        <w:numPr>
          <w:ilvl w:val="0"/>
          <w:numId w:val="2"/>
        </w:numPr>
        <w:tabs>
          <w:tab w:val="left" w:pos="851"/>
        </w:tabs>
        <w:spacing w:after="160" w:line="259" w:lineRule="auto"/>
        <w:jc w:val="both"/>
        <w:rPr>
          <w:rFonts w:ascii="Calibri" w:hAnsi="Calibri" w:cs="Calibri"/>
          <w:sz w:val="20"/>
          <w:szCs w:val="20"/>
        </w:rPr>
      </w:pPr>
      <w:r w:rsidRPr="00B636C4">
        <w:rPr>
          <w:rFonts w:ascii="Calibri" w:hAnsi="Calibri" w:cs="Calibri"/>
          <w:sz w:val="20"/>
          <w:szCs w:val="20"/>
        </w:rPr>
        <w:t xml:space="preserve">Las cabinas cotizadas a bordo del crucero están ubicadas en la planta principal y solo ofrecen alojamiento en doble y </w:t>
      </w:r>
      <w:proofErr w:type="gramStart"/>
      <w:r w:rsidRPr="00B636C4">
        <w:rPr>
          <w:rFonts w:ascii="Calibri" w:hAnsi="Calibri" w:cs="Calibri"/>
          <w:sz w:val="20"/>
          <w:szCs w:val="20"/>
        </w:rPr>
        <w:t>single</w:t>
      </w:r>
      <w:proofErr w:type="gramEnd"/>
      <w:r w:rsidRPr="00B636C4">
        <w:rPr>
          <w:rFonts w:ascii="Calibri" w:hAnsi="Calibri" w:cs="Calibri"/>
          <w:sz w:val="20"/>
          <w:szCs w:val="20"/>
        </w:rPr>
        <w:t>. Para cabinas en otras plantas (que no sean la principal) consultar suplemento.</w:t>
      </w:r>
    </w:p>
    <w:p w:rsidR="007E3D75" w:rsidRPr="007E3D75" w:rsidRDefault="00B636C4" w:rsidP="007E3D75">
      <w:pPr>
        <w:pStyle w:val="Prrafodelista"/>
        <w:numPr>
          <w:ilvl w:val="0"/>
          <w:numId w:val="2"/>
        </w:numPr>
        <w:tabs>
          <w:tab w:val="left" w:pos="851"/>
        </w:tabs>
        <w:spacing w:after="160" w:line="259" w:lineRule="auto"/>
        <w:jc w:val="both"/>
        <w:rPr>
          <w:rFonts w:ascii="Calibri" w:hAnsi="Calibri" w:cs="Calibri"/>
          <w:sz w:val="20"/>
          <w:szCs w:val="20"/>
        </w:rPr>
      </w:pPr>
      <w:r w:rsidRPr="00B636C4">
        <w:rPr>
          <w:rFonts w:ascii="Calibri" w:hAnsi="Calibri" w:cs="Calibri"/>
          <w:sz w:val="20"/>
          <w:szCs w:val="20"/>
        </w:rPr>
        <w:t>No se permite alojar más de 2 personas en la misma habitación/ cabina, aunque sean del mismo núcleo familiar.</w:t>
      </w:r>
      <w:r w:rsidR="007E3D75" w:rsidRPr="007E3D75">
        <w:rPr>
          <w:rFonts w:ascii="Bahnschrift" w:hAnsi="Bahnschrift" w:cs="Bahnschrift"/>
          <w:color w:val="404040"/>
          <w:sz w:val="20"/>
          <w:szCs w:val="20"/>
          <w:lang w:val="es-MX"/>
          <w14:ligatures w14:val="standardContextual"/>
        </w:rPr>
        <w:t xml:space="preserve"> </w:t>
      </w:r>
    </w:p>
    <w:p w:rsidR="00B636C4" w:rsidRPr="007E3D75" w:rsidRDefault="007E3D75" w:rsidP="007E3D75">
      <w:pPr>
        <w:pStyle w:val="Prrafodelista"/>
        <w:numPr>
          <w:ilvl w:val="0"/>
          <w:numId w:val="2"/>
        </w:numPr>
        <w:tabs>
          <w:tab w:val="left" w:pos="851"/>
        </w:tabs>
        <w:spacing w:after="160" w:line="259" w:lineRule="auto"/>
        <w:jc w:val="both"/>
        <w:rPr>
          <w:rFonts w:ascii="Calibri" w:hAnsi="Calibri" w:cs="Calibri"/>
          <w:sz w:val="20"/>
          <w:szCs w:val="20"/>
        </w:rPr>
      </w:pPr>
      <w:r w:rsidRPr="007E3D75">
        <w:rPr>
          <w:rFonts w:ascii="Calibri" w:hAnsi="Calibri" w:cs="Calibri"/>
          <w:sz w:val="20"/>
          <w:szCs w:val="20"/>
          <w:lang w:val="es-MX"/>
        </w:rPr>
        <w:t>Consultar suplementos obligatorios para cenas de Nochebuena y Nochevieja 2025/2026</w:t>
      </w:r>
      <w:r>
        <w:rPr>
          <w:rFonts w:ascii="Calibri" w:hAnsi="Calibri" w:cs="Calibri"/>
          <w:sz w:val="20"/>
          <w:szCs w:val="20"/>
          <w:lang w:val="es-MX"/>
        </w:rPr>
        <w:t>.</w:t>
      </w:r>
    </w:p>
    <w:sectPr w:rsidR="00B636C4" w:rsidRPr="007E3D75" w:rsidSect="005A32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0F5B" w:rsidRDefault="00E40F5B" w:rsidP="005A32FF">
      <w:r>
        <w:separator/>
      </w:r>
    </w:p>
  </w:endnote>
  <w:endnote w:type="continuationSeparator" w:id="0">
    <w:p w:rsidR="00E40F5B" w:rsidRDefault="00E40F5B"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0F5B" w:rsidRDefault="00E40F5B" w:rsidP="005A32FF">
      <w:r>
        <w:separator/>
      </w:r>
    </w:p>
  </w:footnote>
  <w:footnote w:type="continuationSeparator" w:id="0">
    <w:p w:rsidR="00E40F5B" w:rsidRDefault="00E40F5B"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10243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96A5F"/>
    <w:multiLevelType w:val="hybridMultilevel"/>
    <w:tmpl w:val="05EE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CE4457A"/>
    <w:lvl w:ilvl="0" w:tplc="E40C48E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727219139">
    <w:abstractNumId w:val="0"/>
  </w:num>
  <w:num w:numId="5" w16cid:durableId="1411736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212A"/>
    <w:rsid w:val="00034C84"/>
    <w:rsid w:val="00053D8F"/>
    <w:rsid w:val="000A11C1"/>
    <w:rsid w:val="000E2CCD"/>
    <w:rsid w:val="000F5B88"/>
    <w:rsid w:val="00145576"/>
    <w:rsid w:val="0016559C"/>
    <w:rsid w:val="00180410"/>
    <w:rsid w:val="0018218A"/>
    <w:rsid w:val="001F1C78"/>
    <w:rsid w:val="00212182"/>
    <w:rsid w:val="00232555"/>
    <w:rsid w:val="0023558B"/>
    <w:rsid w:val="002473B0"/>
    <w:rsid w:val="002510CD"/>
    <w:rsid w:val="002B1DCD"/>
    <w:rsid w:val="002B42F5"/>
    <w:rsid w:val="002E6DFD"/>
    <w:rsid w:val="002F3257"/>
    <w:rsid w:val="003439F4"/>
    <w:rsid w:val="00382608"/>
    <w:rsid w:val="003B40AB"/>
    <w:rsid w:val="003D61C0"/>
    <w:rsid w:val="0043098B"/>
    <w:rsid w:val="00433C08"/>
    <w:rsid w:val="0047778D"/>
    <w:rsid w:val="004A1C72"/>
    <w:rsid w:val="004D4659"/>
    <w:rsid w:val="005221AB"/>
    <w:rsid w:val="0052361C"/>
    <w:rsid w:val="00526D31"/>
    <w:rsid w:val="005400A0"/>
    <w:rsid w:val="00566740"/>
    <w:rsid w:val="005673E8"/>
    <w:rsid w:val="005A32FF"/>
    <w:rsid w:val="005B2213"/>
    <w:rsid w:val="005B3540"/>
    <w:rsid w:val="005E2CCA"/>
    <w:rsid w:val="006117AE"/>
    <w:rsid w:val="006179F0"/>
    <w:rsid w:val="00626FD7"/>
    <w:rsid w:val="006B6CF3"/>
    <w:rsid w:val="006C5C57"/>
    <w:rsid w:val="006E08E6"/>
    <w:rsid w:val="0072304D"/>
    <w:rsid w:val="00754E50"/>
    <w:rsid w:val="007900E6"/>
    <w:rsid w:val="007A7A59"/>
    <w:rsid w:val="007D6549"/>
    <w:rsid w:val="007E3D75"/>
    <w:rsid w:val="008510B6"/>
    <w:rsid w:val="00852052"/>
    <w:rsid w:val="008A5CA5"/>
    <w:rsid w:val="008A668C"/>
    <w:rsid w:val="00906811"/>
    <w:rsid w:val="009310AC"/>
    <w:rsid w:val="00956CBE"/>
    <w:rsid w:val="009D140C"/>
    <w:rsid w:val="009F45A8"/>
    <w:rsid w:val="00AE4BF4"/>
    <w:rsid w:val="00AF2E6D"/>
    <w:rsid w:val="00B005E2"/>
    <w:rsid w:val="00B636C4"/>
    <w:rsid w:val="00B830CD"/>
    <w:rsid w:val="00B87919"/>
    <w:rsid w:val="00B87E0C"/>
    <w:rsid w:val="00BA744C"/>
    <w:rsid w:val="00BB647A"/>
    <w:rsid w:val="00BD75DF"/>
    <w:rsid w:val="00BE54D9"/>
    <w:rsid w:val="00C033A2"/>
    <w:rsid w:val="00C64F77"/>
    <w:rsid w:val="00CE29CF"/>
    <w:rsid w:val="00D2018C"/>
    <w:rsid w:val="00D40EEC"/>
    <w:rsid w:val="00D628B3"/>
    <w:rsid w:val="00D91010"/>
    <w:rsid w:val="00DA28C4"/>
    <w:rsid w:val="00DF0E71"/>
    <w:rsid w:val="00E40E1D"/>
    <w:rsid w:val="00E40F5B"/>
    <w:rsid w:val="00E57718"/>
    <w:rsid w:val="00E628C2"/>
    <w:rsid w:val="00ED1287"/>
    <w:rsid w:val="00ED3E24"/>
    <w:rsid w:val="00F363A0"/>
    <w:rsid w:val="00F479BD"/>
    <w:rsid w:val="00F566C3"/>
    <w:rsid w:val="00F573E2"/>
    <w:rsid w:val="00F7653E"/>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82448220">
      <w:bodyDiv w:val="1"/>
      <w:marLeft w:val="0"/>
      <w:marRight w:val="0"/>
      <w:marTop w:val="0"/>
      <w:marBottom w:val="0"/>
      <w:divBdr>
        <w:top w:val="none" w:sz="0" w:space="0" w:color="auto"/>
        <w:left w:val="none" w:sz="0" w:space="0" w:color="auto"/>
        <w:bottom w:val="none" w:sz="0" w:space="0" w:color="auto"/>
        <w:right w:val="none" w:sz="0" w:space="0" w:color="auto"/>
      </w:divBdr>
    </w:div>
    <w:div w:id="980425332">
      <w:bodyDiv w:val="1"/>
      <w:marLeft w:val="0"/>
      <w:marRight w:val="0"/>
      <w:marTop w:val="0"/>
      <w:marBottom w:val="0"/>
      <w:divBdr>
        <w:top w:val="none" w:sz="0" w:space="0" w:color="auto"/>
        <w:left w:val="none" w:sz="0" w:space="0" w:color="auto"/>
        <w:bottom w:val="none" w:sz="0" w:space="0" w:color="auto"/>
        <w:right w:val="none" w:sz="0" w:space="0" w:color="auto"/>
      </w:divBdr>
    </w:div>
    <w:div w:id="1302810988">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1333</Words>
  <Characters>7337</Characters>
  <Application>Microsoft Office Word</Application>
  <DocSecurity>0</DocSecurity>
  <Lines>61</Lines>
  <Paragraphs>17</Paragraphs>
  <ScaleCrop>false</ScaleCrop>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2025-03-24T18:14:00Z</dcterms:created>
  <dcterms:modified xsi:type="dcterms:W3CDTF">2025-03-24T18:14:00Z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954e7ced-70fc-4364-880d-ee77edc73178</vt:lpwstr>
  </property>
</Properties>
</file>