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0397" w:rsidRDefault="002B0397" w:rsidP="002B0397">
      <w:pPr>
        <w:jc w:val="center"/>
        <w:rPr>
          <w:b/>
          <w:sz w:val="72"/>
          <w:szCs w:val="72"/>
          <w:lang w:val="es-ES"/>
        </w:rPr>
      </w:pPr>
      <w:r>
        <w:rPr>
          <w:b/>
          <w:sz w:val="72"/>
          <w:szCs w:val="72"/>
          <w:lang w:val="es-ES"/>
        </w:rPr>
        <w:t xml:space="preserve">Panamá Diferente </w:t>
      </w:r>
    </w:p>
    <w:p w:rsidR="002B0397" w:rsidRDefault="002B0397" w:rsidP="002B0397">
      <w:pPr>
        <w:jc w:val="center"/>
        <w:rPr>
          <w:b/>
          <w:sz w:val="32"/>
          <w:szCs w:val="32"/>
          <w:lang w:val="es-ES"/>
        </w:rPr>
      </w:pPr>
      <w:r>
        <w:rPr>
          <w:b/>
          <w:sz w:val="32"/>
          <w:szCs w:val="32"/>
          <w:lang w:val="es-ES"/>
        </w:rPr>
        <w:t>05 d</w:t>
      </w:r>
      <w:r w:rsidRPr="00883B24">
        <w:rPr>
          <w:b/>
          <w:sz w:val="32"/>
          <w:szCs w:val="32"/>
          <w:lang w:val="es-ES"/>
        </w:rPr>
        <w:t xml:space="preserve">ías / </w:t>
      </w:r>
      <w:r>
        <w:rPr>
          <w:b/>
          <w:sz w:val="32"/>
          <w:szCs w:val="32"/>
          <w:lang w:val="es-ES"/>
        </w:rPr>
        <w:t xml:space="preserve">04 </w:t>
      </w:r>
      <w:r w:rsidRPr="00883B24">
        <w:rPr>
          <w:b/>
          <w:sz w:val="32"/>
          <w:szCs w:val="32"/>
          <w:lang w:val="es-ES"/>
        </w:rPr>
        <w:t>noches</w:t>
      </w:r>
    </w:p>
    <w:p w:rsidR="002B0397" w:rsidRDefault="002B0397" w:rsidP="002B0397">
      <w:pPr>
        <w:rPr>
          <w:sz w:val="20"/>
          <w:szCs w:val="20"/>
          <w:lang w:val="es-ES"/>
        </w:rPr>
      </w:pPr>
    </w:p>
    <w:p w:rsidR="002B0397" w:rsidRPr="004B3F1B" w:rsidRDefault="002B0397" w:rsidP="002B0397">
      <w:pPr>
        <w:rPr>
          <w:sz w:val="20"/>
          <w:szCs w:val="20"/>
          <w:lang w:val="es-ES"/>
        </w:rPr>
      </w:pPr>
      <w:r w:rsidRPr="004B3F1B">
        <w:rPr>
          <w:sz w:val="20"/>
          <w:szCs w:val="20"/>
          <w:lang w:val="es-ES"/>
        </w:rPr>
        <w:t>Llegadas:</w:t>
      </w:r>
      <w:r>
        <w:rPr>
          <w:sz w:val="20"/>
          <w:szCs w:val="20"/>
          <w:lang w:val="es-ES"/>
        </w:rPr>
        <w:t xml:space="preserve"> Diarias </w:t>
      </w:r>
    </w:p>
    <w:p w:rsidR="002B0397" w:rsidRDefault="002B0397" w:rsidP="002B0397">
      <w:pPr>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2B0397" w:rsidRDefault="002B0397" w:rsidP="002B0397">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2B0397" w:rsidRPr="00F95524" w:rsidRDefault="002B0397" w:rsidP="002B0397">
      <w:pPr>
        <w:jc w:val="both"/>
        <w:rPr>
          <w:sz w:val="20"/>
          <w:szCs w:val="20"/>
          <w:lang w:val="es-ES"/>
        </w:rPr>
      </w:pPr>
      <w:r w:rsidRPr="009255AE">
        <w:rPr>
          <w:b/>
          <w:bCs/>
          <w:sz w:val="20"/>
          <w:szCs w:val="20"/>
          <w:lang w:val="es-ES"/>
        </w:rPr>
        <w:t xml:space="preserve">Desayuno. </w:t>
      </w:r>
      <w:r w:rsidRPr="00E16D95">
        <w:rPr>
          <w:sz w:val="20"/>
          <w:szCs w:val="20"/>
          <w:lang w:val="es-ES"/>
        </w:rPr>
        <w:t xml:space="preserve">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E16D95">
        <w:rPr>
          <w:sz w:val="20"/>
          <w:szCs w:val="20"/>
          <w:lang w:val="es-ES"/>
        </w:rPr>
        <w:t>riveras</w:t>
      </w:r>
      <w:proofErr w:type="spellEnd"/>
      <w:r w:rsidRPr="00E16D95">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E16D95">
        <w:rPr>
          <w:sz w:val="20"/>
          <w:szCs w:val="20"/>
          <w:lang w:val="es-ES"/>
        </w:rPr>
        <w:t>Flamingo</w:t>
      </w:r>
      <w:proofErr w:type="spellEnd"/>
      <w:r w:rsidRPr="00E16D95">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3. Panamá </w:t>
      </w:r>
      <w:r w:rsidRPr="00C917A3">
        <w:rPr>
          <w:b/>
          <w:color w:val="FF0000"/>
          <w:sz w:val="20"/>
          <w:szCs w:val="20"/>
          <w:lang w:val="es-ES"/>
        </w:rPr>
        <w:t>(</w:t>
      </w:r>
      <w:r w:rsidRPr="00E16D95">
        <w:rPr>
          <w:b/>
          <w:color w:val="FF0000"/>
          <w:sz w:val="20"/>
          <w:szCs w:val="20"/>
          <w:lang w:val="es-ES"/>
        </w:rPr>
        <w:t>Excursión a Gamboa</w:t>
      </w:r>
      <w:r w:rsidRPr="00C917A3">
        <w:rPr>
          <w:b/>
          <w:color w:val="FF0000"/>
          <w:sz w:val="20"/>
          <w:szCs w:val="20"/>
          <w:lang w:val="es-ES"/>
        </w:rPr>
        <w:t>)</w:t>
      </w:r>
    </w:p>
    <w:p w:rsidR="002B0397" w:rsidRDefault="002B0397" w:rsidP="002B0397">
      <w:pPr>
        <w:jc w:val="both"/>
        <w:rPr>
          <w:sz w:val="20"/>
          <w:szCs w:val="20"/>
          <w:lang w:val="es-ES"/>
        </w:rPr>
      </w:pPr>
      <w:r w:rsidRPr="009255AE">
        <w:rPr>
          <w:b/>
          <w:bCs/>
          <w:sz w:val="20"/>
          <w:szCs w:val="20"/>
          <w:lang w:val="es-ES"/>
        </w:rPr>
        <w:t xml:space="preserve">Desayuno. </w:t>
      </w:r>
      <w:r w:rsidRPr="00E16D95">
        <w:rPr>
          <w:sz w:val="20"/>
          <w:szCs w:val="20"/>
          <w:lang w:val="es-ES"/>
        </w:rPr>
        <w:t xml:space="preserve">Usted quedará maravillado con la experiencia de la verde selva Gamboa desde dentro, ascendiendo unos 280 pies de distancia de la sombra del suelo forestal, a través de la densa maleza y hasta el sol de dosel bañadas con sus mil tonos de verde que sólo se interrumpe por los vibrantes colores de la floración de árboles. Coloridos pájaros y mariposas son abundantes aquí, y usted también podrá encontrar perezosos y oír el grito del mono aullador. Una vez en la parte superior, tendrá la oportunidad de subir a nuestra torre de observación (también accesible para sillas </w:t>
      </w:r>
      <w:r w:rsidRPr="00E16D95">
        <w:rPr>
          <w:sz w:val="20"/>
          <w:szCs w:val="20"/>
          <w:lang w:val="es-ES"/>
        </w:rPr>
        <w:lastRenderedPageBreak/>
        <w:t>de ruedas), donde tendrá vistas ininterrumpidas de la gran selva tropical del Parque Nacional Soberanía, así como también podrá observar la parte más angosta del Canal de Panamá</w:t>
      </w:r>
      <w:r w:rsidRPr="009255AE">
        <w:rPr>
          <w:b/>
          <w:bCs/>
          <w:sz w:val="20"/>
          <w:szCs w:val="20"/>
          <w:lang w:val="es-ES"/>
        </w:rPr>
        <w:t xml:space="preserve">. </w:t>
      </w:r>
      <w:r>
        <w:rPr>
          <w:b/>
          <w:bCs/>
          <w:sz w:val="20"/>
          <w:szCs w:val="20"/>
          <w:lang w:val="es-ES"/>
        </w:rPr>
        <w:t>(Cerrado los Lunes</w:t>
      </w:r>
      <w:proofErr w:type="gramStart"/>
      <w:r>
        <w:rPr>
          <w:b/>
          <w:bCs/>
          <w:sz w:val="20"/>
          <w:szCs w:val="20"/>
          <w:lang w:val="es-ES"/>
        </w:rPr>
        <w:t>).</w:t>
      </w:r>
      <w:r w:rsidRPr="009255AE">
        <w:rPr>
          <w:b/>
          <w:bCs/>
          <w:sz w:val="20"/>
          <w:szCs w:val="20"/>
          <w:lang w:val="es-ES"/>
        </w:rPr>
        <w:t>Alojamiento</w:t>
      </w:r>
      <w:proofErr w:type="gramEnd"/>
      <w:r w:rsidRPr="009255AE">
        <w:rPr>
          <w:b/>
          <w:bCs/>
          <w:sz w:val="20"/>
          <w:szCs w:val="20"/>
          <w:lang w:val="es-ES"/>
        </w:rPr>
        <w:t>.</w:t>
      </w:r>
      <w:r>
        <w:rPr>
          <w:b/>
          <w:bCs/>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4. Panamá </w:t>
      </w:r>
      <w:r w:rsidRPr="009255AE">
        <w:rPr>
          <w:b/>
          <w:color w:val="FF0000"/>
          <w:sz w:val="20"/>
          <w:szCs w:val="20"/>
          <w:lang w:val="es-ES"/>
        </w:rPr>
        <w:t>(</w:t>
      </w:r>
      <w:r w:rsidRPr="00E16D95">
        <w:rPr>
          <w:b/>
          <w:color w:val="FF0000"/>
          <w:sz w:val="20"/>
          <w:szCs w:val="20"/>
          <w:lang w:val="es-ES"/>
        </w:rPr>
        <w:t>Excursión a Emberá</w:t>
      </w:r>
      <w:r w:rsidRPr="009255AE">
        <w:rPr>
          <w:b/>
          <w:color w:val="FF0000"/>
          <w:sz w:val="20"/>
          <w:szCs w:val="20"/>
          <w:lang w:val="es-ES"/>
        </w:rPr>
        <w:t>)</w:t>
      </w:r>
      <w:r>
        <w:rPr>
          <w:b/>
          <w:color w:val="FF0000"/>
          <w:sz w:val="20"/>
          <w:szCs w:val="20"/>
          <w:lang w:val="es-ES"/>
        </w:rPr>
        <w:t xml:space="preserve"> </w:t>
      </w:r>
    </w:p>
    <w:p w:rsidR="002B0397" w:rsidRDefault="002B0397" w:rsidP="002B0397">
      <w:pPr>
        <w:jc w:val="both"/>
        <w:rPr>
          <w:b/>
          <w:bCs/>
          <w:sz w:val="20"/>
          <w:szCs w:val="20"/>
          <w:lang w:val="es-ES"/>
        </w:rPr>
      </w:pPr>
      <w:r w:rsidRPr="009255AE">
        <w:rPr>
          <w:b/>
          <w:bCs/>
          <w:sz w:val="20"/>
          <w:szCs w:val="20"/>
          <w:lang w:val="es-ES"/>
        </w:rPr>
        <w:t xml:space="preserve">Desayuno. </w:t>
      </w:r>
      <w:r w:rsidRPr="00E16D95">
        <w:rPr>
          <w:sz w:val="20"/>
          <w:szCs w:val="20"/>
          <w:lang w:val="es-ES"/>
        </w:rPr>
        <w:t>Durante nuestra visita, el Emberá te dará una ojeada en sus rituales místicos y conocimiento asombroso de plantas medicinales y de otros remedios naturales. Las mujeres Emberá son conocidas por fabricar hermosas canastas trabajadas 100% a mano. Podrás mirarlas, crear estos hermosos objetos hechos a base de hojas de palma y teñidos con tintes naturales. Podrás pintar tu cuerpo con el tinte natural de la fruta llamado Jagua, usado por los indios para las decoraciones del cuerpo y también para propósitos curativos. Antes de volver de nuevo a la civilización, nos ofrecerán una comida tradicional de pescados frescos y plátanos, y tendrás la oportunidad de comprar hermosas artesanías</w:t>
      </w:r>
      <w:r w:rsidRPr="007546A2">
        <w:rPr>
          <w:sz w:val="20"/>
          <w:szCs w:val="20"/>
          <w:lang w:val="es-ES"/>
        </w:rPr>
        <w:t>.</w:t>
      </w:r>
      <w:r w:rsidRPr="009255AE">
        <w:rPr>
          <w:b/>
          <w:bCs/>
          <w:sz w:val="20"/>
          <w:szCs w:val="20"/>
          <w:lang w:val="es-ES"/>
        </w:rPr>
        <w:t xml:space="preserve"> </w:t>
      </w:r>
    </w:p>
    <w:p w:rsidR="002B0397" w:rsidRDefault="002B0397" w:rsidP="002B0397">
      <w:pPr>
        <w:jc w:val="both"/>
        <w:rPr>
          <w:sz w:val="20"/>
          <w:szCs w:val="20"/>
          <w:lang w:val="es-ES"/>
        </w:rPr>
      </w:pPr>
      <w:r w:rsidRPr="009255AE">
        <w:rPr>
          <w:b/>
          <w:bCs/>
          <w:sz w:val="20"/>
          <w:szCs w:val="20"/>
          <w:lang w:val="es-ES"/>
        </w:rPr>
        <w:t>Alojamiento</w:t>
      </w:r>
      <w:r>
        <w:rPr>
          <w:b/>
          <w:bCs/>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5. Panamá </w:t>
      </w:r>
    </w:p>
    <w:p w:rsidR="002B0397" w:rsidRDefault="002B0397" w:rsidP="002B0397">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2B0397" w:rsidRDefault="002B0397" w:rsidP="002B0397">
      <w:pPr>
        <w:jc w:val="both"/>
        <w:rPr>
          <w:sz w:val="20"/>
          <w:szCs w:val="20"/>
          <w:lang w:val="es-ES"/>
        </w:rPr>
      </w:pPr>
    </w:p>
    <w:p w:rsidR="002B0397" w:rsidRPr="00A032D8" w:rsidRDefault="002B0397" w:rsidP="002B0397">
      <w:pPr>
        <w:jc w:val="both"/>
        <w:rPr>
          <w:b/>
          <w:bCs/>
          <w:sz w:val="20"/>
          <w:szCs w:val="20"/>
          <w:lang w:val="es-ES"/>
        </w:rPr>
      </w:pPr>
      <w:r w:rsidRPr="00A032D8">
        <w:rPr>
          <w:b/>
          <w:bCs/>
          <w:sz w:val="20"/>
          <w:szCs w:val="20"/>
          <w:lang w:val="es-ES"/>
        </w:rPr>
        <w:t>FIN DE NUESTROS SERVICIOS</w:t>
      </w:r>
    </w:p>
    <w:p w:rsidR="002B0397" w:rsidRDefault="002B0397" w:rsidP="002B0397">
      <w:pPr>
        <w:rPr>
          <w:sz w:val="20"/>
          <w:szCs w:val="20"/>
          <w:lang w:val="es-ES"/>
        </w:rPr>
      </w:pPr>
    </w:p>
    <w:p w:rsidR="002B0397" w:rsidRPr="00B56B0D" w:rsidRDefault="002B0397" w:rsidP="002B039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8E52471" wp14:editId="69B3F0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0397" w:rsidRPr="00F74623" w:rsidRDefault="002B0397" w:rsidP="002B03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52471"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B0397" w:rsidRPr="00F74623" w:rsidRDefault="002B0397" w:rsidP="002B0397">
                      <w:pPr>
                        <w:jc w:val="center"/>
                        <w:rPr>
                          <w:b/>
                          <w:i/>
                          <w:lang w:val="es-ES"/>
                        </w:rPr>
                      </w:pPr>
                      <w:r w:rsidRPr="00F74623">
                        <w:rPr>
                          <w:b/>
                          <w:i/>
                          <w:lang w:val="es-ES"/>
                        </w:rPr>
                        <w:t>JULIÁ TOURS INCLUYE:</w:t>
                      </w:r>
                    </w:p>
                  </w:txbxContent>
                </v:textbox>
                <w10:wrap type="square"/>
              </v:rect>
            </w:pict>
          </mc:Fallback>
        </mc:AlternateContent>
      </w:r>
    </w:p>
    <w:p w:rsidR="002B0397" w:rsidRPr="00B56B0D" w:rsidRDefault="002B0397" w:rsidP="002B0397">
      <w:pPr>
        <w:rPr>
          <w:sz w:val="20"/>
          <w:szCs w:val="20"/>
          <w:lang w:val="es-ES"/>
        </w:rPr>
      </w:pPr>
    </w:p>
    <w:p w:rsidR="002B0397" w:rsidRDefault="002B0397" w:rsidP="002B0397">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04 noches de alojamiento en Panamá con desayunos.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Excursión a Gamboa con almuerzo.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Excursión a Emberá con almuerzo. </w:t>
      </w:r>
    </w:p>
    <w:p w:rsidR="002B0397" w:rsidRPr="004B7685" w:rsidRDefault="002B0397" w:rsidP="002B0397">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r>
        <w:rPr>
          <w:b/>
          <w:bCs/>
          <w:sz w:val="20"/>
          <w:szCs w:val="20"/>
        </w:rPr>
        <w:t xml:space="preserve"> </w:t>
      </w:r>
    </w:p>
    <w:p w:rsidR="002B0397" w:rsidRPr="006047E1" w:rsidRDefault="002B0397" w:rsidP="002B0397">
      <w:pPr>
        <w:tabs>
          <w:tab w:val="left" w:pos="851"/>
        </w:tabs>
        <w:rPr>
          <w:sz w:val="20"/>
          <w:szCs w:val="20"/>
        </w:rPr>
      </w:pPr>
    </w:p>
    <w:p w:rsidR="002B0397" w:rsidRPr="00B56B0D" w:rsidRDefault="002B0397" w:rsidP="002B0397">
      <w:pPr>
        <w:ind w:left="567"/>
        <w:rPr>
          <w:b/>
        </w:rPr>
      </w:pPr>
      <w:r w:rsidRPr="00B56B0D">
        <w:rPr>
          <w:b/>
        </w:rPr>
        <w:t>NO Incluye</w:t>
      </w:r>
    </w:p>
    <w:p w:rsidR="002B0397" w:rsidRPr="007A1834" w:rsidRDefault="002B0397" w:rsidP="002B0397">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2B0397" w:rsidRPr="004B7685" w:rsidRDefault="002B0397" w:rsidP="002B0397">
      <w:pPr>
        <w:pStyle w:val="Prrafodelista"/>
        <w:numPr>
          <w:ilvl w:val="0"/>
          <w:numId w:val="1"/>
        </w:numPr>
        <w:tabs>
          <w:tab w:val="left" w:pos="851"/>
        </w:tabs>
        <w:spacing w:after="0" w:line="259" w:lineRule="auto"/>
        <w:ind w:left="927"/>
        <w:rPr>
          <w:sz w:val="20"/>
          <w:szCs w:val="20"/>
        </w:rPr>
      </w:pPr>
      <w:bookmarkStart w:id="0"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0"/>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2B0397"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2B0397" w:rsidRDefault="002B0397"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B0397" w:rsidRDefault="002B0397" w:rsidP="002B0397">
      <w:pPr>
        <w:tabs>
          <w:tab w:val="left" w:pos="851"/>
        </w:tabs>
        <w:rPr>
          <w:sz w:val="20"/>
          <w:szCs w:val="20"/>
          <w:lang w:val="es-MX"/>
        </w:rPr>
      </w:pPr>
    </w:p>
    <w:p w:rsidR="002B0397" w:rsidRDefault="002B0397" w:rsidP="002B0397">
      <w:pPr>
        <w:tabs>
          <w:tab w:val="left" w:pos="851"/>
        </w:tabs>
        <w:jc w:val="center"/>
        <w:rPr>
          <w:sz w:val="20"/>
          <w:szCs w:val="20"/>
          <w:lang w:val="es-MX"/>
        </w:rPr>
      </w:pPr>
    </w:p>
    <w:tbl>
      <w:tblPr>
        <w:tblW w:w="5701" w:type="dxa"/>
        <w:jc w:val="center"/>
        <w:tblCellMar>
          <w:left w:w="70" w:type="dxa"/>
          <w:right w:w="70" w:type="dxa"/>
        </w:tblCellMar>
        <w:tblLook w:val="04A0" w:firstRow="1" w:lastRow="0" w:firstColumn="1" w:lastColumn="0" w:noHBand="0" w:noVBand="1"/>
      </w:tblPr>
      <w:tblGrid>
        <w:gridCol w:w="2110"/>
        <w:gridCol w:w="887"/>
        <w:gridCol w:w="887"/>
        <w:gridCol w:w="887"/>
        <w:gridCol w:w="930"/>
      </w:tblGrid>
      <w:tr w:rsidR="001160E6" w:rsidRPr="001160E6" w:rsidTr="001160E6">
        <w:trPr>
          <w:trHeight w:val="315"/>
          <w:jc w:val="center"/>
        </w:trPr>
        <w:tc>
          <w:tcPr>
            <w:tcW w:w="570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 xml:space="preserve">TARIFAS EN USD POR PERSONA </w:t>
            </w:r>
          </w:p>
        </w:tc>
      </w:tr>
      <w:tr w:rsidR="001160E6" w:rsidRPr="001160E6" w:rsidTr="001160E6">
        <w:trPr>
          <w:trHeight w:val="300"/>
          <w:jc w:val="center"/>
        </w:trPr>
        <w:tc>
          <w:tcPr>
            <w:tcW w:w="3884" w:type="dxa"/>
            <w:gridSpan w:val="3"/>
            <w:tcBorders>
              <w:top w:val="single" w:sz="4" w:space="0" w:color="auto"/>
              <w:left w:val="single" w:sz="8" w:space="0" w:color="auto"/>
              <w:bottom w:val="single" w:sz="4" w:space="0" w:color="auto"/>
              <w:right w:val="single" w:sz="4" w:space="0" w:color="auto"/>
            </w:tcBorders>
            <w:noWrap/>
            <w:vAlign w:val="center"/>
            <w:hideMark/>
          </w:tcPr>
          <w:p w:rsidR="001160E6" w:rsidRPr="001160E6" w:rsidRDefault="001160E6" w:rsidP="001160E6">
            <w:pPr>
              <w:rPr>
                <w:rFonts w:ascii="Calibri" w:eastAsia="Times New Roman" w:hAnsi="Calibri" w:cs="Calibri"/>
                <w:b/>
                <w:bCs/>
                <w:color w:val="000000"/>
                <w:sz w:val="18"/>
                <w:szCs w:val="18"/>
                <w:lang w:val="es-MX" w:eastAsia="es-MX"/>
              </w:rPr>
            </w:pPr>
            <w:r w:rsidRPr="001160E6">
              <w:rPr>
                <w:rFonts w:ascii="Calibri" w:eastAsia="Times New Roman" w:hAnsi="Calibri" w:cs="Calibri"/>
                <w:b/>
                <w:bCs/>
                <w:color w:val="000000"/>
                <w:sz w:val="18"/>
                <w:szCs w:val="18"/>
                <w:lang w:val="es-MX" w:eastAsia="es-MX"/>
              </w:rPr>
              <w:t xml:space="preserve">SERVICIOS TERRESTRES EXCLUSIVAMENTE </w:t>
            </w:r>
          </w:p>
        </w:tc>
        <w:tc>
          <w:tcPr>
            <w:tcW w:w="1817" w:type="dxa"/>
            <w:gridSpan w:val="2"/>
            <w:tcBorders>
              <w:top w:val="single" w:sz="4" w:space="0" w:color="auto"/>
              <w:left w:val="nil"/>
              <w:bottom w:val="single" w:sz="4" w:space="0" w:color="auto"/>
              <w:right w:val="single" w:sz="8" w:space="0" w:color="000000"/>
            </w:tcBorders>
            <w:noWrap/>
            <w:vAlign w:val="center"/>
            <w:hideMark/>
          </w:tcPr>
          <w:p w:rsidR="001160E6" w:rsidRPr="001160E6" w:rsidRDefault="001160E6" w:rsidP="001160E6">
            <w:pPr>
              <w:jc w:val="right"/>
              <w:rPr>
                <w:rFonts w:ascii="Calibri" w:eastAsia="Times New Roman" w:hAnsi="Calibri" w:cs="Calibri"/>
                <w:b/>
                <w:bCs/>
                <w:color w:val="000000"/>
                <w:sz w:val="18"/>
                <w:szCs w:val="18"/>
                <w:lang w:val="es-MX" w:eastAsia="es-MX"/>
              </w:rPr>
            </w:pPr>
            <w:r w:rsidRPr="001160E6">
              <w:rPr>
                <w:rFonts w:ascii="Calibri" w:eastAsia="Times New Roman" w:hAnsi="Calibri" w:cs="Calibri"/>
                <w:b/>
                <w:bCs/>
                <w:color w:val="000000"/>
                <w:sz w:val="18"/>
                <w:szCs w:val="18"/>
                <w:lang w:val="es-MX" w:eastAsia="es-MX"/>
              </w:rPr>
              <w:t xml:space="preserve">MINIMO 2 PASAJEROS </w:t>
            </w:r>
          </w:p>
        </w:tc>
      </w:tr>
      <w:tr w:rsidR="001160E6" w:rsidRPr="001160E6" w:rsidTr="001160E6">
        <w:trPr>
          <w:trHeight w:val="240"/>
          <w:jc w:val="center"/>
        </w:trPr>
        <w:tc>
          <w:tcPr>
            <w:tcW w:w="570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05 ENE- 20 DIC 2026</w:t>
            </w:r>
          </w:p>
        </w:tc>
      </w:tr>
      <w:tr w:rsidR="001160E6" w:rsidRPr="001160E6" w:rsidTr="001160E6">
        <w:trPr>
          <w:trHeight w:val="240"/>
          <w:jc w:val="center"/>
        </w:trPr>
        <w:tc>
          <w:tcPr>
            <w:tcW w:w="211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160E6" w:rsidRPr="001160E6" w:rsidRDefault="001160E6" w:rsidP="001160E6">
            <w:pP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 xml:space="preserve">CATEGORÍA </w:t>
            </w:r>
          </w:p>
        </w:tc>
        <w:tc>
          <w:tcPr>
            <w:tcW w:w="887" w:type="dxa"/>
            <w:tcBorders>
              <w:top w:val="nil"/>
              <w:left w:val="nil"/>
              <w:bottom w:val="single" w:sz="4" w:space="0" w:color="auto"/>
              <w:right w:val="single" w:sz="4" w:space="0" w:color="auto"/>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 xml:space="preserve">DBL </w:t>
            </w:r>
          </w:p>
        </w:tc>
        <w:tc>
          <w:tcPr>
            <w:tcW w:w="887" w:type="dxa"/>
            <w:tcBorders>
              <w:top w:val="nil"/>
              <w:left w:val="nil"/>
              <w:bottom w:val="single" w:sz="4" w:space="0" w:color="auto"/>
              <w:right w:val="single" w:sz="4" w:space="0" w:color="auto"/>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TPL</w:t>
            </w:r>
          </w:p>
        </w:tc>
        <w:tc>
          <w:tcPr>
            <w:tcW w:w="887" w:type="dxa"/>
            <w:tcBorders>
              <w:top w:val="nil"/>
              <w:left w:val="nil"/>
              <w:bottom w:val="single" w:sz="4" w:space="0" w:color="auto"/>
              <w:right w:val="single" w:sz="4" w:space="0" w:color="auto"/>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SGL</w:t>
            </w:r>
          </w:p>
        </w:tc>
        <w:tc>
          <w:tcPr>
            <w:tcW w:w="930" w:type="dxa"/>
            <w:tcBorders>
              <w:top w:val="nil"/>
              <w:left w:val="nil"/>
              <w:bottom w:val="single" w:sz="4" w:space="0" w:color="auto"/>
              <w:right w:val="single" w:sz="8" w:space="0" w:color="auto"/>
            </w:tcBorders>
            <w:shd w:val="clear" w:color="000000" w:fill="000000"/>
            <w:noWrap/>
            <w:vAlign w:val="center"/>
            <w:hideMark/>
          </w:tcPr>
          <w:p w:rsidR="001160E6" w:rsidRPr="001160E6" w:rsidRDefault="001160E6" w:rsidP="001160E6">
            <w:pPr>
              <w:jc w:val="center"/>
              <w:rPr>
                <w:rFonts w:ascii="Calibri" w:eastAsia="Times New Roman" w:hAnsi="Calibri" w:cs="Calibri"/>
                <w:b/>
                <w:bCs/>
                <w:color w:val="FFFFFF"/>
                <w:sz w:val="18"/>
                <w:szCs w:val="18"/>
                <w:lang w:val="es-MX" w:eastAsia="es-MX"/>
              </w:rPr>
            </w:pPr>
            <w:r w:rsidRPr="001160E6">
              <w:rPr>
                <w:rFonts w:ascii="Calibri" w:eastAsia="Times New Roman" w:hAnsi="Calibri" w:cs="Calibri"/>
                <w:b/>
                <w:bCs/>
                <w:color w:val="FFFFFF"/>
                <w:sz w:val="18"/>
                <w:szCs w:val="18"/>
                <w:lang w:val="es-MX" w:eastAsia="es-MX"/>
              </w:rPr>
              <w:t>MNR</w:t>
            </w:r>
          </w:p>
        </w:tc>
      </w:tr>
      <w:tr w:rsidR="001160E6" w:rsidRPr="001160E6" w:rsidTr="001160E6">
        <w:trPr>
          <w:trHeight w:val="252"/>
          <w:jc w:val="center"/>
        </w:trPr>
        <w:tc>
          <w:tcPr>
            <w:tcW w:w="2110" w:type="dxa"/>
            <w:tcBorders>
              <w:top w:val="single" w:sz="4" w:space="0" w:color="auto"/>
              <w:left w:val="single" w:sz="8" w:space="0" w:color="auto"/>
              <w:bottom w:val="single" w:sz="4" w:space="0" w:color="auto"/>
              <w:right w:val="single" w:sz="4" w:space="0" w:color="auto"/>
            </w:tcBorders>
            <w:noWrap/>
            <w:vAlign w:val="center"/>
            <w:hideMark/>
          </w:tcPr>
          <w:p w:rsidR="001160E6" w:rsidRPr="001160E6" w:rsidRDefault="001160E6" w:rsidP="001160E6">
            <w:pP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 xml:space="preserve">TURISTA </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851</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834</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1258</w:t>
            </w:r>
          </w:p>
        </w:tc>
        <w:tc>
          <w:tcPr>
            <w:tcW w:w="930" w:type="dxa"/>
            <w:tcBorders>
              <w:top w:val="nil"/>
              <w:left w:val="nil"/>
              <w:bottom w:val="single" w:sz="4" w:space="0" w:color="auto"/>
              <w:right w:val="single" w:sz="8"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5</w:t>
            </w:r>
            <w:r w:rsidR="00850687">
              <w:rPr>
                <w:rFonts w:ascii="Calibri" w:eastAsia="Times New Roman" w:hAnsi="Calibri" w:cs="Calibri"/>
                <w:color w:val="000000"/>
                <w:sz w:val="18"/>
                <w:szCs w:val="18"/>
                <w:lang w:val="es-MX" w:eastAsia="es-MX"/>
              </w:rPr>
              <w:t>16</w:t>
            </w:r>
          </w:p>
        </w:tc>
      </w:tr>
      <w:tr w:rsidR="001160E6" w:rsidRPr="001160E6" w:rsidTr="001160E6">
        <w:trPr>
          <w:trHeight w:val="240"/>
          <w:jc w:val="center"/>
        </w:trPr>
        <w:tc>
          <w:tcPr>
            <w:tcW w:w="2110" w:type="dxa"/>
            <w:tcBorders>
              <w:top w:val="single" w:sz="4" w:space="0" w:color="auto"/>
              <w:left w:val="single" w:sz="8" w:space="0" w:color="auto"/>
              <w:bottom w:val="single" w:sz="4" w:space="0" w:color="auto"/>
              <w:right w:val="single" w:sz="4" w:space="0" w:color="auto"/>
            </w:tcBorders>
            <w:noWrap/>
            <w:vAlign w:val="center"/>
            <w:hideMark/>
          </w:tcPr>
          <w:p w:rsidR="001160E6" w:rsidRPr="001160E6" w:rsidRDefault="001160E6" w:rsidP="001160E6">
            <w:pP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 xml:space="preserve">PRIMERA </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1053</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977</w:t>
            </w:r>
          </w:p>
        </w:tc>
        <w:tc>
          <w:tcPr>
            <w:tcW w:w="887" w:type="dxa"/>
            <w:tcBorders>
              <w:top w:val="nil"/>
              <w:left w:val="nil"/>
              <w:bottom w:val="single" w:sz="4" w:space="0" w:color="auto"/>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1668</w:t>
            </w:r>
          </w:p>
        </w:tc>
        <w:tc>
          <w:tcPr>
            <w:tcW w:w="930" w:type="dxa"/>
            <w:tcBorders>
              <w:top w:val="nil"/>
              <w:left w:val="nil"/>
              <w:bottom w:val="single" w:sz="4" w:space="0" w:color="auto"/>
              <w:right w:val="single" w:sz="8"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555</w:t>
            </w:r>
          </w:p>
        </w:tc>
      </w:tr>
      <w:tr w:rsidR="001160E6" w:rsidRPr="001160E6" w:rsidTr="001160E6">
        <w:trPr>
          <w:trHeight w:val="300"/>
          <w:jc w:val="center"/>
        </w:trPr>
        <w:tc>
          <w:tcPr>
            <w:tcW w:w="2110" w:type="dxa"/>
            <w:tcBorders>
              <w:top w:val="single" w:sz="4" w:space="0" w:color="auto"/>
              <w:left w:val="single" w:sz="8" w:space="0" w:color="auto"/>
              <w:bottom w:val="nil"/>
              <w:right w:val="single" w:sz="4" w:space="0" w:color="auto"/>
            </w:tcBorders>
            <w:noWrap/>
            <w:vAlign w:val="center"/>
            <w:hideMark/>
          </w:tcPr>
          <w:p w:rsidR="001160E6" w:rsidRPr="001160E6" w:rsidRDefault="001160E6" w:rsidP="001160E6">
            <w:pP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SUPERIOR</w:t>
            </w:r>
          </w:p>
        </w:tc>
        <w:tc>
          <w:tcPr>
            <w:tcW w:w="887" w:type="dxa"/>
            <w:tcBorders>
              <w:top w:val="nil"/>
              <w:left w:val="nil"/>
              <w:bottom w:val="nil"/>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1141</w:t>
            </w:r>
          </w:p>
        </w:tc>
        <w:tc>
          <w:tcPr>
            <w:tcW w:w="887" w:type="dxa"/>
            <w:tcBorders>
              <w:top w:val="nil"/>
              <w:left w:val="nil"/>
              <w:bottom w:val="nil"/>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1048</w:t>
            </w:r>
          </w:p>
        </w:tc>
        <w:tc>
          <w:tcPr>
            <w:tcW w:w="887" w:type="dxa"/>
            <w:tcBorders>
              <w:top w:val="nil"/>
              <w:left w:val="nil"/>
              <w:bottom w:val="nil"/>
              <w:right w:val="single" w:sz="4"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1838</w:t>
            </w:r>
          </w:p>
        </w:tc>
        <w:tc>
          <w:tcPr>
            <w:tcW w:w="930" w:type="dxa"/>
            <w:tcBorders>
              <w:top w:val="nil"/>
              <w:left w:val="nil"/>
              <w:bottom w:val="nil"/>
              <w:right w:val="single" w:sz="8" w:space="0" w:color="auto"/>
            </w:tcBorders>
            <w:noWrap/>
            <w:vAlign w:val="center"/>
            <w:hideMark/>
          </w:tcPr>
          <w:p w:rsidR="001160E6" w:rsidRPr="001160E6" w:rsidRDefault="001160E6" w:rsidP="001160E6">
            <w:pPr>
              <w:jc w:val="center"/>
              <w:rPr>
                <w:rFonts w:ascii="Calibri" w:eastAsia="Times New Roman" w:hAnsi="Calibri" w:cs="Calibri"/>
                <w:color w:val="000000"/>
                <w:sz w:val="18"/>
                <w:szCs w:val="18"/>
                <w:lang w:val="es-MX" w:eastAsia="es-MX"/>
              </w:rPr>
            </w:pPr>
            <w:r w:rsidRPr="001160E6">
              <w:rPr>
                <w:rFonts w:ascii="Calibri" w:eastAsia="Times New Roman" w:hAnsi="Calibri" w:cs="Calibri"/>
                <w:color w:val="000000"/>
                <w:sz w:val="18"/>
                <w:szCs w:val="18"/>
                <w:lang w:val="es-MX" w:eastAsia="es-MX"/>
              </w:rPr>
              <w:t>571</w:t>
            </w:r>
          </w:p>
        </w:tc>
      </w:tr>
      <w:tr w:rsidR="001160E6" w:rsidRPr="001160E6" w:rsidTr="001160E6">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1160E6" w:rsidRPr="001160E6" w:rsidRDefault="001160E6" w:rsidP="001160E6">
            <w:pPr>
              <w:jc w:val="center"/>
              <w:rPr>
                <w:rFonts w:ascii="Calibri" w:eastAsia="Times New Roman" w:hAnsi="Calibri" w:cs="Calibri"/>
                <w:b/>
                <w:bCs/>
                <w:sz w:val="18"/>
                <w:szCs w:val="18"/>
                <w:lang w:val="es-MX" w:eastAsia="es-MX"/>
              </w:rPr>
            </w:pPr>
            <w:r w:rsidRPr="001160E6">
              <w:rPr>
                <w:rFonts w:ascii="Calibri" w:eastAsia="Times New Roman" w:hAnsi="Calibri" w:cs="Calibri"/>
                <w:b/>
                <w:bCs/>
                <w:sz w:val="18"/>
                <w:szCs w:val="18"/>
                <w:lang w:val="es-MX" w:eastAsia="es-MX"/>
              </w:rPr>
              <w:t>SE CONSIDERA MENOR HASTA LOS 10 AÑOS. MAXIMO 01 MENOR POR HABITACION</w:t>
            </w:r>
          </w:p>
        </w:tc>
      </w:tr>
      <w:tr w:rsidR="001160E6" w:rsidRPr="001160E6" w:rsidTr="001160E6">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1160E6" w:rsidRPr="001160E6" w:rsidRDefault="001160E6" w:rsidP="001160E6">
            <w:pPr>
              <w:jc w:val="center"/>
              <w:rPr>
                <w:rFonts w:ascii="Calibri" w:eastAsia="Times New Roman" w:hAnsi="Calibri" w:cs="Calibri"/>
                <w:b/>
                <w:bCs/>
                <w:sz w:val="18"/>
                <w:szCs w:val="18"/>
                <w:lang w:val="es-MX" w:eastAsia="es-MX"/>
              </w:rPr>
            </w:pPr>
            <w:r w:rsidRPr="001160E6">
              <w:rPr>
                <w:rFonts w:ascii="Calibri" w:eastAsia="Times New Roman" w:hAnsi="Calibri" w:cs="Calibri"/>
                <w:b/>
                <w:bCs/>
                <w:sz w:val="18"/>
                <w:szCs w:val="18"/>
                <w:lang w:val="es-MX" w:eastAsia="es-MX"/>
              </w:rPr>
              <w:t>NO APLICA EN FERIAS, CARNAVAL, SEMANA SANTA, VERANO, NAVIDAD Y FIN DE AÑO</w:t>
            </w:r>
          </w:p>
        </w:tc>
      </w:tr>
      <w:tr w:rsidR="001160E6" w:rsidRPr="001160E6" w:rsidTr="001160E6">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1160E6" w:rsidRPr="001160E6" w:rsidRDefault="001160E6" w:rsidP="001160E6">
            <w:pPr>
              <w:jc w:val="center"/>
              <w:rPr>
                <w:rFonts w:ascii="Calibri" w:eastAsia="Times New Roman" w:hAnsi="Calibri" w:cs="Calibri"/>
                <w:b/>
                <w:bCs/>
                <w:color w:val="000000"/>
                <w:sz w:val="18"/>
                <w:szCs w:val="18"/>
                <w:lang w:val="es-MX" w:eastAsia="es-MX"/>
              </w:rPr>
            </w:pPr>
            <w:r w:rsidRPr="001160E6">
              <w:rPr>
                <w:rFonts w:ascii="Calibri" w:eastAsia="Times New Roman" w:hAnsi="Calibri" w:cs="Calibri"/>
                <w:b/>
                <w:bCs/>
                <w:color w:val="000000"/>
                <w:sz w:val="18"/>
                <w:szCs w:val="18"/>
                <w:lang w:val="es-MX" w:eastAsia="es-MX"/>
              </w:rPr>
              <w:t xml:space="preserve">TARIFAS SUJETAS A DISPONIBILIDAD Y CAMBIO SIN PREVIO AVISO </w:t>
            </w:r>
          </w:p>
        </w:tc>
      </w:tr>
    </w:tbl>
    <w:p w:rsidR="001160E6" w:rsidRDefault="001160E6" w:rsidP="002B0397">
      <w:pPr>
        <w:tabs>
          <w:tab w:val="left" w:pos="851"/>
        </w:tabs>
        <w:jc w:val="center"/>
        <w:rPr>
          <w:sz w:val="20"/>
          <w:szCs w:val="20"/>
          <w:lang w:val="es-MX"/>
        </w:rPr>
      </w:pPr>
    </w:p>
    <w:p w:rsidR="001160E6" w:rsidRDefault="001160E6" w:rsidP="002B0397">
      <w:pPr>
        <w:tabs>
          <w:tab w:val="left" w:pos="851"/>
        </w:tabs>
        <w:jc w:val="center"/>
        <w:rPr>
          <w:sz w:val="20"/>
          <w:szCs w:val="20"/>
          <w:lang w:val="es-MX"/>
        </w:rPr>
      </w:pPr>
    </w:p>
    <w:p w:rsidR="001160E6" w:rsidRPr="006311FC" w:rsidRDefault="001160E6" w:rsidP="002B0397">
      <w:pPr>
        <w:tabs>
          <w:tab w:val="left" w:pos="851"/>
        </w:tabs>
        <w:jc w:val="center"/>
        <w:rPr>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100"/>
        <w:gridCol w:w="875"/>
        <w:gridCol w:w="3485"/>
      </w:tblGrid>
      <w:tr w:rsidR="002B0397" w:rsidRPr="002B0397" w:rsidTr="002B0397">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HOTELES PREVISTOS O SIMILARES </w:t>
            </w:r>
          </w:p>
        </w:tc>
      </w:tr>
      <w:tr w:rsidR="002B0397" w:rsidRPr="002B0397" w:rsidTr="002B0397">
        <w:trPr>
          <w:trHeight w:val="300"/>
          <w:jc w:val="center"/>
        </w:trPr>
        <w:tc>
          <w:tcPr>
            <w:tcW w:w="1100" w:type="dxa"/>
            <w:tcBorders>
              <w:top w:val="nil"/>
              <w:left w:val="single" w:sz="8" w:space="0" w:color="auto"/>
              <w:bottom w:val="nil"/>
              <w:right w:val="single" w:sz="4"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Categoría </w:t>
            </w:r>
          </w:p>
        </w:tc>
        <w:tc>
          <w:tcPr>
            <w:tcW w:w="875" w:type="dxa"/>
            <w:tcBorders>
              <w:top w:val="nil"/>
              <w:left w:val="nil"/>
              <w:bottom w:val="nil"/>
              <w:right w:val="single" w:sz="4"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Ciudad </w:t>
            </w:r>
          </w:p>
        </w:tc>
        <w:tc>
          <w:tcPr>
            <w:tcW w:w="3485" w:type="dxa"/>
            <w:tcBorders>
              <w:top w:val="nil"/>
              <w:left w:val="nil"/>
              <w:bottom w:val="nil"/>
              <w:right w:val="single" w:sz="8"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Hotel </w:t>
            </w:r>
          </w:p>
        </w:tc>
      </w:tr>
      <w:tr w:rsidR="002B0397" w:rsidRPr="002B0397" w:rsidTr="002B0397">
        <w:trPr>
          <w:trHeight w:val="240"/>
          <w:jc w:val="center"/>
        </w:trPr>
        <w:tc>
          <w:tcPr>
            <w:tcW w:w="1100" w:type="dxa"/>
            <w:tcBorders>
              <w:top w:val="single" w:sz="4" w:space="0" w:color="auto"/>
              <w:left w:val="single" w:sz="8" w:space="0" w:color="auto"/>
              <w:bottom w:val="single" w:sz="4"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TURISTA</w:t>
            </w:r>
          </w:p>
        </w:tc>
        <w:tc>
          <w:tcPr>
            <w:tcW w:w="875" w:type="dxa"/>
            <w:tcBorders>
              <w:top w:val="single" w:sz="4" w:space="0" w:color="auto"/>
              <w:left w:val="nil"/>
              <w:bottom w:val="single" w:sz="4"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single" w:sz="4" w:space="0" w:color="auto"/>
              <w:left w:val="nil"/>
              <w:bottom w:val="single" w:sz="4" w:space="0" w:color="auto"/>
              <w:right w:val="single" w:sz="8"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Franda Express Soloy and Casino</w:t>
            </w:r>
          </w:p>
        </w:tc>
      </w:tr>
      <w:tr w:rsidR="002B0397" w:rsidRPr="002B0397" w:rsidTr="002B0397">
        <w:trPr>
          <w:trHeight w:val="240"/>
          <w:jc w:val="center"/>
        </w:trPr>
        <w:tc>
          <w:tcPr>
            <w:tcW w:w="1100" w:type="dxa"/>
            <w:tcBorders>
              <w:top w:val="nil"/>
              <w:left w:val="single" w:sz="8" w:space="0" w:color="auto"/>
              <w:bottom w:val="single" w:sz="4"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PRIMERA </w:t>
            </w:r>
          </w:p>
        </w:tc>
        <w:tc>
          <w:tcPr>
            <w:tcW w:w="875" w:type="dxa"/>
            <w:tcBorders>
              <w:top w:val="nil"/>
              <w:left w:val="nil"/>
              <w:bottom w:val="single" w:sz="4"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nil"/>
              <w:left w:val="nil"/>
              <w:bottom w:val="single" w:sz="4" w:space="0" w:color="auto"/>
              <w:right w:val="single" w:sz="8"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Marriot </w:t>
            </w:r>
            <w:proofErr w:type="spellStart"/>
            <w:r w:rsidRPr="002B0397">
              <w:rPr>
                <w:rFonts w:ascii="Calibri" w:eastAsia="Times New Roman" w:hAnsi="Calibri" w:cs="Calibri"/>
                <w:color w:val="000000"/>
                <w:sz w:val="18"/>
                <w:szCs w:val="18"/>
                <w:lang w:val="es-MX" w:eastAsia="es-MX"/>
              </w:rPr>
              <w:t>Pamana</w:t>
            </w:r>
            <w:proofErr w:type="spellEnd"/>
            <w:r w:rsidRPr="002B0397">
              <w:rPr>
                <w:rFonts w:ascii="Calibri" w:eastAsia="Times New Roman" w:hAnsi="Calibri" w:cs="Calibri"/>
                <w:color w:val="000000"/>
                <w:sz w:val="18"/>
                <w:szCs w:val="18"/>
                <w:lang w:val="es-MX" w:eastAsia="es-MX"/>
              </w:rPr>
              <w:t xml:space="preserve"> Albrook Mall</w:t>
            </w:r>
          </w:p>
        </w:tc>
      </w:tr>
      <w:tr w:rsidR="002B0397" w:rsidRPr="002B0397" w:rsidTr="002B0397">
        <w:trPr>
          <w:trHeight w:val="252"/>
          <w:jc w:val="center"/>
        </w:trPr>
        <w:tc>
          <w:tcPr>
            <w:tcW w:w="1100" w:type="dxa"/>
            <w:tcBorders>
              <w:top w:val="nil"/>
              <w:left w:val="single" w:sz="8" w:space="0" w:color="auto"/>
              <w:bottom w:val="single" w:sz="8"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SUPERIOR</w:t>
            </w:r>
          </w:p>
        </w:tc>
        <w:tc>
          <w:tcPr>
            <w:tcW w:w="875" w:type="dxa"/>
            <w:tcBorders>
              <w:top w:val="nil"/>
              <w:left w:val="nil"/>
              <w:bottom w:val="single" w:sz="8" w:space="0" w:color="auto"/>
              <w:right w:val="single" w:sz="4"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nil"/>
              <w:left w:val="nil"/>
              <w:bottom w:val="single" w:sz="8" w:space="0" w:color="auto"/>
              <w:right w:val="single" w:sz="8" w:space="0" w:color="auto"/>
            </w:tcBorders>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Bristol Panamá</w:t>
            </w:r>
          </w:p>
        </w:tc>
      </w:tr>
    </w:tbl>
    <w:p w:rsidR="002B0397" w:rsidRDefault="002B0397" w:rsidP="002B0397">
      <w:pPr>
        <w:tabs>
          <w:tab w:val="left" w:pos="851"/>
        </w:tabs>
        <w:rPr>
          <w:sz w:val="20"/>
          <w:szCs w:val="20"/>
        </w:rPr>
      </w:pPr>
    </w:p>
    <w:p w:rsidR="002B0397" w:rsidRDefault="002B0397" w:rsidP="002B0397">
      <w:pPr>
        <w:tabs>
          <w:tab w:val="left" w:pos="851"/>
        </w:tabs>
        <w:rPr>
          <w:sz w:val="20"/>
          <w:szCs w:val="20"/>
        </w:rPr>
      </w:pPr>
    </w:p>
    <w:p w:rsidR="002B0397" w:rsidRPr="006B0787" w:rsidRDefault="002B0397" w:rsidP="002B0397">
      <w:pPr>
        <w:tabs>
          <w:tab w:val="left" w:pos="851"/>
        </w:tabs>
        <w:rPr>
          <w:sz w:val="20"/>
          <w:szCs w:val="20"/>
        </w:rPr>
      </w:pPr>
    </w:p>
    <w:p w:rsidR="002B0397" w:rsidRPr="00173D5B" w:rsidRDefault="002B0397" w:rsidP="002B0397">
      <w:pPr>
        <w:rPr>
          <w:rFonts w:eastAsia="Calibri" w:cs="Tahoma"/>
          <w:color w:val="000000" w:themeColor="text1"/>
        </w:rPr>
      </w:pPr>
      <w:r w:rsidRPr="00173D5B">
        <w:rPr>
          <w:rFonts w:eastAsia="Calibri" w:cs="Tahoma"/>
          <w:b/>
          <w:color w:val="000000" w:themeColor="text1"/>
        </w:rPr>
        <w:t>NOTAS IMPORTANTES:</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2B0397" w:rsidRDefault="002B0397" w:rsidP="002B0397">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2B0397" w:rsidRPr="00781CE0" w:rsidRDefault="002B0397" w:rsidP="002B0397">
      <w:pPr>
        <w:pStyle w:val="Prrafodelista"/>
        <w:numPr>
          <w:ilvl w:val="0"/>
          <w:numId w:val="2"/>
        </w:numPr>
        <w:tabs>
          <w:tab w:val="left" w:pos="851"/>
        </w:tabs>
        <w:spacing w:line="259" w:lineRule="auto"/>
        <w:rPr>
          <w:sz w:val="20"/>
          <w:szCs w:val="20"/>
        </w:rPr>
      </w:pPr>
      <w:r>
        <w:rPr>
          <w:sz w:val="20"/>
          <w:szCs w:val="20"/>
        </w:rPr>
        <w:t xml:space="preserve">Se requiere vacuna de fiebre amarilla. </w:t>
      </w:r>
    </w:p>
    <w:p w:rsidR="002B0397" w:rsidRDefault="002B0397" w:rsidP="002B0397">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2B0397" w:rsidRPr="006E1AF1" w:rsidRDefault="002B0397" w:rsidP="002B0397">
      <w:pPr>
        <w:tabs>
          <w:tab w:val="left" w:pos="851"/>
        </w:tabs>
        <w:rPr>
          <w:sz w:val="20"/>
          <w:szCs w:val="20"/>
        </w:rPr>
      </w:pPr>
    </w:p>
    <w:p w:rsidR="002B0397" w:rsidRPr="0056589F" w:rsidRDefault="002B0397" w:rsidP="002B0397"/>
    <w:p w:rsidR="008A668C" w:rsidRPr="002B0397" w:rsidRDefault="008A668C" w:rsidP="002B0397"/>
    <w:sectPr w:rsidR="008A668C" w:rsidRPr="002B039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47A1" w:rsidRDefault="00D047A1" w:rsidP="00784A40">
      <w:r>
        <w:separator/>
      </w:r>
    </w:p>
  </w:endnote>
  <w:endnote w:type="continuationSeparator" w:id="0">
    <w:p w:rsidR="00D047A1" w:rsidRDefault="00D047A1"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47A1" w:rsidRDefault="00D047A1" w:rsidP="00784A40">
      <w:r>
        <w:separator/>
      </w:r>
    </w:p>
  </w:footnote>
  <w:footnote w:type="continuationSeparator" w:id="0">
    <w:p w:rsidR="00D047A1" w:rsidRDefault="00D047A1"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160E6"/>
    <w:rsid w:val="001307A7"/>
    <w:rsid w:val="00141FAE"/>
    <w:rsid w:val="00142A7A"/>
    <w:rsid w:val="00143092"/>
    <w:rsid w:val="00176D13"/>
    <w:rsid w:val="00181445"/>
    <w:rsid w:val="00194F01"/>
    <w:rsid w:val="001D71FB"/>
    <w:rsid w:val="001E64F4"/>
    <w:rsid w:val="001F7EBE"/>
    <w:rsid w:val="00261DC5"/>
    <w:rsid w:val="00287ABC"/>
    <w:rsid w:val="002B0397"/>
    <w:rsid w:val="002C76BC"/>
    <w:rsid w:val="00332F90"/>
    <w:rsid w:val="0035703B"/>
    <w:rsid w:val="00371C55"/>
    <w:rsid w:val="00384658"/>
    <w:rsid w:val="003D514E"/>
    <w:rsid w:val="003E08F5"/>
    <w:rsid w:val="003F215E"/>
    <w:rsid w:val="003F3AF9"/>
    <w:rsid w:val="00406DC5"/>
    <w:rsid w:val="00447075"/>
    <w:rsid w:val="00460815"/>
    <w:rsid w:val="004638EE"/>
    <w:rsid w:val="00473D1E"/>
    <w:rsid w:val="004A0C9F"/>
    <w:rsid w:val="004D6AD7"/>
    <w:rsid w:val="005021AF"/>
    <w:rsid w:val="00540B4D"/>
    <w:rsid w:val="00567D0A"/>
    <w:rsid w:val="00576708"/>
    <w:rsid w:val="005A4777"/>
    <w:rsid w:val="005A7FC1"/>
    <w:rsid w:val="005B3D36"/>
    <w:rsid w:val="005C1EB3"/>
    <w:rsid w:val="005C76E8"/>
    <w:rsid w:val="005D357F"/>
    <w:rsid w:val="005D5C61"/>
    <w:rsid w:val="005E77BC"/>
    <w:rsid w:val="006657C2"/>
    <w:rsid w:val="0067673D"/>
    <w:rsid w:val="0068048C"/>
    <w:rsid w:val="006851EB"/>
    <w:rsid w:val="006A1784"/>
    <w:rsid w:val="006E06DC"/>
    <w:rsid w:val="00756CBC"/>
    <w:rsid w:val="0078124D"/>
    <w:rsid w:val="007839C8"/>
    <w:rsid w:val="00784A40"/>
    <w:rsid w:val="00796E02"/>
    <w:rsid w:val="007B502B"/>
    <w:rsid w:val="007D49F6"/>
    <w:rsid w:val="008068BE"/>
    <w:rsid w:val="008073DD"/>
    <w:rsid w:val="00850687"/>
    <w:rsid w:val="00863A32"/>
    <w:rsid w:val="008854DF"/>
    <w:rsid w:val="00895926"/>
    <w:rsid w:val="008A020C"/>
    <w:rsid w:val="008A668C"/>
    <w:rsid w:val="009134EC"/>
    <w:rsid w:val="00920610"/>
    <w:rsid w:val="00931400"/>
    <w:rsid w:val="00944908"/>
    <w:rsid w:val="00955EE8"/>
    <w:rsid w:val="00962D79"/>
    <w:rsid w:val="00A16489"/>
    <w:rsid w:val="00A77ECE"/>
    <w:rsid w:val="00A8054A"/>
    <w:rsid w:val="00A94E97"/>
    <w:rsid w:val="00AC399B"/>
    <w:rsid w:val="00AF01C9"/>
    <w:rsid w:val="00B3076F"/>
    <w:rsid w:val="00B503FD"/>
    <w:rsid w:val="00B830CD"/>
    <w:rsid w:val="00BC51C5"/>
    <w:rsid w:val="00C246A2"/>
    <w:rsid w:val="00C674A8"/>
    <w:rsid w:val="00C676E1"/>
    <w:rsid w:val="00CC4E9D"/>
    <w:rsid w:val="00CD7BD5"/>
    <w:rsid w:val="00CE04F6"/>
    <w:rsid w:val="00D047A1"/>
    <w:rsid w:val="00D645FD"/>
    <w:rsid w:val="00D77951"/>
    <w:rsid w:val="00D87DA8"/>
    <w:rsid w:val="00D9004B"/>
    <w:rsid w:val="00D93C74"/>
    <w:rsid w:val="00D97402"/>
    <w:rsid w:val="00D97D03"/>
    <w:rsid w:val="00DA7C92"/>
    <w:rsid w:val="00DB7CA1"/>
    <w:rsid w:val="00DD42AE"/>
    <w:rsid w:val="00DD5609"/>
    <w:rsid w:val="00DF542A"/>
    <w:rsid w:val="00E11391"/>
    <w:rsid w:val="00E37F23"/>
    <w:rsid w:val="00E50799"/>
    <w:rsid w:val="00E51AD5"/>
    <w:rsid w:val="00E74E60"/>
    <w:rsid w:val="00E83BF6"/>
    <w:rsid w:val="00E94B24"/>
    <w:rsid w:val="00EA4EC5"/>
    <w:rsid w:val="00EC1843"/>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927</Words>
  <Characters>5100</Characters>
  <Application>Microsoft Office Word</Application>
  <DocSecurity>0</DocSecurity>
  <Lines>42</Lines>
  <Paragraphs>12</Paragraphs>
  <ScaleCrop>false</ScaleCrop>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2026-02-09T22:17:00Z</dcterms:created>
  <dcterms:modified xsi:type="dcterms:W3CDTF">2026-02-09T22:17:00Z</dcterms:modified>
</cp:coreProperties>
</file>