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42A79" w:rsidRPr="00742A79" w:rsidRDefault="00742A79" w:rsidP="00742A7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742A79">
        <w:rPr>
          <w:rFonts w:ascii="Calibri" w:hAnsi="Calibri" w:cs="Calibri"/>
          <w:b/>
          <w:sz w:val="72"/>
          <w:szCs w:val="72"/>
          <w:lang w:val="es-ES"/>
        </w:rPr>
        <w:t>Sueños de Quito</w:t>
      </w:r>
    </w:p>
    <w:p w:rsidR="00742A79" w:rsidRPr="00742A79" w:rsidRDefault="00742A79" w:rsidP="00742A79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742A79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742A79" w:rsidRPr="00742A79" w:rsidRDefault="00742A79" w:rsidP="00742A79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rPr>
          <w:rFonts w:ascii="Calibri" w:hAnsi="Calibri" w:cs="Calibri"/>
          <w:sz w:val="20"/>
          <w:szCs w:val="20"/>
          <w:lang w:val="es-ES"/>
        </w:rPr>
      </w:pPr>
      <w:r w:rsidRPr="00742A79">
        <w:rPr>
          <w:rFonts w:ascii="Calibri" w:hAnsi="Calibri" w:cs="Calibri"/>
          <w:sz w:val="20"/>
          <w:szCs w:val="20"/>
          <w:lang w:val="es-ES"/>
        </w:rPr>
        <w:t>Llegadas: Diarias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 xml:space="preserve">Día 1. Quito 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 xml:space="preserve">Día 2. Quito </w:t>
      </w:r>
      <w:r w:rsidRPr="00742A7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(Excursión Mercado de Otavalo Cotacachi)</w:t>
      </w:r>
      <w:r w:rsidRPr="00742A79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 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desde su hotel hacia el norte y visita de la “Plaza de Ponchos” en el mercado de artesanías y tejidos de Otavalo, también visitaremos Cotacachi y sus tiendas de artículos de cuero, de camino disfrutaremos los paisajes Andinos que dan El Lago San Pablo y los volcanes Imbabura y Cayambe, es prácticamente un tour de compras con mucho folklore. Retorno.</w:t>
      </w: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 xml:space="preserve"> Alojamiento.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 xml:space="preserve">Día 3. Quito </w:t>
      </w:r>
      <w:r w:rsidRPr="00742A7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(City Tour + Mitad del Mundo) 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Salida hacia el Centro Histórico “Patrimonio de la Humanidad”, visitaremos la Basílica (incluye ingreso para conocer sus torres y vitrales gigantes), Plaza Grande, Palacio de Gobierno, La Compañía de Jesús (incluye ingreso y visita guiada) Plaza e Iglesia de San Francisco, Mirador de la Virgen Alada del Panecillo seguido traslado a la ciudad Mitad del Mundo tiempo para almorzar y visita del  Monumento a la Línea Ecuador (incluido) y el Museo del “</w:t>
      </w:r>
      <w:proofErr w:type="spellStart"/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Intiñan</w:t>
      </w:r>
      <w:proofErr w:type="spellEnd"/>
      <w:r w:rsidRPr="00742A79">
        <w:rPr>
          <w:rFonts w:ascii="Calibri" w:eastAsia="Times New Roman" w:hAnsi="Calibri" w:cs="Calibri"/>
          <w:sz w:val="20"/>
          <w:szCs w:val="20"/>
          <w:lang w:eastAsia="es-ES"/>
        </w:rPr>
        <w:t>” (incluido) finalmente parada en el Teleférico para quienes deseen visitarlo (por su cuenta)  sino retorno a cada hotel.</w:t>
      </w:r>
      <w:r w:rsidR="005D51FD">
        <w:rPr>
          <w:rFonts w:ascii="Calibri" w:eastAsia="Times New Roman" w:hAnsi="Calibri" w:cs="Calibri"/>
          <w:sz w:val="20"/>
          <w:szCs w:val="20"/>
          <w:lang w:eastAsia="es-ES"/>
        </w:rPr>
        <w:t xml:space="preserve"> </w:t>
      </w: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sz w:val="20"/>
          <w:szCs w:val="20"/>
          <w:lang w:val="es-ES"/>
        </w:rPr>
        <w:t>Día 4. Quito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742A79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742A79" w:rsidRPr="00742A79" w:rsidRDefault="00742A79" w:rsidP="00742A7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42A79" w:rsidRPr="00742A79" w:rsidRDefault="00742A79" w:rsidP="00742A79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42A79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742A79" w:rsidRDefault="00742A79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742A79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742A79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 xml:space="preserve">03 noches de alojamiento en </w:t>
      </w:r>
      <w:r w:rsidR="00742A79" w:rsidRPr="00742A79">
        <w:rPr>
          <w:rFonts w:ascii="Calibri" w:hAnsi="Calibri" w:cs="Calibri"/>
          <w:sz w:val="20"/>
          <w:szCs w:val="20"/>
        </w:rPr>
        <w:t>Quito con impuestos ecuatorianos</w:t>
      </w:r>
    </w:p>
    <w:p w:rsidR="00742A79" w:rsidRPr="00742A79" w:rsidRDefault="00742A79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03 desayunos</w:t>
      </w:r>
    </w:p>
    <w:p w:rsidR="00742A79" w:rsidRPr="00742A79" w:rsidRDefault="00742A79" w:rsidP="00742A79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Tour de día completo a la ciudad, mitad del mundo</w:t>
      </w:r>
    </w:p>
    <w:p w:rsidR="00742A79" w:rsidRPr="00742A79" w:rsidRDefault="00742A79" w:rsidP="00742A79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Tour al mercado de Otavalo y Cotacachi o puede cambiar a Parque Nacional Cotopaxi</w:t>
      </w:r>
    </w:p>
    <w:p w:rsidR="00742A79" w:rsidRPr="00742A79" w:rsidRDefault="00742A79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Guía de habla hispana</w:t>
      </w:r>
    </w:p>
    <w:p w:rsidR="006E12FA" w:rsidRPr="00742A79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42A79">
        <w:rPr>
          <w:rFonts w:ascii="Calibri" w:hAnsi="Calibri" w:cs="Calibri"/>
          <w:sz w:val="20"/>
          <w:szCs w:val="20"/>
        </w:rPr>
        <w:t>Seguro de asistencia en viaje cobertura COVID</w:t>
      </w:r>
    </w:p>
    <w:p w:rsidR="001A7777" w:rsidRPr="00742A79" w:rsidRDefault="001A7777" w:rsidP="00742A79">
      <w:pPr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742A79" w:rsidRPr="005C2CE8" w:rsidRDefault="00742A79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En </w:t>
      </w:r>
      <w:r w:rsidR="002171A5">
        <w:rPr>
          <w:rFonts w:ascii="Calibri" w:hAnsi="Calibri" w:cs="Calibri"/>
          <w:sz w:val="20"/>
          <w:szCs w:val="20"/>
        </w:rPr>
        <w:t>Q</w:t>
      </w:r>
      <w:r>
        <w:rPr>
          <w:rFonts w:ascii="Calibri" w:hAnsi="Calibri" w:cs="Calibri"/>
          <w:sz w:val="20"/>
          <w:szCs w:val="20"/>
        </w:rPr>
        <w:t xml:space="preserve">uito seguro hotelero por pasajero, pago directo en el hotel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B04463" w:rsidRPr="00DF1DB1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5C2CE8" w:rsidRPr="00DF1DB1" w:rsidRDefault="005C2CE8" w:rsidP="006E12FA">
      <w:pPr>
        <w:rPr>
          <w:rFonts w:ascii="Calibri" w:hAnsi="Calibri" w:cs="Calibri"/>
          <w:sz w:val="8"/>
          <w:szCs w:val="8"/>
          <w:lang w:val="es-MX"/>
        </w:rPr>
      </w:pPr>
    </w:p>
    <w:tbl>
      <w:tblPr>
        <w:tblW w:w="70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1276"/>
        <w:gridCol w:w="1276"/>
      </w:tblGrid>
      <w:tr w:rsidR="00742A79" w:rsidRPr="00742A79" w:rsidTr="00742A79">
        <w:trPr>
          <w:trHeight w:val="284"/>
          <w:jc w:val="center"/>
        </w:trPr>
        <w:tc>
          <w:tcPr>
            <w:tcW w:w="5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 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MINIMO 2 PASAJEROS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- 20 DICIEMBRE 2025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281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305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355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 CONSIDERA MENOR HASTA LOS 11 AÑOS. MÁXIMO 01 MENOR POR HABITACIÓN SIN DESAYUNOS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742A79" w:rsidRPr="00742A79" w:rsidTr="00742A79">
        <w:trPr>
          <w:trHeight w:val="284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5B3DAE" w:rsidRDefault="005B3DAE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237"/>
        <w:gridCol w:w="1708"/>
      </w:tblGrid>
      <w:tr w:rsidR="00742A79" w:rsidRPr="00742A79" w:rsidTr="00742A79">
        <w:trPr>
          <w:trHeight w:val="288"/>
          <w:jc w:val="center"/>
        </w:trPr>
        <w:tc>
          <w:tcPr>
            <w:tcW w:w="5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742A79" w:rsidRPr="00742A79" w:rsidTr="00742A79">
        <w:trPr>
          <w:trHeight w:val="288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742A79" w:rsidRPr="00742A79" w:rsidTr="00742A79">
        <w:trPr>
          <w:trHeight w:val="288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Ibis</w:t>
            </w:r>
          </w:p>
        </w:tc>
      </w:tr>
      <w:tr w:rsidR="00742A79" w:rsidRPr="00742A79" w:rsidTr="00742A79">
        <w:trPr>
          <w:trHeight w:val="288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Holiday </w:t>
            </w:r>
            <w:proofErr w:type="spellStart"/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742A79" w:rsidRPr="00742A79" w:rsidTr="00742A79">
        <w:trPr>
          <w:trHeight w:val="300"/>
          <w:jc w:val="center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A79" w:rsidRPr="00742A79" w:rsidRDefault="00742A79" w:rsidP="00742A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A79" w:rsidRPr="00742A79" w:rsidRDefault="00742A79" w:rsidP="00742A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42A7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</w:t>
            </w:r>
          </w:p>
        </w:tc>
      </w:tr>
    </w:tbl>
    <w:p w:rsidR="00742A79" w:rsidRPr="00742A79" w:rsidRDefault="00742A79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742A79" w:rsidRDefault="000A50F7" w:rsidP="00742A79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0A50F7">
        <w:rPr>
          <w:rFonts w:ascii="Calibri" w:hAnsi="Calibri" w:cs="Calibri"/>
          <w:sz w:val="20"/>
          <w:szCs w:val="20"/>
        </w:rPr>
        <w:t xml:space="preserve">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</w:t>
      </w:r>
      <w:r w:rsidR="00742A79">
        <w:rPr>
          <w:rFonts w:ascii="Calibri" w:hAnsi="Calibri" w:cs="Calibri"/>
          <w:sz w:val="20"/>
          <w:szCs w:val="20"/>
        </w:rPr>
        <w:t>.</w:t>
      </w:r>
    </w:p>
    <w:sectPr w:rsidR="008A668C" w:rsidRPr="00742A7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F7135" w:rsidRDefault="008F7135" w:rsidP="00F249CA">
      <w:r>
        <w:separator/>
      </w:r>
    </w:p>
  </w:endnote>
  <w:endnote w:type="continuationSeparator" w:id="0">
    <w:p w:rsidR="008F7135" w:rsidRDefault="008F7135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F7135" w:rsidRDefault="008F7135" w:rsidP="00F249CA">
      <w:r>
        <w:separator/>
      </w:r>
    </w:p>
  </w:footnote>
  <w:footnote w:type="continuationSeparator" w:id="0">
    <w:p w:rsidR="008F7135" w:rsidRDefault="008F7135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65009"/>
    <w:multiLevelType w:val="hybridMultilevel"/>
    <w:tmpl w:val="7322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2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20403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A50F7"/>
    <w:rsid w:val="000A7856"/>
    <w:rsid w:val="000D24F3"/>
    <w:rsid w:val="000F7A07"/>
    <w:rsid w:val="00146073"/>
    <w:rsid w:val="00183158"/>
    <w:rsid w:val="00196FCF"/>
    <w:rsid w:val="001A7777"/>
    <w:rsid w:val="002171A5"/>
    <w:rsid w:val="00220ED3"/>
    <w:rsid w:val="00233843"/>
    <w:rsid w:val="00274424"/>
    <w:rsid w:val="002E0116"/>
    <w:rsid w:val="0030599C"/>
    <w:rsid w:val="00307C36"/>
    <w:rsid w:val="0031074B"/>
    <w:rsid w:val="0033047C"/>
    <w:rsid w:val="00365246"/>
    <w:rsid w:val="00412147"/>
    <w:rsid w:val="004343D2"/>
    <w:rsid w:val="00436377"/>
    <w:rsid w:val="004A7874"/>
    <w:rsid w:val="00517539"/>
    <w:rsid w:val="00524E49"/>
    <w:rsid w:val="005704CE"/>
    <w:rsid w:val="0058018E"/>
    <w:rsid w:val="005B3DAE"/>
    <w:rsid w:val="005C2CE8"/>
    <w:rsid w:val="005C6DE9"/>
    <w:rsid w:val="005D51FD"/>
    <w:rsid w:val="00665B6A"/>
    <w:rsid w:val="00690DC1"/>
    <w:rsid w:val="006E12FA"/>
    <w:rsid w:val="00742A79"/>
    <w:rsid w:val="007B3CD3"/>
    <w:rsid w:val="007C3CA4"/>
    <w:rsid w:val="008422D3"/>
    <w:rsid w:val="008A0774"/>
    <w:rsid w:val="008A668C"/>
    <w:rsid w:val="008B45CC"/>
    <w:rsid w:val="008D05D8"/>
    <w:rsid w:val="008D2BB8"/>
    <w:rsid w:val="008F43D9"/>
    <w:rsid w:val="008F7135"/>
    <w:rsid w:val="0090695D"/>
    <w:rsid w:val="0095674F"/>
    <w:rsid w:val="00986FD8"/>
    <w:rsid w:val="009929BE"/>
    <w:rsid w:val="009B0106"/>
    <w:rsid w:val="009C10E7"/>
    <w:rsid w:val="00A02A76"/>
    <w:rsid w:val="00A323B6"/>
    <w:rsid w:val="00A622B9"/>
    <w:rsid w:val="00A63705"/>
    <w:rsid w:val="00A82D55"/>
    <w:rsid w:val="00B04463"/>
    <w:rsid w:val="00B14350"/>
    <w:rsid w:val="00B43F0E"/>
    <w:rsid w:val="00B44717"/>
    <w:rsid w:val="00B830CD"/>
    <w:rsid w:val="00BF152C"/>
    <w:rsid w:val="00C176E2"/>
    <w:rsid w:val="00C669A9"/>
    <w:rsid w:val="00C95F42"/>
    <w:rsid w:val="00CD0F5B"/>
    <w:rsid w:val="00D3481A"/>
    <w:rsid w:val="00D46ACA"/>
    <w:rsid w:val="00D75BFA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2024-10-16T22:30:00Z</dcterms:created>
  <dcterms:modified xsi:type="dcterms:W3CDTF">2024-10-16T22:30:00Z</dcterms:modified>
</cp:coreProperties>
</file>