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E0A7F" w:rsidRPr="00BF6B68" w:rsidRDefault="004E0A7F" w:rsidP="004E0A7F">
      <w:pPr>
        <w:jc w:val="center"/>
        <w:rPr>
          <w:rFonts w:ascii="Calibri" w:hAnsi="Calibri" w:cs="Calibri"/>
          <w:b/>
          <w:sz w:val="72"/>
          <w:szCs w:val="72"/>
          <w:lang w:val="es-ES"/>
        </w:rPr>
      </w:pPr>
      <w:r w:rsidRPr="00BF6B68">
        <w:rPr>
          <w:rFonts w:ascii="Calibri" w:hAnsi="Calibri" w:cs="Calibri"/>
          <w:b/>
          <w:sz w:val="72"/>
          <w:szCs w:val="72"/>
          <w:lang w:val="es-ES"/>
        </w:rPr>
        <w:t xml:space="preserve">Abu </w:t>
      </w:r>
      <w:proofErr w:type="spellStart"/>
      <w:r w:rsidRPr="00BF6B68">
        <w:rPr>
          <w:rFonts w:ascii="Calibri" w:hAnsi="Calibri" w:cs="Calibri"/>
          <w:b/>
          <w:sz w:val="72"/>
          <w:szCs w:val="72"/>
          <w:lang w:val="es-ES"/>
        </w:rPr>
        <w:t>Dhabi</w:t>
      </w:r>
      <w:proofErr w:type="spellEnd"/>
      <w:r w:rsidRPr="00BF6B68">
        <w:rPr>
          <w:rFonts w:ascii="Calibri" w:hAnsi="Calibri" w:cs="Calibri"/>
          <w:b/>
          <w:sz w:val="72"/>
          <w:szCs w:val="72"/>
          <w:lang w:val="es-ES"/>
        </w:rPr>
        <w:t xml:space="preserve"> y Dubái </w:t>
      </w:r>
    </w:p>
    <w:p w:rsidR="004E0A7F" w:rsidRPr="00FA14B1" w:rsidRDefault="004E0A7F" w:rsidP="004E0A7F">
      <w:pPr>
        <w:jc w:val="center"/>
        <w:rPr>
          <w:rFonts w:ascii="Calibri" w:hAnsi="Calibri" w:cs="Calibri"/>
          <w:b/>
          <w:sz w:val="32"/>
          <w:szCs w:val="32"/>
          <w:lang w:val="es-ES"/>
        </w:rPr>
      </w:pPr>
      <w:r w:rsidRPr="00BF6B68">
        <w:rPr>
          <w:rFonts w:ascii="Calibri" w:hAnsi="Calibri" w:cs="Calibri"/>
          <w:b/>
          <w:sz w:val="32"/>
          <w:szCs w:val="32"/>
          <w:lang w:val="es-ES"/>
        </w:rPr>
        <w:t>07 días / 06 noches</w:t>
      </w:r>
    </w:p>
    <w:p w:rsidR="004E0A7F" w:rsidRPr="00BF6B68" w:rsidRDefault="004E0A7F" w:rsidP="004E0A7F">
      <w:pPr>
        <w:rPr>
          <w:rFonts w:ascii="Calibri" w:hAnsi="Calibri" w:cs="Calibri"/>
          <w:sz w:val="20"/>
          <w:szCs w:val="20"/>
          <w:lang w:val="es-ES"/>
        </w:rPr>
      </w:pPr>
      <w:r w:rsidRPr="00BF6B68">
        <w:rPr>
          <w:rFonts w:ascii="Calibri" w:hAnsi="Calibri" w:cs="Calibri"/>
          <w:sz w:val="20"/>
          <w:szCs w:val="20"/>
          <w:lang w:val="es-ES"/>
        </w:rPr>
        <w:t xml:space="preserve">Llegadas: Todos los días, </w:t>
      </w:r>
      <w:r w:rsidRPr="00BF6B68">
        <w:rPr>
          <w:rFonts w:ascii="Calibri" w:hAnsi="Calibri" w:cs="Calibri"/>
          <w:b/>
          <w:bCs/>
          <w:sz w:val="20"/>
          <w:szCs w:val="20"/>
          <w:lang w:val="es-ES"/>
        </w:rPr>
        <w:t>excepto martes</w:t>
      </w:r>
    </w:p>
    <w:p w:rsidR="004E0A7F" w:rsidRPr="00BF6B68" w:rsidRDefault="004E0A7F" w:rsidP="004E0A7F">
      <w:pPr>
        <w:rPr>
          <w:rFonts w:ascii="Calibri" w:hAnsi="Calibri" w:cs="Calibri"/>
          <w:sz w:val="20"/>
          <w:szCs w:val="20"/>
          <w:u w:val="single"/>
          <w:lang w:val="es-ES"/>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1. Dubái</w:t>
      </w: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color w:val="000000"/>
          <w:sz w:val="20"/>
          <w:szCs w:val="20"/>
          <w:lang w:val="es-MX"/>
        </w:rPr>
        <w:t>Llegada al aeropuerto de Dubái. Traslado al hotel y</w:t>
      </w:r>
      <w:r w:rsidRPr="00BF6B68">
        <w:rPr>
          <w:rFonts w:ascii="Calibri" w:hAnsi="Calibri" w:cs="Calibri"/>
          <w:b/>
          <w:bCs/>
          <w:color w:val="000000"/>
          <w:sz w:val="20"/>
          <w:szCs w:val="20"/>
          <w:lang w:val="es-MX"/>
        </w:rPr>
        <w:t xml:space="preserve"> alojamiento.  </w:t>
      </w:r>
    </w:p>
    <w:p w:rsidR="004E0A7F" w:rsidRPr="00BF6B68" w:rsidRDefault="004E0A7F" w:rsidP="004E0A7F">
      <w:pPr>
        <w:autoSpaceDE w:val="0"/>
        <w:autoSpaceDN w:val="0"/>
        <w:adjustRightInd w:val="0"/>
        <w:rPr>
          <w:rFonts w:ascii="Calibri" w:hAnsi="Calibri" w:cs="Calibri"/>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Día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bookmarkStart w:id="0" w:name="_Hlk52984284"/>
      <w:r w:rsidRPr="00BF6B68">
        <w:rPr>
          <w:rFonts w:ascii="Calibri" w:hAnsi="Calibri" w:cs="Calibri"/>
          <w:i/>
          <w:iCs/>
          <w:color w:val="000000"/>
          <w:sz w:val="20"/>
          <w:szCs w:val="20"/>
        </w:rPr>
        <w:t xml:space="preserve">Opcional: “Excursión de medio día a Dubái clásico” que nos proporcionara una visión de la antigua ciudad de Dubái. Visitaremos la visita por la zona de </w:t>
      </w:r>
      <w:proofErr w:type="spellStart"/>
      <w:r w:rsidRPr="00BF6B68">
        <w:rPr>
          <w:rFonts w:ascii="Calibri" w:hAnsi="Calibri" w:cs="Calibri"/>
          <w:i/>
          <w:iCs/>
          <w:color w:val="000000"/>
          <w:sz w:val="20"/>
          <w:szCs w:val="20"/>
        </w:rPr>
        <w:t>Bastakia</w:t>
      </w:r>
      <w:proofErr w:type="spellEnd"/>
      <w:r w:rsidRPr="00BF6B68">
        <w:rPr>
          <w:rFonts w:ascii="Calibri" w:hAnsi="Calibri" w:cs="Calibri"/>
          <w:i/>
          <w:iCs/>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p>
    <w:bookmarkEnd w:id="0"/>
    <w:p w:rsidR="004E0A7F" w:rsidRPr="00BF6B68" w:rsidRDefault="004E0A7F" w:rsidP="004E0A7F">
      <w:pPr>
        <w:pStyle w:val="NormalWeb"/>
        <w:spacing w:before="0" w:beforeAutospacing="0" w:after="0" w:afterAutospacing="0"/>
        <w:jc w:val="both"/>
        <w:rPr>
          <w:rFonts w:ascii="Calibri" w:hAnsi="Calibri" w:cs="Calibri"/>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w:t>
      </w:r>
      <w:r w:rsidRPr="00BF6B68">
        <w:rPr>
          <w:rFonts w:ascii="Calibri" w:hAnsi="Calibri" w:cs="Calibri"/>
          <w:sz w:val="20"/>
          <w:szCs w:val="20"/>
        </w:rPr>
        <w:t xml:space="preserve">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BF6B68">
        <w:rPr>
          <w:rFonts w:ascii="Calibri" w:hAnsi="Calibri" w:cs="Calibri"/>
          <w:color w:val="000000"/>
          <w:sz w:val="20"/>
          <w:szCs w:val="20"/>
        </w:rPr>
        <w:t xml:space="preserv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r w:rsidRPr="00BF6B68">
        <w:rPr>
          <w:rFonts w:ascii="Calibri" w:hAnsi="Calibri" w:cs="Calibri"/>
          <w:i/>
          <w:iCs/>
          <w:color w:val="000000"/>
          <w:sz w:val="20"/>
          <w:szCs w:val="20"/>
        </w:rPr>
        <w:t xml:space="preserve">OPCIONAL: “Safari en 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Llegada al campamento envuelto en un ambiente tradicional árabe, donde se puede montar en camello, fumar la aromática </w:t>
      </w:r>
      <w:proofErr w:type="spellStart"/>
      <w:r w:rsidRPr="00BF6B68">
        <w:rPr>
          <w:rFonts w:ascii="Calibri" w:hAnsi="Calibri" w:cs="Calibri"/>
          <w:i/>
          <w:iCs/>
          <w:color w:val="000000"/>
          <w:sz w:val="20"/>
          <w:szCs w:val="20"/>
        </w:rPr>
        <w:t>Shisha</w:t>
      </w:r>
      <w:proofErr w:type="spellEnd"/>
      <w:r w:rsidRPr="00BF6B68">
        <w:rPr>
          <w:rFonts w:ascii="Calibri" w:hAnsi="Calibri" w:cs="Calibri"/>
          <w:i/>
          <w:iCs/>
          <w:color w:val="000000"/>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4. Dubái –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Excursión de día completo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capital de los Emiratos considerado el Manhattan de Medio Oriente y el centro administrativo del país. Para ir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pasa por </w:t>
      </w:r>
      <w:proofErr w:type="spellStart"/>
      <w:r w:rsidRPr="00BF6B68">
        <w:rPr>
          <w:rFonts w:ascii="Calibri" w:hAnsi="Calibri" w:cs="Calibri"/>
          <w:color w:val="000000"/>
          <w:sz w:val="20"/>
          <w:szCs w:val="20"/>
        </w:rPr>
        <w:t>Jebel</w:t>
      </w:r>
      <w:proofErr w:type="spellEnd"/>
      <w:r w:rsidRPr="00BF6B68">
        <w:rPr>
          <w:rFonts w:ascii="Calibri" w:hAnsi="Calibri" w:cs="Calibri"/>
          <w:color w:val="000000"/>
          <w:sz w:val="20"/>
          <w:szCs w:val="20"/>
        </w:rPr>
        <w:t xml:space="preserve"> Ali y su Zona Franca – el puerto artificial más grande del mundo. Al llegar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visita la Gran Mezquita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BF6B68">
        <w:rPr>
          <w:rFonts w:ascii="Calibri" w:hAnsi="Calibri" w:cs="Calibri"/>
          <w:color w:val="000000"/>
          <w:sz w:val="20"/>
          <w:szCs w:val="20"/>
        </w:rPr>
        <w:t>Sheiks</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Emartis</w:t>
      </w:r>
      <w:proofErr w:type="spellEnd"/>
      <w:r w:rsidRPr="00BF6B68">
        <w:rPr>
          <w:rFonts w:ascii="Calibri" w:hAnsi="Calibri" w:cs="Calibri"/>
          <w:color w:val="000000"/>
          <w:sz w:val="20"/>
          <w:szCs w:val="20"/>
        </w:rPr>
        <w:t xml:space="preserve"> y también se pasa por el Palacio de residencia del actual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que fue igualmente residencia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vamos al paseo marítimo conocido por “el </w:t>
      </w:r>
      <w:proofErr w:type="spellStart"/>
      <w:r w:rsidRPr="00BF6B68">
        <w:rPr>
          <w:rFonts w:ascii="Calibri" w:hAnsi="Calibri" w:cs="Calibri"/>
          <w:color w:val="000000"/>
          <w:sz w:val="20"/>
          <w:szCs w:val="20"/>
        </w:rPr>
        <w:t>Corniche</w:t>
      </w:r>
      <w:proofErr w:type="spellEnd"/>
      <w:r w:rsidRPr="00BF6B68">
        <w:rPr>
          <w:rFonts w:ascii="Calibri" w:hAnsi="Calibri" w:cs="Calibri"/>
          <w:color w:val="000000"/>
          <w:sz w:val="20"/>
          <w:szCs w:val="20"/>
        </w:rPr>
        <w:t xml:space="preserve">” donde pueden tomar fotos panorámicas de la ciudad de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luego una panorámica por fuera del hotel “</w:t>
      </w:r>
      <w:proofErr w:type="spellStart"/>
      <w:r w:rsidRPr="00BF6B68">
        <w:rPr>
          <w:rFonts w:ascii="Calibri" w:hAnsi="Calibri" w:cs="Calibri"/>
          <w:color w:val="000000"/>
          <w:sz w:val="20"/>
          <w:szCs w:val="20"/>
        </w:rPr>
        <w:t>Emirates</w:t>
      </w:r>
      <w:proofErr w:type="spellEnd"/>
      <w:r w:rsidRPr="00BF6B68">
        <w:rPr>
          <w:rFonts w:ascii="Calibri" w:hAnsi="Calibri" w:cs="Calibri"/>
          <w:color w:val="000000"/>
          <w:sz w:val="20"/>
          <w:szCs w:val="20"/>
        </w:rPr>
        <w:t xml:space="preserve"> Palace” que es el hotel más lujoso del mundo de 7 estrellas, Entrada al Palacio presidencial de </w:t>
      </w:r>
      <w:proofErr w:type="spellStart"/>
      <w:r w:rsidRPr="00BF6B68">
        <w:rPr>
          <w:rFonts w:ascii="Calibri" w:hAnsi="Calibri" w:cs="Calibri"/>
          <w:color w:val="000000"/>
          <w:sz w:val="20"/>
          <w:szCs w:val="20"/>
        </w:rPr>
        <w:t>Qasr</w:t>
      </w:r>
      <w:proofErr w:type="spellEnd"/>
      <w:r w:rsidRPr="00BF6B68">
        <w:rPr>
          <w:rFonts w:ascii="Calibri" w:hAnsi="Calibri" w:cs="Calibri"/>
          <w:color w:val="000000"/>
          <w:sz w:val="20"/>
          <w:szCs w:val="20"/>
        </w:rPr>
        <w:t xml:space="preserve"> al </w:t>
      </w:r>
      <w:proofErr w:type="spellStart"/>
      <w:r w:rsidRPr="00BF6B68">
        <w:rPr>
          <w:rFonts w:ascii="Calibri" w:hAnsi="Calibri" w:cs="Calibri"/>
          <w:color w:val="000000"/>
          <w:sz w:val="20"/>
          <w:szCs w:val="20"/>
        </w:rPr>
        <w:t>Watan</w:t>
      </w:r>
      <w:proofErr w:type="spellEnd"/>
      <w:r w:rsidRPr="00BF6B68">
        <w:rPr>
          <w:rFonts w:ascii="Calibri" w:hAnsi="Calibri" w:cs="Calibri"/>
          <w:color w:val="000000"/>
          <w:sz w:val="20"/>
          <w:szCs w:val="20"/>
        </w:rPr>
        <w:t xml:space="preserve">. </w:t>
      </w:r>
      <w:r w:rsidRPr="00BF6B68">
        <w:rPr>
          <w:rFonts w:ascii="Calibri" w:hAnsi="Calibri" w:cs="Calibri"/>
          <w:b/>
          <w:bCs/>
          <w:color w:val="000000"/>
          <w:sz w:val="20"/>
          <w:szCs w:val="20"/>
        </w:rPr>
        <w:t>Almuerzo.</w:t>
      </w:r>
      <w:r w:rsidRPr="00BF6B68">
        <w:rPr>
          <w:rFonts w:ascii="Calibri" w:hAnsi="Calibri" w:cs="Calibri"/>
          <w:color w:val="000000"/>
          <w:sz w:val="20"/>
          <w:szCs w:val="20"/>
        </w:rPr>
        <w:t xml:space="preserve"> Entrada museo Louvre. </w:t>
      </w:r>
      <w:r w:rsidRPr="00BF6B68">
        <w:rPr>
          <w:rFonts w:ascii="Calibri" w:hAnsi="Calibri" w:cs="Calibri"/>
          <w:b/>
          <w:bCs/>
          <w:color w:val="000000"/>
          <w:sz w:val="20"/>
          <w:szCs w:val="20"/>
        </w:rPr>
        <w:t>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5.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Traslado al parque temático de Ferrari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(billete Standard) o Parque Warnes Bros (billete estándar). Tarde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r w:rsidRPr="00BF6B68">
        <w:rPr>
          <w:rFonts w:ascii="Calibri" w:hAnsi="Calibri" w:cs="Calibri"/>
          <w:i/>
          <w:iCs/>
          <w:color w:val="000000"/>
          <w:sz w:val="20"/>
          <w:szCs w:val="20"/>
        </w:rPr>
        <w:t xml:space="preserve">Opcionales: </w:t>
      </w:r>
      <w:proofErr w:type="spellStart"/>
      <w:r w:rsidRPr="00BF6B68">
        <w:rPr>
          <w:rFonts w:ascii="Calibri" w:hAnsi="Calibri" w:cs="Calibri"/>
          <w:i/>
          <w:iCs/>
          <w:color w:val="000000"/>
          <w:sz w:val="20"/>
          <w:szCs w:val="20"/>
        </w:rPr>
        <w:t>Activudades</w:t>
      </w:r>
      <w:proofErr w:type="spellEnd"/>
      <w:r w:rsidRPr="00BF6B68">
        <w:rPr>
          <w:rFonts w:ascii="Calibri" w:hAnsi="Calibri" w:cs="Calibri"/>
          <w:i/>
          <w:iCs/>
          <w:color w:val="000000"/>
          <w:sz w:val="20"/>
          <w:szCs w:val="20"/>
        </w:rPr>
        <w:t xml:space="preserve"> circuito del </w:t>
      </w:r>
      <w:proofErr w:type="spellStart"/>
      <w:r w:rsidRPr="00BF6B68">
        <w:rPr>
          <w:rFonts w:ascii="Calibri" w:hAnsi="Calibri" w:cs="Calibri"/>
          <w:i/>
          <w:iCs/>
          <w:color w:val="000000"/>
          <w:sz w:val="20"/>
          <w:szCs w:val="20"/>
        </w:rPr>
        <w:t>yas</w:t>
      </w:r>
      <w:proofErr w:type="spellEnd"/>
      <w:r w:rsidRPr="00BF6B68">
        <w:rPr>
          <w:rFonts w:ascii="Calibri" w:hAnsi="Calibri" w:cs="Calibri"/>
          <w:i/>
          <w:iCs/>
          <w:color w:val="000000"/>
          <w:sz w:val="20"/>
          <w:szCs w:val="20"/>
        </w:rPr>
        <w:t xml:space="preserve">, compras </w:t>
      </w:r>
      <w:proofErr w:type="spellStart"/>
      <w:r w:rsidRPr="00BF6B68">
        <w:rPr>
          <w:rFonts w:ascii="Calibri" w:hAnsi="Calibri" w:cs="Calibri"/>
          <w:i/>
          <w:iCs/>
          <w:color w:val="000000"/>
          <w:sz w:val="20"/>
          <w:szCs w:val="20"/>
        </w:rPr>
        <w:t>Yas</w:t>
      </w:r>
      <w:proofErr w:type="spellEnd"/>
      <w:r w:rsidRPr="00BF6B68">
        <w:rPr>
          <w:rFonts w:ascii="Calibri" w:hAnsi="Calibri" w:cs="Calibri"/>
          <w:i/>
          <w:iCs/>
          <w:color w:val="000000"/>
          <w:sz w:val="20"/>
          <w:szCs w:val="20"/>
        </w:rPr>
        <w:t xml:space="preserve"> Mall, excursión en kayaks, etc.</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6. Abu </w:t>
      </w:r>
      <w:proofErr w:type="spellStart"/>
      <w:r w:rsidRPr="00BF6B68">
        <w:rPr>
          <w:rFonts w:ascii="Calibri" w:hAnsi="Calibri" w:cs="Calibri"/>
          <w:b/>
          <w:bCs/>
          <w:color w:val="000000"/>
          <w:sz w:val="20"/>
          <w:szCs w:val="20"/>
          <w:lang w:val="es-MX"/>
        </w:rPr>
        <w:t>Dhabi</w:t>
      </w:r>
      <w:proofErr w:type="spellEnd"/>
      <w:r w:rsidRPr="00BF6B68">
        <w:rPr>
          <w:rFonts w:ascii="Calibri" w:hAnsi="Calibri" w:cs="Calibri"/>
          <w:b/>
          <w:bCs/>
          <w:color w:val="000000"/>
          <w:sz w:val="20"/>
          <w:szCs w:val="20"/>
          <w:lang w:val="es-MX"/>
        </w:rPr>
        <w:t xml:space="preserve"> – Dubái  </w:t>
      </w:r>
    </w:p>
    <w:p w:rsidR="004E0A7F" w:rsidRPr="00BF6B68" w:rsidRDefault="004E0A7F" w:rsidP="004E0A7F">
      <w:pPr>
        <w:autoSpaceDE w:val="0"/>
        <w:autoSpaceDN w:val="0"/>
        <w:adjustRightInd w:val="0"/>
        <w:jc w:val="both"/>
        <w:rPr>
          <w:rFonts w:ascii="Calibri" w:hAnsi="Calibri" w:cs="Calibri"/>
          <w:bCs/>
          <w:sz w:val="20"/>
          <w:szCs w:val="20"/>
          <w:lang w:val="es-MX"/>
        </w:rPr>
      </w:pPr>
      <w:r w:rsidRPr="00BF6B68">
        <w:rPr>
          <w:rFonts w:ascii="Calibri" w:hAnsi="Calibri" w:cs="Calibri"/>
          <w:b/>
          <w:bCs/>
          <w:sz w:val="20"/>
          <w:szCs w:val="20"/>
          <w:lang w:val="es-MX"/>
        </w:rPr>
        <w:t xml:space="preserve">Desayuno. </w:t>
      </w:r>
      <w:r w:rsidRPr="00BF6B68">
        <w:rPr>
          <w:rFonts w:ascii="Calibri" w:hAnsi="Calibri" w:cs="Calibri"/>
          <w:bCs/>
          <w:sz w:val="20"/>
          <w:szCs w:val="20"/>
          <w:lang w:val="es-MX"/>
        </w:rPr>
        <w:t xml:space="preserve">Traslado hacia Dubái. Tarde libre en Dubái. </w:t>
      </w:r>
      <w:r w:rsidRPr="00BF6B68">
        <w:rPr>
          <w:rFonts w:ascii="Calibri" w:hAnsi="Calibri" w:cs="Calibri"/>
          <w:b/>
          <w:sz w:val="20"/>
          <w:szCs w:val="20"/>
          <w:lang w:val="es-MX"/>
        </w:rPr>
        <w:t>Al</w:t>
      </w:r>
      <w:r w:rsidRPr="00BF6B68">
        <w:rPr>
          <w:rFonts w:ascii="Calibri" w:hAnsi="Calibri" w:cs="Calibri"/>
          <w:b/>
          <w:bCs/>
          <w:sz w:val="20"/>
          <w:szCs w:val="20"/>
          <w:lang w:val="es-MX"/>
        </w:rPr>
        <w:t xml:space="preserve">ojamiento. </w:t>
      </w:r>
    </w:p>
    <w:p w:rsidR="004E0A7F" w:rsidRPr="00BF6B68" w:rsidRDefault="004E0A7F" w:rsidP="004E0A7F">
      <w:pPr>
        <w:autoSpaceDE w:val="0"/>
        <w:autoSpaceDN w:val="0"/>
        <w:adjustRightInd w:val="0"/>
        <w:rPr>
          <w:rFonts w:ascii="Calibri" w:hAnsi="Calibri" w:cs="Calibri"/>
          <w:i/>
          <w:iCs/>
          <w:color w:val="000000"/>
          <w:sz w:val="20"/>
          <w:szCs w:val="20"/>
          <w:lang w:val="es-MX"/>
        </w:rPr>
      </w:pPr>
      <w:r w:rsidRPr="00BF6B68">
        <w:rPr>
          <w:rFonts w:ascii="Calibri" w:hAnsi="Calibri" w:cs="Calibri"/>
          <w:i/>
          <w:iCs/>
          <w:color w:val="000000"/>
          <w:sz w:val="20"/>
          <w:szCs w:val="20"/>
          <w:lang w:val="es-MX"/>
        </w:rPr>
        <w:t>Opcional: “</w:t>
      </w:r>
      <w:r w:rsidRPr="00BF6B68">
        <w:rPr>
          <w:rFonts w:ascii="Calibri" w:hAnsi="Calibri" w:cs="Calibri"/>
          <w:i/>
          <w:iCs/>
          <w:sz w:val="20"/>
          <w:szCs w:val="20"/>
        </w:rPr>
        <w:t>cena a bordo del crucero típico “</w:t>
      </w:r>
      <w:proofErr w:type="spellStart"/>
      <w:r w:rsidRPr="00BF6B68">
        <w:rPr>
          <w:rFonts w:ascii="Calibri" w:hAnsi="Calibri" w:cs="Calibri"/>
          <w:i/>
          <w:iCs/>
          <w:sz w:val="20"/>
          <w:szCs w:val="20"/>
        </w:rPr>
        <w:t>Dhow</w:t>
      </w:r>
      <w:proofErr w:type="spellEnd"/>
      <w:r w:rsidRPr="00BF6B68">
        <w:rPr>
          <w:rFonts w:ascii="Calibri" w:hAnsi="Calibri" w:cs="Calibri"/>
          <w:i/>
          <w:iCs/>
          <w:sz w:val="20"/>
          <w:szCs w:val="20"/>
        </w:rPr>
        <w:t xml:space="preserve">”– barco tradicional que se utilizaba hasta los años 70 del siglo pasado, para transportar las mercancías desde los países vecinos a los Emiratos – navegando por </w:t>
      </w:r>
      <w:proofErr w:type="spellStart"/>
      <w:r w:rsidRPr="00BF6B68">
        <w:rPr>
          <w:rFonts w:ascii="Calibri" w:hAnsi="Calibri" w:cs="Calibri"/>
          <w:i/>
          <w:iCs/>
          <w:sz w:val="20"/>
          <w:szCs w:val="20"/>
        </w:rPr>
        <w:t>Dubai</w:t>
      </w:r>
      <w:proofErr w:type="spellEnd"/>
      <w:r w:rsidRPr="00BF6B68">
        <w:rPr>
          <w:rFonts w:ascii="Calibri" w:hAnsi="Calibri" w:cs="Calibri"/>
          <w:i/>
          <w:iCs/>
          <w:sz w:val="20"/>
          <w:szCs w:val="20"/>
        </w:rPr>
        <w:t xml:space="preserve"> Marina en el que se puede disfrutar de las espectaculares vistas de los grandes edificios iluminados. 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b/>
          <w:bCs/>
          <w:color w:val="000000"/>
          <w:sz w:val="20"/>
          <w:szCs w:val="20"/>
          <w:lang w:val="es-MX"/>
        </w:rPr>
        <w:t>Día 7. Dubái - México</w:t>
      </w:r>
    </w:p>
    <w:p w:rsidR="004E0A7F" w:rsidRPr="00BF6B68" w:rsidRDefault="004E0A7F" w:rsidP="004E0A7F">
      <w:pPr>
        <w:rPr>
          <w:rFonts w:ascii="Calibri" w:hAnsi="Calibri" w:cs="Calibri"/>
          <w:color w:val="000000"/>
          <w:sz w:val="20"/>
          <w:szCs w:val="20"/>
          <w:lang w:val="es-MX"/>
        </w:rPr>
      </w:pPr>
      <w:r w:rsidRPr="00BF6B68">
        <w:rPr>
          <w:rFonts w:ascii="Calibri" w:hAnsi="Calibri" w:cs="Calibri"/>
          <w:b/>
          <w:color w:val="000000"/>
          <w:sz w:val="20"/>
          <w:szCs w:val="20"/>
          <w:lang w:val="es-MX"/>
        </w:rPr>
        <w:t>Desayuno</w:t>
      </w:r>
      <w:r w:rsidRPr="00BF6B68">
        <w:rPr>
          <w:rFonts w:ascii="Calibri" w:hAnsi="Calibri" w:cs="Calibri"/>
          <w:color w:val="000000"/>
          <w:sz w:val="20"/>
          <w:szCs w:val="20"/>
          <w:lang w:val="es-MX"/>
        </w:rPr>
        <w:t>. Traslado al aeropuerto, para tomar el vuelo con destino a México.</w:t>
      </w:r>
    </w:p>
    <w:p w:rsidR="004E0A7F" w:rsidRPr="00BF6B68" w:rsidRDefault="004E0A7F" w:rsidP="004E0A7F">
      <w:pPr>
        <w:rPr>
          <w:rFonts w:ascii="Calibri" w:eastAsia="Times" w:hAnsi="Calibri" w:cs="Calibri"/>
          <w:b/>
          <w:sz w:val="20"/>
          <w:szCs w:val="20"/>
          <w:lang w:val="es-MX" w:eastAsia="es-ES"/>
        </w:rPr>
      </w:pPr>
    </w:p>
    <w:p w:rsidR="004E0A7F" w:rsidRPr="00BF6B68" w:rsidRDefault="004E0A7F" w:rsidP="004E0A7F">
      <w:pPr>
        <w:autoSpaceDE w:val="0"/>
        <w:autoSpaceDN w:val="0"/>
        <w:adjustRightInd w:val="0"/>
        <w:rPr>
          <w:rFonts w:ascii="Calibri" w:hAnsi="Calibri" w:cs="Calibri"/>
          <w:b/>
          <w:bCs/>
          <w:sz w:val="20"/>
          <w:szCs w:val="20"/>
          <w:lang w:val="es-ES"/>
        </w:rPr>
      </w:pPr>
      <w:r w:rsidRPr="00BF6B68">
        <w:rPr>
          <w:rFonts w:ascii="Calibri" w:hAnsi="Calibri" w:cs="Calibri"/>
          <w:b/>
          <w:bCs/>
          <w:sz w:val="20"/>
          <w:szCs w:val="20"/>
          <w:lang w:val="es-ES"/>
        </w:rPr>
        <w:t>FIN DE NUESTROS SERVICIOS</w:t>
      </w:r>
    </w:p>
    <w:p w:rsidR="004E0A7F" w:rsidRPr="00BF6B68" w:rsidRDefault="004E0A7F" w:rsidP="004E0A7F">
      <w:pPr>
        <w:autoSpaceDE w:val="0"/>
        <w:autoSpaceDN w:val="0"/>
        <w:adjustRightInd w:val="0"/>
        <w:rPr>
          <w:rFonts w:ascii="Calibri" w:hAnsi="Calibri" w:cs="Calibri"/>
          <w:b/>
          <w:bCs/>
          <w:sz w:val="20"/>
          <w:szCs w:val="20"/>
          <w:lang w:val="es-ES"/>
        </w:rPr>
      </w:pPr>
    </w:p>
    <w:p w:rsidR="004E0A7F" w:rsidRPr="00BF6B68" w:rsidRDefault="004E0A7F" w:rsidP="004E0A7F">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D48FA" wp14:editId="4E35706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0A7F" w:rsidRPr="00F74623" w:rsidRDefault="004E0A7F" w:rsidP="004E0A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48F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E0A7F" w:rsidRPr="00F74623" w:rsidRDefault="004E0A7F" w:rsidP="004E0A7F">
                      <w:pPr>
                        <w:jc w:val="center"/>
                        <w:rPr>
                          <w:b/>
                          <w:i/>
                          <w:lang w:val="es-ES"/>
                        </w:rPr>
                      </w:pPr>
                      <w:r w:rsidRPr="00F74623">
                        <w:rPr>
                          <w:b/>
                          <w:i/>
                          <w:lang w:val="es-ES"/>
                        </w:rPr>
                        <w:t>JULIÁ TOURS INCLUYE:</w:t>
                      </w:r>
                    </w:p>
                  </w:txbxContent>
                </v:textbox>
                <w10:wrap type="square"/>
              </v:rect>
            </w:pict>
          </mc:Fallback>
        </mc:AlternateContent>
      </w:r>
    </w:p>
    <w:p w:rsidR="004E0A7F" w:rsidRPr="00BF6B68" w:rsidRDefault="004E0A7F" w:rsidP="004E0A7F">
      <w:pPr>
        <w:tabs>
          <w:tab w:val="left" w:pos="851"/>
        </w:tabs>
        <w:rPr>
          <w:rFonts w:ascii="Calibri" w:hAnsi="Calibri" w:cs="Calibri"/>
          <w:sz w:val="20"/>
          <w:szCs w:val="20"/>
        </w:rPr>
      </w:pP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Traslados aeropuerto – hotel – aeropuerto en servicio compartido</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04 noches de alojamiento en Dubái y 02 en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6 desayunos</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Traslado 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chofer de habla inglesa</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Día completo visita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almuerzo, entrada </w:t>
      </w:r>
      <w:proofErr w:type="spellStart"/>
      <w:r w:rsidRPr="00BF6B68">
        <w:rPr>
          <w:rFonts w:ascii="Calibri" w:hAnsi="Calibri" w:cs="Calibri"/>
          <w:sz w:val="20"/>
          <w:szCs w:val="20"/>
        </w:rPr>
        <w:t>Qasr</w:t>
      </w:r>
      <w:proofErr w:type="spellEnd"/>
      <w:r w:rsidRPr="00BF6B68">
        <w:rPr>
          <w:rFonts w:ascii="Calibri" w:hAnsi="Calibri" w:cs="Calibri"/>
          <w:sz w:val="20"/>
          <w:szCs w:val="20"/>
        </w:rPr>
        <w:t xml:space="preserve"> Al </w:t>
      </w:r>
      <w:proofErr w:type="spellStart"/>
      <w:r w:rsidRPr="00BF6B68">
        <w:rPr>
          <w:rFonts w:ascii="Calibri" w:hAnsi="Calibri" w:cs="Calibri"/>
          <w:sz w:val="20"/>
          <w:szCs w:val="20"/>
        </w:rPr>
        <w:t>Watan</w:t>
      </w:r>
      <w:proofErr w:type="spellEnd"/>
      <w:r w:rsidRPr="00BF6B68">
        <w:rPr>
          <w:rFonts w:ascii="Calibri" w:hAnsi="Calibri" w:cs="Calibri"/>
          <w:sz w:val="20"/>
          <w:szCs w:val="20"/>
        </w:rPr>
        <w:t xml:space="preserve"> y </w:t>
      </w:r>
      <w:proofErr w:type="spellStart"/>
      <w:r w:rsidRPr="00BF6B68">
        <w:rPr>
          <w:rFonts w:ascii="Calibri" w:hAnsi="Calibri" w:cs="Calibri"/>
          <w:sz w:val="20"/>
          <w:szCs w:val="20"/>
        </w:rPr>
        <w:t>entrasa</w:t>
      </w:r>
      <w:proofErr w:type="spellEnd"/>
      <w:r w:rsidRPr="00BF6B68">
        <w:rPr>
          <w:rFonts w:ascii="Calibri" w:hAnsi="Calibri" w:cs="Calibri"/>
          <w:sz w:val="20"/>
          <w:szCs w:val="20"/>
        </w:rPr>
        <w:t xml:space="preserve"> Museo Louvre</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lang w:val="pt-PT"/>
        </w:rPr>
      </w:pPr>
      <w:r w:rsidRPr="00BF6B68">
        <w:rPr>
          <w:rFonts w:ascii="Calibri" w:hAnsi="Calibri" w:cs="Calibri"/>
          <w:sz w:val="20"/>
          <w:szCs w:val="20"/>
          <w:lang w:val="pt-PT"/>
        </w:rPr>
        <w:t xml:space="preserve">Entrada Parque Ferrari o Warner Bros </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Visitas y entradas según itinerario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Guía de habla hispana durante su recorrido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Seguro de asistencia básico</w:t>
      </w:r>
    </w:p>
    <w:p w:rsidR="004E0A7F" w:rsidRPr="00BF6B68" w:rsidRDefault="004E0A7F" w:rsidP="004E0A7F">
      <w:pPr>
        <w:pStyle w:val="Prrafodelista"/>
        <w:tabs>
          <w:tab w:val="left" w:pos="851"/>
        </w:tabs>
        <w:ind w:left="1276"/>
        <w:rPr>
          <w:rFonts w:ascii="Calibri" w:hAnsi="Calibri" w:cs="Calibri"/>
          <w:sz w:val="20"/>
          <w:szCs w:val="20"/>
        </w:rPr>
      </w:pPr>
    </w:p>
    <w:p w:rsidR="004E0A7F" w:rsidRPr="00FA14B1" w:rsidRDefault="004E0A7F" w:rsidP="004E0A7F">
      <w:pPr>
        <w:tabs>
          <w:tab w:val="left" w:pos="851"/>
        </w:tabs>
        <w:rPr>
          <w:rFonts w:ascii="Calibri" w:hAnsi="Calibri" w:cs="Calibri"/>
          <w:b/>
          <w:bCs/>
        </w:rPr>
      </w:pPr>
      <w:r w:rsidRPr="00BF6B68">
        <w:rPr>
          <w:rFonts w:ascii="Calibri" w:hAnsi="Calibri" w:cs="Calibri"/>
          <w:b/>
          <w:bCs/>
        </w:rPr>
        <w:t>NO Incluye</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4E0A7F" w:rsidRPr="00E6577E" w:rsidRDefault="004E0A7F" w:rsidP="00E6577E">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w:t>
      </w:r>
      <w:r w:rsidR="00E6577E">
        <w:rPr>
          <w:rFonts w:ascii="Calibri" w:hAnsi="Calibri" w:cs="Calibri"/>
          <w:sz w:val="20"/>
          <w:szCs w:val="20"/>
        </w:rPr>
        <w:t>s</w:t>
      </w:r>
    </w:p>
    <w:tbl>
      <w:tblPr>
        <w:tblW w:w="7740" w:type="dxa"/>
        <w:jc w:val="center"/>
        <w:tblCellMar>
          <w:left w:w="70" w:type="dxa"/>
          <w:right w:w="70" w:type="dxa"/>
        </w:tblCellMar>
        <w:tblLook w:val="04A0" w:firstRow="1" w:lastRow="0" w:firstColumn="1" w:lastColumn="0" w:noHBand="0" w:noVBand="1"/>
      </w:tblPr>
      <w:tblGrid>
        <w:gridCol w:w="4018"/>
        <w:gridCol w:w="1336"/>
        <w:gridCol w:w="1275"/>
        <w:gridCol w:w="1225"/>
      </w:tblGrid>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 xml:space="preserve">TARIFA EN USD POR PERSONA </w:t>
            </w:r>
          </w:p>
        </w:tc>
      </w:tr>
      <w:tr w:rsidR="004E0A7F" w:rsidRPr="00BF6B68" w:rsidTr="00811833">
        <w:trPr>
          <w:trHeight w:val="227"/>
          <w:jc w:val="center"/>
        </w:trPr>
        <w:tc>
          <w:tcPr>
            <w:tcW w:w="5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 xml:space="preserve">SERVICIOS TERRESTRES EXCLUSIVAMENTE                   </w:t>
            </w:r>
          </w:p>
        </w:tc>
        <w:tc>
          <w:tcPr>
            <w:tcW w:w="25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(MÍNIMO 2 PASAJEROS)</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05 ENERO - 31 OCTUBRE 2025</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CATEGORÍA</w:t>
            </w:r>
          </w:p>
        </w:tc>
        <w:tc>
          <w:tcPr>
            <w:tcW w:w="1222" w:type="dxa"/>
            <w:tcBorders>
              <w:top w:val="nil"/>
              <w:left w:val="nil"/>
              <w:bottom w:val="single" w:sz="4" w:space="0" w:color="auto"/>
              <w:right w:val="single" w:sz="4" w:space="0" w:color="auto"/>
            </w:tcBorders>
            <w:shd w:val="clear" w:color="000000" w:fill="000000"/>
            <w:noWrap/>
            <w:vAlign w:val="bottom"/>
            <w:hideMark/>
          </w:tcPr>
          <w:p w:rsidR="004E0A7F" w:rsidRPr="00BF6B68" w:rsidRDefault="001B35B5" w:rsidP="00963F84">
            <w:pPr>
              <w:jc w:val="center"/>
              <w:rPr>
                <w:rFonts w:ascii="Calibri" w:eastAsia="Times New Roman" w:hAnsi="Calibri" w:cs="Calibri"/>
                <w:b/>
                <w:bCs/>
                <w:color w:val="FFFFFF"/>
                <w:sz w:val="20"/>
                <w:szCs w:val="20"/>
                <w:lang w:val="es-MX" w:eastAsia="es-MX"/>
              </w:rPr>
            </w:pPr>
            <w:r w:rsidRPr="001B35B5">
              <w:rPr>
                <w:rFonts w:ascii="Calibri" w:eastAsia="Times New Roman" w:hAnsi="Calibri" w:cs="Calibri"/>
                <w:b/>
                <w:bCs/>
                <w:color w:val="FFFFFF"/>
                <w:sz w:val="20"/>
                <w:szCs w:val="20"/>
                <w:lang w:val="es-MX" w:eastAsia="es-MX"/>
              </w:rPr>
              <w:t>DOBLE/TRIPLE</w:t>
            </w:r>
          </w:p>
        </w:tc>
        <w:tc>
          <w:tcPr>
            <w:tcW w:w="1275"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SENCILLA</w:t>
            </w:r>
          </w:p>
        </w:tc>
        <w:tc>
          <w:tcPr>
            <w:tcW w:w="1225" w:type="dxa"/>
            <w:tcBorders>
              <w:top w:val="nil"/>
              <w:left w:val="nil"/>
              <w:bottom w:val="single" w:sz="4" w:space="0" w:color="auto"/>
              <w:right w:val="single" w:sz="4"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MENOR</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FFFFFF"/>
            <w:noWrap/>
            <w:vAlign w:val="bottom"/>
            <w:hideMark/>
          </w:tcPr>
          <w:p w:rsidR="004E0A7F" w:rsidRPr="00BF6B68" w:rsidRDefault="004E0A7F" w:rsidP="00963F84">
            <w:pPr>
              <w:rPr>
                <w:rFonts w:ascii="Calibri" w:eastAsia="Times New Roman" w:hAnsi="Calibri" w:cs="Calibri"/>
                <w:b/>
                <w:bCs/>
                <w:sz w:val="20"/>
                <w:szCs w:val="20"/>
                <w:lang w:val="es-MX" w:eastAsia="es-MX"/>
              </w:rPr>
            </w:pPr>
            <w:r w:rsidRPr="00BF6B68">
              <w:rPr>
                <w:rFonts w:ascii="Calibri" w:eastAsia="Times New Roman" w:hAnsi="Calibri" w:cs="Calibri"/>
                <w:b/>
                <w:bCs/>
                <w:sz w:val="20"/>
                <w:szCs w:val="20"/>
                <w:lang w:val="es-MX" w:eastAsia="es-MX"/>
              </w:rPr>
              <w:t>PRIMERA</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692</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911</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471</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000000" w:fill="FFFFFF"/>
            <w:vAlign w:val="bottom"/>
            <w:hideMark/>
          </w:tcPr>
          <w:p w:rsidR="004E0A7F" w:rsidRPr="00BF6B68" w:rsidRDefault="004E0A7F" w:rsidP="00963F84">
            <w:pPr>
              <w:rPr>
                <w:rFonts w:ascii="Calibri" w:eastAsia="Times New Roman" w:hAnsi="Calibri" w:cs="Calibri"/>
                <w:i/>
                <w:iCs/>
                <w:color w:val="FF0000"/>
                <w:sz w:val="20"/>
                <w:szCs w:val="20"/>
                <w:lang w:val="es-MX" w:eastAsia="es-MX"/>
              </w:rPr>
            </w:pPr>
            <w:proofErr w:type="spellStart"/>
            <w:r w:rsidRPr="00BF6B68">
              <w:rPr>
                <w:rFonts w:ascii="Calibri" w:eastAsia="Times New Roman" w:hAnsi="Calibri" w:cs="Calibri"/>
                <w:i/>
                <w:iCs/>
                <w:color w:val="FF0000"/>
                <w:sz w:val="20"/>
                <w:szCs w:val="20"/>
                <w:lang w:val="es-MX" w:eastAsia="es-MX"/>
              </w:rPr>
              <w:t>Sup</w:t>
            </w:r>
            <w:proofErr w:type="spellEnd"/>
            <w:r w:rsidRPr="00BF6B68">
              <w:rPr>
                <w:rFonts w:ascii="Calibri" w:eastAsia="Times New Roman" w:hAnsi="Calibri" w:cs="Calibri"/>
                <w:i/>
                <w:iCs/>
                <w:color w:val="FF0000"/>
                <w:sz w:val="20"/>
                <w:szCs w:val="20"/>
                <w:lang w:val="es-MX" w:eastAsia="es-MX"/>
              </w:rPr>
              <w:t xml:space="preserve">. 05 ene - 15 mayo 2025 // 16 </w:t>
            </w:r>
            <w:proofErr w:type="spellStart"/>
            <w:r w:rsidRPr="00BF6B68">
              <w:rPr>
                <w:rFonts w:ascii="Calibri" w:eastAsia="Times New Roman" w:hAnsi="Calibri" w:cs="Calibri"/>
                <w:i/>
                <w:iCs/>
                <w:color w:val="FF0000"/>
                <w:sz w:val="20"/>
                <w:szCs w:val="20"/>
                <w:lang w:val="es-MX" w:eastAsia="es-MX"/>
              </w:rPr>
              <w:t>sep</w:t>
            </w:r>
            <w:proofErr w:type="spellEnd"/>
            <w:r w:rsidRPr="00BF6B68">
              <w:rPr>
                <w:rFonts w:ascii="Calibri" w:eastAsia="Times New Roman" w:hAnsi="Calibri" w:cs="Calibri"/>
                <w:i/>
                <w:iCs/>
                <w:color w:val="FF0000"/>
                <w:sz w:val="20"/>
                <w:szCs w:val="20"/>
                <w:lang w:val="es-MX" w:eastAsia="es-MX"/>
              </w:rPr>
              <w:t xml:space="preserve"> - 31 oct 2025</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260</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616</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169</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auto" w:fill="auto"/>
            <w:vAlign w:val="bottom"/>
            <w:hideMark/>
          </w:tcPr>
          <w:p w:rsidR="004E0A7F" w:rsidRPr="00BF6B68" w:rsidRDefault="004E0A7F" w:rsidP="00963F84">
            <w:pP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SUPERIOR</w:t>
            </w:r>
          </w:p>
        </w:tc>
        <w:tc>
          <w:tcPr>
            <w:tcW w:w="1222"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849</w:t>
            </w:r>
          </w:p>
        </w:tc>
        <w:tc>
          <w:tcPr>
            <w:tcW w:w="127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1,308</w:t>
            </w:r>
          </w:p>
        </w:tc>
        <w:tc>
          <w:tcPr>
            <w:tcW w:w="1225" w:type="dxa"/>
            <w:tcBorders>
              <w:top w:val="nil"/>
              <w:left w:val="nil"/>
              <w:bottom w:val="single" w:sz="4" w:space="0" w:color="auto"/>
              <w:right w:val="single" w:sz="4" w:space="0" w:color="auto"/>
            </w:tcBorders>
            <w:shd w:val="clear" w:color="000000" w:fill="FFFFFF"/>
            <w:noWrap/>
            <w:vAlign w:val="center"/>
            <w:hideMark/>
          </w:tcPr>
          <w:p w:rsidR="004E0A7F" w:rsidRPr="00BF6B68" w:rsidRDefault="004E0A7F" w:rsidP="00963F84">
            <w:pPr>
              <w:jc w:val="cente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574</w:t>
            </w:r>
          </w:p>
        </w:tc>
      </w:tr>
      <w:tr w:rsidR="004E0A7F" w:rsidRPr="00BF6B68" w:rsidTr="00811833">
        <w:trPr>
          <w:trHeight w:val="227"/>
          <w:jc w:val="center"/>
        </w:trPr>
        <w:tc>
          <w:tcPr>
            <w:tcW w:w="4018" w:type="dxa"/>
            <w:tcBorders>
              <w:top w:val="nil"/>
              <w:left w:val="single" w:sz="4" w:space="0" w:color="auto"/>
              <w:bottom w:val="single" w:sz="4" w:space="0" w:color="auto"/>
              <w:right w:val="single" w:sz="4" w:space="0" w:color="auto"/>
            </w:tcBorders>
            <w:shd w:val="clear" w:color="auto" w:fill="auto"/>
            <w:vAlign w:val="bottom"/>
            <w:hideMark/>
          </w:tcPr>
          <w:p w:rsidR="004E0A7F" w:rsidRPr="00BF6B68" w:rsidRDefault="004E0A7F" w:rsidP="00963F84">
            <w:pPr>
              <w:rPr>
                <w:rFonts w:ascii="Calibri" w:eastAsia="Times New Roman" w:hAnsi="Calibri" w:cs="Calibri"/>
                <w:i/>
                <w:iCs/>
                <w:color w:val="FF0000"/>
                <w:sz w:val="20"/>
                <w:szCs w:val="20"/>
                <w:lang w:val="es-MX" w:eastAsia="es-MX"/>
              </w:rPr>
            </w:pPr>
            <w:proofErr w:type="spellStart"/>
            <w:r w:rsidRPr="00BF6B68">
              <w:rPr>
                <w:rFonts w:ascii="Calibri" w:eastAsia="Times New Roman" w:hAnsi="Calibri" w:cs="Calibri"/>
                <w:i/>
                <w:iCs/>
                <w:color w:val="FF0000"/>
                <w:sz w:val="20"/>
                <w:szCs w:val="20"/>
                <w:lang w:val="es-MX" w:eastAsia="es-MX"/>
              </w:rPr>
              <w:t>Sup</w:t>
            </w:r>
            <w:proofErr w:type="spellEnd"/>
            <w:r w:rsidRPr="00BF6B68">
              <w:rPr>
                <w:rFonts w:ascii="Calibri" w:eastAsia="Times New Roman" w:hAnsi="Calibri" w:cs="Calibri"/>
                <w:i/>
                <w:iCs/>
                <w:color w:val="FF0000"/>
                <w:sz w:val="20"/>
                <w:szCs w:val="20"/>
                <w:lang w:val="es-MX" w:eastAsia="es-MX"/>
              </w:rPr>
              <w:t xml:space="preserve">. 05 ene - 15 mayo 2025 // 16 </w:t>
            </w:r>
            <w:proofErr w:type="spellStart"/>
            <w:r w:rsidRPr="00BF6B68">
              <w:rPr>
                <w:rFonts w:ascii="Calibri" w:eastAsia="Times New Roman" w:hAnsi="Calibri" w:cs="Calibri"/>
                <w:i/>
                <w:iCs/>
                <w:color w:val="FF0000"/>
                <w:sz w:val="20"/>
                <w:szCs w:val="20"/>
                <w:lang w:val="es-MX" w:eastAsia="es-MX"/>
              </w:rPr>
              <w:t>sep</w:t>
            </w:r>
            <w:proofErr w:type="spellEnd"/>
            <w:r w:rsidRPr="00BF6B68">
              <w:rPr>
                <w:rFonts w:ascii="Calibri" w:eastAsia="Times New Roman" w:hAnsi="Calibri" w:cs="Calibri"/>
                <w:i/>
                <w:iCs/>
                <w:color w:val="FF0000"/>
                <w:sz w:val="20"/>
                <w:szCs w:val="20"/>
                <w:lang w:val="es-MX" w:eastAsia="es-MX"/>
              </w:rPr>
              <w:t xml:space="preserve"> - 31 oct 2025</w:t>
            </w:r>
          </w:p>
        </w:tc>
        <w:tc>
          <w:tcPr>
            <w:tcW w:w="1222"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767</w:t>
            </w:r>
          </w:p>
        </w:tc>
        <w:tc>
          <w:tcPr>
            <w:tcW w:w="1225" w:type="dxa"/>
            <w:tcBorders>
              <w:top w:val="nil"/>
              <w:left w:val="nil"/>
              <w:bottom w:val="single" w:sz="4" w:space="0" w:color="auto"/>
              <w:right w:val="single" w:sz="4" w:space="0" w:color="auto"/>
            </w:tcBorders>
            <w:shd w:val="clear" w:color="auto" w:fill="auto"/>
            <w:noWrap/>
            <w:vAlign w:val="center"/>
            <w:hideMark/>
          </w:tcPr>
          <w:p w:rsidR="004E0A7F" w:rsidRPr="00BF6B68" w:rsidRDefault="004E0A7F" w:rsidP="00963F84">
            <w:pPr>
              <w:jc w:val="center"/>
              <w:rPr>
                <w:rFonts w:ascii="Calibri" w:eastAsia="Times New Roman" w:hAnsi="Calibri" w:cs="Calibri"/>
                <w:i/>
                <w:iCs/>
                <w:color w:val="FF0000"/>
                <w:sz w:val="20"/>
                <w:szCs w:val="20"/>
                <w:lang w:val="es-MX" w:eastAsia="es-MX"/>
              </w:rPr>
            </w:pPr>
            <w:r w:rsidRPr="00BF6B68">
              <w:rPr>
                <w:rFonts w:ascii="Calibri" w:eastAsia="Times New Roman" w:hAnsi="Calibri" w:cs="Calibri"/>
                <w:i/>
                <w:iCs/>
                <w:color w:val="FF0000"/>
                <w:sz w:val="20"/>
                <w:szCs w:val="20"/>
                <w:lang w:val="es-MX" w:eastAsia="es-MX"/>
              </w:rPr>
              <w:t>249</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TARIFA DE MENOR DE 2 HASTA 11 AÑOS, COMPARTIENDO CON DOS ADULTOS</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 xml:space="preserve">TARIFAS SUJETAS A DISPONIBILIDAD Y CAMBIO SIN PREVIO AVISO </w:t>
            </w:r>
          </w:p>
        </w:tc>
      </w:tr>
      <w:tr w:rsidR="004E0A7F" w:rsidRPr="00BF6B68" w:rsidTr="00963F84">
        <w:trPr>
          <w:trHeight w:val="227"/>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E0A7F" w:rsidRPr="00BF6B68" w:rsidRDefault="004E0A7F" w:rsidP="00963F84">
            <w:pPr>
              <w:jc w:val="center"/>
              <w:rPr>
                <w:rFonts w:ascii="Calibri" w:eastAsia="Times New Roman" w:hAnsi="Calibri" w:cs="Calibri"/>
                <w:b/>
                <w:bCs/>
                <w:sz w:val="18"/>
                <w:szCs w:val="18"/>
                <w:lang w:val="es-MX" w:eastAsia="es-MX"/>
              </w:rPr>
            </w:pPr>
            <w:r w:rsidRPr="00BF6B68">
              <w:rPr>
                <w:rFonts w:ascii="Calibri" w:eastAsia="Times New Roman" w:hAnsi="Calibri" w:cs="Calibri"/>
                <w:b/>
                <w:bCs/>
                <w:sz w:val="18"/>
                <w:szCs w:val="18"/>
                <w:lang w:val="es-MX" w:eastAsia="es-MX"/>
              </w:rPr>
              <w:t>CONSULTAR SUPLEMENTO PARA SEMANA SANTA, FERIAS, VERANO, NAVIDAD Y FIN DE AÑO</w:t>
            </w:r>
          </w:p>
        </w:tc>
      </w:tr>
    </w:tbl>
    <w:p w:rsidR="004E0A7F" w:rsidRPr="00BF6B68" w:rsidRDefault="004E0A7F" w:rsidP="004E0A7F">
      <w:pPr>
        <w:autoSpaceDE w:val="0"/>
        <w:autoSpaceDN w:val="0"/>
        <w:adjustRightInd w:val="0"/>
        <w:rPr>
          <w:rFonts w:ascii="Calibri" w:hAnsi="Calibri" w:cs="Calibri"/>
          <w:b/>
          <w:bCs/>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414"/>
        <w:gridCol w:w="1246"/>
        <w:gridCol w:w="3426"/>
      </w:tblGrid>
      <w:tr w:rsidR="004E0A7F" w:rsidRPr="00BF6B68" w:rsidTr="00963F84">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HOTELES PREVISTOS O SIMILARES</w:t>
            </w:r>
          </w:p>
        </w:tc>
      </w:tr>
      <w:tr w:rsidR="004E0A7F" w:rsidRPr="00BF6B68" w:rsidTr="00963F84">
        <w:trPr>
          <w:trHeight w:val="284"/>
          <w:jc w:val="center"/>
        </w:trPr>
        <w:tc>
          <w:tcPr>
            <w:tcW w:w="1414" w:type="dxa"/>
            <w:tcBorders>
              <w:top w:val="single" w:sz="8" w:space="0" w:color="auto"/>
              <w:left w:val="single" w:sz="8" w:space="0" w:color="auto"/>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CATEGORÍA</w:t>
            </w:r>
          </w:p>
        </w:tc>
        <w:tc>
          <w:tcPr>
            <w:tcW w:w="1246" w:type="dxa"/>
            <w:tcBorders>
              <w:top w:val="single" w:sz="8" w:space="0" w:color="auto"/>
              <w:left w:val="nil"/>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CIUDADES</w:t>
            </w:r>
          </w:p>
        </w:tc>
        <w:tc>
          <w:tcPr>
            <w:tcW w:w="3426" w:type="dxa"/>
            <w:tcBorders>
              <w:top w:val="single" w:sz="8" w:space="0" w:color="auto"/>
              <w:left w:val="nil"/>
              <w:bottom w:val="nil"/>
              <w:right w:val="single" w:sz="8" w:space="0" w:color="auto"/>
            </w:tcBorders>
            <w:shd w:val="clear" w:color="000000" w:fill="000000"/>
            <w:noWrap/>
            <w:vAlign w:val="bottom"/>
            <w:hideMark/>
          </w:tcPr>
          <w:p w:rsidR="004E0A7F" w:rsidRPr="00BF6B68" w:rsidRDefault="004E0A7F" w:rsidP="00963F84">
            <w:pPr>
              <w:jc w:val="center"/>
              <w:rPr>
                <w:rFonts w:ascii="Calibri" w:eastAsia="Times New Roman" w:hAnsi="Calibri" w:cs="Calibri"/>
                <w:b/>
                <w:bCs/>
                <w:color w:val="FFFFFF"/>
                <w:sz w:val="20"/>
                <w:szCs w:val="20"/>
                <w:lang w:val="es-MX" w:eastAsia="es-MX"/>
              </w:rPr>
            </w:pPr>
            <w:r w:rsidRPr="00BF6B68">
              <w:rPr>
                <w:rFonts w:ascii="Calibri" w:eastAsia="Times New Roman" w:hAnsi="Calibri" w:cs="Calibri"/>
                <w:b/>
                <w:bCs/>
                <w:color w:val="FFFFFF"/>
                <w:sz w:val="20"/>
                <w:szCs w:val="20"/>
                <w:lang w:val="es-MX" w:eastAsia="es-MX"/>
              </w:rPr>
              <w:t>HOTEL</w:t>
            </w:r>
          </w:p>
        </w:tc>
      </w:tr>
      <w:tr w:rsidR="004E0A7F" w:rsidRPr="00BF6B68" w:rsidTr="00963F84">
        <w:trPr>
          <w:trHeight w:val="284"/>
          <w:jc w:val="center"/>
        </w:trPr>
        <w:tc>
          <w:tcPr>
            <w:tcW w:w="1414"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PRIMERA</w:t>
            </w: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Dubái</w:t>
            </w:r>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proofErr w:type="spellStart"/>
            <w:r w:rsidRPr="00BF6B68">
              <w:rPr>
                <w:rFonts w:ascii="Calibri" w:eastAsia="Times New Roman" w:hAnsi="Calibri" w:cs="Calibri"/>
                <w:color w:val="000000"/>
                <w:sz w:val="20"/>
                <w:szCs w:val="20"/>
                <w:lang w:val="es-MX" w:eastAsia="es-MX"/>
              </w:rPr>
              <w:t>Double</w:t>
            </w:r>
            <w:proofErr w:type="spellEnd"/>
            <w:r w:rsidRPr="00BF6B68">
              <w:rPr>
                <w:rFonts w:ascii="Calibri" w:eastAsia="Times New Roman" w:hAnsi="Calibri" w:cs="Calibri"/>
                <w:color w:val="000000"/>
                <w:sz w:val="20"/>
                <w:szCs w:val="20"/>
                <w:lang w:val="es-MX" w:eastAsia="es-MX"/>
              </w:rPr>
              <w:t xml:space="preserve"> </w:t>
            </w:r>
            <w:proofErr w:type="spellStart"/>
            <w:r w:rsidRPr="00BF6B68">
              <w:rPr>
                <w:rFonts w:ascii="Calibri" w:eastAsia="Times New Roman" w:hAnsi="Calibri" w:cs="Calibri"/>
                <w:color w:val="000000"/>
                <w:sz w:val="20"/>
                <w:szCs w:val="20"/>
                <w:lang w:val="es-MX" w:eastAsia="es-MX"/>
              </w:rPr>
              <w:t>Tree</w:t>
            </w:r>
            <w:proofErr w:type="spellEnd"/>
            <w:r w:rsidRPr="00BF6B68">
              <w:rPr>
                <w:rFonts w:ascii="Calibri" w:eastAsia="Times New Roman" w:hAnsi="Calibri" w:cs="Calibri"/>
                <w:color w:val="000000"/>
                <w:sz w:val="20"/>
                <w:szCs w:val="20"/>
                <w:lang w:val="es-MX" w:eastAsia="es-MX"/>
              </w:rPr>
              <w:t xml:space="preserve"> Al </w:t>
            </w:r>
            <w:proofErr w:type="spellStart"/>
            <w:r w:rsidRPr="00BF6B68">
              <w:rPr>
                <w:rFonts w:ascii="Calibri" w:eastAsia="Times New Roman" w:hAnsi="Calibri" w:cs="Calibri"/>
                <w:color w:val="000000"/>
                <w:sz w:val="20"/>
                <w:szCs w:val="20"/>
                <w:lang w:val="es-MX" w:eastAsia="es-MX"/>
              </w:rPr>
              <w:t>Barsha</w:t>
            </w:r>
            <w:proofErr w:type="spellEnd"/>
            <w:r w:rsidRPr="00BF6B68">
              <w:rPr>
                <w:rFonts w:ascii="Calibri" w:eastAsia="Times New Roman" w:hAnsi="Calibri" w:cs="Calibri"/>
                <w:color w:val="000000"/>
                <w:sz w:val="20"/>
                <w:szCs w:val="20"/>
                <w:lang w:val="es-MX" w:eastAsia="es-MX"/>
              </w:rPr>
              <w:t xml:space="preserve"> Dubái</w:t>
            </w:r>
          </w:p>
        </w:tc>
      </w:tr>
      <w:tr w:rsidR="004E0A7F" w:rsidRPr="00BF6B68" w:rsidTr="00963F84">
        <w:trPr>
          <w:trHeight w:val="284"/>
          <w:jc w:val="center"/>
        </w:trPr>
        <w:tc>
          <w:tcPr>
            <w:tcW w:w="1414" w:type="dxa"/>
            <w:vMerge/>
            <w:tcBorders>
              <w:top w:val="single" w:sz="4" w:space="0" w:color="auto"/>
              <w:left w:val="single" w:sz="4" w:space="0" w:color="auto"/>
              <w:bottom w:val="single" w:sz="4" w:space="0" w:color="000000"/>
              <w:right w:val="nil"/>
            </w:tcBorders>
            <w:vAlign w:val="center"/>
            <w:hideMark/>
          </w:tcPr>
          <w:p w:rsidR="004E0A7F" w:rsidRPr="00BF6B68" w:rsidRDefault="004E0A7F" w:rsidP="00963F84">
            <w:pPr>
              <w:rPr>
                <w:rFonts w:ascii="Calibri" w:eastAsia="Times New Roman" w:hAnsi="Calibri" w:cs="Calibri"/>
                <w:b/>
                <w:bCs/>
                <w:color w:val="000000"/>
                <w:sz w:val="20"/>
                <w:szCs w:val="20"/>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Abu </w:t>
            </w:r>
            <w:proofErr w:type="spellStart"/>
            <w:r w:rsidRPr="00BF6B68">
              <w:rPr>
                <w:rFonts w:ascii="Calibri" w:eastAsia="Times New Roman" w:hAnsi="Calibri" w:cs="Calibri"/>
                <w:color w:val="000000"/>
                <w:sz w:val="20"/>
                <w:szCs w:val="20"/>
                <w:lang w:val="es-MX" w:eastAsia="es-MX"/>
              </w:rPr>
              <w:t>Dhabi</w:t>
            </w:r>
            <w:proofErr w:type="spellEnd"/>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Ramada Abu </w:t>
            </w:r>
            <w:proofErr w:type="spellStart"/>
            <w:r w:rsidRPr="00BF6B68">
              <w:rPr>
                <w:rFonts w:ascii="Calibri" w:eastAsia="Times New Roman" w:hAnsi="Calibri" w:cs="Calibri"/>
                <w:color w:val="000000"/>
                <w:sz w:val="20"/>
                <w:szCs w:val="20"/>
                <w:lang w:val="es-MX" w:eastAsia="es-MX"/>
              </w:rPr>
              <w:t>Dhabi</w:t>
            </w:r>
            <w:proofErr w:type="spellEnd"/>
            <w:r w:rsidRPr="00BF6B68">
              <w:rPr>
                <w:rFonts w:ascii="Calibri" w:eastAsia="Times New Roman" w:hAnsi="Calibri" w:cs="Calibri"/>
                <w:color w:val="000000"/>
                <w:sz w:val="20"/>
                <w:szCs w:val="20"/>
                <w:lang w:val="es-MX" w:eastAsia="es-MX"/>
              </w:rPr>
              <w:t xml:space="preserve"> </w:t>
            </w:r>
            <w:proofErr w:type="spellStart"/>
            <w:r w:rsidRPr="00BF6B68">
              <w:rPr>
                <w:rFonts w:ascii="Calibri" w:eastAsia="Times New Roman" w:hAnsi="Calibri" w:cs="Calibri"/>
                <w:color w:val="000000"/>
                <w:sz w:val="20"/>
                <w:szCs w:val="20"/>
                <w:lang w:val="es-MX" w:eastAsia="es-MX"/>
              </w:rPr>
              <w:t>Corniche</w:t>
            </w:r>
            <w:proofErr w:type="spellEnd"/>
          </w:p>
        </w:tc>
      </w:tr>
      <w:tr w:rsidR="004E0A7F" w:rsidRPr="00BF6B68" w:rsidTr="00963F84">
        <w:trPr>
          <w:trHeight w:val="284"/>
          <w:jc w:val="center"/>
        </w:trPr>
        <w:tc>
          <w:tcPr>
            <w:tcW w:w="1414" w:type="dxa"/>
            <w:vMerge w:val="restart"/>
            <w:tcBorders>
              <w:top w:val="nil"/>
              <w:left w:val="single" w:sz="4" w:space="0" w:color="auto"/>
              <w:bottom w:val="single" w:sz="4" w:space="0" w:color="000000"/>
              <w:right w:val="nil"/>
            </w:tcBorders>
            <w:shd w:val="clear" w:color="auto" w:fill="auto"/>
            <w:noWrap/>
            <w:vAlign w:val="center"/>
            <w:hideMark/>
          </w:tcPr>
          <w:p w:rsidR="004E0A7F" w:rsidRPr="00BF6B68" w:rsidRDefault="004E0A7F" w:rsidP="00963F84">
            <w:pPr>
              <w:jc w:val="center"/>
              <w:rPr>
                <w:rFonts w:ascii="Calibri" w:eastAsia="Times New Roman" w:hAnsi="Calibri" w:cs="Calibri"/>
                <w:b/>
                <w:bCs/>
                <w:color w:val="000000"/>
                <w:sz w:val="20"/>
                <w:szCs w:val="20"/>
                <w:lang w:val="es-MX" w:eastAsia="es-MX"/>
              </w:rPr>
            </w:pPr>
            <w:r w:rsidRPr="00BF6B68">
              <w:rPr>
                <w:rFonts w:ascii="Calibri" w:eastAsia="Times New Roman" w:hAnsi="Calibri" w:cs="Calibri"/>
                <w:b/>
                <w:bCs/>
                <w:color w:val="000000"/>
                <w:sz w:val="20"/>
                <w:szCs w:val="20"/>
                <w:lang w:val="es-MX" w:eastAsia="es-MX"/>
              </w:rPr>
              <w:t>SUPERIOR</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Dubái</w:t>
            </w:r>
          </w:p>
        </w:tc>
        <w:tc>
          <w:tcPr>
            <w:tcW w:w="3426" w:type="dxa"/>
            <w:tcBorders>
              <w:top w:val="single" w:sz="4" w:space="0" w:color="auto"/>
              <w:left w:val="nil"/>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VOCO</w:t>
            </w:r>
          </w:p>
        </w:tc>
      </w:tr>
      <w:tr w:rsidR="004E0A7F" w:rsidRPr="00637B17" w:rsidTr="00963F84">
        <w:trPr>
          <w:trHeight w:val="284"/>
          <w:jc w:val="center"/>
        </w:trPr>
        <w:tc>
          <w:tcPr>
            <w:tcW w:w="1414" w:type="dxa"/>
            <w:vMerge/>
            <w:tcBorders>
              <w:top w:val="nil"/>
              <w:left w:val="single" w:sz="4" w:space="0" w:color="auto"/>
              <w:bottom w:val="single" w:sz="4" w:space="0" w:color="auto"/>
              <w:right w:val="nil"/>
            </w:tcBorders>
            <w:vAlign w:val="center"/>
            <w:hideMark/>
          </w:tcPr>
          <w:p w:rsidR="004E0A7F" w:rsidRPr="00BF6B68" w:rsidRDefault="004E0A7F" w:rsidP="00963F84">
            <w:pPr>
              <w:rPr>
                <w:rFonts w:ascii="Calibri" w:eastAsia="Times New Roman" w:hAnsi="Calibri" w:cs="Calibri"/>
                <w:b/>
                <w:bCs/>
                <w:color w:val="000000"/>
                <w:sz w:val="20"/>
                <w:szCs w:val="20"/>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0A7F" w:rsidRPr="00BF6B68" w:rsidRDefault="004E0A7F" w:rsidP="00963F84">
            <w:pPr>
              <w:rPr>
                <w:rFonts w:ascii="Calibri" w:eastAsia="Times New Roman" w:hAnsi="Calibri" w:cs="Calibri"/>
                <w:color w:val="000000"/>
                <w:sz w:val="20"/>
                <w:szCs w:val="20"/>
                <w:lang w:val="es-MX" w:eastAsia="es-MX"/>
              </w:rPr>
            </w:pPr>
            <w:r w:rsidRPr="00BF6B68">
              <w:rPr>
                <w:rFonts w:ascii="Calibri" w:eastAsia="Times New Roman" w:hAnsi="Calibri" w:cs="Calibri"/>
                <w:color w:val="000000"/>
                <w:sz w:val="20"/>
                <w:szCs w:val="20"/>
                <w:lang w:val="es-MX" w:eastAsia="es-MX"/>
              </w:rPr>
              <w:t xml:space="preserve">Abu </w:t>
            </w:r>
            <w:proofErr w:type="spellStart"/>
            <w:r w:rsidRPr="00BF6B68">
              <w:rPr>
                <w:rFonts w:ascii="Calibri" w:eastAsia="Times New Roman" w:hAnsi="Calibri" w:cs="Calibri"/>
                <w:color w:val="000000"/>
                <w:sz w:val="20"/>
                <w:szCs w:val="20"/>
                <w:lang w:val="es-MX" w:eastAsia="es-MX"/>
              </w:rPr>
              <w:t>Dhabi</w:t>
            </w:r>
            <w:proofErr w:type="spellEnd"/>
          </w:p>
        </w:tc>
        <w:tc>
          <w:tcPr>
            <w:tcW w:w="3426" w:type="dxa"/>
            <w:tcBorders>
              <w:top w:val="single" w:sz="4" w:space="0" w:color="auto"/>
              <w:left w:val="nil"/>
              <w:bottom w:val="single" w:sz="4" w:space="0" w:color="auto"/>
              <w:right w:val="single" w:sz="4" w:space="0" w:color="auto"/>
            </w:tcBorders>
            <w:shd w:val="clear" w:color="000000" w:fill="FFFFFF"/>
            <w:vAlign w:val="center"/>
            <w:hideMark/>
          </w:tcPr>
          <w:p w:rsidR="004E0A7F" w:rsidRPr="00BF6B68" w:rsidRDefault="004E0A7F" w:rsidP="00963F84">
            <w:pPr>
              <w:rPr>
                <w:rFonts w:ascii="Calibri" w:eastAsia="Times New Roman" w:hAnsi="Calibri" w:cs="Calibri"/>
                <w:color w:val="000000"/>
                <w:sz w:val="20"/>
                <w:szCs w:val="20"/>
                <w:lang w:val="en-US" w:eastAsia="es-MX"/>
              </w:rPr>
            </w:pPr>
            <w:r w:rsidRPr="00BF6B68">
              <w:rPr>
                <w:rFonts w:ascii="Calibri" w:eastAsia="Times New Roman" w:hAnsi="Calibri" w:cs="Calibri"/>
                <w:color w:val="000000"/>
                <w:sz w:val="20"/>
                <w:szCs w:val="20"/>
                <w:lang w:val="en-US" w:eastAsia="es-MX"/>
              </w:rPr>
              <w:t>Grand Millennium Al Wahda Abu Dhabi</w:t>
            </w:r>
          </w:p>
        </w:tc>
      </w:tr>
    </w:tbl>
    <w:p w:rsidR="004E0A7F" w:rsidRPr="00BF6B68" w:rsidRDefault="004E0A7F" w:rsidP="004E0A7F">
      <w:pPr>
        <w:rPr>
          <w:rFonts w:ascii="Calibri" w:hAnsi="Calibri" w:cs="Calibri"/>
          <w:sz w:val="20"/>
          <w:szCs w:val="20"/>
          <w:lang w:val="en-US"/>
        </w:rPr>
      </w:pPr>
    </w:p>
    <w:p w:rsidR="004E0A7F" w:rsidRDefault="004E0A7F" w:rsidP="004E0A7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E0A7F" w:rsidRPr="00850E11" w:rsidRDefault="004E0A7F" w:rsidP="004E0A7F">
      <w:pPr>
        <w:rPr>
          <w:rFonts w:ascii="Calibri" w:eastAsia="Calibri" w:hAnsi="Calibri" w:cs="Calibri"/>
          <w:b/>
          <w:color w:val="000000" w:themeColor="text1"/>
          <w:sz w:val="20"/>
          <w:szCs w:val="20"/>
        </w:rPr>
      </w:pPr>
    </w:p>
    <w:p w:rsidR="004E0A7F" w:rsidRPr="003B709B" w:rsidRDefault="004E0A7F" w:rsidP="004E0A7F">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w:t>
      </w:r>
      <w:proofErr w:type="gramStart"/>
      <w:r w:rsidRPr="003B709B">
        <w:rPr>
          <w:rFonts w:ascii="Calibri" w:hAnsi="Calibri" w:cs="Calibri"/>
          <w:sz w:val="20"/>
          <w:szCs w:val="20"/>
        </w:rPr>
        <w:t xml:space="preserve">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w:t>
      </w:r>
      <w:proofErr w:type="gramEnd"/>
      <w:r w:rsidRPr="003B709B">
        <w:rPr>
          <w:rFonts w:ascii="Calibri" w:hAnsi="Calibri" w:cs="Calibri"/>
          <w:sz w:val="20"/>
          <w:szCs w:val="20"/>
        </w:rPr>
        <w:t xml:space="preserve">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E6577E" w:rsidRDefault="004E0A7F"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E6577E" w:rsidSect="00E6577E">
      <w:headerReference w:type="default" r:id="rId7"/>
      <w:footerReference w:type="default" r:id="rId8"/>
      <w:pgSz w:w="12240" w:h="15840"/>
      <w:pgMar w:top="4536" w:right="567"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32792" w:rsidRDefault="00832792" w:rsidP="00D7016A">
      <w:r>
        <w:separator/>
      </w:r>
    </w:p>
  </w:endnote>
  <w:endnote w:type="continuationSeparator" w:id="0">
    <w:p w:rsidR="00832792" w:rsidRDefault="0083279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D26354E" wp14:editId="2DD7BE24">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32792" w:rsidRDefault="00832792" w:rsidP="00D7016A">
      <w:r>
        <w:separator/>
      </w:r>
    </w:p>
  </w:footnote>
  <w:footnote w:type="continuationSeparator" w:id="0">
    <w:p w:rsidR="00832792" w:rsidRDefault="0083279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AA68437" wp14:editId="412B173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77AF7"/>
    <w:rsid w:val="000A3229"/>
    <w:rsid w:val="000C416F"/>
    <w:rsid w:val="00105B17"/>
    <w:rsid w:val="00143628"/>
    <w:rsid w:val="00153B4B"/>
    <w:rsid w:val="0016334D"/>
    <w:rsid w:val="0016559C"/>
    <w:rsid w:val="001B35B5"/>
    <w:rsid w:val="001F4F94"/>
    <w:rsid w:val="003D3389"/>
    <w:rsid w:val="004632A2"/>
    <w:rsid w:val="004E0A7F"/>
    <w:rsid w:val="00513C8A"/>
    <w:rsid w:val="00637B17"/>
    <w:rsid w:val="00650E21"/>
    <w:rsid w:val="00656F74"/>
    <w:rsid w:val="006A193E"/>
    <w:rsid w:val="006A2951"/>
    <w:rsid w:val="007072D4"/>
    <w:rsid w:val="00811833"/>
    <w:rsid w:val="00832792"/>
    <w:rsid w:val="008467D3"/>
    <w:rsid w:val="00944B4E"/>
    <w:rsid w:val="00A350FB"/>
    <w:rsid w:val="00B46C40"/>
    <w:rsid w:val="00BB74E8"/>
    <w:rsid w:val="00BE0CA1"/>
    <w:rsid w:val="00BE534C"/>
    <w:rsid w:val="00D401AF"/>
    <w:rsid w:val="00D7016A"/>
    <w:rsid w:val="00DD069E"/>
    <w:rsid w:val="00E6577E"/>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C9FF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4E0A7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1002</Words>
  <Characters>5517</Characters>
  <Application>Microsoft Office Word</Application>
  <DocSecurity>0</DocSecurity>
  <Lines>45</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2024-10-30T23:54:00Z</dcterms:created>
  <dcterms:modified xsi:type="dcterms:W3CDTF">2024-10-30T23:54:00Z</dcterms:modified>
</cp:coreProperties>
</file>