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56B0" w:rsidRDefault="00C006DA" w:rsidP="00C006DA">
      <w:pPr>
        <w:spacing w:before="240" w:after="240"/>
        <w:jc w:val="center"/>
        <w:rPr>
          <w:b/>
          <w:sz w:val="72"/>
          <w:szCs w:val="72"/>
          <w:lang w:val="es-ES"/>
        </w:rPr>
      </w:pPr>
      <w:r>
        <w:rPr>
          <w:b/>
          <w:sz w:val="72"/>
          <w:szCs w:val="72"/>
          <w:lang w:val="es-ES"/>
        </w:rPr>
        <w:t>Sueños de París y Países Bajos</w:t>
      </w:r>
    </w:p>
    <w:p w:rsidR="00D31BDF" w:rsidRPr="00916AF0" w:rsidRDefault="00CD6266" w:rsidP="00916AF0">
      <w:pPr>
        <w:jc w:val="center"/>
        <w:rPr>
          <w:b/>
          <w:sz w:val="32"/>
          <w:szCs w:val="32"/>
          <w:lang w:val="es-ES"/>
        </w:rPr>
      </w:pPr>
      <w:r>
        <w:rPr>
          <w:b/>
          <w:sz w:val="32"/>
          <w:szCs w:val="32"/>
          <w:lang w:val="es-ES"/>
        </w:rPr>
        <w:t>8</w:t>
      </w:r>
      <w:r w:rsidR="00EC56B0">
        <w:rPr>
          <w:b/>
          <w:sz w:val="32"/>
          <w:szCs w:val="32"/>
          <w:lang w:val="es-ES"/>
        </w:rPr>
        <w:t xml:space="preserve"> días</w:t>
      </w:r>
      <w:r w:rsidR="009C2010">
        <w:rPr>
          <w:b/>
          <w:sz w:val="32"/>
          <w:szCs w:val="32"/>
          <w:lang w:val="es-ES"/>
        </w:rPr>
        <w:t xml:space="preserve"> / </w:t>
      </w:r>
      <w:r>
        <w:rPr>
          <w:b/>
          <w:sz w:val="32"/>
          <w:szCs w:val="32"/>
          <w:lang w:val="es-ES"/>
        </w:rPr>
        <w:t>7</w:t>
      </w:r>
      <w:r w:rsidR="009C2010">
        <w:rPr>
          <w:b/>
          <w:sz w:val="32"/>
          <w:szCs w:val="32"/>
          <w:lang w:val="es-ES"/>
        </w:rPr>
        <w:t xml:space="preserve"> noches </w:t>
      </w:r>
    </w:p>
    <w:p w:rsidR="00EA237E" w:rsidRDefault="00EA237E" w:rsidP="001732DB">
      <w:pPr>
        <w:jc w:val="both"/>
        <w:rPr>
          <w:bCs/>
          <w:sz w:val="20"/>
          <w:szCs w:val="20"/>
        </w:rPr>
      </w:pPr>
    </w:p>
    <w:p w:rsidR="00145701" w:rsidRPr="00145701" w:rsidRDefault="00145701" w:rsidP="001732DB">
      <w:pPr>
        <w:jc w:val="both"/>
        <w:rPr>
          <w:sz w:val="20"/>
          <w:szCs w:val="20"/>
        </w:rPr>
      </w:pPr>
      <w:r w:rsidRPr="00DE1F83">
        <w:rPr>
          <w:b/>
          <w:bCs/>
          <w:sz w:val="20"/>
          <w:szCs w:val="20"/>
        </w:rPr>
        <w:t>Llegadas:</w:t>
      </w:r>
      <w:r>
        <w:rPr>
          <w:sz w:val="20"/>
          <w:szCs w:val="20"/>
        </w:rPr>
        <w:t xml:space="preserve"> </w:t>
      </w:r>
      <w:r w:rsidR="00DE1F83">
        <w:rPr>
          <w:sz w:val="20"/>
          <w:szCs w:val="20"/>
        </w:rPr>
        <w:t>Domingos</w:t>
      </w:r>
    </w:p>
    <w:p w:rsidR="00145701" w:rsidRPr="00825B45" w:rsidRDefault="00145701" w:rsidP="001732DB">
      <w:pPr>
        <w:jc w:val="both"/>
        <w:rPr>
          <w:bCs/>
          <w:sz w:val="20"/>
          <w:szCs w:val="20"/>
        </w:rPr>
      </w:pPr>
    </w:p>
    <w:p w:rsidR="00EA237E" w:rsidRPr="0072151D" w:rsidRDefault="00EA237E" w:rsidP="00EA237E">
      <w:pPr>
        <w:jc w:val="both"/>
        <w:rPr>
          <w:b/>
          <w:sz w:val="20"/>
          <w:szCs w:val="20"/>
        </w:rPr>
      </w:pPr>
      <w:r w:rsidRPr="0072151D">
        <w:rPr>
          <w:b/>
          <w:sz w:val="20"/>
          <w:szCs w:val="20"/>
        </w:rPr>
        <w:t>Día 1</w:t>
      </w:r>
      <w:r w:rsidR="0072151D">
        <w:rPr>
          <w:b/>
          <w:sz w:val="20"/>
          <w:szCs w:val="20"/>
        </w:rPr>
        <w:t>.</w:t>
      </w:r>
      <w:r w:rsidR="000637BE">
        <w:rPr>
          <w:b/>
          <w:sz w:val="20"/>
          <w:szCs w:val="20"/>
        </w:rPr>
        <w:t xml:space="preserve"> (Dom)</w:t>
      </w:r>
      <w:r w:rsidR="0072151D">
        <w:rPr>
          <w:b/>
          <w:sz w:val="20"/>
          <w:szCs w:val="20"/>
        </w:rPr>
        <w:t xml:space="preserve"> </w:t>
      </w:r>
      <w:r w:rsidR="00C006DA">
        <w:rPr>
          <w:b/>
          <w:sz w:val="20"/>
          <w:szCs w:val="20"/>
        </w:rPr>
        <w:t>París</w:t>
      </w:r>
    </w:p>
    <w:p w:rsidR="00D26375" w:rsidRDefault="00AE326D" w:rsidP="00EA237E">
      <w:pPr>
        <w:jc w:val="both"/>
        <w:rPr>
          <w:bCs/>
          <w:sz w:val="20"/>
          <w:szCs w:val="20"/>
        </w:rPr>
      </w:pPr>
      <w:r w:rsidRPr="00AE326D">
        <w:rPr>
          <w:bCs/>
          <w:sz w:val="20"/>
          <w:szCs w:val="20"/>
        </w:rPr>
        <w:t xml:space="preserve">Llegada al aeropuerto y traslado al hotel. A las 19.00 </w:t>
      </w:r>
      <w:proofErr w:type="spellStart"/>
      <w:r w:rsidRPr="00AE326D">
        <w:rPr>
          <w:bCs/>
          <w:sz w:val="20"/>
          <w:szCs w:val="20"/>
        </w:rPr>
        <w:t>hrs</w:t>
      </w:r>
      <w:proofErr w:type="spellEnd"/>
      <w:r w:rsidRPr="00AE326D">
        <w:rPr>
          <w:bCs/>
          <w:sz w:val="20"/>
          <w:szCs w:val="20"/>
        </w:rPr>
        <w:t xml:space="preserve">, tendrá lugar la reunión con el guía en la recepción del hotel donde conoceremos al resto de participantes.  Por la noche, </w:t>
      </w:r>
      <w:r w:rsidRPr="00AE326D">
        <w:rPr>
          <w:bCs/>
          <w:i/>
          <w:iCs/>
          <w:sz w:val="20"/>
          <w:szCs w:val="20"/>
        </w:rPr>
        <w:t>Visita Opcional: Iluminaciones de Paris (incluido en Paquete Juliá Plus).</w:t>
      </w:r>
      <w:r w:rsidRPr="00AE326D">
        <w:rPr>
          <w:bCs/>
          <w:sz w:val="20"/>
          <w:szCs w:val="20"/>
        </w:rPr>
        <w:t xml:space="preserve"> </w:t>
      </w:r>
      <w:r w:rsidRPr="00AE326D">
        <w:rPr>
          <w:b/>
          <w:sz w:val="20"/>
          <w:szCs w:val="20"/>
        </w:rPr>
        <w:t>Alojamiento.</w:t>
      </w:r>
    </w:p>
    <w:p w:rsidR="00C006DA" w:rsidRDefault="00C006DA" w:rsidP="00EA237E">
      <w:pPr>
        <w:jc w:val="both"/>
        <w:rPr>
          <w:b/>
          <w:sz w:val="20"/>
          <w:szCs w:val="20"/>
        </w:rPr>
      </w:pPr>
    </w:p>
    <w:p w:rsidR="00EA237E" w:rsidRPr="00145701" w:rsidRDefault="00EA237E" w:rsidP="00EA237E">
      <w:pPr>
        <w:jc w:val="both"/>
        <w:rPr>
          <w:b/>
          <w:sz w:val="20"/>
          <w:szCs w:val="20"/>
        </w:rPr>
      </w:pPr>
      <w:r w:rsidRPr="00145701">
        <w:rPr>
          <w:b/>
          <w:sz w:val="20"/>
          <w:szCs w:val="20"/>
        </w:rPr>
        <w:t xml:space="preserve">Día </w:t>
      </w:r>
      <w:r w:rsidR="0072151D" w:rsidRPr="00145701">
        <w:rPr>
          <w:b/>
          <w:sz w:val="20"/>
          <w:szCs w:val="20"/>
        </w:rPr>
        <w:t>2.</w:t>
      </w:r>
      <w:r w:rsidR="000637BE" w:rsidRPr="000637BE">
        <w:rPr>
          <w:b/>
          <w:sz w:val="20"/>
          <w:szCs w:val="20"/>
        </w:rPr>
        <w:t xml:space="preserve"> </w:t>
      </w:r>
      <w:r w:rsidR="000637BE">
        <w:rPr>
          <w:b/>
          <w:sz w:val="20"/>
          <w:szCs w:val="20"/>
        </w:rPr>
        <w:t>(Lun)</w:t>
      </w:r>
      <w:r w:rsidRPr="00145701">
        <w:rPr>
          <w:b/>
          <w:sz w:val="20"/>
          <w:szCs w:val="20"/>
        </w:rPr>
        <w:t xml:space="preserve"> </w:t>
      </w:r>
      <w:r w:rsidR="008B4E94" w:rsidRPr="008B4E94">
        <w:rPr>
          <w:b/>
          <w:sz w:val="20"/>
          <w:szCs w:val="20"/>
        </w:rPr>
        <w:t>París</w:t>
      </w:r>
    </w:p>
    <w:p w:rsidR="00D26375" w:rsidRDefault="009114AE" w:rsidP="00EA237E">
      <w:pPr>
        <w:jc w:val="both"/>
        <w:rPr>
          <w:bCs/>
          <w:sz w:val="20"/>
          <w:szCs w:val="20"/>
        </w:rPr>
      </w:pPr>
      <w:r w:rsidRPr="009114AE">
        <w:rPr>
          <w:b/>
          <w:sz w:val="20"/>
          <w:szCs w:val="20"/>
        </w:rPr>
        <w:t>Desayuno.</w:t>
      </w:r>
      <w:r w:rsidRPr="009114AE">
        <w:rPr>
          <w:bCs/>
          <w:sz w:val="20"/>
          <w:szCs w:val="20"/>
        </w:rPr>
        <w:t xml:space="preserve"> Visita panorámica de la ciudad: Campos Elíseos, Plaza de la Concorde, Arco del Triunfo, Ópera, Barrio Latino, Sorbona, Panteón, Inválidos, Escuela Militar, Campo de Marte, etc. Tarde libre. </w:t>
      </w:r>
      <w:r w:rsidRPr="009114AE">
        <w:rPr>
          <w:b/>
          <w:sz w:val="20"/>
          <w:szCs w:val="20"/>
        </w:rPr>
        <w:t>Alojamiento.</w:t>
      </w:r>
    </w:p>
    <w:p w:rsidR="00C006DA" w:rsidRPr="009114AE" w:rsidRDefault="009114AE" w:rsidP="00EA237E">
      <w:pPr>
        <w:jc w:val="both"/>
        <w:rPr>
          <w:bCs/>
          <w:i/>
          <w:iCs/>
          <w:sz w:val="18"/>
          <w:szCs w:val="18"/>
        </w:rPr>
      </w:pPr>
      <w:r w:rsidRPr="009114AE">
        <w:rPr>
          <w:b/>
          <w:i/>
          <w:iCs/>
          <w:sz w:val="18"/>
          <w:szCs w:val="18"/>
        </w:rPr>
        <w:t>Visita Opcional:</w:t>
      </w:r>
      <w:r w:rsidRPr="009114AE">
        <w:rPr>
          <w:bCs/>
          <w:i/>
          <w:iCs/>
          <w:sz w:val="18"/>
          <w:szCs w:val="18"/>
        </w:rPr>
        <w:t xml:space="preserve"> Crucero por el Sena en </w:t>
      </w:r>
      <w:proofErr w:type="spellStart"/>
      <w:r w:rsidRPr="009114AE">
        <w:rPr>
          <w:bCs/>
          <w:i/>
          <w:iCs/>
          <w:sz w:val="18"/>
          <w:szCs w:val="18"/>
        </w:rPr>
        <w:t>Bateaux</w:t>
      </w:r>
      <w:proofErr w:type="spellEnd"/>
      <w:r w:rsidRPr="009114AE">
        <w:rPr>
          <w:bCs/>
          <w:i/>
          <w:iCs/>
          <w:sz w:val="18"/>
          <w:szCs w:val="18"/>
        </w:rPr>
        <w:t xml:space="preserve"> </w:t>
      </w:r>
      <w:proofErr w:type="spellStart"/>
      <w:r w:rsidRPr="009114AE">
        <w:rPr>
          <w:bCs/>
          <w:i/>
          <w:iCs/>
          <w:sz w:val="18"/>
          <w:szCs w:val="18"/>
        </w:rPr>
        <w:t>Mouche</w:t>
      </w:r>
      <w:proofErr w:type="spellEnd"/>
      <w:r w:rsidRPr="009114AE">
        <w:rPr>
          <w:bCs/>
          <w:i/>
          <w:iCs/>
          <w:sz w:val="18"/>
          <w:szCs w:val="18"/>
        </w:rPr>
        <w:t xml:space="preserve"> </w:t>
      </w:r>
      <w:r>
        <w:rPr>
          <w:bCs/>
          <w:i/>
          <w:iCs/>
          <w:sz w:val="18"/>
          <w:szCs w:val="18"/>
        </w:rPr>
        <w:t>y</w:t>
      </w:r>
      <w:r w:rsidRPr="009114AE">
        <w:rPr>
          <w:bCs/>
          <w:i/>
          <w:iCs/>
          <w:sz w:val="18"/>
          <w:szCs w:val="18"/>
        </w:rPr>
        <w:t xml:space="preserve"> Montmartre, o asistir a alguno de los Cabarets nocturnos de París.</w:t>
      </w:r>
    </w:p>
    <w:p w:rsidR="00C006DA" w:rsidRPr="00C006DA" w:rsidRDefault="00C006DA" w:rsidP="00EA237E">
      <w:pPr>
        <w:jc w:val="both"/>
        <w:rPr>
          <w:bCs/>
          <w:sz w:val="20"/>
          <w:szCs w:val="20"/>
        </w:rPr>
      </w:pPr>
    </w:p>
    <w:p w:rsidR="00EA237E" w:rsidRPr="0072151D" w:rsidRDefault="00EA237E" w:rsidP="00EA237E">
      <w:pPr>
        <w:jc w:val="both"/>
        <w:rPr>
          <w:b/>
          <w:sz w:val="20"/>
          <w:szCs w:val="20"/>
          <w:lang w:val="pt-PT"/>
        </w:rPr>
      </w:pPr>
      <w:r w:rsidRPr="0072151D">
        <w:rPr>
          <w:b/>
          <w:sz w:val="20"/>
          <w:szCs w:val="20"/>
          <w:lang w:val="pt-PT"/>
        </w:rPr>
        <w:t>Día</w:t>
      </w:r>
      <w:r w:rsidR="0072151D">
        <w:rPr>
          <w:b/>
          <w:sz w:val="20"/>
          <w:szCs w:val="20"/>
          <w:lang w:val="pt-PT"/>
        </w:rPr>
        <w:t xml:space="preserve"> 3.</w:t>
      </w:r>
      <w:r w:rsidR="000637BE">
        <w:rPr>
          <w:b/>
          <w:sz w:val="20"/>
          <w:szCs w:val="20"/>
          <w:lang w:val="pt-PT"/>
        </w:rPr>
        <w:t xml:space="preserve"> </w:t>
      </w:r>
      <w:r w:rsidR="000637BE">
        <w:rPr>
          <w:b/>
          <w:sz w:val="20"/>
          <w:szCs w:val="20"/>
        </w:rPr>
        <w:t>(Mar)</w:t>
      </w:r>
      <w:r w:rsidR="0072151D">
        <w:rPr>
          <w:b/>
          <w:sz w:val="20"/>
          <w:szCs w:val="20"/>
          <w:lang w:val="pt-PT"/>
        </w:rPr>
        <w:t xml:space="preserve"> </w:t>
      </w:r>
      <w:r w:rsidRPr="0072151D">
        <w:rPr>
          <w:b/>
          <w:sz w:val="20"/>
          <w:szCs w:val="20"/>
          <w:lang w:val="pt-PT"/>
        </w:rPr>
        <w:t>Lisboa – Óbidos – Alcobaça - Nazaré – Batalha - Coimbra</w:t>
      </w:r>
    </w:p>
    <w:p w:rsidR="00EA237E" w:rsidRDefault="002C7339" w:rsidP="00EA237E">
      <w:pPr>
        <w:jc w:val="both"/>
        <w:rPr>
          <w:bCs/>
          <w:sz w:val="20"/>
          <w:szCs w:val="20"/>
        </w:rPr>
      </w:pPr>
      <w:r w:rsidRPr="002C7339">
        <w:rPr>
          <w:bCs/>
          <w:sz w:val="20"/>
          <w:szCs w:val="20"/>
        </w:rPr>
        <w:t xml:space="preserve">Desayuno. Día libre. Posibilidad de realizar, normalmente por la mañana, la </w:t>
      </w:r>
      <w:r w:rsidRPr="002C7339">
        <w:rPr>
          <w:bCs/>
          <w:i/>
          <w:iCs/>
          <w:sz w:val="20"/>
          <w:szCs w:val="20"/>
        </w:rPr>
        <w:t>Visita Opcional del Palacio y Jardines de Versalles (Incluido en Paquete Juliá Plus)</w:t>
      </w:r>
      <w:r w:rsidRPr="002C7339">
        <w:rPr>
          <w:bCs/>
          <w:sz w:val="20"/>
          <w:szCs w:val="20"/>
        </w:rPr>
        <w:t>. Alojamiento.</w:t>
      </w:r>
    </w:p>
    <w:p w:rsidR="00C006DA" w:rsidRPr="00C006DA" w:rsidRDefault="00C006DA" w:rsidP="00EA237E">
      <w:pPr>
        <w:jc w:val="both"/>
        <w:rPr>
          <w:bCs/>
          <w:sz w:val="20"/>
          <w:szCs w:val="20"/>
        </w:rPr>
      </w:pPr>
    </w:p>
    <w:p w:rsidR="00EA237E" w:rsidRPr="002F10EA" w:rsidRDefault="00EA237E" w:rsidP="00EA237E">
      <w:pPr>
        <w:jc w:val="both"/>
        <w:rPr>
          <w:b/>
          <w:sz w:val="20"/>
          <w:szCs w:val="20"/>
          <w:lang w:val="es-MX"/>
        </w:rPr>
      </w:pPr>
      <w:r w:rsidRPr="002F10EA">
        <w:rPr>
          <w:b/>
          <w:sz w:val="20"/>
          <w:szCs w:val="20"/>
          <w:lang w:val="es-MX"/>
        </w:rPr>
        <w:t>Día</w:t>
      </w:r>
      <w:r w:rsidR="00153227" w:rsidRPr="002F10EA">
        <w:rPr>
          <w:b/>
          <w:sz w:val="20"/>
          <w:szCs w:val="20"/>
          <w:lang w:val="es-MX"/>
        </w:rPr>
        <w:t xml:space="preserve"> </w:t>
      </w:r>
      <w:r w:rsidRPr="002F10EA">
        <w:rPr>
          <w:b/>
          <w:sz w:val="20"/>
          <w:szCs w:val="20"/>
          <w:lang w:val="es-MX"/>
        </w:rPr>
        <w:t>4</w:t>
      </w:r>
      <w:r w:rsidR="00153227" w:rsidRPr="002F10EA">
        <w:rPr>
          <w:b/>
          <w:sz w:val="20"/>
          <w:szCs w:val="20"/>
          <w:lang w:val="es-MX"/>
        </w:rPr>
        <w:t>.</w:t>
      </w:r>
      <w:r w:rsidR="000637BE">
        <w:rPr>
          <w:b/>
          <w:sz w:val="20"/>
          <w:szCs w:val="20"/>
          <w:lang w:val="es-MX"/>
        </w:rPr>
        <w:t xml:space="preserve"> (</w:t>
      </w:r>
      <w:proofErr w:type="spellStart"/>
      <w:r w:rsidR="000637BE">
        <w:rPr>
          <w:b/>
          <w:sz w:val="20"/>
          <w:szCs w:val="20"/>
          <w:lang w:val="es-MX"/>
        </w:rPr>
        <w:t>Mié</w:t>
      </w:r>
      <w:proofErr w:type="spellEnd"/>
      <w:r w:rsidR="000637BE">
        <w:rPr>
          <w:b/>
          <w:sz w:val="20"/>
          <w:szCs w:val="20"/>
          <w:lang w:val="es-MX"/>
        </w:rPr>
        <w:t>)</w:t>
      </w:r>
      <w:r w:rsidR="00153227" w:rsidRPr="002F10EA">
        <w:rPr>
          <w:b/>
          <w:sz w:val="20"/>
          <w:szCs w:val="20"/>
          <w:lang w:val="es-MX"/>
        </w:rPr>
        <w:t xml:space="preserve"> </w:t>
      </w:r>
      <w:r w:rsidR="00BA72AE">
        <w:rPr>
          <w:b/>
          <w:sz w:val="20"/>
          <w:szCs w:val="20"/>
          <w:lang w:val="es-MX"/>
        </w:rPr>
        <w:t>París – Bruselas</w:t>
      </w:r>
    </w:p>
    <w:p w:rsidR="00153227" w:rsidRDefault="00BA72AE" w:rsidP="00EA237E">
      <w:pPr>
        <w:jc w:val="both"/>
        <w:rPr>
          <w:bCs/>
          <w:sz w:val="20"/>
          <w:szCs w:val="20"/>
        </w:rPr>
      </w:pPr>
      <w:r w:rsidRPr="00BA72AE">
        <w:rPr>
          <w:b/>
          <w:sz w:val="20"/>
          <w:szCs w:val="20"/>
        </w:rPr>
        <w:t>Desayuno</w:t>
      </w:r>
      <w:r>
        <w:rPr>
          <w:b/>
          <w:sz w:val="20"/>
          <w:szCs w:val="20"/>
        </w:rPr>
        <w:t>.</w:t>
      </w:r>
      <w:r w:rsidRPr="00BA72AE">
        <w:rPr>
          <w:bCs/>
          <w:sz w:val="20"/>
          <w:szCs w:val="20"/>
        </w:rPr>
        <w:t xml:space="preserve"> </w:t>
      </w:r>
      <w:r>
        <w:rPr>
          <w:bCs/>
          <w:sz w:val="20"/>
          <w:szCs w:val="20"/>
        </w:rPr>
        <w:t>S</w:t>
      </w:r>
      <w:r w:rsidRPr="00BA72AE">
        <w:rPr>
          <w:bCs/>
          <w:sz w:val="20"/>
          <w:szCs w:val="20"/>
        </w:rPr>
        <w:t xml:space="preserve">alida a Bruselas Visita panorámica con la Grand Place, el </w:t>
      </w:r>
      <w:proofErr w:type="spellStart"/>
      <w:r w:rsidRPr="00BA72AE">
        <w:rPr>
          <w:bCs/>
          <w:sz w:val="20"/>
          <w:szCs w:val="20"/>
        </w:rPr>
        <w:t>Atomium</w:t>
      </w:r>
      <w:proofErr w:type="spellEnd"/>
      <w:r w:rsidRPr="00BA72AE">
        <w:rPr>
          <w:bCs/>
          <w:sz w:val="20"/>
          <w:szCs w:val="20"/>
        </w:rPr>
        <w:t xml:space="preserve">, Catedral de San Miguel, etc. </w:t>
      </w:r>
      <w:r w:rsidRPr="00BA72AE">
        <w:rPr>
          <w:b/>
          <w:sz w:val="20"/>
          <w:szCs w:val="20"/>
        </w:rPr>
        <w:t>Alojamiento</w:t>
      </w:r>
      <w:r w:rsidRPr="00BA72AE">
        <w:rPr>
          <w:bCs/>
          <w:sz w:val="20"/>
          <w:szCs w:val="20"/>
        </w:rPr>
        <w:t>.</w:t>
      </w:r>
    </w:p>
    <w:p w:rsidR="00C006DA" w:rsidRPr="00C006DA" w:rsidRDefault="00C006DA" w:rsidP="00EA237E">
      <w:pPr>
        <w:jc w:val="both"/>
        <w:rPr>
          <w:bCs/>
          <w:sz w:val="20"/>
          <w:szCs w:val="20"/>
        </w:rPr>
      </w:pPr>
    </w:p>
    <w:p w:rsidR="00EA237E" w:rsidRPr="0072151D" w:rsidRDefault="00EA237E" w:rsidP="00EA237E">
      <w:pPr>
        <w:jc w:val="both"/>
        <w:rPr>
          <w:b/>
          <w:sz w:val="20"/>
          <w:szCs w:val="20"/>
        </w:rPr>
      </w:pPr>
      <w:r w:rsidRPr="0072151D">
        <w:rPr>
          <w:b/>
          <w:sz w:val="20"/>
          <w:szCs w:val="20"/>
        </w:rPr>
        <w:t>Día</w:t>
      </w:r>
      <w:r w:rsidR="00970A13">
        <w:rPr>
          <w:b/>
          <w:sz w:val="20"/>
          <w:szCs w:val="20"/>
        </w:rPr>
        <w:t xml:space="preserve"> 5.</w:t>
      </w:r>
      <w:r w:rsidR="000637BE">
        <w:rPr>
          <w:b/>
          <w:sz w:val="20"/>
          <w:szCs w:val="20"/>
        </w:rPr>
        <w:t xml:space="preserve"> </w:t>
      </w:r>
      <w:r w:rsidR="000637BE">
        <w:rPr>
          <w:b/>
          <w:sz w:val="20"/>
          <w:szCs w:val="20"/>
          <w:lang w:val="es-MX"/>
        </w:rPr>
        <w:t>(Jue)</w:t>
      </w:r>
      <w:r w:rsidR="00970A13">
        <w:rPr>
          <w:b/>
          <w:sz w:val="20"/>
          <w:szCs w:val="20"/>
        </w:rPr>
        <w:t xml:space="preserve"> </w:t>
      </w:r>
      <w:r w:rsidR="00741EDD" w:rsidRPr="00741EDD">
        <w:rPr>
          <w:b/>
          <w:sz w:val="20"/>
          <w:szCs w:val="20"/>
        </w:rPr>
        <w:t>Bruselas – Gante – Brujas</w:t>
      </w:r>
    </w:p>
    <w:p w:rsidR="002C7EDB" w:rsidRDefault="00C13D7B" w:rsidP="00EA237E">
      <w:pPr>
        <w:jc w:val="both"/>
        <w:rPr>
          <w:bCs/>
          <w:sz w:val="20"/>
          <w:szCs w:val="20"/>
        </w:rPr>
      </w:pPr>
      <w:r w:rsidRPr="00C13D7B">
        <w:rPr>
          <w:b/>
          <w:sz w:val="20"/>
          <w:szCs w:val="20"/>
        </w:rPr>
        <w:t>Desayuno.</w:t>
      </w:r>
      <w:r w:rsidRPr="00C13D7B">
        <w:rPr>
          <w:bCs/>
          <w:sz w:val="20"/>
          <w:szCs w:val="20"/>
        </w:rPr>
        <w:t xml:space="preserve"> Salida a Gante y visita panorámica. Continuación a Brujas, ciudad que conserva su belleza medieval y visita panorámica.  </w:t>
      </w:r>
      <w:r w:rsidRPr="00C13D7B">
        <w:rPr>
          <w:b/>
          <w:sz w:val="20"/>
          <w:szCs w:val="20"/>
        </w:rPr>
        <w:t>Alojamiento.</w:t>
      </w:r>
    </w:p>
    <w:p w:rsidR="002C7EDB" w:rsidRDefault="002C7EDB" w:rsidP="00EA237E">
      <w:pPr>
        <w:jc w:val="both"/>
        <w:rPr>
          <w:bCs/>
          <w:sz w:val="20"/>
          <w:szCs w:val="20"/>
        </w:rPr>
      </w:pPr>
    </w:p>
    <w:p w:rsidR="00EA237E" w:rsidRPr="0030619D" w:rsidRDefault="00EA237E" w:rsidP="00EA237E">
      <w:pPr>
        <w:jc w:val="both"/>
        <w:rPr>
          <w:b/>
          <w:sz w:val="20"/>
          <w:szCs w:val="20"/>
          <w:lang w:val="pt-PT"/>
        </w:rPr>
      </w:pPr>
      <w:r w:rsidRPr="0030619D">
        <w:rPr>
          <w:b/>
          <w:sz w:val="20"/>
          <w:szCs w:val="20"/>
          <w:lang w:val="pt-PT"/>
        </w:rPr>
        <w:t>Día</w:t>
      </w:r>
      <w:r w:rsidR="00A36678" w:rsidRPr="0030619D">
        <w:rPr>
          <w:b/>
          <w:sz w:val="20"/>
          <w:szCs w:val="20"/>
          <w:lang w:val="pt-PT"/>
        </w:rPr>
        <w:t xml:space="preserve"> 6.</w:t>
      </w:r>
      <w:r w:rsidR="000637BE">
        <w:rPr>
          <w:b/>
          <w:sz w:val="20"/>
          <w:szCs w:val="20"/>
          <w:lang w:val="pt-PT"/>
        </w:rPr>
        <w:t xml:space="preserve"> </w:t>
      </w:r>
      <w:r w:rsidR="000637BE">
        <w:rPr>
          <w:b/>
          <w:sz w:val="20"/>
          <w:szCs w:val="20"/>
          <w:lang w:val="es-MX"/>
        </w:rPr>
        <w:t>(Vie)</w:t>
      </w:r>
      <w:r w:rsidR="00A36678" w:rsidRPr="0030619D">
        <w:rPr>
          <w:b/>
          <w:sz w:val="20"/>
          <w:szCs w:val="20"/>
          <w:lang w:val="pt-PT"/>
        </w:rPr>
        <w:t xml:space="preserve"> </w:t>
      </w:r>
      <w:r w:rsidR="003311D3" w:rsidRPr="003311D3">
        <w:rPr>
          <w:b/>
          <w:sz w:val="20"/>
          <w:szCs w:val="20"/>
          <w:lang w:val="pt-PT"/>
        </w:rPr>
        <w:t xml:space="preserve">Brujas – Rotterdam </w:t>
      </w:r>
      <w:r w:rsidR="003311D3">
        <w:rPr>
          <w:b/>
          <w:sz w:val="20"/>
          <w:szCs w:val="20"/>
          <w:lang w:val="pt-PT"/>
        </w:rPr>
        <w:t>–</w:t>
      </w:r>
      <w:r w:rsidR="003311D3" w:rsidRPr="003311D3">
        <w:rPr>
          <w:b/>
          <w:sz w:val="20"/>
          <w:szCs w:val="20"/>
          <w:lang w:val="pt-PT"/>
        </w:rPr>
        <w:t xml:space="preserve"> Delf </w:t>
      </w:r>
      <w:r w:rsidR="003311D3">
        <w:rPr>
          <w:b/>
          <w:sz w:val="20"/>
          <w:szCs w:val="20"/>
          <w:lang w:val="pt-PT"/>
        </w:rPr>
        <w:t>–</w:t>
      </w:r>
      <w:r w:rsidR="003311D3" w:rsidRPr="003311D3">
        <w:rPr>
          <w:b/>
          <w:sz w:val="20"/>
          <w:szCs w:val="20"/>
          <w:lang w:val="pt-PT"/>
        </w:rPr>
        <w:t xml:space="preserve"> La Haya – Ámsterdam</w:t>
      </w:r>
    </w:p>
    <w:p w:rsidR="00C006DA" w:rsidRDefault="00B03601" w:rsidP="00EA237E">
      <w:pPr>
        <w:jc w:val="both"/>
        <w:rPr>
          <w:bCs/>
          <w:sz w:val="20"/>
          <w:szCs w:val="20"/>
        </w:rPr>
      </w:pPr>
      <w:r w:rsidRPr="00B03601">
        <w:rPr>
          <w:b/>
          <w:sz w:val="20"/>
          <w:szCs w:val="20"/>
        </w:rPr>
        <w:t>Desayuno</w:t>
      </w:r>
      <w:r>
        <w:rPr>
          <w:b/>
          <w:sz w:val="20"/>
          <w:szCs w:val="20"/>
        </w:rPr>
        <w:t>.</w:t>
      </w:r>
      <w:r w:rsidRPr="00B03601">
        <w:rPr>
          <w:bCs/>
          <w:sz w:val="20"/>
          <w:szCs w:val="20"/>
        </w:rPr>
        <w:t xml:space="preserve"> </w:t>
      </w:r>
      <w:r>
        <w:rPr>
          <w:bCs/>
          <w:sz w:val="20"/>
          <w:szCs w:val="20"/>
        </w:rPr>
        <w:t>S</w:t>
      </w:r>
      <w:r w:rsidRPr="00B03601">
        <w:rPr>
          <w:bCs/>
          <w:sz w:val="20"/>
          <w:szCs w:val="20"/>
        </w:rPr>
        <w:t xml:space="preserve">alida dirección Ámsterdam con breves paradas en Rotterdam, Delf y La Haya.  Llegada y </w:t>
      </w:r>
      <w:r w:rsidRPr="00B03601">
        <w:rPr>
          <w:b/>
          <w:sz w:val="20"/>
          <w:szCs w:val="20"/>
        </w:rPr>
        <w:t>alojamiento</w:t>
      </w:r>
      <w:r w:rsidRPr="00B03601">
        <w:rPr>
          <w:bCs/>
          <w:sz w:val="20"/>
          <w:szCs w:val="20"/>
        </w:rPr>
        <w:t>.</w:t>
      </w:r>
    </w:p>
    <w:p w:rsidR="00C006DA" w:rsidRPr="00C006DA" w:rsidRDefault="00C006DA" w:rsidP="00EA237E">
      <w:pPr>
        <w:jc w:val="both"/>
        <w:rPr>
          <w:bCs/>
          <w:sz w:val="20"/>
          <w:szCs w:val="20"/>
        </w:rPr>
      </w:pPr>
    </w:p>
    <w:p w:rsidR="00EA237E" w:rsidRPr="002F10EA" w:rsidRDefault="00EA237E" w:rsidP="00EA237E">
      <w:pPr>
        <w:jc w:val="both"/>
        <w:rPr>
          <w:b/>
          <w:sz w:val="20"/>
          <w:szCs w:val="20"/>
          <w:lang w:val="es-MX"/>
        </w:rPr>
      </w:pPr>
      <w:r w:rsidRPr="002F10EA">
        <w:rPr>
          <w:b/>
          <w:sz w:val="20"/>
          <w:szCs w:val="20"/>
          <w:lang w:val="es-MX"/>
        </w:rPr>
        <w:t>Día</w:t>
      </w:r>
      <w:r w:rsidR="00A36678" w:rsidRPr="002F10EA">
        <w:rPr>
          <w:b/>
          <w:sz w:val="20"/>
          <w:szCs w:val="20"/>
          <w:lang w:val="es-MX"/>
        </w:rPr>
        <w:t xml:space="preserve"> </w:t>
      </w:r>
      <w:r w:rsidRPr="002F10EA">
        <w:rPr>
          <w:b/>
          <w:sz w:val="20"/>
          <w:szCs w:val="20"/>
          <w:lang w:val="es-MX"/>
        </w:rPr>
        <w:t>7</w:t>
      </w:r>
      <w:r w:rsidR="00A36678" w:rsidRPr="002F10EA">
        <w:rPr>
          <w:b/>
          <w:sz w:val="20"/>
          <w:szCs w:val="20"/>
          <w:lang w:val="es-MX"/>
        </w:rPr>
        <w:t>.</w:t>
      </w:r>
      <w:r w:rsidR="000637BE">
        <w:rPr>
          <w:b/>
          <w:sz w:val="20"/>
          <w:szCs w:val="20"/>
          <w:lang w:val="es-MX"/>
        </w:rPr>
        <w:t xml:space="preserve"> (Sáb)</w:t>
      </w:r>
      <w:r w:rsidR="00A36678" w:rsidRPr="002F10EA">
        <w:rPr>
          <w:b/>
          <w:sz w:val="20"/>
          <w:szCs w:val="20"/>
          <w:lang w:val="es-MX"/>
        </w:rPr>
        <w:t xml:space="preserve"> </w:t>
      </w:r>
      <w:r w:rsidR="007C2B6A" w:rsidRPr="003311D3">
        <w:rPr>
          <w:b/>
          <w:sz w:val="20"/>
          <w:szCs w:val="20"/>
          <w:lang w:val="pt-PT"/>
        </w:rPr>
        <w:t>Ámsterdam</w:t>
      </w:r>
    </w:p>
    <w:p w:rsidR="00A36678" w:rsidRDefault="007C2B6A" w:rsidP="00EA237E">
      <w:pPr>
        <w:jc w:val="both"/>
        <w:rPr>
          <w:bCs/>
          <w:sz w:val="20"/>
          <w:szCs w:val="20"/>
        </w:rPr>
      </w:pPr>
      <w:r w:rsidRPr="007C2B6A">
        <w:rPr>
          <w:b/>
          <w:sz w:val="20"/>
          <w:szCs w:val="20"/>
        </w:rPr>
        <w:t>Desayuno.</w:t>
      </w:r>
      <w:r w:rsidRPr="007C2B6A">
        <w:rPr>
          <w:bCs/>
          <w:sz w:val="20"/>
          <w:szCs w:val="20"/>
        </w:rPr>
        <w:t xml:space="preserve"> Visita panorámica en bus por el anillo exterior del centro, pasando por barrio judío, museo marítimo, el puerto.  Seguidamente iniciaremos un paseo en barco por los canales de Ámsterdam declarados Patrimonio de la Humanidad, pasando por los puntos emblemáticos de la ciudad tales como el Rijksmuseum, el mítico cinturón de canales, el rio Amstel y sus esclusas, la curva de oro, el famoso </w:t>
      </w:r>
      <w:proofErr w:type="spellStart"/>
      <w:r w:rsidRPr="007C2B6A">
        <w:rPr>
          <w:bCs/>
          <w:sz w:val="20"/>
          <w:szCs w:val="20"/>
        </w:rPr>
        <w:t>Magere</w:t>
      </w:r>
      <w:proofErr w:type="spellEnd"/>
      <w:r w:rsidRPr="007C2B6A">
        <w:rPr>
          <w:bCs/>
          <w:sz w:val="20"/>
          <w:szCs w:val="20"/>
        </w:rPr>
        <w:t xml:space="preserve"> Brug, y parte del barrio judío hasta el antiguo puerto y la fábrica de cerveza Heineken. Tiempo Libre. Visitas Opcionales: </w:t>
      </w:r>
      <w:proofErr w:type="spellStart"/>
      <w:r w:rsidRPr="007C2B6A">
        <w:rPr>
          <w:bCs/>
          <w:sz w:val="20"/>
          <w:szCs w:val="20"/>
        </w:rPr>
        <w:t>Marken+Volendam</w:t>
      </w:r>
      <w:proofErr w:type="spellEnd"/>
      <w:r w:rsidRPr="007C2B6A">
        <w:rPr>
          <w:bCs/>
          <w:sz w:val="20"/>
          <w:szCs w:val="20"/>
        </w:rPr>
        <w:t xml:space="preserve"> + Molinos de </w:t>
      </w:r>
      <w:proofErr w:type="spellStart"/>
      <w:r w:rsidRPr="007C2B6A">
        <w:rPr>
          <w:bCs/>
          <w:sz w:val="20"/>
          <w:szCs w:val="20"/>
        </w:rPr>
        <w:t>Zaanse</w:t>
      </w:r>
      <w:proofErr w:type="spellEnd"/>
      <w:r w:rsidRPr="007C2B6A">
        <w:rPr>
          <w:bCs/>
          <w:sz w:val="20"/>
          <w:szCs w:val="20"/>
        </w:rPr>
        <w:t xml:space="preserve"> </w:t>
      </w:r>
      <w:proofErr w:type="spellStart"/>
      <w:r w:rsidRPr="007C2B6A">
        <w:rPr>
          <w:bCs/>
          <w:sz w:val="20"/>
          <w:szCs w:val="20"/>
        </w:rPr>
        <w:t>Schans</w:t>
      </w:r>
      <w:proofErr w:type="spellEnd"/>
      <w:r>
        <w:rPr>
          <w:bCs/>
          <w:sz w:val="20"/>
          <w:szCs w:val="20"/>
        </w:rPr>
        <w:t xml:space="preserve"> (Incluido </w:t>
      </w:r>
      <w:r w:rsidR="00450675">
        <w:rPr>
          <w:bCs/>
          <w:sz w:val="20"/>
          <w:szCs w:val="20"/>
        </w:rPr>
        <w:t>en Paquete Juliá Plus</w:t>
      </w:r>
      <w:r>
        <w:rPr>
          <w:bCs/>
          <w:sz w:val="20"/>
          <w:szCs w:val="20"/>
        </w:rPr>
        <w:t>)</w:t>
      </w:r>
      <w:r w:rsidRPr="007C2B6A">
        <w:rPr>
          <w:bCs/>
          <w:sz w:val="20"/>
          <w:szCs w:val="20"/>
        </w:rPr>
        <w:t xml:space="preserve">. </w:t>
      </w:r>
      <w:r w:rsidRPr="007C2B6A">
        <w:rPr>
          <w:b/>
          <w:sz w:val="20"/>
          <w:szCs w:val="20"/>
        </w:rPr>
        <w:t>Alojamiento.</w:t>
      </w:r>
    </w:p>
    <w:p w:rsidR="00C006DA" w:rsidRDefault="00C006DA" w:rsidP="00EA237E">
      <w:pPr>
        <w:jc w:val="both"/>
        <w:rPr>
          <w:bCs/>
          <w:sz w:val="20"/>
          <w:szCs w:val="20"/>
        </w:rPr>
      </w:pPr>
    </w:p>
    <w:p w:rsidR="00C006DA" w:rsidRPr="00825B45" w:rsidRDefault="00C006DA" w:rsidP="00EA237E">
      <w:pPr>
        <w:jc w:val="both"/>
        <w:rPr>
          <w:bCs/>
          <w:sz w:val="20"/>
          <w:szCs w:val="20"/>
        </w:rPr>
      </w:pPr>
    </w:p>
    <w:p w:rsidR="00EA237E" w:rsidRPr="0072151D" w:rsidRDefault="00EA237E" w:rsidP="00EA237E">
      <w:pPr>
        <w:jc w:val="both"/>
        <w:rPr>
          <w:b/>
          <w:sz w:val="20"/>
          <w:szCs w:val="20"/>
        </w:rPr>
      </w:pPr>
      <w:r w:rsidRPr="0072151D">
        <w:rPr>
          <w:b/>
          <w:sz w:val="20"/>
          <w:szCs w:val="20"/>
        </w:rPr>
        <w:t>Día 8</w:t>
      </w:r>
      <w:r w:rsidR="00A36678">
        <w:rPr>
          <w:b/>
          <w:sz w:val="20"/>
          <w:szCs w:val="20"/>
        </w:rPr>
        <w:t xml:space="preserve">. </w:t>
      </w:r>
      <w:r w:rsidR="000637BE">
        <w:rPr>
          <w:b/>
          <w:sz w:val="20"/>
          <w:szCs w:val="20"/>
        </w:rPr>
        <w:t>(Dom)</w:t>
      </w:r>
      <w:r w:rsidRPr="0072151D">
        <w:rPr>
          <w:b/>
          <w:sz w:val="20"/>
          <w:szCs w:val="20"/>
        </w:rPr>
        <w:t xml:space="preserve"> </w:t>
      </w:r>
      <w:r w:rsidR="00450675" w:rsidRPr="003311D3">
        <w:rPr>
          <w:b/>
          <w:sz w:val="20"/>
          <w:szCs w:val="20"/>
          <w:lang w:val="pt-PT"/>
        </w:rPr>
        <w:t>Ámsterdam</w:t>
      </w:r>
    </w:p>
    <w:p w:rsidR="00EA237E" w:rsidRDefault="00D47FC2" w:rsidP="00EA237E">
      <w:pPr>
        <w:jc w:val="both"/>
        <w:rPr>
          <w:bCs/>
          <w:sz w:val="20"/>
          <w:szCs w:val="20"/>
        </w:rPr>
      </w:pPr>
      <w:r w:rsidRPr="00D47FC2">
        <w:rPr>
          <w:b/>
          <w:sz w:val="20"/>
          <w:szCs w:val="20"/>
        </w:rPr>
        <w:t>Desayuno</w:t>
      </w:r>
      <w:r>
        <w:rPr>
          <w:bCs/>
          <w:sz w:val="20"/>
          <w:szCs w:val="20"/>
        </w:rPr>
        <w:t>.</w:t>
      </w:r>
      <w:r w:rsidRPr="00D47FC2">
        <w:rPr>
          <w:bCs/>
          <w:sz w:val="20"/>
          <w:szCs w:val="20"/>
        </w:rPr>
        <w:t xml:space="preserve"> </w:t>
      </w:r>
      <w:r>
        <w:rPr>
          <w:bCs/>
          <w:sz w:val="20"/>
          <w:szCs w:val="20"/>
        </w:rPr>
        <w:t>T</w:t>
      </w:r>
      <w:r w:rsidRPr="00D47FC2">
        <w:rPr>
          <w:bCs/>
          <w:sz w:val="20"/>
          <w:szCs w:val="20"/>
        </w:rPr>
        <w:t>iempo libre hasta la hora del traslado al aeropuerto.</w:t>
      </w:r>
    </w:p>
    <w:p w:rsidR="00C006DA" w:rsidRPr="00C006DA" w:rsidRDefault="00C006DA" w:rsidP="00EA237E">
      <w:pPr>
        <w:jc w:val="both"/>
        <w:rPr>
          <w:bCs/>
          <w:sz w:val="20"/>
          <w:szCs w:val="20"/>
        </w:rPr>
      </w:pPr>
    </w:p>
    <w:p w:rsidR="00B67195" w:rsidRPr="00510FF9" w:rsidRDefault="00B67195" w:rsidP="00B67195">
      <w:pPr>
        <w:rPr>
          <w:b/>
          <w:bCs/>
          <w:sz w:val="20"/>
          <w:szCs w:val="20"/>
          <w:lang w:val="es-ES"/>
        </w:rPr>
      </w:pPr>
      <w:r w:rsidRPr="00510FF9">
        <w:rPr>
          <w:b/>
          <w:bCs/>
          <w:sz w:val="20"/>
          <w:szCs w:val="20"/>
          <w:lang w:val="es-ES"/>
        </w:rPr>
        <w:t>FIN DE NUESTROS SERVICIOS.</w:t>
      </w:r>
    </w:p>
    <w:p w:rsidR="004574C3" w:rsidRDefault="004574C3" w:rsidP="009A739D">
      <w:pPr>
        <w:rPr>
          <w:sz w:val="20"/>
          <w:szCs w:val="20"/>
          <w:lang w:val="es-ES"/>
        </w:rPr>
      </w:pPr>
    </w:p>
    <w:p w:rsidR="00B20E97" w:rsidRDefault="00B20E97" w:rsidP="009A739D">
      <w:pPr>
        <w:rPr>
          <w:sz w:val="20"/>
          <w:szCs w:val="20"/>
          <w:lang w:val="es-ES"/>
        </w:rPr>
      </w:pPr>
    </w:p>
    <w:p w:rsidR="00B20E97" w:rsidRDefault="00B20E97" w:rsidP="009A739D">
      <w:pPr>
        <w:rPr>
          <w:sz w:val="20"/>
          <w:szCs w:val="20"/>
          <w:lang w:val="es-ES"/>
        </w:rPr>
      </w:pPr>
    </w:p>
    <w:p w:rsidR="001732DB" w:rsidRPr="00E5333E" w:rsidRDefault="001732DB" w:rsidP="001732DB">
      <w:pPr>
        <w:rPr>
          <w:sz w:val="20"/>
          <w:szCs w:val="20"/>
          <w:highlight w:val="yellow"/>
          <w:lang w:val="es-ES"/>
        </w:rPr>
      </w:pPr>
      <w:r w:rsidRPr="00E5333E">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E5333E" w:rsidRDefault="001732DB" w:rsidP="001732DB">
      <w:pPr>
        <w:rPr>
          <w:sz w:val="20"/>
          <w:szCs w:val="20"/>
          <w:highlight w:val="yellow"/>
          <w:lang w:val="es-ES"/>
        </w:rPr>
      </w:pPr>
    </w:p>
    <w:p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w:t>
      </w:r>
      <w:r w:rsidR="00A85421">
        <w:rPr>
          <w:sz w:val="20"/>
          <w:szCs w:val="20"/>
        </w:rPr>
        <w:t xml:space="preserve"> – </w:t>
      </w:r>
      <w:r w:rsidRPr="00C1434E">
        <w:rPr>
          <w:sz w:val="20"/>
          <w:szCs w:val="20"/>
        </w:rPr>
        <w:t>hotel</w:t>
      </w:r>
      <w:r w:rsidR="00A85421">
        <w:rPr>
          <w:sz w:val="20"/>
          <w:szCs w:val="20"/>
        </w:rPr>
        <w:t xml:space="preserve"> – </w:t>
      </w:r>
      <w:r w:rsidRPr="00C1434E">
        <w:rPr>
          <w:sz w:val="20"/>
          <w:szCs w:val="20"/>
        </w:rPr>
        <w:t xml:space="preserve">aeropuerto </w:t>
      </w:r>
      <w:r w:rsidR="00A85421">
        <w:rPr>
          <w:sz w:val="20"/>
          <w:szCs w:val="20"/>
        </w:rPr>
        <w:t>de llegada y salida</w:t>
      </w:r>
      <w:r w:rsidRPr="00C1434E">
        <w:rPr>
          <w:sz w:val="20"/>
          <w:szCs w:val="20"/>
        </w:rPr>
        <w:t>.</w:t>
      </w:r>
    </w:p>
    <w:p w:rsidR="00A85421" w:rsidRPr="00C1434E" w:rsidRDefault="00A85421" w:rsidP="00A85421">
      <w:pPr>
        <w:pStyle w:val="Prrafodelista"/>
        <w:numPr>
          <w:ilvl w:val="0"/>
          <w:numId w:val="1"/>
        </w:numPr>
        <w:tabs>
          <w:tab w:val="left" w:pos="851"/>
        </w:tabs>
        <w:spacing w:after="0" w:line="240" w:lineRule="auto"/>
        <w:ind w:left="851" w:hanging="284"/>
        <w:jc w:val="both"/>
        <w:rPr>
          <w:sz w:val="20"/>
          <w:szCs w:val="20"/>
        </w:rPr>
      </w:pPr>
      <w:r>
        <w:rPr>
          <w:sz w:val="20"/>
          <w:szCs w:val="20"/>
        </w:rPr>
        <w:t xml:space="preserve">8 noches de alojamiento con </w:t>
      </w:r>
      <w:r w:rsidRPr="00C1434E">
        <w:rPr>
          <w:sz w:val="20"/>
          <w:szCs w:val="20"/>
        </w:rPr>
        <w:t>desayunos</w:t>
      </w:r>
      <w:r>
        <w:rPr>
          <w:sz w:val="20"/>
          <w:szCs w:val="20"/>
        </w:rPr>
        <w:t>.</w:t>
      </w:r>
    </w:p>
    <w:p w:rsidR="00FA07EB" w:rsidRPr="00FA07EB" w:rsidRDefault="00FA07EB" w:rsidP="00FA07EB">
      <w:pPr>
        <w:pStyle w:val="Prrafodelista"/>
        <w:numPr>
          <w:ilvl w:val="0"/>
          <w:numId w:val="1"/>
        </w:numPr>
        <w:tabs>
          <w:tab w:val="left" w:pos="851"/>
        </w:tabs>
        <w:rPr>
          <w:sz w:val="20"/>
          <w:szCs w:val="20"/>
        </w:rPr>
      </w:pPr>
      <w:r w:rsidRPr="00FA07EB">
        <w:rPr>
          <w:sz w:val="20"/>
          <w:szCs w:val="20"/>
        </w:rPr>
        <w:t>Guía acompañante profesional durante el recorrido en bus</w:t>
      </w:r>
    </w:p>
    <w:p w:rsidR="00FA07EB" w:rsidRPr="00FA07EB" w:rsidRDefault="00FA07EB" w:rsidP="00421625">
      <w:pPr>
        <w:pStyle w:val="Prrafodelista"/>
        <w:numPr>
          <w:ilvl w:val="0"/>
          <w:numId w:val="1"/>
        </w:numPr>
        <w:tabs>
          <w:tab w:val="left" w:pos="851"/>
        </w:tabs>
        <w:ind w:left="851" w:hanging="283"/>
        <w:rPr>
          <w:sz w:val="20"/>
          <w:szCs w:val="20"/>
        </w:rPr>
      </w:pPr>
      <w:r w:rsidRPr="00FA07EB">
        <w:rPr>
          <w:sz w:val="20"/>
          <w:szCs w:val="20"/>
        </w:rPr>
        <w:t>Visitas panorámicas con guía local en París, Bruselas, Gante, Brujas, Ámsterdam, Berlín, Varsovia, Cracovia y multitud de visitas con el guía correo</w:t>
      </w:r>
    </w:p>
    <w:p w:rsidR="00FA07EB" w:rsidRPr="00FA07EB" w:rsidRDefault="00FA07EB" w:rsidP="00FA07EB">
      <w:pPr>
        <w:pStyle w:val="Prrafodelista"/>
        <w:numPr>
          <w:ilvl w:val="0"/>
          <w:numId w:val="1"/>
        </w:numPr>
        <w:tabs>
          <w:tab w:val="left" w:pos="851"/>
        </w:tabs>
        <w:rPr>
          <w:sz w:val="20"/>
          <w:szCs w:val="20"/>
        </w:rPr>
      </w:pPr>
      <w:r w:rsidRPr="00FA07EB">
        <w:rPr>
          <w:sz w:val="20"/>
          <w:szCs w:val="20"/>
        </w:rPr>
        <w:t>Crucero por los Canales de Ámsterdam</w:t>
      </w:r>
    </w:p>
    <w:p w:rsidR="00993473" w:rsidRPr="007908EF" w:rsidRDefault="00993473" w:rsidP="00993473">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rsidR="00C1434E" w:rsidRDefault="00C1434E" w:rsidP="001732DB">
      <w:pPr>
        <w:rPr>
          <w:b/>
          <w:sz w:val="20"/>
          <w:szCs w:val="20"/>
          <w:highlight w:val="yellow"/>
        </w:rPr>
      </w:pPr>
    </w:p>
    <w:p w:rsidR="006145E1" w:rsidRPr="00100299" w:rsidRDefault="006145E1" w:rsidP="006145E1">
      <w:pPr>
        <w:ind w:left="142"/>
        <w:rPr>
          <w:b/>
        </w:rPr>
      </w:pPr>
      <w:r w:rsidRPr="00100299">
        <w:rPr>
          <w:b/>
        </w:rPr>
        <w:t>Paquete Juliá Plus</w:t>
      </w:r>
    </w:p>
    <w:p w:rsidR="000201DB" w:rsidRPr="000201DB" w:rsidRDefault="000201DB" w:rsidP="000201DB">
      <w:pPr>
        <w:pStyle w:val="Prrafodelista"/>
        <w:numPr>
          <w:ilvl w:val="0"/>
          <w:numId w:val="1"/>
        </w:numPr>
        <w:tabs>
          <w:tab w:val="left" w:pos="851"/>
        </w:tabs>
        <w:rPr>
          <w:sz w:val="20"/>
          <w:szCs w:val="20"/>
        </w:rPr>
      </w:pPr>
      <w:r w:rsidRPr="000201DB">
        <w:rPr>
          <w:sz w:val="20"/>
          <w:szCs w:val="20"/>
        </w:rPr>
        <w:t xml:space="preserve">  Iluminaciones de París</w:t>
      </w:r>
    </w:p>
    <w:p w:rsidR="000201DB" w:rsidRPr="000201DB" w:rsidRDefault="000201DB" w:rsidP="000201DB">
      <w:pPr>
        <w:pStyle w:val="Prrafodelista"/>
        <w:numPr>
          <w:ilvl w:val="0"/>
          <w:numId w:val="1"/>
        </w:numPr>
        <w:tabs>
          <w:tab w:val="left" w:pos="851"/>
        </w:tabs>
        <w:rPr>
          <w:sz w:val="20"/>
          <w:szCs w:val="20"/>
        </w:rPr>
      </w:pPr>
      <w:r w:rsidRPr="000201DB">
        <w:rPr>
          <w:sz w:val="20"/>
          <w:szCs w:val="20"/>
        </w:rPr>
        <w:t xml:space="preserve">  Visita Palacio y Jardines de Versalles en París</w:t>
      </w:r>
    </w:p>
    <w:p w:rsidR="000201DB" w:rsidRPr="000201DB" w:rsidRDefault="000201DB" w:rsidP="000201DB">
      <w:pPr>
        <w:pStyle w:val="Prrafodelista"/>
        <w:numPr>
          <w:ilvl w:val="0"/>
          <w:numId w:val="1"/>
        </w:numPr>
        <w:tabs>
          <w:tab w:val="left" w:pos="851"/>
        </w:tabs>
        <w:rPr>
          <w:sz w:val="20"/>
          <w:szCs w:val="20"/>
        </w:rPr>
      </w:pPr>
      <w:r w:rsidRPr="000201DB">
        <w:rPr>
          <w:sz w:val="20"/>
          <w:szCs w:val="20"/>
        </w:rPr>
        <w:t xml:space="preserve">  Visita a Marken y </w:t>
      </w:r>
      <w:proofErr w:type="spellStart"/>
      <w:r w:rsidRPr="000201DB">
        <w:rPr>
          <w:sz w:val="20"/>
          <w:szCs w:val="20"/>
        </w:rPr>
        <w:t>Volendam</w:t>
      </w:r>
      <w:proofErr w:type="spellEnd"/>
      <w:r w:rsidRPr="000201DB">
        <w:rPr>
          <w:sz w:val="20"/>
          <w:szCs w:val="20"/>
        </w:rPr>
        <w:t xml:space="preserve"> + Molinos de </w:t>
      </w:r>
      <w:proofErr w:type="spellStart"/>
      <w:r w:rsidRPr="000201DB">
        <w:rPr>
          <w:sz w:val="20"/>
          <w:szCs w:val="20"/>
        </w:rPr>
        <w:t>Zaanse</w:t>
      </w:r>
      <w:proofErr w:type="spellEnd"/>
      <w:r w:rsidRPr="000201DB">
        <w:rPr>
          <w:sz w:val="20"/>
          <w:szCs w:val="20"/>
        </w:rPr>
        <w:t xml:space="preserve"> </w:t>
      </w:r>
      <w:proofErr w:type="spellStart"/>
      <w:r w:rsidRPr="000201DB">
        <w:rPr>
          <w:sz w:val="20"/>
          <w:szCs w:val="20"/>
        </w:rPr>
        <w:t>Schans</w:t>
      </w:r>
      <w:proofErr w:type="spellEnd"/>
      <w:r w:rsidRPr="000201DB">
        <w:rPr>
          <w:sz w:val="20"/>
          <w:szCs w:val="20"/>
        </w:rPr>
        <w:t xml:space="preserve"> desde Ámsterdam</w:t>
      </w:r>
    </w:p>
    <w:p w:rsidR="000201DB" w:rsidRDefault="000201DB" w:rsidP="000201DB">
      <w:pPr>
        <w:pStyle w:val="Prrafodelista"/>
        <w:numPr>
          <w:ilvl w:val="0"/>
          <w:numId w:val="1"/>
        </w:numPr>
        <w:tabs>
          <w:tab w:val="left" w:pos="851"/>
        </w:tabs>
        <w:spacing w:after="0" w:line="240" w:lineRule="auto"/>
        <w:rPr>
          <w:sz w:val="20"/>
          <w:szCs w:val="20"/>
        </w:rPr>
      </w:pPr>
      <w:r w:rsidRPr="000201DB">
        <w:rPr>
          <w:sz w:val="20"/>
          <w:szCs w:val="20"/>
        </w:rPr>
        <w:t xml:space="preserve">  2 cenas (días 4 y 5)</w:t>
      </w:r>
    </w:p>
    <w:p w:rsidR="006145E1" w:rsidRPr="00E5333E" w:rsidRDefault="006145E1" w:rsidP="001732DB">
      <w:pPr>
        <w:rPr>
          <w:b/>
          <w:sz w:val="20"/>
          <w:szCs w:val="20"/>
          <w:highlight w:val="yellow"/>
        </w:rPr>
      </w:pPr>
    </w:p>
    <w:p w:rsidR="001732DB" w:rsidRPr="007908EF" w:rsidRDefault="001732DB" w:rsidP="001732DB">
      <w:pPr>
        <w:ind w:left="142"/>
        <w:rPr>
          <w:b/>
        </w:rPr>
      </w:pPr>
      <w:r w:rsidRPr="007908EF">
        <w:rPr>
          <w:b/>
        </w:rPr>
        <w:t>NO Incluye</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rsidR="00993473" w:rsidRDefault="004914E2" w:rsidP="006D0786">
      <w:pPr>
        <w:tabs>
          <w:tab w:val="left" w:pos="851"/>
        </w:tabs>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V</w:t>
      </w:r>
    </w:p>
    <w:p w:rsidR="004914E2"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tbl>
      <w:tblPr>
        <w:tblW w:w="3140"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590E32" w:rsidRPr="00590E32" w:rsidTr="00590E32">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590E32" w:rsidRPr="00590E32" w:rsidRDefault="00590E32" w:rsidP="00590E32">
            <w:pPr>
              <w:rPr>
                <w:rFonts w:ascii="Calibri" w:eastAsia="Times New Roman" w:hAnsi="Calibri" w:cs="Calibri"/>
                <w:b/>
                <w:bCs/>
                <w:color w:val="FFFFFF"/>
                <w:sz w:val="20"/>
                <w:szCs w:val="20"/>
                <w:lang w:val="es-MX" w:eastAsia="es-MX"/>
              </w:rPr>
            </w:pPr>
            <w:r w:rsidRPr="00590E32">
              <w:rPr>
                <w:rFonts w:ascii="Calibri" w:eastAsia="Times New Roman" w:hAnsi="Calibri" w:cs="Calibri"/>
                <w:b/>
                <w:bCs/>
                <w:color w:val="FFFFFF"/>
                <w:sz w:val="20"/>
                <w:szCs w:val="20"/>
                <w:lang w:val="es-MX" w:eastAsia="es-MX"/>
              </w:rPr>
              <w:t>Llegadas</w:t>
            </w:r>
          </w:p>
        </w:tc>
        <w:tc>
          <w:tcPr>
            <w:tcW w:w="300" w:type="dxa"/>
            <w:tcBorders>
              <w:top w:val="single" w:sz="8" w:space="0" w:color="auto"/>
              <w:left w:val="nil"/>
              <w:bottom w:val="single" w:sz="4" w:space="0" w:color="auto"/>
              <w:right w:val="nil"/>
            </w:tcBorders>
            <w:shd w:val="clear" w:color="000000" w:fill="000000"/>
            <w:noWrap/>
            <w:vAlign w:val="bottom"/>
            <w:hideMark/>
          </w:tcPr>
          <w:p w:rsidR="00590E32" w:rsidRPr="00590E32" w:rsidRDefault="00590E32" w:rsidP="00590E32">
            <w:pPr>
              <w:rPr>
                <w:rFonts w:ascii="Calibri" w:eastAsia="Times New Roman" w:hAnsi="Calibri" w:cs="Calibri"/>
                <w:b/>
                <w:bCs/>
                <w:color w:val="FFFFFF"/>
                <w:sz w:val="20"/>
                <w:szCs w:val="20"/>
                <w:lang w:val="es-MX" w:eastAsia="es-MX"/>
              </w:rPr>
            </w:pPr>
            <w:r w:rsidRPr="00590E3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590E32" w:rsidRPr="00590E32" w:rsidRDefault="00590E32" w:rsidP="00590E32">
            <w:pPr>
              <w:rPr>
                <w:rFonts w:ascii="Calibri" w:eastAsia="Times New Roman" w:hAnsi="Calibri" w:cs="Calibri"/>
                <w:b/>
                <w:bCs/>
                <w:color w:val="FFFFFF"/>
                <w:sz w:val="20"/>
                <w:szCs w:val="20"/>
                <w:lang w:val="es-MX" w:eastAsia="es-MX"/>
              </w:rPr>
            </w:pPr>
            <w:r w:rsidRPr="00590E3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590E32" w:rsidRPr="00590E32" w:rsidRDefault="00590E32" w:rsidP="00590E32">
            <w:pPr>
              <w:rPr>
                <w:rFonts w:ascii="Calibri" w:eastAsia="Times New Roman" w:hAnsi="Calibri" w:cs="Calibri"/>
                <w:b/>
                <w:bCs/>
                <w:color w:val="FFFFFF"/>
                <w:sz w:val="20"/>
                <w:szCs w:val="20"/>
                <w:lang w:val="es-MX" w:eastAsia="es-MX"/>
              </w:rPr>
            </w:pPr>
            <w:r w:rsidRPr="00590E3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590E32" w:rsidRPr="00590E32" w:rsidRDefault="00590E32" w:rsidP="00590E32">
            <w:pPr>
              <w:rPr>
                <w:rFonts w:ascii="Calibri" w:eastAsia="Times New Roman" w:hAnsi="Calibri" w:cs="Calibri"/>
                <w:b/>
                <w:bCs/>
                <w:color w:val="FFFFFF"/>
                <w:sz w:val="20"/>
                <w:szCs w:val="20"/>
                <w:lang w:val="es-MX" w:eastAsia="es-MX"/>
              </w:rPr>
            </w:pPr>
            <w:r w:rsidRPr="00590E3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rsidR="00590E32" w:rsidRPr="00590E32" w:rsidRDefault="00590E32" w:rsidP="00590E32">
            <w:pPr>
              <w:rPr>
                <w:rFonts w:ascii="Calibri" w:eastAsia="Times New Roman" w:hAnsi="Calibri" w:cs="Calibri"/>
                <w:b/>
                <w:bCs/>
                <w:color w:val="FFFFFF"/>
                <w:sz w:val="20"/>
                <w:szCs w:val="20"/>
                <w:lang w:val="es-MX" w:eastAsia="es-MX"/>
              </w:rPr>
            </w:pPr>
            <w:r w:rsidRPr="00590E32">
              <w:rPr>
                <w:rFonts w:ascii="Calibri" w:eastAsia="Times New Roman" w:hAnsi="Calibri" w:cs="Calibri"/>
                <w:b/>
                <w:bCs/>
                <w:color w:val="FFFFFF"/>
                <w:sz w:val="20"/>
                <w:szCs w:val="20"/>
                <w:lang w:val="es-MX" w:eastAsia="es-MX"/>
              </w:rPr>
              <w:t> </w:t>
            </w:r>
          </w:p>
        </w:tc>
      </w:tr>
      <w:tr w:rsidR="00590E32" w:rsidRPr="00590E32" w:rsidTr="00590E32">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Abril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05</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12</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19</w:t>
            </w:r>
          </w:p>
        </w:tc>
        <w:tc>
          <w:tcPr>
            <w:tcW w:w="300" w:type="dxa"/>
            <w:tcBorders>
              <w:top w:val="nil"/>
              <w:left w:val="single" w:sz="4" w:space="0" w:color="auto"/>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26</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Mayo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03</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10</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17</w:t>
            </w:r>
          </w:p>
        </w:tc>
        <w:tc>
          <w:tcPr>
            <w:tcW w:w="300" w:type="dxa"/>
            <w:tcBorders>
              <w:top w:val="nil"/>
              <w:left w:val="single" w:sz="4" w:space="0" w:color="auto"/>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24</w:t>
            </w:r>
          </w:p>
        </w:tc>
        <w:tc>
          <w:tcPr>
            <w:tcW w:w="300" w:type="dxa"/>
            <w:tcBorders>
              <w:top w:val="nil"/>
              <w:left w:val="single" w:sz="4" w:space="0" w:color="auto"/>
              <w:bottom w:val="single" w:sz="4" w:space="0" w:color="auto"/>
              <w:right w:val="single" w:sz="8"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31</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Junio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07</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14</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21</w:t>
            </w:r>
          </w:p>
        </w:tc>
        <w:tc>
          <w:tcPr>
            <w:tcW w:w="300" w:type="dxa"/>
            <w:tcBorders>
              <w:top w:val="nil"/>
              <w:left w:val="single" w:sz="4" w:space="0" w:color="auto"/>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28</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Julio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05</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12</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19</w:t>
            </w:r>
          </w:p>
        </w:tc>
        <w:tc>
          <w:tcPr>
            <w:tcW w:w="300" w:type="dxa"/>
            <w:tcBorders>
              <w:top w:val="nil"/>
              <w:left w:val="single" w:sz="4" w:space="0" w:color="auto"/>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26</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Agosto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02</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09</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16</w:t>
            </w:r>
          </w:p>
        </w:tc>
        <w:tc>
          <w:tcPr>
            <w:tcW w:w="300" w:type="dxa"/>
            <w:tcBorders>
              <w:top w:val="nil"/>
              <w:left w:val="single" w:sz="4" w:space="0" w:color="auto"/>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23</w:t>
            </w:r>
          </w:p>
        </w:tc>
        <w:tc>
          <w:tcPr>
            <w:tcW w:w="300" w:type="dxa"/>
            <w:tcBorders>
              <w:top w:val="nil"/>
              <w:left w:val="single" w:sz="4" w:space="0" w:color="auto"/>
              <w:bottom w:val="single" w:sz="4" w:space="0" w:color="auto"/>
              <w:right w:val="single" w:sz="8"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30</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Septiembre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13</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20</w:t>
            </w:r>
          </w:p>
        </w:tc>
        <w:tc>
          <w:tcPr>
            <w:tcW w:w="300" w:type="dxa"/>
            <w:tcBorders>
              <w:top w:val="nil"/>
              <w:left w:val="single" w:sz="4" w:space="0" w:color="auto"/>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27</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Octubre 2026</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04</w:t>
            </w:r>
          </w:p>
        </w:tc>
        <w:tc>
          <w:tcPr>
            <w:tcW w:w="300" w:type="dxa"/>
            <w:tcBorders>
              <w:top w:val="nil"/>
              <w:left w:val="nil"/>
              <w:bottom w:val="single" w:sz="4"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11</w:t>
            </w:r>
          </w:p>
        </w:tc>
        <w:tc>
          <w:tcPr>
            <w:tcW w:w="300" w:type="dxa"/>
            <w:tcBorders>
              <w:top w:val="nil"/>
              <w:left w:val="nil"/>
              <w:bottom w:val="single" w:sz="4"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18</w:t>
            </w:r>
          </w:p>
        </w:tc>
        <w:tc>
          <w:tcPr>
            <w:tcW w:w="300" w:type="dxa"/>
            <w:tcBorders>
              <w:top w:val="nil"/>
              <w:left w:val="single" w:sz="4" w:space="0" w:color="auto"/>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Noviembre 2026</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01</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15</w:t>
            </w:r>
          </w:p>
        </w:tc>
        <w:tc>
          <w:tcPr>
            <w:tcW w:w="300" w:type="dxa"/>
            <w:tcBorders>
              <w:top w:val="nil"/>
              <w:left w:val="nil"/>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29</w:t>
            </w:r>
          </w:p>
        </w:tc>
        <w:tc>
          <w:tcPr>
            <w:tcW w:w="300" w:type="dxa"/>
            <w:tcBorders>
              <w:top w:val="nil"/>
              <w:left w:val="single" w:sz="4" w:space="0" w:color="auto"/>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Diciembre 2026</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13</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20</w:t>
            </w:r>
          </w:p>
        </w:tc>
        <w:tc>
          <w:tcPr>
            <w:tcW w:w="300" w:type="dxa"/>
            <w:tcBorders>
              <w:top w:val="nil"/>
              <w:left w:val="nil"/>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27</w:t>
            </w:r>
          </w:p>
        </w:tc>
        <w:tc>
          <w:tcPr>
            <w:tcW w:w="300" w:type="dxa"/>
            <w:tcBorders>
              <w:top w:val="nil"/>
              <w:left w:val="single" w:sz="4" w:space="0" w:color="auto"/>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Enero 2027</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10</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24</w:t>
            </w:r>
          </w:p>
        </w:tc>
        <w:tc>
          <w:tcPr>
            <w:tcW w:w="300" w:type="dxa"/>
            <w:tcBorders>
              <w:top w:val="nil"/>
              <w:left w:val="nil"/>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280"/>
          <w:jc w:val="center"/>
        </w:trPr>
        <w:tc>
          <w:tcPr>
            <w:tcW w:w="1640" w:type="dxa"/>
            <w:tcBorders>
              <w:top w:val="nil"/>
              <w:left w:val="single" w:sz="8" w:space="0" w:color="auto"/>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Febrero 2027</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07</w:t>
            </w:r>
          </w:p>
        </w:tc>
        <w:tc>
          <w:tcPr>
            <w:tcW w:w="300" w:type="dxa"/>
            <w:tcBorders>
              <w:top w:val="nil"/>
              <w:left w:val="nil"/>
              <w:bottom w:val="single" w:sz="4"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21</w:t>
            </w:r>
          </w:p>
        </w:tc>
        <w:tc>
          <w:tcPr>
            <w:tcW w:w="300" w:type="dxa"/>
            <w:tcBorders>
              <w:top w:val="nil"/>
              <w:left w:val="nil"/>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r w:rsidR="00590E32" w:rsidRPr="00590E32" w:rsidTr="00590E32">
        <w:trPr>
          <w:trHeight w:val="270"/>
          <w:jc w:val="center"/>
        </w:trPr>
        <w:tc>
          <w:tcPr>
            <w:tcW w:w="1640" w:type="dxa"/>
            <w:tcBorders>
              <w:top w:val="nil"/>
              <w:left w:val="single" w:sz="8" w:space="0" w:color="auto"/>
              <w:bottom w:val="single" w:sz="8"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Marzo 2027</w:t>
            </w:r>
          </w:p>
        </w:tc>
        <w:tc>
          <w:tcPr>
            <w:tcW w:w="300" w:type="dxa"/>
            <w:tcBorders>
              <w:top w:val="nil"/>
              <w:left w:val="nil"/>
              <w:bottom w:val="single" w:sz="8" w:space="0" w:color="auto"/>
              <w:right w:val="single" w:sz="4"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07</w:t>
            </w:r>
          </w:p>
        </w:tc>
        <w:tc>
          <w:tcPr>
            <w:tcW w:w="300" w:type="dxa"/>
            <w:tcBorders>
              <w:top w:val="nil"/>
              <w:left w:val="nil"/>
              <w:bottom w:val="single" w:sz="8" w:space="0" w:color="auto"/>
              <w:right w:val="single" w:sz="4" w:space="0" w:color="auto"/>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21</w:t>
            </w:r>
          </w:p>
        </w:tc>
        <w:tc>
          <w:tcPr>
            <w:tcW w:w="300" w:type="dxa"/>
            <w:tcBorders>
              <w:top w:val="nil"/>
              <w:left w:val="nil"/>
              <w:bottom w:val="single" w:sz="8" w:space="0" w:color="auto"/>
              <w:right w:val="nil"/>
            </w:tcBorders>
            <w:shd w:val="clear" w:color="000000" w:fill="94DCF8"/>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28</w:t>
            </w:r>
          </w:p>
        </w:tc>
        <w:tc>
          <w:tcPr>
            <w:tcW w:w="300" w:type="dxa"/>
            <w:tcBorders>
              <w:top w:val="nil"/>
              <w:left w:val="single" w:sz="4" w:space="0" w:color="auto"/>
              <w:bottom w:val="single" w:sz="8" w:space="0" w:color="auto"/>
              <w:right w:val="nil"/>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8" w:space="0" w:color="auto"/>
              <w:right w:val="single" w:sz="8" w:space="0" w:color="auto"/>
            </w:tcBorders>
            <w:noWrap/>
            <w:vAlign w:val="bottom"/>
            <w:hideMark/>
          </w:tcPr>
          <w:p w:rsidR="00590E32" w:rsidRPr="00590E32" w:rsidRDefault="00590E32" w:rsidP="00590E32">
            <w:pPr>
              <w:rPr>
                <w:rFonts w:ascii="Calibri" w:eastAsia="Times New Roman" w:hAnsi="Calibri" w:cs="Calibri"/>
                <w:b/>
                <w:bCs/>
                <w:color w:val="000000"/>
                <w:sz w:val="20"/>
                <w:szCs w:val="20"/>
                <w:lang w:val="es-MX" w:eastAsia="es-MX"/>
              </w:rPr>
            </w:pPr>
            <w:r w:rsidRPr="00590E32">
              <w:rPr>
                <w:rFonts w:ascii="Calibri" w:eastAsia="Times New Roman" w:hAnsi="Calibri" w:cs="Calibri"/>
                <w:b/>
                <w:bCs/>
                <w:color w:val="000000"/>
                <w:sz w:val="20"/>
                <w:szCs w:val="20"/>
                <w:lang w:val="es-MX" w:eastAsia="es-MX"/>
              </w:rPr>
              <w:t> </w:t>
            </w:r>
          </w:p>
        </w:tc>
      </w:tr>
    </w:tbl>
    <w:p w:rsidR="004914E2" w:rsidRPr="006D0786" w:rsidRDefault="004914E2" w:rsidP="006D0786">
      <w:pPr>
        <w:tabs>
          <w:tab w:val="left" w:pos="851"/>
        </w:tabs>
        <w:rPr>
          <w:rFonts w:ascii="Calibri" w:eastAsia="Times New Roman" w:hAnsi="Calibri" w:cs="Calibri"/>
          <w:b/>
          <w:bCs/>
          <w:color w:val="FFFFFF"/>
          <w:sz w:val="20"/>
          <w:szCs w:val="20"/>
          <w:lang w:eastAsia="es-MX"/>
        </w:rPr>
      </w:pPr>
    </w:p>
    <w:tbl>
      <w:tblPr>
        <w:tblW w:w="7580" w:type="dxa"/>
        <w:jc w:val="center"/>
        <w:tblCellMar>
          <w:left w:w="70" w:type="dxa"/>
          <w:right w:w="70" w:type="dxa"/>
        </w:tblCellMar>
        <w:tblLook w:val="04A0" w:firstRow="1" w:lastRow="0" w:firstColumn="1" w:lastColumn="0" w:noHBand="0" w:noVBand="1"/>
      </w:tblPr>
      <w:tblGrid>
        <w:gridCol w:w="3184"/>
        <w:gridCol w:w="909"/>
        <w:gridCol w:w="906"/>
        <w:gridCol w:w="1247"/>
        <w:gridCol w:w="1334"/>
      </w:tblGrid>
      <w:tr w:rsidR="001D0148" w:rsidRPr="001D0148" w:rsidTr="001D0148">
        <w:trPr>
          <w:trHeight w:val="300"/>
          <w:jc w:val="center"/>
        </w:trPr>
        <w:tc>
          <w:tcPr>
            <w:tcW w:w="758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D0148" w:rsidRPr="001D0148" w:rsidRDefault="001D0148" w:rsidP="001D0148">
            <w:pPr>
              <w:jc w:val="center"/>
              <w:rPr>
                <w:rFonts w:ascii="Calibri" w:eastAsia="Times New Roman" w:hAnsi="Calibri" w:cs="Calibri"/>
                <w:b/>
                <w:bCs/>
                <w:color w:val="FFFFFF"/>
                <w:sz w:val="20"/>
                <w:szCs w:val="20"/>
                <w:lang w:val="es-MX" w:eastAsia="es-MX"/>
              </w:rPr>
            </w:pPr>
            <w:r w:rsidRPr="001D0148">
              <w:rPr>
                <w:rFonts w:ascii="Calibri" w:eastAsia="Times New Roman" w:hAnsi="Calibri" w:cs="Calibri"/>
                <w:b/>
                <w:bCs/>
                <w:color w:val="FFFFFF"/>
                <w:sz w:val="20"/>
                <w:szCs w:val="20"/>
                <w:lang w:val="es-MX" w:eastAsia="es-MX"/>
              </w:rPr>
              <w:t xml:space="preserve">TARIFA EN EUROS POR PERSONA </w:t>
            </w:r>
          </w:p>
        </w:tc>
      </w:tr>
      <w:tr w:rsidR="001D0148" w:rsidRPr="001D0148" w:rsidTr="001D0148">
        <w:trPr>
          <w:trHeight w:val="270"/>
          <w:jc w:val="center"/>
        </w:trPr>
        <w:tc>
          <w:tcPr>
            <w:tcW w:w="758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 xml:space="preserve">SERVICIOS TERRESTRES EXCLUSIVAMENTE            </w:t>
            </w:r>
            <w:proofErr w:type="gramStart"/>
            <w:r w:rsidRPr="001D0148">
              <w:rPr>
                <w:rFonts w:ascii="Calibri" w:eastAsia="Times New Roman" w:hAnsi="Calibri" w:cs="Calibri"/>
                <w:b/>
                <w:bCs/>
                <w:sz w:val="20"/>
                <w:szCs w:val="20"/>
                <w:lang w:val="es-MX" w:eastAsia="es-MX"/>
              </w:rPr>
              <w:t xml:space="preserve">   (</w:t>
            </w:r>
            <w:proofErr w:type="gramEnd"/>
            <w:r w:rsidRPr="001D0148">
              <w:rPr>
                <w:rFonts w:ascii="Calibri" w:eastAsia="Times New Roman" w:hAnsi="Calibri" w:cs="Calibri"/>
                <w:b/>
                <w:bCs/>
                <w:sz w:val="20"/>
                <w:szCs w:val="20"/>
                <w:lang w:val="es-MX" w:eastAsia="es-MX"/>
              </w:rPr>
              <w:t xml:space="preserve">MÍNIMO 2 PASAJEROS) </w:t>
            </w:r>
          </w:p>
        </w:tc>
      </w:tr>
      <w:tr w:rsidR="001D0148" w:rsidRPr="001D0148" w:rsidTr="001D0148">
        <w:trPr>
          <w:trHeight w:val="300"/>
          <w:jc w:val="center"/>
        </w:trPr>
        <w:tc>
          <w:tcPr>
            <w:tcW w:w="3184" w:type="dxa"/>
            <w:tcBorders>
              <w:top w:val="nil"/>
              <w:left w:val="single" w:sz="8" w:space="0" w:color="auto"/>
              <w:bottom w:val="nil"/>
              <w:right w:val="single" w:sz="4" w:space="0" w:color="auto"/>
            </w:tcBorders>
            <w:shd w:val="clear" w:color="FFFFCC" w:fill="000000"/>
            <w:noWrap/>
            <w:vAlign w:val="bottom"/>
            <w:hideMark/>
          </w:tcPr>
          <w:p w:rsidR="001D0148" w:rsidRPr="001D0148" w:rsidRDefault="001D0148" w:rsidP="001D0148">
            <w:pPr>
              <w:rPr>
                <w:rFonts w:ascii="Calibri" w:eastAsia="Times New Roman" w:hAnsi="Calibri" w:cs="Calibri"/>
                <w:b/>
                <w:bCs/>
                <w:color w:val="FFFFFF"/>
                <w:sz w:val="20"/>
                <w:szCs w:val="20"/>
                <w:lang w:val="es-MX" w:eastAsia="es-MX"/>
              </w:rPr>
            </w:pPr>
            <w:r w:rsidRPr="001D0148">
              <w:rPr>
                <w:rFonts w:ascii="Calibri" w:eastAsia="Times New Roman" w:hAnsi="Calibri" w:cs="Calibri"/>
                <w:b/>
                <w:bCs/>
                <w:color w:val="FFFFFF"/>
                <w:sz w:val="20"/>
                <w:szCs w:val="20"/>
                <w:lang w:val="es-MX" w:eastAsia="es-MX"/>
              </w:rPr>
              <w:t xml:space="preserve">05 </w:t>
            </w:r>
            <w:proofErr w:type="gramStart"/>
            <w:r w:rsidRPr="001D0148">
              <w:rPr>
                <w:rFonts w:ascii="Calibri" w:eastAsia="Times New Roman" w:hAnsi="Calibri" w:cs="Calibri"/>
                <w:b/>
                <w:bCs/>
                <w:color w:val="FFFFFF"/>
                <w:sz w:val="20"/>
                <w:szCs w:val="20"/>
                <w:lang w:val="es-MX" w:eastAsia="es-MX"/>
              </w:rPr>
              <w:t>Abril</w:t>
            </w:r>
            <w:proofErr w:type="gramEnd"/>
            <w:r w:rsidRPr="001D0148">
              <w:rPr>
                <w:rFonts w:ascii="Calibri" w:eastAsia="Times New Roman" w:hAnsi="Calibri" w:cs="Calibri"/>
                <w:b/>
                <w:bCs/>
                <w:color w:val="FFFFFF"/>
                <w:sz w:val="20"/>
                <w:szCs w:val="20"/>
                <w:lang w:val="es-MX" w:eastAsia="es-MX"/>
              </w:rPr>
              <w:t xml:space="preserve"> 2026 al 28 </w:t>
            </w:r>
            <w:proofErr w:type="gramStart"/>
            <w:r w:rsidRPr="001D0148">
              <w:rPr>
                <w:rFonts w:ascii="Calibri" w:eastAsia="Times New Roman" w:hAnsi="Calibri" w:cs="Calibri"/>
                <w:b/>
                <w:bCs/>
                <w:color w:val="FFFFFF"/>
                <w:sz w:val="20"/>
                <w:szCs w:val="20"/>
                <w:lang w:val="es-MX" w:eastAsia="es-MX"/>
              </w:rPr>
              <w:t>Marzo</w:t>
            </w:r>
            <w:proofErr w:type="gramEnd"/>
            <w:r w:rsidRPr="001D0148">
              <w:rPr>
                <w:rFonts w:ascii="Calibri" w:eastAsia="Times New Roman" w:hAnsi="Calibri" w:cs="Calibri"/>
                <w:b/>
                <w:bCs/>
                <w:color w:val="FFFFFF"/>
                <w:sz w:val="20"/>
                <w:szCs w:val="20"/>
                <w:lang w:val="es-MX" w:eastAsia="es-MX"/>
              </w:rPr>
              <w:t xml:space="preserve"> 2027</w:t>
            </w:r>
          </w:p>
        </w:tc>
        <w:tc>
          <w:tcPr>
            <w:tcW w:w="909" w:type="dxa"/>
            <w:tcBorders>
              <w:top w:val="nil"/>
              <w:left w:val="nil"/>
              <w:bottom w:val="nil"/>
              <w:right w:val="single" w:sz="4" w:space="0" w:color="auto"/>
            </w:tcBorders>
            <w:shd w:val="clear" w:color="FFFFCC" w:fill="000000"/>
            <w:noWrap/>
            <w:vAlign w:val="bottom"/>
            <w:hideMark/>
          </w:tcPr>
          <w:p w:rsidR="001D0148" w:rsidRPr="001D0148" w:rsidRDefault="001D0148" w:rsidP="001D0148">
            <w:pPr>
              <w:jc w:val="center"/>
              <w:rPr>
                <w:rFonts w:ascii="Calibri" w:eastAsia="Times New Roman" w:hAnsi="Calibri" w:cs="Calibri"/>
                <w:b/>
                <w:bCs/>
                <w:color w:val="FFFFFF"/>
                <w:sz w:val="20"/>
                <w:szCs w:val="20"/>
                <w:lang w:val="es-MX" w:eastAsia="es-MX"/>
              </w:rPr>
            </w:pPr>
            <w:r w:rsidRPr="001D0148">
              <w:rPr>
                <w:rFonts w:ascii="Calibri" w:eastAsia="Times New Roman" w:hAnsi="Calibri" w:cs="Calibri"/>
                <w:b/>
                <w:bCs/>
                <w:color w:val="FFFFFF"/>
                <w:sz w:val="20"/>
                <w:szCs w:val="20"/>
                <w:lang w:val="es-MX" w:eastAsia="es-MX"/>
              </w:rPr>
              <w:t xml:space="preserve">DOBLE </w:t>
            </w:r>
          </w:p>
        </w:tc>
        <w:tc>
          <w:tcPr>
            <w:tcW w:w="906" w:type="dxa"/>
            <w:tcBorders>
              <w:top w:val="nil"/>
              <w:left w:val="nil"/>
              <w:bottom w:val="nil"/>
              <w:right w:val="nil"/>
            </w:tcBorders>
            <w:shd w:val="clear" w:color="FFFFCC" w:fill="000000"/>
            <w:noWrap/>
            <w:vAlign w:val="bottom"/>
            <w:hideMark/>
          </w:tcPr>
          <w:p w:rsidR="001D0148" w:rsidRPr="001D0148" w:rsidRDefault="001D0148" w:rsidP="001D0148">
            <w:pPr>
              <w:jc w:val="center"/>
              <w:rPr>
                <w:rFonts w:ascii="Calibri" w:eastAsia="Times New Roman" w:hAnsi="Calibri" w:cs="Calibri"/>
                <w:b/>
                <w:bCs/>
                <w:color w:val="FFFFFF"/>
                <w:sz w:val="20"/>
                <w:szCs w:val="20"/>
                <w:lang w:val="es-MX" w:eastAsia="es-MX"/>
              </w:rPr>
            </w:pPr>
            <w:r w:rsidRPr="001D0148">
              <w:rPr>
                <w:rFonts w:ascii="Calibri" w:eastAsia="Times New Roman" w:hAnsi="Calibri" w:cs="Calibri"/>
                <w:b/>
                <w:bCs/>
                <w:color w:val="FFFFFF"/>
                <w:sz w:val="20"/>
                <w:szCs w:val="20"/>
                <w:lang w:val="es-MX" w:eastAsia="es-MX"/>
              </w:rPr>
              <w:t>TRIPLE</w:t>
            </w:r>
          </w:p>
        </w:tc>
        <w:tc>
          <w:tcPr>
            <w:tcW w:w="1247" w:type="dxa"/>
            <w:tcBorders>
              <w:top w:val="nil"/>
              <w:left w:val="single" w:sz="4" w:space="0" w:color="auto"/>
              <w:bottom w:val="nil"/>
              <w:right w:val="nil"/>
            </w:tcBorders>
            <w:shd w:val="clear" w:color="FFFFCC" w:fill="000000"/>
            <w:noWrap/>
            <w:vAlign w:val="bottom"/>
            <w:hideMark/>
          </w:tcPr>
          <w:p w:rsidR="001D0148" w:rsidRPr="001D0148" w:rsidRDefault="001D0148" w:rsidP="001D0148">
            <w:pPr>
              <w:jc w:val="center"/>
              <w:rPr>
                <w:rFonts w:ascii="Calibri" w:eastAsia="Times New Roman" w:hAnsi="Calibri" w:cs="Calibri"/>
                <w:b/>
                <w:bCs/>
                <w:color w:val="FFFFFF"/>
                <w:sz w:val="20"/>
                <w:szCs w:val="20"/>
                <w:lang w:val="es-MX" w:eastAsia="es-MX"/>
              </w:rPr>
            </w:pPr>
            <w:r w:rsidRPr="001D0148">
              <w:rPr>
                <w:rFonts w:ascii="Calibri" w:eastAsia="Times New Roman" w:hAnsi="Calibri" w:cs="Calibri"/>
                <w:b/>
                <w:bCs/>
                <w:color w:val="FFFFFF"/>
                <w:sz w:val="20"/>
                <w:szCs w:val="20"/>
                <w:lang w:val="es-MX" w:eastAsia="es-MX"/>
              </w:rPr>
              <w:t>SENCILLA</w:t>
            </w:r>
          </w:p>
        </w:tc>
        <w:tc>
          <w:tcPr>
            <w:tcW w:w="1334" w:type="dxa"/>
            <w:tcBorders>
              <w:top w:val="nil"/>
              <w:left w:val="single" w:sz="4" w:space="0" w:color="auto"/>
              <w:bottom w:val="nil"/>
              <w:right w:val="single" w:sz="8" w:space="0" w:color="auto"/>
            </w:tcBorders>
            <w:shd w:val="clear" w:color="FFFFCC" w:fill="000000"/>
            <w:noWrap/>
            <w:vAlign w:val="bottom"/>
            <w:hideMark/>
          </w:tcPr>
          <w:p w:rsidR="001D0148" w:rsidRPr="001D0148" w:rsidRDefault="001D0148" w:rsidP="001D0148">
            <w:pPr>
              <w:jc w:val="center"/>
              <w:rPr>
                <w:rFonts w:ascii="Calibri" w:eastAsia="Times New Roman" w:hAnsi="Calibri" w:cs="Calibri"/>
                <w:b/>
                <w:bCs/>
                <w:color w:val="FFFFFF"/>
                <w:sz w:val="20"/>
                <w:szCs w:val="20"/>
                <w:lang w:val="es-MX" w:eastAsia="es-MX"/>
              </w:rPr>
            </w:pPr>
            <w:r w:rsidRPr="001D0148">
              <w:rPr>
                <w:rFonts w:ascii="Calibri" w:eastAsia="Times New Roman" w:hAnsi="Calibri" w:cs="Calibri"/>
                <w:b/>
                <w:bCs/>
                <w:color w:val="FFFFFF"/>
                <w:sz w:val="20"/>
                <w:szCs w:val="20"/>
                <w:lang w:val="es-MX" w:eastAsia="es-MX"/>
              </w:rPr>
              <w:t>MNR 2-12</w:t>
            </w:r>
          </w:p>
        </w:tc>
      </w:tr>
      <w:tr w:rsidR="001D0148" w:rsidRPr="001D0148" w:rsidTr="001D0148">
        <w:trPr>
          <w:trHeight w:val="300"/>
          <w:jc w:val="center"/>
        </w:trPr>
        <w:tc>
          <w:tcPr>
            <w:tcW w:w="318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1D0148" w:rsidRPr="001D0148" w:rsidRDefault="001D0148" w:rsidP="001D0148">
            <w:pP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 xml:space="preserve">PRIMERA </w:t>
            </w:r>
          </w:p>
        </w:tc>
        <w:tc>
          <w:tcPr>
            <w:tcW w:w="909" w:type="dxa"/>
            <w:tcBorders>
              <w:top w:val="single" w:sz="4" w:space="0" w:color="auto"/>
              <w:left w:val="nil"/>
              <w:bottom w:val="nil"/>
              <w:right w:val="single" w:sz="4" w:space="0" w:color="auto"/>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1548</w:t>
            </w:r>
          </w:p>
        </w:tc>
        <w:tc>
          <w:tcPr>
            <w:tcW w:w="906" w:type="dxa"/>
            <w:tcBorders>
              <w:top w:val="single" w:sz="4" w:space="0" w:color="auto"/>
              <w:left w:val="nil"/>
              <w:bottom w:val="nil"/>
              <w:right w:val="nil"/>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1523</w:t>
            </w:r>
          </w:p>
        </w:tc>
        <w:tc>
          <w:tcPr>
            <w:tcW w:w="1247" w:type="dxa"/>
            <w:tcBorders>
              <w:top w:val="single" w:sz="4" w:space="0" w:color="auto"/>
              <w:left w:val="single" w:sz="4" w:space="0" w:color="auto"/>
              <w:bottom w:val="nil"/>
              <w:right w:val="nil"/>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2154</w:t>
            </w:r>
          </w:p>
        </w:tc>
        <w:tc>
          <w:tcPr>
            <w:tcW w:w="1334" w:type="dxa"/>
            <w:tcBorders>
              <w:top w:val="single" w:sz="4" w:space="0" w:color="auto"/>
              <w:left w:val="single" w:sz="4" w:space="0" w:color="auto"/>
              <w:bottom w:val="nil"/>
              <w:right w:val="single" w:sz="8" w:space="0" w:color="auto"/>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1400</w:t>
            </w:r>
          </w:p>
        </w:tc>
      </w:tr>
      <w:tr w:rsidR="001D0148" w:rsidRPr="001D0148" w:rsidTr="001D0148">
        <w:trPr>
          <w:trHeight w:val="300"/>
          <w:jc w:val="center"/>
        </w:trPr>
        <w:tc>
          <w:tcPr>
            <w:tcW w:w="3184" w:type="dxa"/>
            <w:tcBorders>
              <w:top w:val="nil"/>
              <w:left w:val="single" w:sz="8" w:space="0" w:color="auto"/>
              <w:bottom w:val="single" w:sz="4" w:space="0" w:color="auto"/>
              <w:right w:val="nil"/>
            </w:tcBorders>
            <w:shd w:val="clear" w:color="000000" w:fill="94DCF8"/>
            <w:noWrap/>
            <w:vAlign w:val="bottom"/>
            <w:hideMark/>
          </w:tcPr>
          <w:p w:rsidR="001D0148" w:rsidRPr="001D0148" w:rsidRDefault="001D0148" w:rsidP="001D0148">
            <w:pPr>
              <w:rPr>
                <w:rFonts w:ascii="Calibri" w:eastAsia="Times New Roman" w:hAnsi="Calibri" w:cs="Calibri"/>
                <w:i/>
                <w:iCs/>
                <w:sz w:val="20"/>
                <w:szCs w:val="20"/>
                <w:lang w:val="es-MX" w:eastAsia="es-MX"/>
              </w:rPr>
            </w:pPr>
            <w:proofErr w:type="spellStart"/>
            <w:r w:rsidRPr="001D0148">
              <w:rPr>
                <w:rFonts w:ascii="Calibri" w:eastAsia="Times New Roman" w:hAnsi="Calibri" w:cs="Calibri"/>
                <w:i/>
                <w:iCs/>
                <w:sz w:val="20"/>
                <w:szCs w:val="20"/>
                <w:lang w:val="es-MX" w:eastAsia="es-MX"/>
              </w:rPr>
              <w:t>Supl</w:t>
            </w:r>
            <w:proofErr w:type="spellEnd"/>
            <w:r w:rsidRPr="001D0148">
              <w:rPr>
                <w:rFonts w:ascii="Calibri" w:eastAsia="Times New Roman" w:hAnsi="Calibri" w:cs="Calibri"/>
                <w:i/>
                <w:iCs/>
                <w:sz w:val="20"/>
                <w:szCs w:val="20"/>
                <w:lang w:val="es-MX" w:eastAsia="es-MX"/>
              </w:rPr>
              <w:t>. Temporada Alta</w:t>
            </w:r>
          </w:p>
        </w:tc>
        <w:tc>
          <w:tcPr>
            <w:tcW w:w="909" w:type="dxa"/>
            <w:tcBorders>
              <w:top w:val="single" w:sz="4" w:space="0" w:color="auto"/>
              <w:left w:val="single" w:sz="4" w:space="0" w:color="auto"/>
              <w:bottom w:val="nil"/>
              <w:right w:val="single" w:sz="4" w:space="0" w:color="auto"/>
            </w:tcBorders>
            <w:shd w:val="clear" w:color="000000" w:fill="94DCF8"/>
            <w:noWrap/>
            <w:vAlign w:val="bottom"/>
            <w:hideMark/>
          </w:tcPr>
          <w:p w:rsidR="001D0148" w:rsidRPr="001D0148" w:rsidRDefault="001D0148" w:rsidP="001D0148">
            <w:pPr>
              <w:jc w:val="center"/>
              <w:rPr>
                <w:rFonts w:ascii="Calibri" w:eastAsia="Times New Roman" w:hAnsi="Calibri" w:cs="Calibri"/>
                <w:i/>
                <w:iCs/>
                <w:sz w:val="20"/>
                <w:szCs w:val="20"/>
                <w:lang w:val="es-MX" w:eastAsia="es-MX"/>
              </w:rPr>
            </w:pPr>
            <w:r w:rsidRPr="001D0148">
              <w:rPr>
                <w:rFonts w:ascii="Calibri" w:eastAsia="Times New Roman" w:hAnsi="Calibri" w:cs="Calibri"/>
                <w:i/>
                <w:iCs/>
                <w:sz w:val="20"/>
                <w:szCs w:val="20"/>
                <w:lang w:val="es-MX" w:eastAsia="es-MX"/>
              </w:rPr>
              <w:t>195</w:t>
            </w:r>
          </w:p>
        </w:tc>
        <w:tc>
          <w:tcPr>
            <w:tcW w:w="906" w:type="dxa"/>
            <w:tcBorders>
              <w:top w:val="single" w:sz="4" w:space="0" w:color="auto"/>
              <w:left w:val="nil"/>
              <w:bottom w:val="single" w:sz="4" w:space="0" w:color="auto"/>
              <w:right w:val="single" w:sz="4" w:space="0" w:color="auto"/>
            </w:tcBorders>
            <w:shd w:val="clear" w:color="000000" w:fill="94DCF8"/>
            <w:noWrap/>
            <w:vAlign w:val="bottom"/>
            <w:hideMark/>
          </w:tcPr>
          <w:p w:rsidR="001D0148" w:rsidRPr="001D0148" w:rsidRDefault="001D0148" w:rsidP="001D0148">
            <w:pPr>
              <w:jc w:val="center"/>
              <w:rPr>
                <w:rFonts w:ascii="Calibri" w:eastAsia="Times New Roman" w:hAnsi="Calibri" w:cs="Calibri"/>
                <w:i/>
                <w:iCs/>
                <w:sz w:val="20"/>
                <w:szCs w:val="20"/>
                <w:lang w:val="es-MX" w:eastAsia="es-MX"/>
              </w:rPr>
            </w:pPr>
            <w:r w:rsidRPr="001D0148">
              <w:rPr>
                <w:rFonts w:ascii="Calibri" w:eastAsia="Times New Roman" w:hAnsi="Calibri" w:cs="Calibri"/>
                <w:i/>
                <w:iCs/>
                <w:sz w:val="20"/>
                <w:szCs w:val="20"/>
                <w:lang w:val="es-MX" w:eastAsia="es-MX"/>
              </w:rPr>
              <w:t>192</w:t>
            </w:r>
          </w:p>
        </w:tc>
        <w:tc>
          <w:tcPr>
            <w:tcW w:w="1247" w:type="dxa"/>
            <w:tcBorders>
              <w:top w:val="single" w:sz="4" w:space="0" w:color="auto"/>
              <w:left w:val="nil"/>
              <w:bottom w:val="single" w:sz="4" w:space="0" w:color="auto"/>
              <w:right w:val="single" w:sz="4" w:space="0" w:color="auto"/>
            </w:tcBorders>
            <w:shd w:val="clear" w:color="000000" w:fill="94DCF8"/>
            <w:noWrap/>
            <w:vAlign w:val="bottom"/>
            <w:hideMark/>
          </w:tcPr>
          <w:p w:rsidR="001D0148" w:rsidRPr="001D0148" w:rsidRDefault="001D0148" w:rsidP="001D0148">
            <w:pPr>
              <w:jc w:val="center"/>
              <w:rPr>
                <w:rFonts w:ascii="Calibri" w:eastAsia="Times New Roman" w:hAnsi="Calibri" w:cs="Calibri"/>
                <w:i/>
                <w:iCs/>
                <w:sz w:val="20"/>
                <w:szCs w:val="20"/>
                <w:lang w:val="es-MX" w:eastAsia="es-MX"/>
              </w:rPr>
            </w:pPr>
            <w:r w:rsidRPr="001D0148">
              <w:rPr>
                <w:rFonts w:ascii="Calibri" w:eastAsia="Times New Roman" w:hAnsi="Calibri" w:cs="Calibri"/>
                <w:i/>
                <w:iCs/>
                <w:sz w:val="20"/>
                <w:szCs w:val="20"/>
                <w:lang w:val="es-MX" w:eastAsia="es-MX"/>
              </w:rPr>
              <w:t>329</w:t>
            </w:r>
          </w:p>
        </w:tc>
        <w:tc>
          <w:tcPr>
            <w:tcW w:w="1334" w:type="dxa"/>
            <w:tcBorders>
              <w:top w:val="single" w:sz="4" w:space="0" w:color="auto"/>
              <w:left w:val="nil"/>
              <w:bottom w:val="single" w:sz="4" w:space="0" w:color="auto"/>
              <w:right w:val="single" w:sz="8" w:space="0" w:color="auto"/>
            </w:tcBorders>
            <w:shd w:val="clear" w:color="000000" w:fill="94DCF8"/>
            <w:noWrap/>
            <w:vAlign w:val="bottom"/>
            <w:hideMark/>
          </w:tcPr>
          <w:p w:rsidR="001D0148" w:rsidRPr="001D0148" w:rsidRDefault="001D0148" w:rsidP="001D0148">
            <w:pPr>
              <w:jc w:val="center"/>
              <w:rPr>
                <w:rFonts w:ascii="Calibri" w:eastAsia="Times New Roman" w:hAnsi="Calibri" w:cs="Calibri"/>
                <w:i/>
                <w:iCs/>
                <w:sz w:val="20"/>
                <w:szCs w:val="20"/>
                <w:lang w:val="es-MX" w:eastAsia="es-MX"/>
              </w:rPr>
            </w:pPr>
            <w:r w:rsidRPr="001D0148">
              <w:rPr>
                <w:rFonts w:ascii="Calibri" w:eastAsia="Times New Roman" w:hAnsi="Calibri" w:cs="Calibri"/>
                <w:i/>
                <w:iCs/>
                <w:sz w:val="20"/>
                <w:szCs w:val="20"/>
                <w:lang w:val="es-MX" w:eastAsia="es-MX"/>
              </w:rPr>
              <w:t>176</w:t>
            </w:r>
          </w:p>
        </w:tc>
      </w:tr>
      <w:tr w:rsidR="001D0148" w:rsidRPr="001D0148" w:rsidTr="001D0148">
        <w:trPr>
          <w:trHeight w:val="300"/>
          <w:jc w:val="center"/>
        </w:trPr>
        <w:tc>
          <w:tcPr>
            <w:tcW w:w="3184" w:type="dxa"/>
            <w:tcBorders>
              <w:top w:val="nil"/>
              <w:left w:val="single" w:sz="8" w:space="0" w:color="auto"/>
              <w:bottom w:val="single" w:sz="4" w:space="0" w:color="auto"/>
              <w:right w:val="nil"/>
            </w:tcBorders>
            <w:noWrap/>
            <w:vAlign w:val="bottom"/>
            <w:hideMark/>
          </w:tcPr>
          <w:p w:rsidR="001D0148" w:rsidRPr="001D0148" w:rsidRDefault="001D0148" w:rsidP="001D0148">
            <w:pPr>
              <w:rPr>
                <w:rFonts w:ascii="Calibri" w:eastAsia="Times New Roman" w:hAnsi="Calibri" w:cs="Calibri"/>
                <w:i/>
                <w:iCs/>
                <w:color w:val="FF0000"/>
                <w:sz w:val="20"/>
                <w:szCs w:val="20"/>
                <w:lang w:val="es-MX" w:eastAsia="es-MX"/>
              </w:rPr>
            </w:pPr>
            <w:proofErr w:type="spellStart"/>
            <w:r w:rsidRPr="001D0148">
              <w:rPr>
                <w:rFonts w:ascii="Calibri" w:eastAsia="Times New Roman" w:hAnsi="Calibri" w:cs="Calibri"/>
                <w:i/>
                <w:iCs/>
                <w:color w:val="FF0000"/>
                <w:sz w:val="20"/>
                <w:szCs w:val="20"/>
                <w:lang w:val="es-MX" w:eastAsia="es-MX"/>
              </w:rPr>
              <w:t>Supl</w:t>
            </w:r>
            <w:proofErr w:type="spellEnd"/>
            <w:r w:rsidRPr="001D0148">
              <w:rPr>
                <w:rFonts w:ascii="Calibri" w:eastAsia="Times New Roman" w:hAnsi="Calibri" w:cs="Calibri"/>
                <w:i/>
                <w:iCs/>
                <w:color w:val="FF0000"/>
                <w:sz w:val="20"/>
                <w:szCs w:val="20"/>
                <w:lang w:val="es-MX" w:eastAsia="es-MX"/>
              </w:rPr>
              <w:t>. Paquete Juliá Plus</w:t>
            </w:r>
          </w:p>
        </w:tc>
        <w:tc>
          <w:tcPr>
            <w:tcW w:w="909" w:type="dxa"/>
            <w:tcBorders>
              <w:top w:val="single" w:sz="4" w:space="0" w:color="auto"/>
              <w:left w:val="single" w:sz="4" w:space="0" w:color="auto"/>
              <w:bottom w:val="nil"/>
              <w:right w:val="single" w:sz="4" w:space="0" w:color="auto"/>
            </w:tcBorders>
            <w:noWrap/>
            <w:vAlign w:val="bottom"/>
            <w:hideMark/>
          </w:tcPr>
          <w:p w:rsidR="001D0148" w:rsidRPr="001D0148" w:rsidRDefault="001D0148" w:rsidP="001D0148">
            <w:pPr>
              <w:jc w:val="center"/>
              <w:rPr>
                <w:rFonts w:ascii="Calibri" w:eastAsia="Times New Roman" w:hAnsi="Calibri" w:cs="Calibri"/>
                <w:i/>
                <w:iCs/>
                <w:color w:val="FF0000"/>
                <w:sz w:val="20"/>
                <w:szCs w:val="20"/>
                <w:lang w:val="es-MX" w:eastAsia="es-MX"/>
              </w:rPr>
            </w:pPr>
            <w:r w:rsidRPr="001D0148">
              <w:rPr>
                <w:rFonts w:ascii="Calibri" w:eastAsia="Times New Roman" w:hAnsi="Calibri" w:cs="Calibri"/>
                <w:i/>
                <w:iCs/>
                <w:color w:val="FF0000"/>
                <w:sz w:val="20"/>
                <w:szCs w:val="20"/>
                <w:lang w:val="es-MX" w:eastAsia="es-MX"/>
              </w:rPr>
              <w:t>354</w:t>
            </w:r>
          </w:p>
        </w:tc>
        <w:tc>
          <w:tcPr>
            <w:tcW w:w="906" w:type="dxa"/>
            <w:tcBorders>
              <w:top w:val="nil"/>
              <w:left w:val="nil"/>
              <w:bottom w:val="single" w:sz="4" w:space="0" w:color="auto"/>
              <w:right w:val="single" w:sz="4" w:space="0" w:color="auto"/>
            </w:tcBorders>
            <w:noWrap/>
            <w:vAlign w:val="bottom"/>
            <w:hideMark/>
          </w:tcPr>
          <w:p w:rsidR="001D0148" w:rsidRPr="001D0148" w:rsidRDefault="001D0148" w:rsidP="001D0148">
            <w:pPr>
              <w:jc w:val="center"/>
              <w:rPr>
                <w:rFonts w:ascii="Calibri" w:eastAsia="Times New Roman" w:hAnsi="Calibri" w:cs="Calibri"/>
                <w:i/>
                <w:iCs/>
                <w:color w:val="FF0000"/>
                <w:sz w:val="20"/>
                <w:szCs w:val="20"/>
                <w:lang w:val="es-MX" w:eastAsia="es-MX"/>
              </w:rPr>
            </w:pPr>
            <w:r w:rsidRPr="001D0148">
              <w:rPr>
                <w:rFonts w:ascii="Calibri" w:eastAsia="Times New Roman" w:hAnsi="Calibri" w:cs="Calibri"/>
                <w:i/>
                <w:iCs/>
                <w:color w:val="FF0000"/>
                <w:sz w:val="20"/>
                <w:szCs w:val="20"/>
                <w:lang w:val="es-MX" w:eastAsia="es-MX"/>
              </w:rPr>
              <w:t>354</w:t>
            </w:r>
          </w:p>
        </w:tc>
        <w:tc>
          <w:tcPr>
            <w:tcW w:w="1247" w:type="dxa"/>
            <w:tcBorders>
              <w:top w:val="nil"/>
              <w:left w:val="nil"/>
              <w:bottom w:val="single" w:sz="4" w:space="0" w:color="auto"/>
              <w:right w:val="single" w:sz="4" w:space="0" w:color="auto"/>
            </w:tcBorders>
            <w:noWrap/>
            <w:vAlign w:val="bottom"/>
            <w:hideMark/>
          </w:tcPr>
          <w:p w:rsidR="001D0148" w:rsidRPr="001D0148" w:rsidRDefault="001D0148" w:rsidP="001D0148">
            <w:pPr>
              <w:jc w:val="center"/>
              <w:rPr>
                <w:rFonts w:ascii="Calibri" w:eastAsia="Times New Roman" w:hAnsi="Calibri" w:cs="Calibri"/>
                <w:i/>
                <w:iCs/>
                <w:color w:val="FF0000"/>
                <w:sz w:val="20"/>
                <w:szCs w:val="20"/>
                <w:lang w:val="es-MX" w:eastAsia="es-MX"/>
              </w:rPr>
            </w:pPr>
            <w:r w:rsidRPr="001D0148">
              <w:rPr>
                <w:rFonts w:ascii="Calibri" w:eastAsia="Times New Roman" w:hAnsi="Calibri" w:cs="Calibri"/>
                <w:i/>
                <w:iCs/>
                <w:color w:val="FF0000"/>
                <w:sz w:val="20"/>
                <w:szCs w:val="20"/>
                <w:lang w:val="es-MX" w:eastAsia="es-MX"/>
              </w:rPr>
              <w:t>354</w:t>
            </w:r>
          </w:p>
        </w:tc>
        <w:tc>
          <w:tcPr>
            <w:tcW w:w="1334" w:type="dxa"/>
            <w:tcBorders>
              <w:top w:val="nil"/>
              <w:left w:val="nil"/>
              <w:bottom w:val="single" w:sz="4" w:space="0" w:color="auto"/>
              <w:right w:val="single" w:sz="8" w:space="0" w:color="auto"/>
            </w:tcBorders>
            <w:noWrap/>
            <w:vAlign w:val="bottom"/>
            <w:hideMark/>
          </w:tcPr>
          <w:p w:rsidR="001D0148" w:rsidRPr="001D0148" w:rsidRDefault="001D0148" w:rsidP="001D0148">
            <w:pPr>
              <w:jc w:val="center"/>
              <w:rPr>
                <w:rFonts w:ascii="Calibri" w:eastAsia="Times New Roman" w:hAnsi="Calibri" w:cs="Calibri"/>
                <w:i/>
                <w:iCs/>
                <w:color w:val="FF0000"/>
                <w:sz w:val="20"/>
                <w:szCs w:val="20"/>
                <w:lang w:val="es-MX" w:eastAsia="es-MX"/>
              </w:rPr>
            </w:pPr>
            <w:r w:rsidRPr="001D0148">
              <w:rPr>
                <w:rFonts w:ascii="Calibri" w:eastAsia="Times New Roman" w:hAnsi="Calibri" w:cs="Calibri"/>
                <w:i/>
                <w:iCs/>
                <w:color w:val="FF0000"/>
                <w:sz w:val="20"/>
                <w:szCs w:val="20"/>
                <w:lang w:val="es-MX" w:eastAsia="es-MX"/>
              </w:rPr>
              <w:t>354</w:t>
            </w:r>
          </w:p>
        </w:tc>
      </w:tr>
      <w:tr w:rsidR="001D0148" w:rsidRPr="001D0148" w:rsidTr="001D0148">
        <w:trPr>
          <w:trHeight w:val="300"/>
          <w:jc w:val="center"/>
        </w:trPr>
        <w:tc>
          <w:tcPr>
            <w:tcW w:w="758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 xml:space="preserve">TARIFAS SUJETAS A DISPONIBILIDAD Y CAMBIO SIN PREVIO AVISO </w:t>
            </w:r>
          </w:p>
        </w:tc>
      </w:tr>
      <w:tr w:rsidR="001D0148" w:rsidRPr="001D0148" w:rsidTr="001D0148">
        <w:trPr>
          <w:trHeight w:val="300"/>
          <w:jc w:val="center"/>
        </w:trPr>
        <w:tc>
          <w:tcPr>
            <w:tcW w:w="758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D0148" w:rsidRPr="001D0148" w:rsidRDefault="001D0148" w:rsidP="001D0148">
            <w:pPr>
              <w:jc w:val="center"/>
              <w:rPr>
                <w:rFonts w:ascii="Calibri" w:eastAsia="Times New Roman" w:hAnsi="Calibri" w:cs="Calibri"/>
                <w:b/>
                <w:bCs/>
                <w:sz w:val="20"/>
                <w:szCs w:val="20"/>
                <w:lang w:val="es-MX" w:eastAsia="es-MX"/>
              </w:rPr>
            </w:pPr>
            <w:r w:rsidRPr="001D0148">
              <w:rPr>
                <w:rFonts w:ascii="Calibri" w:eastAsia="Times New Roman" w:hAnsi="Calibri" w:cs="Calibri"/>
                <w:b/>
                <w:bCs/>
                <w:sz w:val="20"/>
                <w:szCs w:val="20"/>
                <w:lang w:val="es-MX" w:eastAsia="es-MX"/>
              </w:rPr>
              <w:t>CONSULTAR SUPLEMENTO PARA SEMANA SANTA, VERANO, NAVIDAD Y FIN DE AÑO</w:t>
            </w:r>
          </w:p>
        </w:tc>
      </w:tr>
    </w:tbl>
    <w:p w:rsidR="004914E2" w:rsidRDefault="004914E2" w:rsidP="001732DB">
      <w:pPr>
        <w:tabs>
          <w:tab w:val="left" w:pos="851"/>
        </w:tabs>
        <w:rPr>
          <w:rFonts w:ascii="Calibri" w:eastAsia="Times New Roman" w:hAnsi="Calibri" w:cs="Calibri"/>
          <w:b/>
          <w:bCs/>
          <w:color w:val="FFFFFF"/>
          <w:sz w:val="20"/>
          <w:szCs w:val="20"/>
          <w:lang w:val="es-MX" w:eastAsia="es-MX"/>
        </w:rPr>
      </w:pPr>
    </w:p>
    <w:tbl>
      <w:tblPr>
        <w:tblW w:w="6678" w:type="dxa"/>
        <w:jc w:val="center"/>
        <w:tblCellMar>
          <w:left w:w="70" w:type="dxa"/>
          <w:right w:w="70" w:type="dxa"/>
        </w:tblCellMar>
        <w:tblLook w:val="04A0" w:firstRow="1" w:lastRow="0" w:firstColumn="1" w:lastColumn="0" w:noHBand="0" w:noVBand="1"/>
      </w:tblPr>
      <w:tblGrid>
        <w:gridCol w:w="1172"/>
        <w:gridCol w:w="1214"/>
        <w:gridCol w:w="4292"/>
      </w:tblGrid>
      <w:tr w:rsidR="004816F3" w:rsidRPr="004816F3" w:rsidTr="004816F3">
        <w:trPr>
          <w:trHeight w:val="300"/>
          <w:jc w:val="center"/>
        </w:trPr>
        <w:tc>
          <w:tcPr>
            <w:tcW w:w="667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816F3" w:rsidRPr="004816F3" w:rsidRDefault="004816F3" w:rsidP="004816F3">
            <w:pPr>
              <w:jc w:val="center"/>
              <w:rPr>
                <w:rFonts w:ascii="Calibri" w:eastAsia="Times New Roman" w:hAnsi="Calibri" w:cs="Calibri"/>
                <w:b/>
                <w:bCs/>
                <w:color w:val="FFFFFF"/>
                <w:sz w:val="20"/>
                <w:szCs w:val="20"/>
                <w:lang w:val="es-MX" w:eastAsia="es-MX"/>
              </w:rPr>
            </w:pPr>
            <w:r w:rsidRPr="004816F3">
              <w:rPr>
                <w:rFonts w:ascii="Calibri" w:eastAsia="Times New Roman" w:hAnsi="Calibri" w:cs="Calibri"/>
                <w:b/>
                <w:bCs/>
                <w:color w:val="FFFFFF"/>
                <w:sz w:val="20"/>
                <w:szCs w:val="20"/>
                <w:lang w:val="es-MX" w:eastAsia="es-MX"/>
              </w:rPr>
              <w:t xml:space="preserve">HOTELES PREVISTOS O SIMILARES </w:t>
            </w:r>
          </w:p>
        </w:tc>
      </w:tr>
      <w:tr w:rsidR="004816F3" w:rsidRPr="004816F3" w:rsidTr="004816F3">
        <w:trPr>
          <w:trHeight w:val="270"/>
          <w:jc w:val="center"/>
        </w:trPr>
        <w:tc>
          <w:tcPr>
            <w:tcW w:w="1172" w:type="dxa"/>
            <w:tcBorders>
              <w:top w:val="nil"/>
              <w:left w:val="single" w:sz="8" w:space="0" w:color="auto"/>
              <w:bottom w:val="nil"/>
              <w:right w:val="single" w:sz="8" w:space="0" w:color="auto"/>
            </w:tcBorders>
            <w:shd w:val="clear" w:color="000000" w:fill="000000"/>
            <w:noWrap/>
            <w:vAlign w:val="center"/>
            <w:hideMark/>
          </w:tcPr>
          <w:p w:rsidR="004816F3" w:rsidRPr="004816F3" w:rsidRDefault="004816F3" w:rsidP="004816F3">
            <w:pPr>
              <w:jc w:val="center"/>
              <w:rPr>
                <w:rFonts w:ascii="Calibri" w:eastAsia="Times New Roman" w:hAnsi="Calibri" w:cs="Calibri"/>
                <w:b/>
                <w:bCs/>
                <w:color w:val="FFFFFF"/>
                <w:sz w:val="20"/>
                <w:szCs w:val="20"/>
                <w:lang w:val="es-MX" w:eastAsia="es-MX"/>
              </w:rPr>
            </w:pPr>
            <w:r w:rsidRPr="004816F3">
              <w:rPr>
                <w:rFonts w:ascii="Calibri" w:eastAsia="Times New Roman" w:hAnsi="Calibri" w:cs="Calibri"/>
                <w:b/>
                <w:bCs/>
                <w:color w:val="FFFFFF"/>
                <w:sz w:val="20"/>
                <w:szCs w:val="20"/>
                <w:lang w:val="es-MX" w:eastAsia="es-MX"/>
              </w:rPr>
              <w:t>Categoría</w:t>
            </w:r>
          </w:p>
        </w:tc>
        <w:tc>
          <w:tcPr>
            <w:tcW w:w="1214" w:type="dxa"/>
            <w:tcBorders>
              <w:top w:val="nil"/>
              <w:left w:val="nil"/>
              <w:bottom w:val="nil"/>
              <w:right w:val="single" w:sz="8" w:space="0" w:color="auto"/>
            </w:tcBorders>
            <w:shd w:val="clear" w:color="000000" w:fill="000000"/>
            <w:noWrap/>
            <w:vAlign w:val="center"/>
            <w:hideMark/>
          </w:tcPr>
          <w:p w:rsidR="004816F3" w:rsidRPr="004816F3" w:rsidRDefault="004816F3" w:rsidP="004816F3">
            <w:pPr>
              <w:jc w:val="center"/>
              <w:rPr>
                <w:rFonts w:ascii="Calibri" w:eastAsia="Times New Roman" w:hAnsi="Calibri" w:cs="Calibri"/>
                <w:b/>
                <w:bCs/>
                <w:color w:val="FFFFFF"/>
                <w:sz w:val="20"/>
                <w:szCs w:val="20"/>
                <w:lang w:val="es-MX" w:eastAsia="es-MX"/>
              </w:rPr>
            </w:pPr>
            <w:r w:rsidRPr="004816F3">
              <w:rPr>
                <w:rFonts w:ascii="Calibri" w:eastAsia="Times New Roman" w:hAnsi="Calibri" w:cs="Calibri"/>
                <w:b/>
                <w:bCs/>
                <w:color w:val="FFFFFF"/>
                <w:sz w:val="20"/>
                <w:szCs w:val="20"/>
                <w:lang w:val="es-MX" w:eastAsia="es-MX"/>
              </w:rPr>
              <w:t xml:space="preserve">Ciudad </w:t>
            </w:r>
          </w:p>
        </w:tc>
        <w:tc>
          <w:tcPr>
            <w:tcW w:w="4287" w:type="dxa"/>
            <w:tcBorders>
              <w:top w:val="nil"/>
              <w:left w:val="nil"/>
              <w:bottom w:val="nil"/>
              <w:right w:val="single" w:sz="8" w:space="0" w:color="auto"/>
            </w:tcBorders>
            <w:shd w:val="clear" w:color="000000" w:fill="000000"/>
            <w:noWrap/>
            <w:vAlign w:val="center"/>
            <w:hideMark/>
          </w:tcPr>
          <w:p w:rsidR="004816F3" w:rsidRPr="004816F3" w:rsidRDefault="004816F3" w:rsidP="004816F3">
            <w:pPr>
              <w:jc w:val="center"/>
              <w:rPr>
                <w:rFonts w:ascii="Calibri" w:eastAsia="Times New Roman" w:hAnsi="Calibri" w:cs="Calibri"/>
                <w:b/>
                <w:bCs/>
                <w:color w:val="FFFFFF"/>
                <w:sz w:val="20"/>
                <w:szCs w:val="20"/>
                <w:lang w:val="es-MX" w:eastAsia="es-MX"/>
              </w:rPr>
            </w:pPr>
            <w:r w:rsidRPr="004816F3">
              <w:rPr>
                <w:rFonts w:ascii="Calibri" w:eastAsia="Times New Roman" w:hAnsi="Calibri" w:cs="Calibri"/>
                <w:b/>
                <w:bCs/>
                <w:color w:val="FFFFFF"/>
                <w:sz w:val="20"/>
                <w:szCs w:val="20"/>
                <w:lang w:val="es-MX" w:eastAsia="es-MX"/>
              </w:rPr>
              <w:t xml:space="preserve">Hotel </w:t>
            </w:r>
          </w:p>
        </w:tc>
      </w:tr>
      <w:tr w:rsidR="004816F3" w:rsidRPr="004816F3" w:rsidTr="004816F3">
        <w:trPr>
          <w:trHeight w:val="300"/>
          <w:jc w:val="center"/>
        </w:trPr>
        <w:tc>
          <w:tcPr>
            <w:tcW w:w="1172" w:type="dxa"/>
            <w:vMerge w:val="restart"/>
            <w:tcBorders>
              <w:top w:val="single" w:sz="8" w:space="0" w:color="auto"/>
              <w:left w:val="single" w:sz="8" w:space="0" w:color="auto"/>
              <w:bottom w:val="single" w:sz="8" w:space="0" w:color="000000"/>
              <w:right w:val="single" w:sz="8" w:space="0" w:color="auto"/>
            </w:tcBorders>
            <w:noWrap/>
            <w:vAlign w:val="center"/>
            <w:hideMark/>
          </w:tcPr>
          <w:p w:rsidR="004816F3" w:rsidRPr="004816F3" w:rsidRDefault="004816F3" w:rsidP="004816F3">
            <w:pPr>
              <w:jc w:val="center"/>
              <w:rPr>
                <w:rFonts w:ascii="Calibri" w:eastAsia="Times New Roman" w:hAnsi="Calibri" w:cs="Calibri"/>
                <w:b/>
                <w:bCs/>
                <w:sz w:val="20"/>
                <w:szCs w:val="20"/>
                <w:lang w:val="es-MX" w:eastAsia="es-MX"/>
              </w:rPr>
            </w:pPr>
            <w:r w:rsidRPr="004816F3">
              <w:rPr>
                <w:rFonts w:ascii="Calibri" w:eastAsia="Times New Roman" w:hAnsi="Calibri" w:cs="Calibri"/>
                <w:b/>
                <w:bCs/>
                <w:sz w:val="20"/>
                <w:szCs w:val="20"/>
                <w:lang w:val="es-MX" w:eastAsia="es-MX"/>
              </w:rPr>
              <w:t>PRIMERA</w:t>
            </w:r>
          </w:p>
        </w:tc>
        <w:tc>
          <w:tcPr>
            <w:tcW w:w="1214" w:type="dxa"/>
            <w:tcBorders>
              <w:top w:val="nil"/>
              <w:left w:val="nil"/>
              <w:bottom w:val="nil"/>
              <w:right w:val="nil"/>
            </w:tcBorders>
            <w:noWrap/>
            <w:vAlign w:val="bottom"/>
            <w:hideMark/>
          </w:tcPr>
          <w:p w:rsidR="004816F3" w:rsidRPr="004816F3" w:rsidRDefault="004816F3" w:rsidP="004816F3">
            <w:pPr>
              <w:rPr>
                <w:rFonts w:ascii="Calibri" w:eastAsia="Times New Roman" w:hAnsi="Calibri" w:cs="Calibri"/>
                <w:b/>
                <w:bCs/>
                <w:color w:val="000000"/>
                <w:sz w:val="20"/>
                <w:szCs w:val="20"/>
                <w:lang w:val="es-MX" w:eastAsia="es-MX"/>
              </w:rPr>
            </w:pPr>
            <w:r w:rsidRPr="004816F3">
              <w:rPr>
                <w:rFonts w:ascii="Calibri" w:eastAsia="Times New Roman" w:hAnsi="Calibri" w:cs="Calibri"/>
                <w:b/>
                <w:bCs/>
                <w:color w:val="000000"/>
                <w:sz w:val="20"/>
                <w:szCs w:val="20"/>
                <w:lang w:val="es-MX" w:eastAsia="es-MX"/>
              </w:rPr>
              <w:t>París</w:t>
            </w:r>
          </w:p>
        </w:tc>
        <w:tc>
          <w:tcPr>
            <w:tcW w:w="4287" w:type="dxa"/>
            <w:tcBorders>
              <w:top w:val="nil"/>
              <w:left w:val="single" w:sz="8" w:space="0" w:color="auto"/>
              <w:bottom w:val="nil"/>
              <w:right w:val="single" w:sz="8" w:space="0" w:color="auto"/>
            </w:tcBorders>
            <w:hideMark/>
          </w:tcPr>
          <w:p w:rsidR="004816F3" w:rsidRPr="004816F3" w:rsidRDefault="004816F3" w:rsidP="004816F3">
            <w:pPr>
              <w:rPr>
                <w:rFonts w:ascii="Calibri" w:eastAsia="Times New Roman" w:hAnsi="Calibri" w:cs="Calibri"/>
                <w:color w:val="000000"/>
                <w:sz w:val="20"/>
                <w:szCs w:val="20"/>
                <w:lang w:val="es-MX" w:eastAsia="es-MX"/>
              </w:rPr>
            </w:pPr>
            <w:r w:rsidRPr="004816F3">
              <w:rPr>
                <w:rFonts w:ascii="Calibri" w:eastAsia="Times New Roman" w:hAnsi="Calibri" w:cs="Calibri"/>
                <w:color w:val="000000"/>
                <w:sz w:val="20"/>
                <w:szCs w:val="20"/>
                <w:lang w:val="es-MX" w:eastAsia="es-MX"/>
              </w:rPr>
              <w:t xml:space="preserve">Mercure P. Versalles Expo </w:t>
            </w:r>
          </w:p>
        </w:tc>
      </w:tr>
      <w:tr w:rsidR="004816F3" w:rsidRPr="004816F3" w:rsidTr="004816F3">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4816F3" w:rsidRPr="004816F3" w:rsidRDefault="004816F3" w:rsidP="004816F3">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4816F3" w:rsidRPr="004816F3" w:rsidRDefault="004816F3" w:rsidP="004816F3">
            <w:pPr>
              <w:rPr>
                <w:rFonts w:ascii="Calibri" w:eastAsia="Times New Roman" w:hAnsi="Calibri" w:cs="Calibri"/>
                <w:b/>
                <w:bCs/>
                <w:color w:val="000000"/>
                <w:sz w:val="20"/>
                <w:szCs w:val="20"/>
                <w:lang w:val="es-MX" w:eastAsia="es-MX"/>
              </w:rPr>
            </w:pPr>
            <w:r w:rsidRPr="004816F3">
              <w:rPr>
                <w:rFonts w:ascii="Calibri" w:eastAsia="Times New Roman" w:hAnsi="Calibri" w:cs="Calibri"/>
                <w:b/>
                <w:bCs/>
                <w:color w:val="000000"/>
                <w:sz w:val="20"/>
                <w:szCs w:val="20"/>
                <w:lang w:val="es-MX" w:eastAsia="es-MX"/>
              </w:rPr>
              <w:t>Bruselas</w:t>
            </w:r>
          </w:p>
        </w:tc>
        <w:tc>
          <w:tcPr>
            <w:tcW w:w="4287" w:type="dxa"/>
            <w:tcBorders>
              <w:top w:val="nil"/>
              <w:left w:val="single" w:sz="8" w:space="0" w:color="auto"/>
              <w:bottom w:val="nil"/>
              <w:right w:val="single" w:sz="8" w:space="0" w:color="auto"/>
            </w:tcBorders>
            <w:hideMark/>
          </w:tcPr>
          <w:p w:rsidR="004816F3" w:rsidRPr="004816F3" w:rsidRDefault="004816F3" w:rsidP="004816F3">
            <w:pPr>
              <w:rPr>
                <w:rFonts w:ascii="Calibri" w:eastAsia="Times New Roman" w:hAnsi="Calibri" w:cs="Calibri"/>
                <w:color w:val="000000"/>
                <w:sz w:val="20"/>
                <w:szCs w:val="20"/>
                <w:lang w:val="es-MX" w:eastAsia="es-MX"/>
              </w:rPr>
            </w:pPr>
            <w:proofErr w:type="spellStart"/>
            <w:r w:rsidRPr="004816F3">
              <w:rPr>
                <w:rFonts w:ascii="Calibri" w:eastAsia="Times New Roman" w:hAnsi="Calibri" w:cs="Calibri"/>
                <w:color w:val="000000"/>
                <w:sz w:val="20"/>
                <w:szCs w:val="20"/>
                <w:lang w:val="es-MX" w:eastAsia="es-MX"/>
              </w:rPr>
              <w:t>Catalonia</w:t>
            </w:r>
            <w:proofErr w:type="spellEnd"/>
            <w:r w:rsidRPr="004816F3">
              <w:rPr>
                <w:rFonts w:ascii="Calibri" w:eastAsia="Times New Roman" w:hAnsi="Calibri" w:cs="Calibri"/>
                <w:color w:val="000000"/>
                <w:sz w:val="20"/>
                <w:szCs w:val="20"/>
                <w:lang w:val="es-MX" w:eastAsia="es-MX"/>
              </w:rPr>
              <w:t xml:space="preserve"> </w:t>
            </w:r>
            <w:proofErr w:type="spellStart"/>
            <w:r w:rsidRPr="004816F3">
              <w:rPr>
                <w:rFonts w:ascii="Calibri" w:eastAsia="Times New Roman" w:hAnsi="Calibri" w:cs="Calibri"/>
                <w:color w:val="000000"/>
                <w:sz w:val="20"/>
                <w:szCs w:val="20"/>
                <w:lang w:val="es-MX" w:eastAsia="es-MX"/>
              </w:rPr>
              <w:t>Brussels</w:t>
            </w:r>
            <w:proofErr w:type="spellEnd"/>
            <w:r w:rsidRPr="004816F3">
              <w:rPr>
                <w:rFonts w:ascii="Calibri" w:eastAsia="Times New Roman" w:hAnsi="Calibri" w:cs="Calibri"/>
                <w:color w:val="000000"/>
                <w:sz w:val="20"/>
                <w:szCs w:val="20"/>
                <w:lang w:val="es-MX" w:eastAsia="es-MX"/>
              </w:rPr>
              <w:t xml:space="preserve"> / Bedford </w:t>
            </w:r>
          </w:p>
        </w:tc>
      </w:tr>
      <w:tr w:rsidR="004816F3" w:rsidRPr="004816F3" w:rsidTr="004816F3">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4816F3" w:rsidRPr="004816F3" w:rsidRDefault="004816F3" w:rsidP="004816F3">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4816F3" w:rsidRPr="004816F3" w:rsidRDefault="004816F3" w:rsidP="004816F3">
            <w:pPr>
              <w:rPr>
                <w:rFonts w:ascii="Calibri" w:eastAsia="Times New Roman" w:hAnsi="Calibri" w:cs="Calibri"/>
                <w:b/>
                <w:bCs/>
                <w:color w:val="000000"/>
                <w:sz w:val="20"/>
                <w:szCs w:val="20"/>
                <w:lang w:val="es-MX" w:eastAsia="es-MX"/>
              </w:rPr>
            </w:pPr>
            <w:r w:rsidRPr="004816F3">
              <w:rPr>
                <w:rFonts w:ascii="Calibri" w:eastAsia="Times New Roman" w:hAnsi="Calibri" w:cs="Calibri"/>
                <w:b/>
                <w:bCs/>
                <w:color w:val="000000"/>
                <w:sz w:val="20"/>
                <w:szCs w:val="20"/>
                <w:lang w:val="es-MX" w:eastAsia="es-MX"/>
              </w:rPr>
              <w:t>Brujas</w:t>
            </w:r>
          </w:p>
        </w:tc>
        <w:tc>
          <w:tcPr>
            <w:tcW w:w="4287" w:type="dxa"/>
            <w:tcBorders>
              <w:top w:val="nil"/>
              <w:left w:val="single" w:sz="8" w:space="0" w:color="auto"/>
              <w:bottom w:val="nil"/>
              <w:right w:val="single" w:sz="8" w:space="0" w:color="auto"/>
            </w:tcBorders>
            <w:hideMark/>
          </w:tcPr>
          <w:p w:rsidR="004816F3" w:rsidRPr="004816F3" w:rsidRDefault="004816F3" w:rsidP="004816F3">
            <w:pPr>
              <w:rPr>
                <w:rFonts w:ascii="Calibri" w:eastAsia="Times New Roman" w:hAnsi="Calibri" w:cs="Calibri"/>
                <w:color w:val="000000"/>
                <w:sz w:val="20"/>
                <w:szCs w:val="20"/>
                <w:lang w:val="es-MX" w:eastAsia="es-MX"/>
              </w:rPr>
            </w:pPr>
            <w:proofErr w:type="spellStart"/>
            <w:r w:rsidRPr="004816F3">
              <w:rPr>
                <w:rFonts w:ascii="Calibri" w:eastAsia="Times New Roman" w:hAnsi="Calibri" w:cs="Calibri"/>
                <w:color w:val="000000"/>
                <w:sz w:val="20"/>
                <w:szCs w:val="20"/>
                <w:lang w:val="es-MX" w:eastAsia="es-MX"/>
              </w:rPr>
              <w:t>Velotel</w:t>
            </w:r>
            <w:proofErr w:type="spellEnd"/>
            <w:r w:rsidRPr="004816F3">
              <w:rPr>
                <w:rFonts w:ascii="Calibri" w:eastAsia="Times New Roman" w:hAnsi="Calibri" w:cs="Calibri"/>
                <w:color w:val="000000"/>
                <w:sz w:val="20"/>
                <w:szCs w:val="20"/>
                <w:lang w:val="es-MX" w:eastAsia="es-MX"/>
              </w:rPr>
              <w:t xml:space="preserve"> / Green Park </w:t>
            </w:r>
          </w:p>
        </w:tc>
      </w:tr>
      <w:tr w:rsidR="004816F3" w:rsidRPr="004816F3" w:rsidTr="004816F3">
        <w:trPr>
          <w:trHeight w:val="300"/>
          <w:jc w:val="center"/>
        </w:trPr>
        <w:tc>
          <w:tcPr>
            <w:tcW w:w="1172" w:type="dxa"/>
            <w:vMerge/>
            <w:tcBorders>
              <w:top w:val="single" w:sz="8" w:space="0" w:color="auto"/>
              <w:left w:val="single" w:sz="8" w:space="0" w:color="auto"/>
              <w:bottom w:val="single" w:sz="8" w:space="0" w:color="000000"/>
              <w:right w:val="single" w:sz="8" w:space="0" w:color="auto"/>
            </w:tcBorders>
            <w:vAlign w:val="center"/>
            <w:hideMark/>
          </w:tcPr>
          <w:p w:rsidR="004816F3" w:rsidRPr="004816F3" w:rsidRDefault="004816F3" w:rsidP="004816F3">
            <w:pPr>
              <w:rPr>
                <w:rFonts w:ascii="Calibri" w:eastAsia="Times New Roman" w:hAnsi="Calibri" w:cs="Calibri"/>
                <w:b/>
                <w:bCs/>
                <w:sz w:val="20"/>
                <w:szCs w:val="20"/>
                <w:lang w:val="es-MX" w:eastAsia="es-MX"/>
              </w:rPr>
            </w:pPr>
          </w:p>
        </w:tc>
        <w:tc>
          <w:tcPr>
            <w:tcW w:w="1214" w:type="dxa"/>
            <w:tcBorders>
              <w:top w:val="nil"/>
              <w:left w:val="nil"/>
              <w:bottom w:val="single" w:sz="8" w:space="0" w:color="auto"/>
              <w:right w:val="nil"/>
            </w:tcBorders>
            <w:noWrap/>
            <w:vAlign w:val="bottom"/>
            <w:hideMark/>
          </w:tcPr>
          <w:p w:rsidR="004816F3" w:rsidRPr="004816F3" w:rsidRDefault="004816F3" w:rsidP="004816F3">
            <w:pPr>
              <w:rPr>
                <w:rFonts w:ascii="Calibri" w:eastAsia="Times New Roman" w:hAnsi="Calibri" w:cs="Calibri"/>
                <w:b/>
                <w:bCs/>
                <w:color w:val="000000"/>
                <w:sz w:val="20"/>
                <w:szCs w:val="20"/>
                <w:lang w:val="es-MX" w:eastAsia="es-MX"/>
              </w:rPr>
            </w:pPr>
            <w:r w:rsidRPr="004816F3">
              <w:rPr>
                <w:rFonts w:ascii="Calibri" w:eastAsia="Times New Roman" w:hAnsi="Calibri" w:cs="Calibri"/>
                <w:b/>
                <w:bCs/>
                <w:color w:val="000000"/>
                <w:sz w:val="20"/>
                <w:szCs w:val="20"/>
                <w:lang w:val="es-MX" w:eastAsia="es-MX"/>
              </w:rPr>
              <w:t>Ámsterdam</w:t>
            </w:r>
          </w:p>
        </w:tc>
        <w:tc>
          <w:tcPr>
            <w:tcW w:w="4287" w:type="dxa"/>
            <w:tcBorders>
              <w:top w:val="nil"/>
              <w:left w:val="single" w:sz="8" w:space="0" w:color="auto"/>
              <w:bottom w:val="single" w:sz="8" w:space="0" w:color="auto"/>
              <w:right w:val="single" w:sz="8" w:space="0" w:color="auto"/>
            </w:tcBorders>
            <w:hideMark/>
          </w:tcPr>
          <w:p w:rsidR="004816F3" w:rsidRPr="004816F3" w:rsidRDefault="004816F3" w:rsidP="004816F3">
            <w:pPr>
              <w:rPr>
                <w:rFonts w:ascii="Calibri" w:eastAsia="Times New Roman" w:hAnsi="Calibri" w:cs="Calibri"/>
                <w:color w:val="000000"/>
                <w:sz w:val="20"/>
                <w:szCs w:val="20"/>
                <w:lang w:val="es-MX" w:eastAsia="es-MX"/>
              </w:rPr>
            </w:pPr>
            <w:proofErr w:type="spellStart"/>
            <w:r w:rsidRPr="004816F3">
              <w:rPr>
                <w:rFonts w:ascii="Calibri" w:eastAsia="Times New Roman" w:hAnsi="Calibri" w:cs="Calibri"/>
                <w:color w:val="000000"/>
                <w:sz w:val="20"/>
                <w:szCs w:val="20"/>
                <w:lang w:val="es-MX" w:eastAsia="es-MX"/>
              </w:rPr>
              <w:t>Intercity</w:t>
            </w:r>
            <w:proofErr w:type="spellEnd"/>
            <w:r w:rsidRPr="004816F3">
              <w:rPr>
                <w:rFonts w:ascii="Calibri" w:eastAsia="Times New Roman" w:hAnsi="Calibri" w:cs="Calibri"/>
                <w:color w:val="000000"/>
                <w:sz w:val="20"/>
                <w:szCs w:val="20"/>
                <w:lang w:val="es-MX" w:eastAsia="es-MX"/>
              </w:rPr>
              <w:t xml:space="preserve"> </w:t>
            </w:r>
            <w:proofErr w:type="spellStart"/>
            <w:r w:rsidRPr="004816F3">
              <w:rPr>
                <w:rFonts w:ascii="Calibri" w:eastAsia="Times New Roman" w:hAnsi="Calibri" w:cs="Calibri"/>
                <w:color w:val="000000"/>
                <w:sz w:val="20"/>
                <w:szCs w:val="20"/>
                <w:lang w:val="es-MX" w:eastAsia="es-MX"/>
              </w:rPr>
              <w:t>Airport</w:t>
            </w:r>
            <w:proofErr w:type="spellEnd"/>
            <w:r w:rsidRPr="004816F3">
              <w:rPr>
                <w:rFonts w:ascii="Calibri" w:eastAsia="Times New Roman" w:hAnsi="Calibri" w:cs="Calibri"/>
                <w:color w:val="000000"/>
                <w:sz w:val="20"/>
                <w:szCs w:val="20"/>
                <w:lang w:val="es-MX" w:eastAsia="es-MX"/>
              </w:rPr>
              <w:t xml:space="preserve"> / </w:t>
            </w:r>
            <w:proofErr w:type="spellStart"/>
            <w:r w:rsidRPr="004816F3">
              <w:rPr>
                <w:rFonts w:ascii="Calibri" w:eastAsia="Times New Roman" w:hAnsi="Calibri" w:cs="Calibri"/>
                <w:color w:val="000000"/>
                <w:sz w:val="20"/>
                <w:szCs w:val="20"/>
                <w:lang w:val="es-MX" w:eastAsia="es-MX"/>
              </w:rPr>
              <w:t>Courtyard</w:t>
            </w:r>
            <w:proofErr w:type="spellEnd"/>
            <w:r w:rsidRPr="004816F3">
              <w:rPr>
                <w:rFonts w:ascii="Calibri" w:eastAsia="Times New Roman" w:hAnsi="Calibri" w:cs="Calibri"/>
                <w:color w:val="000000"/>
                <w:sz w:val="20"/>
                <w:szCs w:val="20"/>
                <w:lang w:val="es-MX" w:eastAsia="es-MX"/>
              </w:rPr>
              <w:t xml:space="preserve"> Marriott Arena Atlas </w:t>
            </w:r>
          </w:p>
        </w:tc>
      </w:tr>
    </w:tbl>
    <w:p w:rsidR="004914E2" w:rsidRDefault="004914E2" w:rsidP="001732DB">
      <w:pPr>
        <w:tabs>
          <w:tab w:val="left" w:pos="851"/>
        </w:tabs>
        <w:rPr>
          <w:rFonts w:ascii="Calibri" w:eastAsia="Times New Roman" w:hAnsi="Calibri" w:cs="Calibri"/>
          <w:b/>
          <w:bCs/>
          <w:color w:val="FFFFFF"/>
          <w:sz w:val="20"/>
          <w:szCs w:val="20"/>
          <w:lang w:val="es-MX" w:eastAsia="es-MX"/>
        </w:rPr>
      </w:pPr>
    </w:p>
    <w:p w:rsidR="004914E2" w:rsidRDefault="004914E2" w:rsidP="001732DB">
      <w:pPr>
        <w:tabs>
          <w:tab w:val="left" w:pos="851"/>
        </w:tabs>
        <w:rPr>
          <w:rFonts w:ascii="Calibri" w:eastAsia="Times New Roman" w:hAnsi="Calibri" w:cs="Calibri"/>
          <w:b/>
          <w:bCs/>
          <w:color w:val="FFFFFF"/>
          <w:sz w:val="20"/>
          <w:szCs w:val="20"/>
          <w:lang w:val="es-MX" w:eastAsia="es-MX"/>
        </w:rPr>
      </w:pPr>
    </w:p>
    <w:p w:rsidR="004914E2" w:rsidRDefault="004914E2" w:rsidP="001732DB">
      <w:pPr>
        <w:tabs>
          <w:tab w:val="left" w:pos="851"/>
        </w:tabs>
        <w:rPr>
          <w:rFonts w:ascii="Calibri" w:eastAsia="Times New Roman" w:hAnsi="Calibri" w:cs="Calibri"/>
          <w:b/>
          <w:bCs/>
          <w:color w:val="FFFFFF"/>
          <w:sz w:val="20"/>
          <w:szCs w:val="20"/>
          <w:lang w:val="es-MX" w:eastAsia="es-MX"/>
        </w:rPr>
      </w:pPr>
    </w:p>
    <w:p w:rsidR="004914E2" w:rsidRDefault="004914E2" w:rsidP="001732DB">
      <w:pPr>
        <w:tabs>
          <w:tab w:val="left" w:pos="851"/>
        </w:tabs>
        <w:rPr>
          <w:rFonts w:ascii="Calibri" w:eastAsia="Times New Roman" w:hAnsi="Calibri" w:cs="Calibri"/>
          <w:b/>
          <w:bCs/>
          <w:color w:val="FFFFFF"/>
          <w:sz w:val="20"/>
          <w:szCs w:val="20"/>
          <w:lang w:val="es-MX" w:eastAsia="es-MX"/>
        </w:rPr>
      </w:pPr>
    </w:p>
    <w:p w:rsidR="00AD431A" w:rsidRDefault="00AD431A" w:rsidP="001732DB">
      <w:pPr>
        <w:tabs>
          <w:tab w:val="left" w:pos="851"/>
        </w:tabs>
        <w:rPr>
          <w:rFonts w:ascii="Calibri" w:eastAsia="Times New Roman" w:hAnsi="Calibri" w:cs="Calibri"/>
          <w:b/>
          <w:bCs/>
          <w:color w:val="FFFFFF"/>
          <w:sz w:val="20"/>
          <w:szCs w:val="20"/>
          <w:lang w:val="es-MX" w:eastAsia="es-MX"/>
        </w:rPr>
      </w:pPr>
    </w:p>
    <w:p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Es responsabilidad del pasajero contar con pasaporte vigente, así como visados, vacunas y requisitos necesarios para realizar su viaje. </w:t>
      </w:r>
    </w:p>
    <w:p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El orden de los servicios podría variar según disponibilidad aérea y/o terrestre.</w:t>
      </w:r>
    </w:p>
    <w:p w:rsidR="001732DB"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Recomendamos viajar bajo la cobertura de una póliza de Seguro más amplia. Su ejecutivo de </w:t>
      </w:r>
      <w:proofErr w:type="spellStart"/>
      <w:r w:rsidRPr="002B76B5">
        <w:rPr>
          <w:rStyle w:val="Fuerte"/>
          <w:sz w:val="20"/>
          <w:szCs w:val="20"/>
        </w:rPr>
        <w:t>JuliàTours</w:t>
      </w:r>
      <w:proofErr w:type="spellEnd"/>
      <w:r w:rsidRPr="002B76B5">
        <w:rPr>
          <w:rStyle w:val="Fuerte"/>
          <w:sz w:val="20"/>
          <w:szCs w:val="20"/>
        </w:rPr>
        <w:t xml:space="preserve"> puede informarle.  </w:t>
      </w:r>
    </w:p>
    <w:p w:rsidR="00E3384E" w:rsidRPr="007F7BEC" w:rsidRDefault="007F7BEC" w:rsidP="00180D7D">
      <w:pPr>
        <w:pStyle w:val="Prrafodelista"/>
        <w:numPr>
          <w:ilvl w:val="0"/>
          <w:numId w:val="2"/>
        </w:numPr>
        <w:tabs>
          <w:tab w:val="left" w:pos="851"/>
        </w:tabs>
        <w:spacing w:line="240" w:lineRule="auto"/>
        <w:jc w:val="both"/>
        <w:rPr>
          <w:rStyle w:val="Fuerte"/>
          <w:b w:val="0"/>
          <w:bCs w:val="0"/>
          <w:sz w:val="20"/>
          <w:szCs w:val="20"/>
        </w:rPr>
      </w:pPr>
      <w:r w:rsidRPr="007F7BEC">
        <w:rPr>
          <w:rStyle w:val="Fuerte"/>
          <w:b w:val="0"/>
          <w:bCs w:val="0"/>
          <w:sz w:val="20"/>
          <w:szCs w:val="20"/>
        </w:rPr>
        <w:t xml:space="preserve">Para poder efectuar la visita opcional del día 1 del itinerario, es necesario llegar a Paris antes de las 17.00 </w:t>
      </w:r>
      <w:proofErr w:type="spellStart"/>
      <w:r w:rsidRPr="007F7BEC">
        <w:rPr>
          <w:rStyle w:val="Fuerte"/>
          <w:b w:val="0"/>
          <w:bCs w:val="0"/>
          <w:sz w:val="20"/>
          <w:szCs w:val="20"/>
        </w:rPr>
        <w:t>hrs</w:t>
      </w:r>
      <w:proofErr w:type="spellEnd"/>
      <w:r w:rsidRPr="007F7BEC">
        <w:rPr>
          <w:rStyle w:val="Fuerte"/>
          <w:b w:val="0"/>
          <w:bCs w:val="0"/>
          <w:sz w:val="20"/>
          <w:szCs w:val="20"/>
        </w:rPr>
        <w:t>. En caso contrario no se podrá garantizar dicha visita.</w:t>
      </w:r>
    </w:p>
    <w:sectPr w:rsidR="00E3384E" w:rsidRPr="007F7BEC"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0481" w:rsidRDefault="00D50481" w:rsidP="00A771DB">
      <w:r>
        <w:separator/>
      </w:r>
    </w:p>
  </w:endnote>
  <w:endnote w:type="continuationSeparator" w:id="0">
    <w:p w:rsidR="00D50481" w:rsidRDefault="00D5048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0481" w:rsidRDefault="00D50481" w:rsidP="00A771DB">
      <w:r>
        <w:separator/>
      </w:r>
    </w:p>
  </w:footnote>
  <w:footnote w:type="continuationSeparator" w:id="0">
    <w:p w:rsidR="00D50481" w:rsidRDefault="00D5048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420"/>
    <w:rsid w:val="000166CA"/>
    <w:rsid w:val="00017365"/>
    <w:rsid w:val="000201DB"/>
    <w:rsid w:val="00020FF3"/>
    <w:rsid w:val="00024125"/>
    <w:rsid w:val="0003238D"/>
    <w:rsid w:val="00037437"/>
    <w:rsid w:val="00053B30"/>
    <w:rsid w:val="000637BE"/>
    <w:rsid w:val="0007553D"/>
    <w:rsid w:val="00081FAF"/>
    <w:rsid w:val="00086ED4"/>
    <w:rsid w:val="000B2E2A"/>
    <w:rsid w:val="000B58EC"/>
    <w:rsid w:val="000C0AB7"/>
    <w:rsid w:val="000C51EB"/>
    <w:rsid w:val="000C592E"/>
    <w:rsid w:val="000E2B48"/>
    <w:rsid w:val="000E6283"/>
    <w:rsid w:val="000F342A"/>
    <w:rsid w:val="00100299"/>
    <w:rsid w:val="00101FE9"/>
    <w:rsid w:val="0013160C"/>
    <w:rsid w:val="001400EE"/>
    <w:rsid w:val="001440BF"/>
    <w:rsid w:val="00145701"/>
    <w:rsid w:val="00152C50"/>
    <w:rsid w:val="00153227"/>
    <w:rsid w:val="00154793"/>
    <w:rsid w:val="00161AAF"/>
    <w:rsid w:val="00164D57"/>
    <w:rsid w:val="001732DB"/>
    <w:rsid w:val="00180FCE"/>
    <w:rsid w:val="00196D53"/>
    <w:rsid w:val="001A1C04"/>
    <w:rsid w:val="001A2392"/>
    <w:rsid w:val="001B33B6"/>
    <w:rsid w:val="001C73C0"/>
    <w:rsid w:val="001D0148"/>
    <w:rsid w:val="001D1C56"/>
    <w:rsid w:val="001D7726"/>
    <w:rsid w:val="001F136D"/>
    <w:rsid w:val="001F325C"/>
    <w:rsid w:val="00201B7D"/>
    <w:rsid w:val="00221CBB"/>
    <w:rsid w:val="00234B05"/>
    <w:rsid w:val="002417BA"/>
    <w:rsid w:val="002470EF"/>
    <w:rsid w:val="00250F71"/>
    <w:rsid w:val="002559D4"/>
    <w:rsid w:val="00257618"/>
    <w:rsid w:val="002864B2"/>
    <w:rsid w:val="00295961"/>
    <w:rsid w:val="0029787F"/>
    <w:rsid w:val="002B5D37"/>
    <w:rsid w:val="002B76B5"/>
    <w:rsid w:val="002C7339"/>
    <w:rsid w:val="002C7EDB"/>
    <w:rsid w:val="002D46E9"/>
    <w:rsid w:val="002E1261"/>
    <w:rsid w:val="002E2B9E"/>
    <w:rsid w:val="002F10EA"/>
    <w:rsid w:val="0030619D"/>
    <w:rsid w:val="003114FE"/>
    <w:rsid w:val="003311D3"/>
    <w:rsid w:val="0035095A"/>
    <w:rsid w:val="00350B13"/>
    <w:rsid w:val="00383714"/>
    <w:rsid w:val="00384662"/>
    <w:rsid w:val="003869AA"/>
    <w:rsid w:val="00397E25"/>
    <w:rsid w:val="003A6A33"/>
    <w:rsid w:val="003B7DFF"/>
    <w:rsid w:val="003D458D"/>
    <w:rsid w:val="003E3A95"/>
    <w:rsid w:val="003F3421"/>
    <w:rsid w:val="00402053"/>
    <w:rsid w:val="00414CD8"/>
    <w:rsid w:val="004171E9"/>
    <w:rsid w:val="004207E7"/>
    <w:rsid w:val="00421240"/>
    <w:rsid w:val="00421625"/>
    <w:rsid w:val="00422CF8"/>
    <w:rsid w:val="004263BF"/>
    <w:rsid w:val="00440AB2"/>
    <w:rsid w:val="00443474"/>
    <w:rsid w:val="00450675"/>
    <w:rsid w:val="00453719"/>
    <w:rsid w:val="004574C3"/>
    <w:rsid w:val="00465E57"/>
    <w:rsid w:val="00470882"/>
    <w:rsid w:val="004816F3"/>
    <w:rsid w:val="00482DBD"/>
    <w:rsid w:val="004839F1"/>
    <w:rsid w:val="00490614"/>
    <w:rsid w:val="004914E2"/>
    <w:rsid w:val="004C5B35"/>
    <w:rsid w:val="004C7CD0"/>
    <w:rsid w:val="004E00F3"/>
    <w:rsid w:val="00507A71"/>
    <w:rsid w:val="00521205"/>
    <w:rsid w:val="005331FF"/>
    <w:rsid w:val="00536705"/>
    <w:rsid w:val="00543794"/>
    <w:rsid w:val="00550124"/>
    <w:rsid w:val="005517C4"/>
    <w:rsid w:val="005621D9"/>
    <w:rsid w:val="00563C7D"/>
    <w:rsid w:val="00570255"/>
    <w:rsid w:val="00584EEA"/>
    <w:rsid w:val="00590E32"/>
    <w:rsid w:val="00596CC1"/>
    <w:rsid w:val="005B0EEA"/>
    <w:rsid w:val="005B1494"/>
    <w:rsid w:val="005B3922"/>
    <w:rsid w:val="005D4B27"/>
    <w:rsid w:val="005F25FA"/>
    <w:rsid w:val="00602D71"/>
    <w:rsid w:val="0060558A"/>
    <w:rsid w:val="006145E1"/>
    <w:rsid w:val="00630A38"/>
    <w:rsid w:val="006874D1"/>
    <w:rsid w:val="00693A84"/>
    <w:rsid w:val="006B291F"/>
    <w:rsid w:val="006B6C37"/>
    <w:rsid w:val="006C0F51"/>
    <w:rsid w:val="006C3803"/>
    <w:rsid w:val="006C4B7B"/>
    <w:rsid w:val="006D03EE"/>
    <w:rsid w:val="006D0786"/>
    <w:rsid w:val="006D4A8B"/>
    <w:rsid w:val="006D6742"/>
    <w:rsid w:val="00701367"/>
    <w:rsid w:val="0071150B"/>
    <w:rsid w:val="00711A69"/>
    <w:rsid w:val="0072151D"/>
    <w:rsid w:val="00741EDD"/>
    <w:rsid w:val="00750D54"/>
    <w:rsid w:val="007663CF"/>
    <w:rsid w:val="007708D3"/>
    <w:rsid w:val="00774096"/>
    <w:rsid w:val="007740CD"/>
    <w:rsid w:val="0077579E"/>
    <w:rsid w:val="00785F89"/>
    <w:rsid w:val="007902AE"/>
    <w:rsid w:val="007908EF"/>
    <w:rsid w:val="007A0425"/>
    <w:rsid w:val="007C1D1A"/>
    <w:rsid w:val="007C2B6A"/>
    <w:rsid w:val="007C4451"/>
    <w:rsid w:val="007D3D7B"/>
    <w:rsid w:val="007E177E"/>
    <w:rsid w:val="007F38E1"/>
    <w:rsid w:val="007F7BEC"/>
    <w:rsid w:val="00801B0E"/>
    <w:rsid w:val="008077B5"/>
    <w:rsid w:val="00807831"/>
    <w:rsid w:val="00812832"/>
    <w:rsid w:val="00813DCC"/>
    <w:rsid w:val="0082072A"/>
    <w:rsid w:val="00825B45"/>
    <w:rsid w:val="0084039D"/>
    <w:rsid w:val="00840D31"/>
    <w:rsid w:val="008426E6"/>
    <w:rsid w:val="00884C94"/>
    <w:rsid w:val="008951B6"/>
    <w:rsid w:val="008A1162"/>
    <w:rsid w:val="008A7189"/>
    <w:rsid w:val="008B0341"/>
    <w:rsid w:val="008B4E94"/>
    <w:rsid w:val="008E52C3"/>
    <w:rsid w:val="008E5B3A"/>
    <w:rsid w:val="0090157C"/>
    <w:rsid w:val="009114AE"/>
    <w:rsid w:val="00916AF0"/>
    <w:rsid w:val="009327F6"/>
    <w:rsid w:val="009336E3"/>
    <w:rsid w:val="00933A8C"/>
    <w:rsid w:val="009356B0"/>
    <w:rsid w:val="00936FD5"/>
    <w:rsid w:val="0094405F"/>
    <w:rsid w:val="00944F07"/>
    <w:rsid w:val="00954FA8"/>
    <w:rsid w:val="00970A13"/>
    <w:rsid w:val="00993473"/>
    <w:rsid w:val="00993F8F"/>
    <w:rsid w:val="009969FE"/>
    <w:rsid w:val="009A2FD5"/>
    <w:rsid w:val="009A6A4F"/>
    <w:rsid w:val="009A739D"/>
    <w:rsid w:val="009C2010"/>
    <w:rsid w:val="009C5B4F"/>
    <w:rsid w:val="009E0257"/>
    <w:rsid w:val="009E1704"/>
    <w:rsid w:val="009F190F"/>
    <w:rsid w:val="009F35B4"/>
    <w:rsid w:val="00A0208D"/>
    <w:rsid w:val="00A0631E"/>
    <w:rsid w:val="00A1248C"/>
    <w:rsid w:val="00A350C8"/>
    <w:rsid w:val="00A36678"/>
    <w:rsid w:val="00A404BC"/>
    <w:rsid w:val="00A52BB1"/>
    <w:rsid w:val="00A71E93"/>
    <w:rsid w:val="00A75BE8"/>
    <w:rsid w:val="00A771DB"/>
    <w:rsid w:val="00A85421"/>
    <w:rsid w:val="00A85F35"/>
    <w:rsid w:val="00A966C1"/>
    <w:rsid w:val="00AB7321"/>
    <w:rsid w:val="00AC2998"/>
    <w:rsid w:val="00AC6846"/>
    <w:rsid w:val="00AD431A"/>
    <w:rsid w:val="00AD73FD"/>
    <w:rsid w:val="00AE326D"/>
    <w:rsid w:val="00AE4797"/>
    <w:rsid w:val="00B0005F"/>
    <w:rsid w:val="00B00F5F"/>
    <w:rsid w:val="00B029E1"/>
    <w:rsid w:val="00B03601"/>
    <w:rsid w:val="00B20E97"/>
    <w:rsid w:val="00B219F5"/>
    <w:rsid w:val="00B25BAD"/>
    <w:rsid w:val="00B26DBA"/>
    <w:rsid w:val="00B32EA3"/>
    <w:rsid w:val="00B60E8F"/>
    <w:rsid w:val="00B67195"/>
    <w:rsid w:val="00B70E1C"/>
    <w:rsid w:val="00B76BAD"/>
    <w:rsid w:val="00B80095"/>
    <w:rsid w:val="00B82EBA"/>
    <w:rsid w:val="00B862DC"/>
    <w:rsid w:val="00B93759"/>
    <w:rsid w:val="00BA0375"/>
    <w:rsid w:val="00BA3905"/>
    <w:rsid w:val="00BA72AE"/>
    <w:rsid w:val="00BD479D"/>
    <w:rsid w:val="00BE1F4E"/>
    <w:rsid w:val="00BE626D"/>
    <w:rsid w:val="00C006DA"/>
    <w:rsid w:val="00C121EA"/>
    <w:rsid w:val="00C13D7B"/>
    <w:rsid w:val="00C1434E"/>
    <w:rsid w:val="00C17F50"/>
    <w:rsid w:val="00C26E0E"/>
    <w:rsid w:val="00C32849"/>
    <w:rsid w:val="00C36A5F"/>
    <w:rsid w:val="00C46856"/>
    <w:rsid w:val="00C4689C"/>
    <w:rsid w:val="00C56269"/>
    <w:rsid w:val="00C56A66"/>
    <w:rsid w:val="00C71587"/>
    <w:rsid w:val="00C93906"/>
    <w:rsid w:val="00CB792D"/>
    <w:rsid w:val="00CC57DF"/>
    <w:rsid w:val="00CD2CA3"/>
    <w:rsid w:val="00CD6266"/>
    <w:rsid w:val="00CE75E6"/>
    <w:rsid w:val="00CF1681"/>
    <w:rsid w:val="00CF2834"/>
    <w:rsid w:val="00D0780F"/>
    <w:rsid w:val="00D20843"/>
    <w:rsid w:val="00D26375"/>
    <w:rsid w:val="00D274D8"/>
    <w:rsid w:val="00D31BDF"/>
    <w:rsid w:val="00D410D7"/>
    <w:rsid w:val="00D47FC2"/>
    <w:rsid w:val="00D50481"/>
    <w:rsid w:val="00D546B2"/>
    <w:rsid w:val="00D54BBE"/>
    <w:rsid w:val="00D554E2"/>
    <w:rsid w:val="00D65BCE"/>
    <w:rsid w:val="00D66448"/>
    <w:rsid w:val="00D82C6A"/>
    <w:rsid w:val="00D87960"/>
    <w:rsid w:val="00DC64D9"/>
    <w:rsid w:val="00DE1F83"/>
    <w:rsid w:val="00DE26FB"/>
    <w:rsid w:val="00DF0AB8"/>
    <w:rsid w:val="00E10655"/>
    <w:rsid w:val="00E21890"/>
    <w:rsid w:val="00E32650"/>
    <w:rsid w:val="00E3384E"/>
    <w:rsid w:val="00E5333E"/>
    <w:rsid w:val="00E60BC4"/>
    <w:rsid w:val="00E612A9"/>
    <w:rsid w:val="00E635F3"/>
    <w:rsid w:val="00E64FA2"/>
    <w:rsid w:val="00E71360"/>
    <w:rsid w:val="00E74779"/>
    <w:rsid w:val="00E800A0"/>
    <w:rsid w:val="00E90459"/>
    <w:rsid w:val="00E9607D"/>
    <w:rsid w:val="00EA237E"/>
    <w:rsid w:val="00EA4134"/>
    <w:rsid w:val="00EA43EC"/>
    <w:rsid w:val="00EA5190"/>
    <w:rsid w:val="00EB56C1"/>
    <w:rsid w:val="00EC4451"/>
    <w:rsid w:val="00EC4848"/>
    <w:rsid w:val="00EC56B0"/>
    <w:rsid w:val="00EC78EF"/>
    <w:rsid w:val="00ED3557"/>
    <w:rsid w:val="00EE4A61"/>
    <w:rsid w:val="00EE5A2C"/>
    <w:rsid w:val="00EF252F"/>
    <w:rsid w:val="00F0136F"/>
    <w:rsid w:val="00F14F81"/>
    <w:rsid w:val="00F207AC"/>
    <w:rsid w:val="00F22A0B"/>
    <w:rsid w:val="00F3441F"/>
    <w:rsid w:val="00F36474"/>
    <w:rsid w:val="00F52DEC"/>
    <w:rsid w:val="00F554A8"/>
    <w:rsid w:val="00F70002"/>
    <w:rsid w:val="00F77C79"/>
    <w:rsid w:val="00F839AD"/>
    <w:rsid w:val="00F858F6"/>
    <w:rsid w:val="00F9318E"/>
    <w:rsid w:val="00FA07EB"/>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A51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36558057">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536693503">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695</Words>
  <Characters>3826</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Ana Rivera "JULIA TOURS"</cp:lastModifiedBy>
  <cp:revision>1</cp:revision>
  <dcterms:created xsi:type="dcterms:W3CDTF">2026-03-12T17:57:00Z</dcterms:created>
  <dcterms:modified xsi:type="dcterms:W3CDTF">2026-03-12T17:57:00Z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25528601-3bb9-4948-9131-b42edbc08b33</vt:lpwstr>
  </property>
</Properties>
</file>