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914" w:rsidRPr="00AD2015" w:rsidRDefault="0001540F" w:rsidP="00AD2015">
      <w:pPr>
        <w:jc w:val="center"/>
        <w:rPr>
          <w:sz w:val="20"/>
          <w:szCs w:val="20"/>
          <w:lang w:val="es-ES"/>
        </w:rPr>
      </w:pPr>
      <w:r>
        <w:rPr>
          <w:b/>
          <w:sz w:val="72"/>
          <w:szCs w:val="72"/>
          <w:lang w:val="es-ES"/>
        </w:rPr>
        <w:t xml:space="preserve">Parques Nacionales </w:t>
      </w:r>
      <w:r w:rsidR="003A3223">
        <w:rPr>
          <w:b/>
          <w:sz w:val="72"/>
          <w:szCs w:val="72"/>
          <w:lang w:val="es-ES"/>
        </w:rPr>
        <w:t>del Oeste</w:t>
      </w:r>
    </w:p>
    <w:p w:rsidR="00BD6914" w:rsidRDefault="00E414E6" w:rsidP="00BD6914">
      <w:pPr>
        <w:jc w:val="center"/>
        <w:rPr>
          <w:b/>
          <w:sz w:val="32"/>
          <w:szCs w:val="32"/>
          <w:lang w:val="es-ES"/>
        </w:rPr>
      </w:pPr>
      <w:r>
        <w:rPr>
          <w:b/>
          <w:sz w:val="32"/>
          <w:szCs w:val="32"/>
          <w:lang w:val="es-ES"/>
        </w:rPr>
        <w:t>0</w:t>
      </w:r>
      <w:r w:rsidR="0001540F">
        <w:rPr>
          <w:b/>
          <w:sz w:val="32"/>
          <w:szCs w:val="32"/>
          <w:lang w:val="es-ES"/>
        </w:rPr>
        <w:t>8</w:t>
      </w:r>
      <w:r w:rsidR="007A6F01">
        <w:rPr>
          <w:b/>
          <w:sz w:val="32"/>
          <w:szCs w:val="32"/>
          <w:lang w:val="es-ES"/>
        </w:rPr>
        <w:t xml:space="preserve"> </w:t>
      </w:r>
      <w:r w:rsidR="00BD6914" w:rsidRPr="00883B24">
        <w:rPr>
          <w:b/>
          <w:sz w:val="32"/>
          <w:szCs w:val="32"/>
          <w:lang w:val="es-ES"/>
        </w:rPr>
        <w:t xml:space="preserve">días / </w:t>
      </w:r>
      <w:r>
        <w:rPr>
          <w:b/>
          <w:sz w:val="32"/>
          <w:szCs w:val="32"/>
          <w:lang w:val="es-ES"/>
        </w:rPr>
        <w:t>0</w:t>
      </w:r>
      <w:r w:rsidR="0001540F">
        <w:rPr>
          <w:b/>
          <w:sz w:val="32"/>
          <w:szCs w:val="32"/>
          <w:lang w:val="es-ES"/>
        </w:rPr>
        <w:t>7</w:t>
      </w:r>
      <w:r w:rsidR="007A6F01">
        <w:rPr>
          <w:b/>
          <w:sz w:val="32"/>
          <w:szCs w:val="32"/>
          <w:lang w:val="es-ES"/>
        </w:rPr>
        <w:t xml:space="preserve"> </w:t>
      </w:r>
      <w:r w:rsidR="00BD6914" w:rsidRPr="00883B24">
        <w:rPr>
          <w:b/>
          <w:sz w:val="32"/>
          <w:szCs w:val="32"/>
          <w:lang w:val="es-ES"/>
        </w:rPr>
        <w:t>noches</w:t>
      </w:r>
    </w:p>
    <w:p w:rsidR="007A6F01" w:rsidRPr="00AD2015" w:rsidRDefault="007A6F01" w:rsidP="00BD6914">
      <w:pPr>
        <w:jc w:val="center"/>
        <w:rPr>
          <w:b/>
          <w:sz w:val="20"/>
          <w:szCs w:val="20"/>
          <w:lang w:val="es-ES"/>
        </w:rPr>
      </w:pPr>
    </w:p>
    <w:p w:rsidR="007A6F01" w:rsidRPr="007A6F01" w:rsidRDefault="007A6F01" w:rsidP="00BD6914">
      <w:pPr>
        <w:rPr>
          <w:sz w:val="20"/>
          <w:szCs w:val="20"/>
          <w:lang w:val="es-ES"/>
        </w:rPr>
      </w:pPr>
      <w:r w:rsidRPr="007A6F01">
        <w:rPr>
          <w:sz w:val="20"/>
          <w:szCs w:val="20"/>
          <w:lang w:val="es-ES"/>
        </w:rPr>
        <w:t xml:space="preserve">Salidas: </w:t>
      </w:r>
      <w:r w:rsidR="004E5D21">
        <w:rPr>
          <w:sz w:val="20"/>
          <w:szCs w:val="20"/>
          <w:lang w:val="es-ES"/>
        </w:rPr>
        <w:t xml:space="preserve">Especificas </w:t>
      </w:r>
    </w:p>
    <w:p w:rsidR="007A6F01" w:rsidRDefault="007A6F01" w:rsidP="00BD6914">
      <w:pPr>
        <w:rPr>
          <w:sz w:val="20"/>
          <w:szCs w:val="20"/>
          <w:u w:val="single"/>
          <w:lang w:val="es-ES"/>
        </w:rPr>
      </w:pPr>
    </w:p>
    <w:p w:rsidR="00BD6914" w:rsidRDefault="00BD6914" w:rsidP="00BD6914">
      <w:pPr>
        <w:rPr>
          <w:b/>
          <w:sz w:val="20"/>
          <w:szCs w:val="20"/>
          <w:lang w:val="es-ES"/>
        </w:rPr>
      </w:pPr>
      <w:r w:rsidRPr="00B56B0D">
        <w:rPr>
          <w:b/>
          <w:sz w:val="20"/>
          <w:szCs w:val="20"/>
          <w:lang w:val="es-ES"/>
        </w:rPr>
        <w:t xml:space="preserve">Día 1. </w:t>
      </w:r>
      <w:r w:rsidR="003A3223">
        <w:rPr>
          <w:b/>
          <w:sz w:val="20"/>
          <w:szCs w:val="20"/>
          <w:lang w:val="es-ES"/>
        </w:rPr>
        <w:t xml:space="preserve">Los Ángeles </w:t>
      </w:r>
      <w:r w:rsidR="004E5D21">
        <w:rPr>
          <w:b/>
          <w:sz w:val="20"/>
          <w:szCs w:val="20"/>
          <w:lang w:val="es-ES"/>
        </w:rPr>
        <w:t xml:space="preserve"> </w:t>
      </w:r>
    </w:p>
    <w:p w:rsidR="007A6F01" w:rsidRPr="007A6F01" w:rsidRDefault="007A6F01" w:rsidP="007A6F01">
      <w:pPr>
        <w:pStyle w:val="Textosinformato"/>
        <w:jc w:val="both"/>
        <w:rPr>
          <w:rFonts w:asciiTheme="minorHAnsi" w:eastAsia="Calibri" w:hAnsiTheme="minorHAnsi" w:cstheme="minorHAnsi"/>
          <w:sz w:val="20"/>
          <w:lang w:val="es-MX"/>
        </w:rPr>
      </w:pPr>
      <w:r w:rsidRPr="007A6F01">
        <w:rPr>
          <w:rFonts w:asciiTheme="minorHAnsi" w:eastAsia="Calibri" w:hAnsiTheme="minorHAnsi" w:cstheme="minorHAnsi"/>
          <w:sz w:val="20"/>
          <w:lang w:val="es-MX"/>
        </w:rPr>
        <w:t>Llegada al aeropuerto</w:t>
      </w:r>
      <w:r w:rsidR="004E5D21">
        <w:rPr>
          <w:rFonts w:asciiTheme="minorHAnsi" w:eastAsia="Calibri" w:hAnsiTheme="minorHAnsi" w:cstheme="minorHAnsi"/>
          <w:sz w:val="20"/>
          <w:lang w:val="es-MX"/>
        </w:rPr>
        <w:t xml:space="preserve"> y</w:t>
      </w:r>
      <w:r w:rsidRPr="007A6F01">
        <w:rPr>
          <w:rFonts w:asciiTheme="minorHAnsi" w:eastAsia="Calibri" w:hAnsiTheme="minorHAnsi" w:cstheme="minorHAnsi"/>
          <w:sz w:val="20"/>
          <w:lang w:val="es-MX"/>
        </w:rPr>
        <w:t xml:space="preserve"> traslado </w:t>
      </w:r>
      <w:r w:rsidR="004E5D21">
        <w:rPr>
          <w:rFonts w:asciiTheme="minorHAnsi" w:eastAsia="Calibri" w:hAnsiTheme="minorHAnsi" w:cstheme="minorHAnsi"/>
          <w:sz w:val="20"/>
          <w:lang w:val="es-MX"/>
        </w:rPr>
        <w:t>al hotel</w:t>
      </w:r>
      <w:r w:rsidR="00CD73FE">
        <w:rPr>
          <w:rFonts w:asciiTheme="minorHAnsi" w:eastAsia="Calibri" w:hAnsiTheme="minorHAnsi" w:cstheme="minorHAnsi"/>
          <w:sz w:val="20"/>
          <w:lang w:val="es-MX"/>
        </w:rPr>
        <w:t>. Resto del día libre</w:t>
      </w:r>
      <w:r w:rsidRPr="007A6F01">
        <w:rPr>
          <w:rFonts w:asciiTheme="minorHAnsi" w:eastAsia="Calibri" w:hAnsiTheme="minorHAnsi" w:cstheme="minorHAnsi"/>
          <w:sz w:val="20"/>
          <w:lang w:val="es-MX"/>
        </w:rPr>
        <w:t xml:space="preserve">. </w:t>
      </w:r>
      <w:r w:rsidRPr="007A6F01">
        <w:rPr>
          <w:rFonts w:asciiTheme="minorHAnsi" w:eastAsia="Calibri" w:hAnsiTheme="minorHAnsi" w:cstheme="minorHAnsi"/>
          <w:b/>
          <w:sz w:val="20"/>
          <w:lang w:val="es-MX"/>
        </w:rPr>
        <w:t>Alojamiento.</w:t>
      </w:r>
    </w:p>
    <w:p w:rsidR="007A6F01" w:rsidRDefault="007A6F01" w:rsidP="00BD6914">
      <w:pPr>
        <w:rPr>
          <w:b/>
          <w:sz w:val="20"/>
          <w:szCs w:val="20"/>
          <w:lang w:val="es-ES"/>
        </w:rPr>
      </w:pPr>
    </w:p>
    <w:p w:rsidR="008F036B" w:rsidRDefault="008F036B" w:rsidP="008F036B">
      <w:pPr>
        <w:rPr>
          <w:b/>
          <w:sz w:val="20"/>
          <w:szCs w:val="20"/>
          <w:lang w:val="es-ES"/>
        </w:rPr>
      </w:pPr>
      <w:r w:rsidRPr="00B56B0D">
        <w:rPr>
          <w:b/>
          <w:sz w:val="20"/>
          <w:szCs w:val="20"/>
          <w:lang w:val="es-ES"/>
        </w:rPr>
        <w:t xml:space="preserve">Día </w:t>
      </w:r>
      <w:r>
        <w:rPr>
          <w:b/>
          <w:sz w:val="20"/>
          <w:szCs w:val="20"/>
          <w:lang w:val="es-ES"/>
        </w:rPr>
        <w:t>2</w:t>
      </w:r>
      <w:r w:rsidRPr="00B56B0D">
        <w:rPr>
          <w:b/>
          <w:sz w:val="20"/>
          <w:szCs w:val="20"/>
          <w:lang w:val="es-ES"/>
        </w:rPr>
        <w:t xml:space="preserve">. </w:t>
      </w:r>
      <w:r w:rsidR="003A3223">
        <w:rPr>
          <w:b/>
          <w:sz w:val="20"/>
          <w:szCs w:val="20"/>
          <w:lang w:val="es-ES"/>
        </w:rPr>
        <w:t>Los Ángeles</w:t>
      </w:r>
      <w:r w:rsidR="004E5D21">
        <w:rPr>
          <w:b/>
          <w:sz w:val="20"/>
          <w:szCs w:val="20"/>
          <w:lang w:val="es-ES"/>
        </w:rPr>
        <w:t xml:space="preserve"> </w:t>
      </w:r>
      <w:r w:rsidR="00AD2015" w:rsidRPr="00AD2015">
        <w:rPr>
          <w:b/>
          <w:color w:val="FF0000"/>
          <w:sz w:val="20"/>
          <w:szCs w:val="20"/>
          <w:lang w:val="es-ES"/>
        </w:rPr>
        <w:t>(City Tour)</w:t>
      </w:r>
    </w:p>
    <w:p w:rsidR="0038287A" w:rsidRDefault="004E5D21" w:rsidP="00955C42">
      <w:pPr>
        <w:jc w:val="both"/>
        <w:rPr>
          <w:b/>
          <w:bCs/>
          <w:sz w:val="20"/>
          <w:szCs w:val="20"/>
          <w:lang w:val="es-ES"/>
        </w:rPr>
      </w:pPr>
      <w:r w:rsidRPr="004E5D21">
        <w:rPr>
          <w:b/>
          <w:bCs/>
          <w:sz w:val="20"/>
          <w:szCs w:val="20"/>
          <w:lang w:val="es-ES"/>
        </w:rPr>
        <w:t>Desayuno.</w:t>
      </w:r>
      <w:r>
        <w:rPr>
          <w:sz w:val="20"/>
          <w:szCs w:val="20"/>
          <w:lang w:val="es-ES"/>
        </w:rPr>
        <w:t xml:space="preserve"> </w:t>
      </w:r>
      <w:r w:rsidR="00955C42" w:rsidRPr="00955C42">
        <w:rPr>
          <w:sz w:val="20"/>
          <w:szCs w:val="20"/>
          <w:lang w:val="es-ES"/>
        </w:rPr>
        <w:t xml:space="preserve">Por la mañana recogida en su hotel en Los Ángeles para iniciar el paseo por las áreas de mayor interés: </w:t>
      </w:r>
      <w:proofErr w:type="spellStart"/>
      <w:r w:rsidR="00955C42" w:rsidRPr="00955C42">
        <w:rPr>
          <w:sz w:val="20"/>
          <w:szCs w:val="20"/>
          <w:lang w:val="es-ES"/>
        </w:rPr>
        <w:t>Downtown</w:t>
      </w:r>
      <w:proofErr w:type="spellEnd"/>
      <w:r w:rsidR="00955C42" w:rsidRPr="00955C42">
        <w:rPr>
          <w:sz w:val="20"/>
          <w:szCs w:val="20"/>
          <w:lang w:val="es-ES"/>
        </w:rPr>
        <w:t xml:space="preserve">, Distrito Financiero, </w:t>
      </w:r>
      <w:proofErr w:type="spellStart"/>
      <w:r w:rsidR="00955C42" w:rsidRPr="00955C42">
        <w:rPr>
          <w:sz w:val="20"/>
          <w:szCs w:val="20"/>
          <w:lang w:val="es-ES"/>
        </w:rPr>
        <w:t>Dorothy</w:t>
      </w:r>
      <w:proofErr w:type="spellEnd"/>
      <w:r w:rsidR="00955C42" w:rsidRPr="00955C42">
        <w:rPr>
          <w:sz w:val="20"/>
          <w:szCs w:val="20"/>
          <w:lang w:val="es-ES"/>
        </w:rPr>
        <w:t xml:space="preserve"> Chandler </w:t>
      </w:r>
      <w:proofErr w:type="spellStart"/>
      <w:r w:rsidR="00955C42" w:rsidRPr="00955C42">
        <w:rPr>
          <w:sz w:val="20"/>
          <w:szCs w:val="20"/>
          <w:lang w:val="es-ES"/>
        </w:rPr>
        <w:t>Pavillion</w:t>
      </w:r>
      <w:proofErr w:type="spellEnd"/>
      <w:r w:rsidR="00955C42" w:rsidRPr="00955C42">
        <w:rPr>
          <w:sz w:val="20"/>
          <w:szCs w:val="20"/>
          <w:lang w:val="es-ES"/>
        </w:rPr>
        <w:t xml:space="preserve">, Plaza Olvera. Continuamos hacia Hollywood donde apreciaremos el Teatro Dolby (entrega de los </w:t>
      </w:r>
      <w:proofErr w:type="spellStart"/>
      <w:r w:rsidR="00955C42" w:rsidRPr="00955C42">
        <w:rPr>
          <w:sz w:val="20"/>
          <w:szCs w:val="20"/>
          <w:lang w:val="es-ES"/>
        </w:rPr>
        <w:t>Oscars</w:t>
      </w:r>
      <w:proofErr w:type="spellEnd"/>
      <w:r w:rsidR="00955C42" w:rsidRPr="00955C42">
        <w:rPr>
          <w:sz w:val="20"/>
          <w:szCs w:val="20"/>
          <w:lang w:val="es-ES"/>
        </w:rPr>
        <w:t xml:space="preserve">), el Teatro Chino, la Avenida de las Estrellas y </w:t>
      </w:r>
      <w:proofErr w:type="spellStart"/>
      <w:r w:rsidR="00955C42" w:rsidRPr="00955C42">
        <w:rPr>
          <w:sz w:val="20"/>
          <w:szCs w:val="20"/>
          <w:lang w:val="es-ES"/>
        </w:rPr>
        <w:t>Sunset</w:t>
      </w:r>
      <w:proofErr w:type="spellEnd"/>
      <w:r w:rsidR="00955C42" w:rsidRPr="00955C42">
        <w:rPr>
          <w:sz w:val="20"/>
          <w:szCs w:val="20"/>
          <w:lang w:val="es-ES"/>
        </w:rPr>
        <w:t xml:space="preserve"> </w:t>
      </w:r>
      <w:proofErr w:type="spellStart"/>
      <w:r w:rsidR="00955C42" w:rsidRPr="00955C42">
        <w:rPr>
          <w:sz w:val="20"/>
          <w:szCs w:val="20"/>
          <w:lang w:val="es-ES"/>
        </w:rPr>
        <w:t>Blvd</w:t>
      </w:r>
      <w:proofErr w:type="spellEnd"/>
      <w:r w:rsidR="00955C42" w:rsidRPr="00955C42">
        <w:rPr>
          <w:sz w:val="20"/>
          <w:szCs w:val="20"/>
          <w:lang w:val="es-ES"/>
        </w:rPr>
        <w:t>; nuestro paseo continua</w:t>
      </w:r>
      <w:r w:rsidR="00955C42">
        <w:rPr>
          <w:sz w:val="20"/>
          <w:szCs w:val="20"/>
          <w:lang w:val="es-ES"/>
        </w:rPr>
        <w:t>rá</w:t>
      </w:r>
      <w:r w:rsidR="00955C42" w:rsidRPr="00955C42">
        <w:rPr>
          <w:sz w:val="20"/>
          <w:szCs w:val="20"/>
          <w:lang w:val="es-ES"/>
        </w:rPr>
        <w:t xml:space="preserve"> hacia la zona residencial de </w:t>
      </w:r>
      <w:r w:rsidR="00955C42" w:rsidRPr="00955C42">
        <w:rPr>
          <w:sz w:val="20"/>
          <w:szCs w:val="20"/>
          <w:lang w:val="es-MX"/>
        </w:rPr>
        <w:t xml:space="preserve">Beverly </w:t>
      </w:r>
      <w:proofErr w:type="spellStart"/>
      <w:r w:rsidR="00955C42" w:rsidRPr="00955C42">
        <w:rPr>
          <w:sz w:val="20"/>
          <w:szCs w:val="20"/>
          <w:lang w:val="es-MX"/>
        </w:rPr>
        <w:t>Hills</w:t>
      </w:r>
      <w:proofErr w:type="spellEnd"/>
      <w:r w:rsidR="00955C42" w:rsidRPr="00955C42">
        <w:rPr>
          <w:sz w:val="20"/>
          <w:szCs w:val="20"/>
          <w:lang w:val="es-MX"/>
        </w:rPr>
        <w:t xml:space="preserve">, regreso a su hotel. </w:t>
      </w:r>
      <w:r w:rsidR="00955C42" w:rsidRPr="00955C42">
        <w:rPr>
          <w:sz w:val="20"/>
          <w:szCs w:val="20"/>
          <w:lang w:val="es-ES"/>
        </w:rPr>
        <w:t>Tarde libre</w:t>
      </w:r>
      <w:r w:rsidR="003A3223" w:rsidRPr="003A3223">
        <w:rPr>
          <w:sz w:val="20"/>
          <w:szCs w:val="20"/>
          <w:lang w:val="es-ES"/>
        </w:rPr>
        <w:t>.</w:t>
      </w:r>
      <w:r w:rsidR="00E9215E" w:rsidRPr="00E9215E">
        <w:rPr>
          <w:sz w:val="20"/>
          <w:szCs w:val="20"/>
          <w:lang w:val="es-ES"/>
        </w:rPr>
        <w:t xml:space="preserve"> </w:t>
      </w:r>
      <w:r w:rsidR="00E9215E" w:rsidRPr="00E9215E">
        <w:rPr>
          <w:b/>
          <w:bCs/>
          <w:sz w:val="20"/>
          <w:szCs w:val="20"/>
          <w:lang w:val="es-ES"/>
        </w:rPr>
        <w:t>Alojamiento.</w:t>
      </w:r>
    </w:p>
    <w:p w:rsidR="00E9215E" w:rsidRPr="00E9215E" w:rsidRDefault="00E9215E" w:rsidP="00E9215E">
      <w:pPr>
        <w:jc w:val="both"/>
        <w:rPr>
          <w:b/>
          <w:bCs/>
          <w:sz w:val="20"/>
          <w:szCs w:val="20"/>
          <w:lang w:val="es-ES"/>
        </w:rPr>
      </w:pPr>
    </w:p>
    <w:p w:rsidR="007A6F01" w:rsidRDefault="007A6F01" w:rsidP="007A6F01">
      <w:pPr>
        <w:rPr>
          <w:b/>
          <w:sz w:val="20"/>
          <w:szCs w:val="20"/>
          <w:lang w:val="es-ES"/>
        </w:rPr>
      </w:pPr>
      <w:r w:rsidRPr="00B56B0D">
        <w:rPr>
          <w:b/>
          <w:sz w:val="20"/>
          <w:szCs w:val="20"/>
          <w:lang w:val="es-ES"/>
        </w:rPr>
        <w:t xml:space="preserve">Día </w:t>
      </w:r>
      <w:r w:rsidR="008F036B">
        <w:rPr>
          <w:b/>
          <w:sz w:val="20"/>
          <w:szCs w:val="20"/>
          <w:lang w:val="es-ES"/>
        </w:rPr>
        <w:t>3</w:t>
      </w:r>
      <w:r w:rsidRPr="00B56B0D">
        <w:rPr>
          <w:b/>
          <w:sz w:val="20"/>
          <w:szCs w:val="20"/>
          <w:lang w:val="es-ES"/>
        </w:rPr>
        <w:t xml:space="preserve">. </w:t>
      </w:r>
      <w:r w:rsidR="003A3223">
        <w:rPr>
          <w:b/>
          <w:sz w:val="20"/>
          <w:szCs w:val="20"/>
          <w:lang w:val="es-ES"/>
        </w:rPr>
        <w:t>Los Ángeles – Gran Cañón</w:t>
      </w:r>
    </w:p>
    <w:p w:rsidR="00051961" w:rsidRPr="00051961" w:rsidRDefault="004E5D21" w:rsidP="00955C42">
      <w:pPr>
        <w:jc w:val="both"/>
        <w:rPr>
          <w:sz w:val="20"/>
          <w:szCs w:val="20"/>
          <w:lang w:val="es-ES"/>
        </w:rPr>
      </w:pPr>
      <w:r w:rsidRPr="004E5D21">
        <w:rPr>
          <w:b/>
          <w:bCs/>
          <w:sz w:val="20"/>
          <w:szCs w:val="20"/>
          <w:lang w:val="es-ES"/>
        </w:rPr>
        <w:t>Desayuno</w:t>
      </w:r>
      <w:r w:rsidRPr="004E5D21">
        <w:rPr>
          <w:sz w:val="20"/>
          <w:szCs w:val="20"/>
          <w:lang w:val="es-ES"/>
        </w:rPr>
        <w:t xml:space="preserve">. </w:t>
      </w:r>
      <w:r w:rsidR="00955C42" w:rsidRPr="00955C42">
        <w:rPr>
          <w:sz w:val="20"/>
          <w:szCs w:val="20"/>
          <w:lang w:val="es-ES"/>
        </w:rPr>
        <w:t xml:space="preserve">Temprano en la mañana salida para el Grand </w:t>
      </w:r>
      <w:proofErr w:type="spellStart"/>
      <w:r w:rsidR="00955C42" w:rsidRPr="00955C42">
        <w:rPr>
          <w:sz w:val="20"/>
          <w:szCs w:val="20"/>
          <w:lang w:val="es-ES"/>
        </w:rPr>
        <w:t>Canyon</w:t>
      </w:r>
      <w:proofErr w:type="spellEnd"/>
      <w:r w:rsidR="00955C42" w:rsidRPr="00955C42">
        <w:rPr>
          <w:sz w:val="20"/>
          <w:szCs w:val="20"/>
          <w:lang w:val="es-ES"/>
        </w:rPr>
        <w:t xml:space="preserve"> (South </w:t>
      </w:r>
      <w:proofErr w:type="spellStart"/>
      <w:r w:rsidR="00955C42" w:rsidRPr="00955C42">
        <w:rPr>
          <w:sz w:val="20"/>
          <w:szCs w:val="20"/>
          <w:lang w:val="es-ES"/>
        </w:rPr>
        <w:t>Rim</w:t>
      </w:r>
      <w:proofErr w:type="spellEnd"/>
      <w:r w:rsidR="00955C42" w:rsidRPr="00955C42">
        <w:rPr>
          <w:sz w:val="20"/>
          <w:szCs w:val="20"/>
          <w:lang w:val="es-ES"/>
        </w:rPr>
        <w:t>), cruzando por los desiertos de Mojave y Arizona con oportunidad de ver parte de la mítica ruta 66. Llegada en ultimas horas de la tarde</w:t>
      </w:r>
      <w:r w:rsidR="00E9215E">
        <w:rPr>
          <w:sz w:val="20"/>
          <w:szCs w:val="20"/>
          <w:lang w:val="es-ES"/>
        </w:rPr>
        <w:t>.</w:t>
      </w:r>
      <w:r w:rsidR="003A3223">
        <w:rPr>
          <w:sz w:val="20"/>
          <w:szCs w:val="20"/>
          <w:lang w:val="es-ES"/>
        </w:rPr>
        <w:t xml:space="preserve"> </w:t>
      </w:r>
      <w:r w:rsidR="00E9215E">
        <w:rPr>
          <w:b/>
          <w:bCs/>
          <w:sz w:val="20"/>
          <w:szCs w:val="20"/>
          <w:lang w:val="es-ES"/>
        </w:rPr>
        <w:t>Alojamiento.</w:t>
      </w:r>
    </w:p>
    <w:p w:rsidR="007A6F01" w:rsidRPr="007A6F01" w:rsidRDefault="007A6F01" w:rsidP="00D33902">
      <w:pPr>
        <w:jc w:val="both"/>
        <w:rPr>
          <w:rFonts w:eastAsia="Calibri" w:cstheme="minorHAnsi"/>
          <w:sz w:val="20"/>
          <w:lang w:val="es-MX"/>
        </w:rPr>
      </w:pPr>
    </w:p>
    <w:p w:rsidR="007A6F01" w:rsidRDefault="007A6F01" w:rsidP="007A6F01">
      <w:pPr>
        <w:rPr>
          <w:b/>
          <w:sz w:val="20"/>
          <w:szCs w:val="20"/>
          <w:lang w:val="es-ES"/>
        </w:rPr>
      </w:pPr>
      <w:r w:rsidRPr="00B56B0D">
        <w:rPr>
          <w:b/>
          <w:sz w:val="20"/>
          <w:szCs w:val="20"/>
          <w:lang w:val="es-ES"/>
        </w:rPr>
        <w:t xml:space="preserve">Día </w:t>
      </w:r>
      <w:r w:rsidR="005B6246">
        <w:rPr>
          <w:b/>
          <w:sz w:val="20"/>
          <w:szCs w:val="20"/>
          <w:lang w:val="es-ES"/>
        </w:rPr>
        <w:t>4</w:t>
      </w:r>
      <w:r w:rsidRPr="00B56B0D">
        <w:rPr>
          <w:b/>
          <w:sz w:val="20"/>
          <w:szCs w:val="20"/>
          <w:lang w:val="es-ES"/>
        </w:rPr>
        <w:t xml:space="preserve">. </w:t>
      </w:r>
      <w:r w:rsidR="003A3223">
        <w:rPr>
          <w:b/>
          <w:sz w:val="20"/>
          <w:szCs w:val="20"/>
          <w:lang w:val="es-ES"/>
        </w:rPr>
        <w:t xml:space="preserve">Gran Cañón – </w:t>
      </w:r>
      <w:r w:rsidR="0001540F">
        <w:rPr>
          <w:b/>
          <w:sz w:val="20"/>
          <w:szCs w:val="20"/>
          <w:lang w:val="es-ES"/>
        </w:rPr>
        <w:t>Page</w:t>
      </w:r>
      <w:r w:rsidR="004E5D21">
        <w:rPr>
          <w:b/>
          <w:sz w:val="20"/>
          <w:szCs w:val="20"/>
          <w:lang w:val="es-ES"/>
        </w:rPr>
        <w:t xml:space="preserve"> </w:t>
      </w:r>
      <w:r w:rsidR="004E5D21" w:rsidRPr="004E5D21">
        <w:rPr>
          <w:b/>
          <w:color w:val="FF0000"/>
          <w:sz w:val="20"/>
          <w:szCs w:val="20"/>
          <w:lang w:val="es-ES"/>
        </w:rPr>
        <w:t>(</w:t>
      </w:r>
      <w:r w:rsidR="003A3223">
        <w:rPr>
          <w:b/>
          <w:color w:val="FF0000"/>
          <w:sz w:val="20"/>
          <w:szCs w:val="20"/>
          <w:lang w:val="es-ES"/>
        </w:rPr>
        <w:t>Visita al Gran Cañón</w:t>
      </w:r>
      <w:r w:rsidR="0001540F">
        <w:rPr>
          <w:b/>
          <w:color w:val="FF0000"/>
          <w:sz w:val="20"/>
          <w:szCs w:val="20"/>
          <w:lang w:val="es-ES"/>
        </w:rPr>
        <w:t xml:space="preserve"> + </w:t>
      </w:r>
      <w:proofErr w:type="spellStart"/>
      <w:r w:rsidR="0001540F">
        <w:rPr>
          <w:b/>
          <w:color w:val="FF0000"/>
          <w:sz w:val="20"/>
          <w:szCs w:val="20"/>
          <w:lang w:val="es-ES"/>
        </w:rPr>
        <w:t>Monument</w:t>
      </w:r>
      <w:proofErr w:type="spellEnd"/>
      <w:r w:rsidR="0001540F">
        <w:rPr>
          <w:b/>
          <w:color w:val="FF0000"/>
          <w:sz w:val="20"/>
          <w:szCs w:val="20"/>
          <w:lang w:val="es-ES"/>
        </w:rPr>
        <w:t xml:space="preserve"> Valley</w:t>
      </w:r>
      <w:r w:rsidR="004E5D21" w:rsidRPr="004E5D21">
        <w:rPr>
          <w:b/>
          <w:color w:val="FF0000"/>
          <w:sz w:val="20"/>
          <w:szCs w:val="20"/>
          <w:lang w:val="es-ES"/>
        </w:rPr>
        <w:t>)</w:t>
      </w:r>
    </w:p>
    <w:p w:rsidR="004E5D21" w:rsidRDefault="004E5D21" w:rsidP="00955C42">
      <w:pPr>
        <w:pStyle w:val="Textosinformato"/>
        <w:jc w:val="both"/>
        <w:rPr>
          <w:rFonts w:asciiTheme="minorHAnsi" w:eastAsia="Calibri" w:hAnsiTheme="minorHAnsi" w:cstheme="minorHAnsi"/>
          <w:sz w:val="20"/>
          <w:lang w:val="es-MX"/>
        </w:rPr>
      </w:pPr>
      <w:r w:rsidRPr="004E5D21">
        <w:rPr>
          <w:rFonts w:asciiTheme="minorHAnsi" w:eastAsia="Calibri" w:hAnsiTheme="minorHAnsi" w:cstheme="minorHAnsi"/>
          <w:b/>
          <w:bCs/>
          <w:sz w:val="20"/>
          <w:lang w:val="es-MX"/>
        </w:rPr>
        <w:t>Desayuno.</w:t>
      </w:r>
      <w:r w:rsidR="003A3223">
        <w:t xml:space="preserve"> </w:t>
      </w:r>
      <w:r w:rsidR="00955C42" w:rsidRPr="00955C42">
        <w:rPr>
          <w:rFonts w:asciiTheme="minorHAnsi" w:eastAsia="Calibri" w:hAnsiTheme="minorHAnsi" w:cstheme="minorHAnsi"/>
          <w:sz w:val="20"/>
          <w:lang w:val="es-MX"/>
        </w:rPr>
        <w:t xml:space="preserve">Por la mañana visitaremos el Grand Cañón (South </w:t>
      </w:r>
      <w:proofErr w:type="spellStart"/>
      <w:r w:rsidR="00955C42" w:rsidRPr="00955C42">
        <w:rPr>
          <w:rFonts w:asciiTheme="minorHAnsi" w:eastAsia="Calibri" w:hAnsiTheme="minorHAnsi" w:cstheme="minorHAnsi"/>
          <w:sz w:val="20"/>
          <w:lang w:val="es-MX"/>
        </w:rPr>
        <w:t>Rim</w:t>
      </w:r>
      <w:proofErr w:type="spellEnd"/>
      <w:r w:rsidR="00955C42" w:rsidRPr="00955C42">
        <w:rPr>
          <w:rFonts w:asciiTheme="minorHAnsi" w:eastAsia="Calibri" w:hAnsiTheme="minorHAnsi" w:cstheme="minorHAnsi"/>
          <w:sz w:val="20"/>
          <w:lang w:val="es-MX"/>
        </w:rPr>
        <w:t xml:space="preserve">) con oportunidad de fotografiarlo desde varios puntos de atracción. Luego partimos hacia </w:t>
      </w:r>
      <w:proofErr w:type="spellStart"/>
      <w:r w:rsidR="00955C42" w:rsidRPr="00955C42">
        <w:rPr>
          <w:rFonts w:asciiTheme="minorHAnsi" w:eastAsia="Calibri" w:hAnsiTheme="minorHAnsi" w:cstheme="minorHAnsi"/>
          <w:sz w:val="20"/>
          <w:lang w:val="es-MX"/>
        </w:rPr>
        <w:t>Monument</w:t>
      </w:r>
      <w:proofErr w:type="spellEnd"/>
      <w:r w:rsidR="00955C42" w:rsidRPr="00955C42">
        <w:rPr>
          <w:rFonts w:asciiTheme="minorHAnsi" w:eastAsia="Calibri" w:hAnsiTheme="minorHAnsi" w:cstheme="minorHAnsi"/>
          <w:sz w:val="20"/>
          <w:lang w:val="es-MX"/>
        </w:rPr>
        <w:t xml:space="preserve"> Valley, la gran depresión situada en la reserva de los nativos Navajos. Tendrán la oportunidad de hacer una excursión por dentro del valle místico de los Navajos en un vehículo a todo terreno con un guía Navajo (excursión no incluida) o tomar fotografías desde los miradores. Luego continuamos nuestro camino final hacia Lake Powell</w:t>
      </w:r>
      <w:r>
        <w:rPr>
          <w:rFonts w:asciiTheme="minorHAnsi" w:eastAsia="Calibri" w:hAnsiTheme="minorHAnsi" w:cstheme="minorHAnsi"/>
          <w:sz w:val="20"/>
          <w:lang w:val="es-MX"/>
        </w:rPr>
        <w:t>.</w:t>
      </w:r>
      <w:r w:rsidR="003A3223">
        <w:rPr>
          <w:rFonts w:asciiTheme="minorHAnsi" w:eastAsia="Calibri" w:hAnsiTheme="minorHAnsi" w:cstheme="minorHAnsi"/>
          <w:sz w:val="20"/>
          <w:lang w:val="es-MX"/>
        </w:rPr>
        <w:t xml:space="preserve"> </w:t>
      </w:r>
      <w:r w:rsidRPr="004E5D21">
        <w:rPr>
          <w:rFonts w:asciiTheme="minorHAnsi" w:eastAsia="Calibri" w:hAnsiTheme="minorHAnsi" w:cstheme="minorHAnsi"/>
          <w:b/>
          <w:bCs/>
          <w:sz w:val="20"/>
          <w:lang w:val="es-MX"/>
        </w:rPr>
        <w:t>Alojamiento.</w:t>
      </w:r>
      <w:r>
        <w:rPr>
          <w:rFonts w:asciiTheme="minorHAnsi" w:eastAsia="Calibri" w:hAnsiTheme="minorHAnsi" w:cstheme="minorHAnsi"/>
          <w:sz w:val="20"/>
          <w:lang w:val="es-MX"/>
        </w:rPr>
        <w:t xml:space="preserve"> </w:t>
      </w:r>
    </w:p>
    <w:p w:rsidR="004E5D21" w:rsidRDefault="004E5D21" w:rsidP="004E5D21">
      <w:pPr>
        <w:pStyle w:val="Textosinformato"/>
        <w:jc w:val="both"/>
        <w:rPr>
          <w:rFonts w:asciiTheme="minorHAnsi" w:eastAsia="Calibri" w:hAnsiTheme="minorHAnsi" w:cstheme="minorHAnsi"/>
          <w:b/>
          <w:sz w:val="20"/>
          <w:lang w:val="es-MX"/>
        </w:rPr>
      </w:pPr>
    </w:p>
    <w:p w:rsidR="004E5D21" w:rsidRPr="00B82B8E" w:rsidRDefault="004E5D21" w:rsidP="004E5D21">
      <w:pPr>
        <w:rPr>
          <w:b/>
          <w:sz w:val="20"/>
          <w:szCs w:val="20"/>
          <w:lang w:val="en-US"/>
        </w:rPr>
      </w:pPr>
      <w:r w:rsidRPr="00B56B0D">
        <w:rPr>
          <w:b/>
          <w:sz w:val="20"/>
          <w:szCs w:val="20"/>
          <w:lang w:val="es-ES"/>
        </w:rPr>
        <w:t xml:space="preserve">Día </w:t>
      </w:r>
      <w:r>
        <w:rPr>
          <w:b/>
          <w:sz w:val="20"/>
          <w:szCs w:val="20"/>
          <w:lang w:val="es-ES"/>
        </w:rPr>
        <w:t>5</w:t>
      </w:r>
      <w:r w:rsidRPr="00B56B0D">
        <w:rPr>
          <w:b/>
          <w:sz w:val="20"/>
          <w:szCs w:val="20"/>
          <w:lang w:val="es-ES"/>
        </w:rPr>
        <w:t xml:space="preserve">. </w:t>
      </w:r>
      <w:r w:rsidR="0001540F" w:rsidRPr="00B82B8E">
        <w:rPr>
          <w:b/>
          <w:sz w:val="20"/>
          <w:szCs w:val="20"/>
          <w:lang w:val="en-US"/>
        </w:rPr>
        <w:t xml:space="preserve">Page – </w:t>
      </w:r>
      <w:proofErr w:type="spellStart"/>
      <w:r w:rsidR="0001540F" w:rsidRPr="00B82B8E">
        <w:rPr>
          <w:b/>
          <w:sz w:val="20"/>
          <w:szCs w:val="20"/>
          <w:lang w:val="en-US"/>
        </w:rPr>
        <w:t>Ca</w:t>
      </w:r>
      <w:r w:rsidR="00955C42">
        <w:rPr>
          <w:b/>
          <w:sz w:val="20"/>
          <w:szCs w:val="20"/>
          <w:lang w:val="en-US"/>
        </w:rPr>
        <w:t>ñ</w:t>
      </w:r>
      <w:r w:rsidR="0001540F" w:rsidRPr="00B82B8E">
        <w:rPr>
          <w:b/>
          <w:sz w:val="20"/>
          <w:szCs w:val="20"/>
          <w:lang w:val="en-US"/>
        </w:rPr>
        <w:t>ón</w:t>
      </w:r>
      <w:proofErr w:type="spellEnd"/>
      <w:r w:rsidR="0001540F" w:rsidRPr="00B82B8E">
        <w:rPr>
          <w:b/>
          <w:sz w:val="20"/>
          <w:szCs w:val="20"/>
          <w:lang w:val="en-US"/>
        </w:rPr>
        <w:t xml:space="preserve"> Bryce </w:t>
      </w:r>
      <w:r w:rsidR="003A3223" w:rsidRPr="00B82B8E">
        <w:rPr>
          <w:b/>
          <w:color w:val="FF0000"/>
          <w:sz w:val="20"/>
          <w:szCs w:val="20"/>
          <w:lang w:val="en-US"/>
        </w:rPr>
        <w:t>(</w:t>
      </w:r>
      <w:bookmarkStart w:id="0" w:name="_Hlk87291682"/>
      <w:proofErr w:type="spellStart"/>
      <w:r w:rsidR="0001540F" w:rsidRPr="00B82B8E">
        <w:rPr>
          <w:b/>
          <w:color w:val="FF0000"/>
          <w:sz w:val="20"/>
          <w:szCs w:val="20"/>
          <w:lang w:val="en-US"/>
        </w:rPr>
        <w:t>Visita</w:t>
      </w:r>
      <w:proofErr w:type="spellEnd"/>
      <w:r w:rsidR="0001540F" w:rsidRPr="00B82B8E">
        <w:rPr>
          <w:b/>
          <w:color w:val="FF0000"/>
          <w:sz w:val="20"/>
          <w:szCs w:val="20"/>
          <w:lang w:val="en-US"/>
        </w:rPr>
        <w:t xml:space="preserve"> a Horseshoe Bend, Antelope y Lake Powell</w:t>
      </w:r>
      <w:bookmarkEnd w:id="0"/>
      <w:r w:rsidR="003A3223" w:rsidRPr="00B82B8E">
        <w:rPr>
          <w:b/>
          <w:color w:val="FF0000"/>
          <w:sz w:val="20"/>
          <w:szCs w:val="20"/>
          <w:lang w:val="en-US"/>
        </w:rPr>
        <w:t>)</w:t>
      </w:r>
    </w:p>
    <w:p w:rsidR="004E5D21" w:rsidRPr="007A6F01" w:rsidRDefault="004E5D21" w:rsidP="00955C42">
      <w:pPr>
        <w:pStyle w:val="Textosinformato"/>
        <w:jc w:val="both"/>
        <w:rPr>
          <w:rFonts w:asciiTheme="minorHAnsi" w:eastAsia="Calibri" w:hAnsiTheme="minorHAnsi" w:cstheme="minorHAnsi"/>
          <w:sz w:val="20"/>
          <w:lang w:val="es-MX"/>
        </w:rPr>
      </w:pPr>
      <w:r w:rsidRPr="004E5D21">
        <w:rPr>
          <w:rFonts w:asciiTheme="minorHAnsi" w:eastAsia="Calibri" w:hAnsiTheme="minorHAnsi" w:cstheme="minorHAnsi"/>
          <w:b/>
          <w:bCs/>
          <w:sz w:val="20"/>
          <w:lang w:val="es-MX"/>
        </w:rPr>
        <w:t>Desayuno.</w:t>
      </w:r>
      <w:r>
        <w:rPr>
          <w:rFonts w:asciiTheme="minorHAnsi" w:eastAsia="Calibri" w:hAnsiTheme="minorHAnsi" w:cstheme="minorHAnsi"/>
          <w:sz w:val="20"/>
          <w:lang w:val="es-MX"/>
        </w:rPr>
        <w:t xml:space="preserve"> </w:t>
      </w:r>
      <w:r w:rsidR="00955C42" w:rsidRPr="00955C42">
        <w:rPr>
          <w:rFonts w:asciiTheme="minorHAnsi" w:eastAsia="Calibri" w:hAnsiTheme="minorHAnsi" w:cstheme="minorHAnsi"/>
          <w:sz w:val="20"/>
          <w:lang w:val="es-MX"/>
        </w:rPr>
        <w:t xml:space="preserve">Partimos temprano en la mañana para visitar </w:t>
      </w:r>
      <w:proofErr w:type="spellStart"/>
      <w:r w:rsidR="00955C42" w:rsidRPr="00955C42">
        <w:rPr>
          <w:rFonts w:asciiTheme="minorHAnsi" w:eastAsia="Calibri" w:hAnsiTheme="minorHAnsi" w:cstheme="minorHAnsi"/>
          <w:sz w:val="20"/>
          <w:lang w:val="es-MX"/>
        </w:rPr>
        <w:t>Horseshoe</w:t>
      </w:r>
      <w:proofErr w:type="spellEnd"/>
      <w:r w:rsidR="00955C42" w:rsidRPr="00955C42">
        <w:rPr>
          <w:rFonts w:asciiTheme="minorHAnsi" w:eastAsia="Calibri" w:hAnsiTheme="minorHAnsi" w:cstheme="minorHAnsi"/>
          <w:sz w:val="20"/>
          <w:lang w:val="es-MX"/>
        </w:rPr>
        <w:t xml:space="preserve"> Bend donde pueden apreciar una de las pocas curvas de 180 grados del rio Colorado y podrán notar el cambio de coloración del agua del rio entre azul y tonos turquesas, tendrán la oportunidad de caminar sobre pequeñas dunas de arenas coloradas. A continuación, tour de </w:t>
      </w:r>
      <w:proofErr w:type="spellStart"/>
      <w:r w:rsidR="00955C42" w:rsidRPr="00955C42">
        <w:rPr>
          <w:rFonts w:asciiTheme="minorHAnsi" w:eastAsia="Calibri" w:hAnsiTheme="minorHAnsi" w:cstheme="minorHAnsi"/>
          <w:sz w:val="20"/>
          <w:lang w:val="es-MX"/>
        </w:rPr>
        <w:t>Antelope</w:t>
      </w:r>
      <w:proofErr w:type="spellEnd"/>
      <w:r w:rsidR="00955C42" w:rsidRPr="00955C42">
        <w:rPr>
          <w:rFonts w:asciiTheme="minorHAnsi" w:eastAsia="Calibri" w:hAnsiTheme="minorHAnsi" w:cstheme="minorHAnsi"/>
          <w:sz w:val="20"/>
          <w:lang w:val="es-MX"/>
        </w:rPr>
        <w:t xml:space="preserve"> Cañón uno de los puntos más pintorescos de la zona. Luego seguimos viaje por la zona de Lake Powell el lago artificial más grande de Estados Unidos hasta llegar a Bryce en horas de la tarde para caminar y apreciar el panorama de este hermoso parque</w:t>
      </w:r>
      <w:r w:rsidRPr="004E5D21">
        <w:rPr>
          <w:rFonts w:asciiTheme="minorHAnsi" w:eastAsia="Calibri" w:hAnsiTheme="minorHAnsi" w:cstheme="minorHAnsi"/>
          <w:sz w:val="20"/>
          <w:lang w:val="es-MX"/>
        </w:rPr>
        <w:t xml:space="preserve">. </w:t>
      </w:r>
      <w:r w:rsidRPr="004E5D21">
        <w:rPr>
          <w:rFonts w:asciiTheme="minorHAnsi" w:eastAsia="Calibri" w:hAnsiTheme="minorHAnsi" w:cstheme="minorHAnsi"/>
          <w:b/>
          <w:bCs/>
          <w:sz w:val="20"/>
          <w:lang w:val="es-MX"/>
        </w:rPr>
        <w:t>Alojamiento.</w:t>
      </w:r>
    </w:p>
    <w:p w:rsidR="004E5D21" w:rsidRDefault="004E5D21" w:rsidP="004E5D21">
      <w:pPr>
        <w:pStyle w:val="Textosinformato"/>
        <w:rPr>
          <w:rFonts w:asciiTheme="minorHAnsi" w:eastAsia="Calibri" w:hAnsiTheme="minorHAnsi" w:cstheme="minorHAnsi"/>
          <w:b/>
          <w:sz w:val="20"/>
          <w:lang w:val="es-MX"/>
        </w:rPr>
      </w:pPr>
    </w:p>
    <w:p w:rsidR="004E5D21" w:rsidRDefault="004E5D21" w:rsidP="004E5D21">
      <w:pPr>
        <w:rPr>
          <w:b/>
          <w:sz w:val="20"/>
          <w:szCs w:val="20"/>
          <w:lang w:val="es-ES"/>
        </w:rPr>
      </w:pPr>
      <w:r w:rsidRPr="00B56B0D">
        <w:rPr>
          <w:b/>
          <w:sz w:val="20"/>
          <w:szCs w:val="20"/>
          <w:lang w:val="es-ES"/>
        </w:rPr>
        <w:t xml:space="preserve">Día </w:t>
      </w:r>
      <w:r>
        <w:rPr>
          <w:b/>
          <w:sz w:val="20"/>
          <w:szCs w:val="20"/>
          <w:lang w:val="es-ES"/>
        </w:rPr>
        <w:t>6</w:t>
      </w:r>
      <w:r w:rsidRPr="00B56B0D">
        <w:rPr>
          <w:b/>
          <w:sz w:val="20"/>
          <w:szCs w:val="20"/>
          <w:lang w:val="es-ES"/>
        </w:rPr>
        <w:t xml:space="preserve">. </w:t>
      </w:r>
      <w:r w:rsidR="0001540F">
        <w:rPr>
          <w:b/>
          <w:sz w:val="20"/>
          <w:szCs w:val="20"/>
          <w:lang w:val="es-ES"/>
        </w:rPr>
        <w:t>Cañón Bryce – Las Vegas</w:t>
      </w:r>
      <w:r w:rsidR="0001540F" w:rsidRPr="0001540F">
        <w:rPr>
          <w:b/>
          <w:color w:val="FF0000"/>
          <w:sz w:val="20"/>
          <w:szCs w:val="20"/>
          <w:lang w:val="es-ES"/>
        </w:rPr>
        <w:t xml:space="preserve"> (</w:t>
      </w:r>
      <w:bookmarkStart w:id="1" w:name="_Hlk87291739"/>
      <w:r w:rsidR="0001540F" w:rsidRPr="0001540F">
        <w:rPr>
          <w:b/>
          <w:color w:val="FF0000"/>
          <w:sz w:val="20"/>
          <w:szCs w:val="20"/>
          <w:lang w:val="es-ES"/>
        </w:rPr>
        <w:t>Visita al Parque Nacional Zion</w:t>
      </w:r>
      <w:bookmarkEnd w:id="1"/>
      <w:r w:rsidR="0001540F" w:rsidRPr="0001540F">
        <w:rPr>
          <w:b/>
          <w:color w:val="FF0000"/>
          <w:sz w:val="20"/>
          <w:szCs w:val="20"/>
          <w:lang w:val="es-ES"/>
        </w:rPr>
        <w:t>)</w:t>
      </w:r>
    </w:p>
    <w:p w:rsidR="004E5D21" w:rsidRPr="007A6F01" w:rsidRDefault="004E5D21" w:rsidP="000D3F9C">
      <w:pPr>
        <w:pStyle w:val="Textosinformato"/>
        <w:jc w:val="both"/>
        <w:rPr>
          <w:rFonts w:asciiTheme="minorHAnsi" w:eastAsia="Calibri" w:hAnsiTheme="minorHAnsi" w:cstheme="minorHAnsi"/>
          <w:sz w:val="20"/>
          <w:lang w:val="es-MX"/>
        </w:rPr>
      </w:pPr>
      <w:r w:rsidRPr="004E5D21">
        <w:rPr>
          <w:rFonts w:asciiTheme="minorHAnsi" w:eastAsia="Calibri" w:hAnsiTheme="minorHAnsi" w:cstheme="minorHAnsi"/>
          <w:b/>
          <w:bCs/>
          <w:sz w:val="20"/>
          <w:lang w:val="es-MX"/>
        </w:rPr>
        <w:t>Desayuno.</w:t>
      </w:r>
      <w:r>
        <w:rPr>
          <w:rFonts w:asciiTheme="minorHAnsi" w:eastAsia="Calibri" w:hAnsiTheme="minorHAnsi" w:cstheme="minorHAnsi"/>
          <w:sz w:val="20"/>
          <w:lang w:val="es-MX"/>
        </w:rPr>
        <w:t xml:space="preserve"> </w:t>
      </w:r>
      <w:r w:rsidR="000D3F9C" w:rsidRPr="000D3F9C">
        <w:rPr>
          <w:rFonts w:asciiTheme="minorHAnsi" w:eastAsia="Calibri" w:hAnsiTheme="minorHAnsi" w:cstheme="minorHAnsi"/>
          <w:sz w:val="20"/>
          <w:lang w:val="es-MX"/>
        </w:rPr>
        <w:t>Partimos de Bryce hacia el parque Nacional Zion, luego de visitarlo nos dirigiremos a Las Vegas con llegada en horas de la tarde, ciudad de luces, fantasía y capital del juego</w:t>
      </w:r>
      <w:r w:rsidRPr="004E5D21">
        <w:rPr>
          <w:rFonts w:asciiTheme="minorHAnsi" w:eastAsia="Calibri" w:hAnsiTheme="minorHAnsi" w:cstheme="minorHAnsi"/>
          <w:sz w:val="20"/>
          <w:lang w:val="es-MX"/>
        </w:rPr>
        <w:t xml:space="preserve">. </w:t>
      </w:r>
      <w:r w:rsidRPr="004E5D21">
        <w:rPr>
          <w:rFonts w:asciiTheme="minorHAnsi" w:eastAsia="Calibri" w:hAnsiTheme="minorHAnsi" w:cstheme="minorHAnsi"/>
          <w:b/>
          <w:bCs/>
          <w:sz w:val="20"/>
          <w:lang w:val="es-MX"/>
        </w:rPr>
        <w:t>Alojamiento.</w:t>
      </w:r>
    </w:p>
    <w:p w:rsidR="000D3F9C" w:rsidRDefault="000D3F9C" w:rsidP="004E5D21">
      <w:pPr>
        <w:pStyle w:val="Textosinformato"/>
        <w:rPr>
          <w:rFonts w:asciiTheme="minorHAnsi" w:eastAsia="Calibri" w:hAnsiTheme="minorHAnsi" w:cstheme="minorHAnsi"/>
          <w:b/>
          <w:sz w:val="20"/>
          <w:lang w:val="es-MX"/>
        </w:rPr>
      </w:pPr>
    </w:p>
    <w:p w:rsidR="004E5D21" w:rsidRDefault="004E5D21" w:rsidP="004E5D21">
      <w:pPr>
        <w:rPr>
          <w:b/>
          <w:sz w:val="20"/>
          <w:szCs w:val="20"/>
          <w:lang w:val="es-ES"/>
        </w:rPr>
      </w:pPr>
      <w:r w:rsidRPr="00B56B0D">
        <w:rPr>
          <w:b/>
          <w:sz w:val="20"/>
          <w:szCs w:val="20"/>
          <w:lang w:val="es-ES"/>
        </w:rPr>
        <w:t xml:space="preserve">Día </w:t>
      </w:r>
      <w:r w:rsidR="00A85FEE">
        <w:rPr>
          <w:b/>
          <w:sz w:val="20"/>
          <w:szCs w:val="20"/>
          <w:lang w:val="es-ES"/>
        </w:rPr>
        <w:t>7</w:t>
      </w:r>
      <w:r w:rsidRPr="00B56B0D">
        <w:rPr>
          <w:b/>
          <w:sz w:val="20"/>
          <w:szCs w:val="20"/>
          <w:lang w:val="es-ES"/>
        </w:rPr>
        <w:t xml:space="preserve">. </w:t>
      </w:r>
      <w:r w:rsidR="0001540F">
        <w:rPr>
          <w:b/>
          <w:sz w:val="20"/>
          <w:szCs w:val="20"/>
          <w:lang w:val="es-ES"/>
        </w:rPr>
        <w:t xml:space="preserve">Las Vegas </w:t>
      </w:r>
      <w:r w:rsidR="00A85FEE" w:rsidRPr="00A85FEE">
        <w:rPr>
          <w:b/>
          <w:color w:val="FF0000"/>
          <w:sz w:val="20"/>
          <w:szCs w:val="20"/>
          <w:lang w:val="es-ES"/>
        </w:rPr>
        <w:t>(</w:t>
      </w:r>
      <w:r w:rsidR="0001540F">
        <w:rPr>
          <w:b/>
          <w:color w:val="FF0000"/>
          <w:sz w:val="20"/>
          <w:szCs w:val="20"/>
          <w:lang w:val="es-ES"/>
        </w:rPr>
        <w:t>City Tour Nocturno</w:t>
      </w:r>
    </w:p>
    <w:p w:rsidR="004E5D21" w:rsidRPr="007A6F01" w:rsidRDefault="00A85FEE" w:rsidP="000D3F9C">
      <w:pPr>
        <w:pStyle w:val="Textosinformato"/>
        <w:jc w:val="both"/>
        <w:rPr>
          <w:rFonts w:asciiTheme="minorHAnsi" w:eastAsia="Calibri" w:hAnsiTheme="minorHAnsi" w:cstheme="minorHAnsi"/>
          <w:sz w:val="20"/>
          <w:lang w:val="es-MX"/>
        </w:rPr>
      </w:pPr>
      <w:r w:rsidRPr="00CD73FE">
        <w:rPr>
          <w:rFonts w:asciiTheme="minorHAnsi" w:eastAsia="Calibri" w:hAnsiTheme="minorHAnsi" w:cstheme="minorHAnsi"/>
          <w:b/>
          <w:bCs/>
          <w:sz w:val="20"/>
          <w:lang w:val="es-MX"/>
        </w:rPr>
        <w:t>Desayuno.</w:t>
      </w:r>
      <w:r>
        <w:rPr>
          <w:rFonts w:asciiTheme="minorHAnsi" w:eastAsia="Calibri" w:hAnsiTheme="minorHAnsi" w:cstheme="minorHAnsi"/>
          <w:sz w:val="20"/>
          <w:lang w:val="es-MX"/>
        </w:rPr>
        <w:t xml:space="preserve"> </w:t>
      </w:r>
      <w:r w:rsidR="000D3F9C" w:rsidRPr="000D3F9C">
        <w:rPr>
          <w:rFonts w:asciiTheme="minorHAnsi" w:eastAsia="Calibri" w:hAnsiTheme="minorHAnsi" w:cstheme="minorHAnsi"/>
          <w:sz w:val="20"/>
          <w:lang w:val="es-MX"/>
        </w:rPr>
        <w:t xml:space="preserve">Dia libre para realizar paseos opcionales. En la noche realizaremos una excursión nocturna de la ciudad donde visitaremos el hotel de mayor historia de Las Vegas el </w:t>
      </w:r>
      <w:proofErr w:type="spellStart"/>
      <w:r w:rsidR="000D3F9C" w:rsidRPr="000D3F9C">
        <w:rPr>
          <w:rFonts w:asciiTheme="minorHAnsi" w:eastAsia="Calibri" w:hAnsiTheme="minorHAnsi" w:cstheme="minorHAnsi"/>
          <w:sz w:val="20"/>
          <w:lang w:val="es-MX"/>
        </w:rPr>
        <w:t>Caesar</w:t>
      </w:r>
      <w:proofErr w:type="spellEnd"/>
      <w:r w:rsidR="000D3F9C" w:rsidRPr="000D3F9C">
        <w:rPr>
          <w:rFonts w:asciiTheme="minorHAnsi" w:eastAsia="Calibri" w:hAnsiTheme="minorHAnsi" w:cstheme="minorHAnsi"/>
          <w:sz w:val="20"/>
          <w:lang w:val="es-MX"/>
        </w:rPr>
        <w:t xml:space="preserve"> Palace, luego haremos una parada en el famoso letrero "Bienvenido a Las Vegas", recorreremos la más famosa y reconocida calle Las Vegas </w:t>
      </w:r>
      <w:proofErr w:type="spellStart"/>
      <w:r w:rsidR="000D3F9C" w:rsidRPr="000D3F9C">
        <w:rPr>
          <w:rFonts w:asciiTheme="minorHAnsi" w:eastAsia="Calibri" w:hAnsiTheme="minorHAnsi" w:cstheme="minorHAnsi"/>
          <w:sz w:val="20"/>
          <w:lang w:val="es-MX"/>
        </w:rPr>
        <w:t>Strip</w:t>
      </w:r>
      <w:proofErr w:type="spellEnd"/>
      <w:r w:rsidR="000D3F9C" w:rsidRPr="000D3F9C">
        <w:rPr>
          <w:rFonts w:asciiTheme="minorHAnsi" w:eastAsia="Calibri" w:hAnsiTheme="minorHAnsi" w:cstheme="minorHAnsi"/>
          <w:sz w:val="20"/>
          <w:lang w:val="es-MX"/>
        </w:rPr>
        <w:t xml:space="preserve"> presenciando sus múltiples atracciones hasta llegar a la famosa calle Fremont ubicada en el corazón del </w:t>
      </w:r>
      <w:proofErr w:type="spellStart"/>
      <w:r w:rsidR="000D3F9C" w:rsidRPr="000D3F9C">
        <w:rPr>
          <w:rFonts w:asciiTheme="minorHAnsi" w:eastAsia="Calibri" w:hAnsiTheme="minorHAnsi" w:cstheme="minorHAnsi"/>
          <w:sz w:val="20"/>
          <w:lang w:val="es-MX"/>
        </w:rPr>
        <w:t>Downtown</w:t>
      </w:r>
      <w:proofErr w:type="spellEnd"/>
      <w:r w:rsidR="000D3F9C" w:rsidRPr="000D3F9C">
        <w:rPr>
          <w:rFonts w:asciiTheme="minorHAnsi" w:eastAsia="Calibri" w:hAnsiTheme="minorHAnsi" w:cstheme="minorHAnsi"/>
          <w:sz w:val="20"/>
          <w:lang w:val="es-MX"/>
        </w:rPr>
        <w:t xml:space="preserve"> parte antigua y donde nació Las Vegas, allí podrán presenciar un espléndido show de luces y sonido sobre un techo de la misma calle, regreso al hote</w:t>
      </w:r>
      <w:r w:rsidR="000D3F9C">
        <w:rPr>
          <w:rFonts w:asciiTheme="minorHAnsi" w:eastAsia="Calibri" w:hAnsiTheme="minorHAnsi" w:cstheme="minorHAnsi"/>
          <w:sz w:val="20"/>
          <w:lang w:val="es-MX"/>
        </w:rPr>
        <w:t>l</w:t>
      </w:r>
      <w:r w:rsidRPr="00A85FEE">
        <w:rPr>
          <w:rFonts w:asciiTheme="minorHAnsi" w:eastAsia="Calibri" w:hAnsiTheme="minorHAnsi" w:cstheme="minorHAnsi"/>
          <w:sz w:val="20"/>
          <w:lang w:val="es-MX"/>
        </w:rPr>
        <w:t xml:space="preserve">. </w:t>
      </w:r>
      <w:r w:rsidRPr="00A85FEE">
        <w:rPr>
          <w:rFonts w:asciiTheme="minorHAnsi" w:eastAsia="Calibri" w:hAnsiTheme="minorHAnsi" w:cstheme="minorHAnsi"/>
          <w:b/>
          <w:bCs/>
          <w:sz w:val="20"/>
          <w:lang w:val="es-MX"/>
        </w:rPr>
        <w:t>Alojamiento</w:t>
      </w:r>
      <w:r w:rsidR="004E5D21" w:rsidRPr="00A85FEE">
        <w:rPr>
          <w:rFonts w:asciiTheme="minorHAnsi" w:eastAsia="Calibri" w:hAnsiTheme="minorHAnsi" w:cstheme="minorHAnsi"/>
          <w:b/>
          <w:bCs/>
          <w:sz w:val="20"/>
          <w:lang w:val="es-MX"/>
        </w:rPr>
        <w:t>.</w:t>
      </w:r>
    </w:p>
    <w:p w:rsidR="004E5D21" w:rsidRDefault="004E5D21" w:rsidP="004E5D21">
      <w:pPr>
        <w:rPr>
          <w:b/>
          <w:sz w:val="20"/>
          <w:szCs w:val="20"/>
          <w:lang w:val="es-ES"/>
        </w:rPr>
      </w:pPr>
      <w:r w:rsidRPr="00B56B0D">
        <w:rPr>
          <w:b/>
          <w:sz w:val="20"/>
          <w:szCs w:val="20"/>
          <w:lang w:val="es-ES"/>
        </w:rPr>
        <w:lastRenderedPageBreak/>
        <w:t xml:space="preserve">Día </w:t>
      </w:r>
      <w:r w:rsidR="0001540F">
        <w:rPr>
          <w:b/>
          <w:sz w:val="20"/>
          <w:szCs w:val="20"/>
          <w:lang w:val="es-ES"/>
        </w:rPr>
        <w:t>8</w:t>
      </w:r>
      <w:r w:rsidRPr="00B56B0D">
        <w:rPr>
          <w:b/>
          <w:sz w:val="20"/>
          <w:szCs w:val="20"/>
          <w:lang w:val="es-ES"/>
        </w:rPr>
        <w:t xml:space="preserve">. </w:t>
      </w:r>
      <w:r w:rsidR="0001540F">
        <w:rPr>
          <w:b/>
          <w:sz w:val="20"/>
          <w:szCs w:val="20"/>
          <w:lang w:val="es-ES"/>
        </w:rPr>
        <w:t xml:space="preserve">Las Vegas </w:t>
      </w:r>
    </w:p>
    <w:p w:rsidR="00A85FEE" w:rsidRPr="00A85FEE" w:rsidRDefault="00A85FEE" w:rsidP="000D3F9C">
      <w:pPr>
        <w:jc w:val="both"/>
        <w:rPr>
          <w:rFonts w:eastAsia="Calibri" w:cstheme="minorHAnsi"/>
          <w:sz w:val="20"/>
          <w:szCs w:val="21"/>
          <w:lang w:val="es-MX"/>
        </w:rPr>
      </w:pPr>
      <w:r w:rsidRPr="00A85FEE">
        <w:rPr>
          <w:rFonts w:eastAsia="Calibri" w:cstheme="minorHAnsi"/>
          <w:b/>
          <w:bCs/>
          <w:sz w:val="20"/>
          <w:szCs w:val="21"/>
          <w:lang w:val="es-MX"/>
        </w:rPr>
        <w:t>Desayuno.</w:t>
      </w:r>
      <w:r w:rsidRPr="00A85FEE">
        <w:rPr>
          <w:rFonts w:eastAsia="Calibri" w:cstheme="minorHAnsi"/>
          <w:sz w:val="20"/>
          <w:szCs w:val="21"/>
          <w:lang w:val="es-MX"/>
        </w:rPr>
        <w:t xml:space="preserve"> A la hora </w:t>
      </w:r>
      <w:r>
        <w:rPr>
          <w:rFonts w:eastAsia="Calibri" w:cstheme="minorHAnsi"/>
          <w:sz w:val="20"/>
          <w:szCs w:val="21"/>
          <w:lang w:val="es-MX"/>
        </w:rPr>
        <w:t xml:space="preserve">indicada </w:t>
      </w:r>
      <w:r w:rsidR="000D3F9C">
        <w:rPr>
          <w:rFonts w:eastAsia="Calibri" w:cstheme="minorHAnsi"/>
          <w:sz w:val="20"/>
          <w:szCs w:val="21"/>
          <w:lang w:val="es-MX"/>
        </w:rPr>
        <w:t>traslado al</w:t>
      </w:r>
      <w:r w:rsidRPr="00A85FEE">
        <w:rPr>
          <w:rFonts w:eastAsia="Calibri" w:cstheme="minorHAnsi"/>
          <w:sz w:val="20"/>
          <w:szCs w:val="21"/>
          <w:lang w:val="es-MX"/>
        </w:rPr>
        <w:t xml:space="preserve"> aeropuerto para </w:t>
      </w:r>
      <w:r>
        <w:rPr>
          <w:rFonts w:eastAsia="Calibri" w:cstheme="minorHAnsi"/>
          <w:sz w:val="20"/>
          <w:szCs w:val="21"/>
          <w:lang w:val="es-MX"/>
        </w:rPr>
        <w:t xml:space="preserve">abordar </w:t>
      </w:r>
      <w:r w:rsidRPr="00A85FEE">
        <w:rPr>
          <w:rFonts w:eastAsia="Calibri" w:cstheme="minorHAnsi"/>
          <w:sz w:val="20"/>
          <w:szCs w:val="21"/>
          <w:lang w:val="es-MX"/>
        </w:rPr>
        <w:t>vuelo de regreso a</w:t>
      </w:r>
      <w:r>
        <w:rPr>
          <w:rFonts w:eastAsia="Calibri" w:cstheme="minorHAnsi"/>
          <w:sz w:val="20"/>
          <w:szCs w:val="21"/>
          <w:lang w:val="es-MX"/>
        </w:rPr>
        <w:t xml:space="preserve"> </w:t>
      </w:r>
      <w:r w:rsidRPr="00A85FEE">
        <w:rPr>
          <w:rFonts w:eastAsia="Calibri" w:cstheme="minorHAnsi"/>
          <w:sz w:val="20"/>
          <w:szCs w:val="21"/>
          <w:lang w:val="es-MX"/>
        </w:rPr>
        <w:t>ciudad de origen.</w:t>
      </w:r>
    </w:p>
    <w:p w:rsidR="004E5D21" w:rsidRDefault="004E5D21" w:rsidP="004E5D21">
      <w:pPr>
        <w:pStyle w:val="Textosinformato"/>
        <w:rPr>
          <w:rFonts w:asciiTheme="minorHAnsi" w:eastAsia="Calibri" w:hAnsiTheme="minorHAnsi" w:cstheme="minorHAnsi"/>
          <w:b/>
          <w:sz w:val="20"/>
          <w:lang w:val="es-MX"/>
        </w:rPr>
      </w:pPr>
    </w:p>
    <w:p w:rsidR="00AD2015" w:rsidRPr="007A6F01" w:rsidRDefault="00AD2015" w:rsidP="00AD2015">
      <w:pPr>
        <w:pStyle w:val="Textosinformato"/>
        <w:rPr>
          <w:rFonts w:asciiTheme="minorHAnsi" w:eastAsia="Calibri" w:hAnsiTheme="minorHAnsi" w:cstheme="minorHAnsi"/>
          <w:b/>
          <w:sz w:val="20"/>
          <w:lang w:val="es-MX"/>
        </w:rPr>
      </w:pPr>
      <w:r w:rsidRPr="007A6F01">
        <w:rPr>
          <w:rFonts w:asciiTheme="minorHAnsi" w:eastAsia="Calibri" w:hAnsiTheme="minorHAnsi" w:cstheme="minorHAnsi"/>
          <w:b/>
          <w:sz w:val="20"/>
          <w:lang w:val="es-MX"/>
        </w:rPr>
        <w:t>FIN DE NUESTROS SERVICIOS</w:t>
      </w:r>
    </w:p>
    <w:p w:rsidR="003C2FF6" w:rsidRDefault="003C2FF6" w:rsidP="00AD2015">
      <w:pPr>
        <w:rPr>
          <w:sz w:val="20"/>
          <w:szCs w:val="20"/>
          <w:lang w:val="es-ES"/>
        </w:rPr>
      </w:pPr>
    </w:p>
    <w:p w:rsidR="00AD2015" w:rsidRDefault="00AD2015" w:rsidP="00AD2015">
      <w:pPr>
        <w:rPr>
          <w:sz w:val="20"/>
          <w:szCs w:val="20"/>
        </w:rPr>
      </w:pPr>
      <w:r>
        <w:rPr>
          <w:b/>
          <w:noProof/>
          <w:sz w:val="20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20574A" wp14:editId="4EC17A57">
                <wp:simplePos x="0" y="0"/>
                <wp:positionH relativeFrom="column">
                  <wp:posOffset>17258</wp:posOffset>
                </wp:positionH>
                <wp:positionV relativeFrom="paragraph">
                  <wp:posOffset>23808</wp:posOffset>
                </wp:positionV>
                <wp:extent cx="1628775" cy="265430"/>
                <wp:effectExtent l="0" t="0" r="28575" b="20320"/>
                <wp:wrapSquare wrapText="bothSides"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2654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D2015" w:rsidRPr="00F74623" w:rsidRDefault="00AD2015" w:rsidP="00AD2015">
                            <w:pPr>
                              <w:jc w:val="center"/>
                              <w:rPr>
                                <w:b/>
                                <w:i/>
                                <w:lang w:val="es-ES"/>
                              </w:rPr>
                            </w:pPr>
                            <w:r w:rsidRPr="00F74623">
                              <w:rPr>
                                <w:b/>
                                <w:i/>
                                <w:lang w:val="es-ES"/>
                              </w:rPr>
                              <w:t>JULIÁ TOURS INCLUYE: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720574A" id="Rectángulo 1" o:spid="_x0000_s1026" style="position:absolute;margin-left:1.35pt;margin-top:1.85pt;width:128.25pt;height:20.9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5ky+gAIAADoFAAAOAAAAZHJzL2Uyb0RvYy54bWysVM1OGzEQvlfqO1i+l03SBGjEBkUgqkoI&#10;IqDi7Hjt7Kpejzt2spu+TZ+FF+vYu1kopZeqOWxmPP+fv/HZeVsbtlPoK7A5Hx+NOFNWQlHZTc6/&#10;Plx9OOXMB2ELYcCqnO+V5+eL9+/OGjdXEyjBFAoZJbF+3riclyG4eZZ5Wapa+CNwypJRA9YikIqb&#10;rEDRUPbaZJPR6DhrAAuHIJX3dHrZGfki5ddayXCrtVeBmZxTbyF9MX3X8ZstzsR8g8KVlezbEP/Q&#10;RS0qS0WHVJciCLbF6o9UdSURPOhwJKHOQOtKqjQDTTMevZrmvhROpVkIHO8GmPz/SytvditkVUF3&#10;x5kVNV3RHYH29NNutgbYOALUOD8nv3u3wl7zJMZpW411/Kc5WJtA3Q+gqjYwSYfj48npycmMM0m2&#10;yfFs+jGhnj1HO/Ths4KaRSHnSPUTlmJ37QNVJNeDCymxm65+ksLeqNiCsXdK0yBUcZKiE4XUhUG2&#10;E3T5xbdxd1yKQnVHsxH94oBUYPBOWkoWs+rKmCFvnyBS8/e8XYreN4apxLwhcPS3hrrAwTtVBBuG&#10;wLqygG8Fm5BuhhrXnf8BmA6OiExo1y3lj+Iaij3dMkJHf+/kVUVQXwsfVgKJ77QZtMPhlj7aQJNz&#10;6CXOSsAfb51Hf6IhWTlraH9y7r9vBSrOzBdLBP00nk7jwiVlOjuZkIIvLeuXFrutL4BuiUhI3SUx&#10;+gdzEDVC/UirvoxVySSspNo5lwEPykXo9poeC6mWy+RGS+ZEuLb3TsbkEeBIpYf2UaDr+RaIqTdw&#10;2DUxf0W7zjdGWlhuA+gqcfIZ1x56WtDEnf4xiS/ASz15PT95i18AAAD//wMAUEsDBBQABgAIAAAA&#10;IQBjU9Km3QAAAAYBAAAPAAAAZHJzL2Rvd25yZXYueG1sTI7NToRAEITvJr7DpE28mN1BFH+QYbNu&#10;NFzwILsP0EALRKaHzMyy6NM7nvRUqVSl6ss2ix7FTNYNhhVcryMQxI1pB+4UHPavqwcQziO3OBom&#10;BV/kYJOfn2WYtubE7zRXvhNhhF2KCnrvp1RK1/Sk0a3NRByyD2M1+mBtJ1uLpzCuRxlH0Z3UOHB4&#10;6HGiXU/NZ3XUCr7n+lAU2xKv3qpdaQv3/FJ2i1KXF8v2CYSnxf+V4Rc/oEMemGpz5NaJUUF8H4oK&#10;boKENE4eYxC1gtskAZln8j9+/gMAAP//AwBQSwECLQAUAAYACAAAACEAtoM4kv4AAADhAQAAEwAA&#10;AAAAAAAAAAAAAAAAAAAAW0NvbnRlbnRfVHlwZXNdLnhtbFBLAQItABQABgAIAAAAIQA4/SH/1gAA&#10;AJQBAAALAAAAAAAAAAAAAAAAAC8BAABfcmVscy8ucmVsc1BLAQItABQABgAIAAAAIQB15ky+gAIA&#10;ADoFAAAOAAAAAAAAAAAAAAAAAC4CAABkcnMvZTJvRG9jLnhtbFBLAQItABQABgAIAAAAIQBjU9Km&#10;3QAAAAYBAAAPAAAAAAAAAAAAAAAAANoEAABkcnMvZG93bnJldi54bWxQSwUGAAAAAAQABADzAAAA&#10;5AUAAAAA&#10;" fillcolor="black [3200]" strokecolor="black [1600]" strokeweight="1pt">
                <v:textbox>
                  <w:txbxContent>
                    <w:p w:rsidR="00AD2015" w:rsidRPr="00F74623" w:rsidRDefault="00AD2015" w:rsidP="00AD2015">
                      <w:pPr>
                        <w:jc w:val="center"/>
                        <w:rPr>
                          <w:b/>
                          <w:i/>
                          <w:lang w:val="es-ES"/>
                        </w:rPr>
                      </w:pPr>
                      <w:r w:rsidRPr="00F74623">
                        <w:rPr>
                          <w:b/>
                          <w:i/>
                          <w:lang w:val="es-ES"/>
                        </w:rPr>
                        <w:t>JULIÁ TOURS INCLUYE: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AD2015" w:rsidRPr="00B56B0D" w:rsidRDefault="00AD2015" w:rsidP="00AD2015">
      <w:pPr>
        <w:rPr>
          <w:sz w:val="20"/>
          <w:szCs w:val="20"/>
        </w:rPr>
      </w:pPr>
    </w:p>
    <w:p w:rsidR="000D3F9C" w:rsidRDefault="000D3F9C" w:rsidP="000D3F9C">
      <w:pPr>
        <w:pStyle w:val="Prrafodelista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Traslados de entrada y salida.  </w:t>
      </w:r>
    </w:p>
    <w:p w:rsidR="00AD2015" w:rsidRDefault="00AD2015" w:rsidP="00AD2015">
      <w:pPr>
        <w:pStyle w:val="Prrafodelista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0</w:t>
      </w:r>
      <w:r w:rsidR="003A3223">
        <w:rPr>
          <w:sz w:val="20"/>
          <w:szCs w:val="20"/>
        </w:rPr>
        <w:t>2</w:t>
      </w:r>
      <w:r>
        <w:rPr>
          <w:sz w:val="20"/>
          <w:szCs w:val="20"/>
        </w:rPr>
        <w:t xml:space="preserve"> noches de alojamiento en</w:t>
      </w:r>
      <w:r w:rsidR="00593F38">
        <w:rPr>
          <w:sz w:val="20"/>
          <w:szCs w:val="20"/>
        </w:rPr>
        <w:t xml:space="preserve"> </w:t>
      </w:r>
      <w:r w:rsidR="003A3223">
        <w:rPr>
          <w:sz w:val="20"/>
          <w:szCs w:val="20"/>
        </w:rPr>
        <w:t xml:space="preserve">Los Ángeles </w:t>
      </w:r>
      <w:r w:rsidR="00593F38">
        <w:rPr>
          <w:sz w:val="20"/>
          <w:szCs w:val="20"/>
        </w:rPr>
        <w:t xml:space="preserve">con desayuno americano. </w:t>
      </w:r>
      <w:r>
        <w:rPr>
          <w:sz w:val="20"/>
          <w:szCs w:val="20"/>
        </w:rPr>
        <w:t xml:space="preserve">  </w:t>
      </w:r>
    </w:p>
    <w:p w:rsidR="00593F38" w:rsidRDefault="00593F38" w:rsidP="00AD2015">
      <w:pPr>
        <w:pStyle w:val="Prrafodelista"/>
        <w:numPr>
          <w:ilvl w:val="0"/>
          <w:numId w:val="5"/>
        </w:numPr>
        <w:rPr>
          <w:sz w:val="20"/>
          <w:szCs w:val="20"/>
        </w:rPr>
      </w:pPr>
      <w:r w:rsidRPr="00593F38">
        <w:rPr>
          <w:sz w:val="20"/>
          <w:szCs w:val="20"/>
        </w:rPr>
        <w:t xml:space="preserve">City Tour por </w:t>
      </w:r>
      <w:r w:rsidR="003A3223">
        <w:rPr>
          <w:sz w:val="20"/>
          <w:szCs w:val="20"/>
        </w:rPr>
        <w:t>Los Ángeles</w:t>
      </w:r>
      <w:r>
        <w:rPr>
          <w:sz w:val="20"/>
          <w:szCs w:val="20"/>
        </w:rPr>
        <w:t xml:space="preserve">. </w:t>
      </w:r>
    </w:p>
    <w:p w:rsidR="00593F38" w:rsidRDefault="00593F38" w:rsidP="00AD2015">
      <w:pPr>
        <w:pStyle w:val="Prrafodelista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0</w:t>
      </w:r>
      <w:r w:rsidR="003A3223">
        <w:rPr>
          <w:sz w:val="20"/>
          <w:szCs w:val="20"/>
        </w:rPr>
        <w:t>1</w:t>
      </w:r>
      <w:r>
        <w:rPr>
          <w:sz w:val="20"/>
          <w:szCs w:val="20"/>
        </w:rPr>
        <w:t xml:space="preserve"> noche de alojamiento en </w:t>
      </w:r>
      <w:r w:rsidR="003A3223">
        <w:rPr>
          <w:sz w:val="20"/>
          <w:szCs w:val="20"/>
        </w:rPr>
        <w:t>Gran Cañón</w:t>
      </w:r>
      <w:r>
        <w:rPr>
          <w:sz w:val="20"/>
          <w:szCs w:val="20"/>
        </w:rPr>
        <w:t xml:space="preserve"> con desayuno americano. </w:t>
      </w:r>
    </w:p>
    <w:p w:rsidR="0001540F" w:rsidRDefault="003A3223" w:rsidP="00AD2015">
      <w:pPr>
        <w:pStyle w:val="Prrafodelista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Visita al Gran Cañón parte sur</w:t>
      </w:r>
      <w:r w:rsidR="009C19B8">
        <w:rPr>
          <w:sz w:val="20"/>
          <w:szCs w:val="20"/>
        </w:rPr>
        <w:t xml:space="preserve"> con entrada</w:t>
      </w:r>
      <w:r w:rsidR="0001540F">
        <w:rPr>
          <w:sz w:val="20"/>
          <w:szCs w:val="20"/>
        </w:rPr>
        <w:t xml:space="preserve"> + </w:t>
      </w:r>
      <w:proofErr w:type="spellStart"/>
      <w:r w:rsidR="0001540F" w:rsidRPr="0001540F">
        <w:rPr>
          <w:sz w:val="20"/>
          <w:szCs w:val="20"/>
        </w:rPr>
        <w:t>Monument</w:t>
      </w:r>
      <w:proofErr w:type="spellEnd"/>
      <w:r w:rsidR="0001540F" w:rsidRPr="0001540F">
        <w:rPr>
          <w:sz w:val="20"/>
          <w:szCs w:val="20"/>
        </w:rPr>
        <w:t xml:space="preserve"> Valley</w:t>
      </w:r>
      <w:r w:rsidR="0001540F">
        <w:rPr>
          <w:sz w:val="20"/>
          <w:szCs w:val="20"/>
        </w:rPr>
        <w:t xml:space="preserve">. </w:t>
      </w:r>
    </w:p>
    <w:p w:rsidR="0001540F" w:rsidRDefault="0001540F" w:rsidP="0001540F">
      <w:pPr>
        <w:pStyle w:val="Prrafodelista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01 noche de alojamiento en Page con desayuno americano. </w:t>
      </w:r>
    </w:p>
    <w:p w:rsidR="0001540F" w:rsidRPr="00B82B8E" w:rsidRDefault="0001540F" w:rsidP="0001540F">
      <w:pPr>
        <w:pStyle w:val="Prrafodelista"/>
        <w:numPr>
          <w:ilvl w:val="0"/>
          <w:numId w:val="5"/>
        </w:numPr>
        <w:rPr>
          <w:sz w:val="20"/>
          <w:szCs w:val="20"/>
          <w:lang w:val="en-US"/>
        </w:rPr>
      </w:pPr>
      <w:r w:rsidRPr="00B82B8E">
        <w:rPr>
          <w:sz w:val="20"/>
          <w:szCs w:val="20"/>
          <w:lang w:val="en-US"/>
        </w:rPr>
        <w:t xml:space="preserve">Visita a Horseshoe Bend, Antelope y Lake Powell. </w:t>
      </w:r>
    </w:p>
    <w:p w:rsidR="0001540F" w:rsidRDefault="0001540F" w:rsidP="0001540F">
      <w:pPr>
        <w:pStyle w:val="Prrafodelista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01 noche de alojamiento en Cañón Bryce con desayuno americano. </w:t>
      </w:r>
    </w:p>
    <w:p w:rsidR="0001540F" w:rsidRDefault="006D4182" w:rsidP="0001540F">
      <w:pPr>
        <w:pStyle w:val="Prrafodelista"/>
        <w:numPr>
          <w:ilvl w:val="0"/>
          <w:numId w:val="5"/>
        </w:numPr>
        <w:rPr>
          <w:sz w:val="20"/>
          <w:szCs w:val="20"/>
        </w:rPr>
      </w:pPr>
      <w:r w:rsidRPr="006D4182">
        <w:rPr>
          <w:sz w:val="20"/>
          <w:szCs w:val="20"/>
        </w:rPr>
        <w:t>Visita al Parque Nacional Zion</w:t>
      </w:r>
      <w:r>
        <w:rPr>
          <w:sz w:val="20"/>
          <w:szCs w:val="20"/>
        </w:rPr>
        <w:t xml:space="preserve"> con entrada</w:t>
      </w:r>
      <w:r w:rsidR="0001540F">
        <w:rPr>
          <w:sz w:val="20"/>
          <w:szCs w:val="20"/>
        </w:rPr>
        <w:t xml:space="preserve">. </w:t>
      </w:r>
    </w:p>
    <w:p w:rsidR="00593F38" w:rsidRDefault="00593F38" w:rsidP="00AD2015">
      <w:pPr>
        <w:pStyle w:val="Prrafodelista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0</w:t>
      </w:r>
      <w:r w:rsidR="003A3223">
        <w:rPr>
          <w:sz w:val="20"/>
          <w:szCs w:val="20"/>
        </w:rPr>
        <w:t>2</w:t>
      </w:r>
      <w:r>
        <w:rPr>
          <w:sz w:val="20"/>
          <w:szCs w:val="20"/>
        </w:rPr>
        <w:t xml:space="preserve"> noche</w:t>
      </w:r>
      <w:r w:rsidR="003A3223">
        <w:rPr>
          <w:sz w:val="20"/>
          <w:szCs w:val="20"/>
        </w:rPr>
        <w:t>s</w:t>
      </w:r>
      <w:r>
        <w:rPr>
          <w:sz w:val="20"/>
          <w:szCs w:val="20"/>
        </w:rPr>
        <w:t xml:space="preserve"> de alojamiento en </w:t>
      </w:r>
      <w:r w:rsidR="003A3223">
        <w:rPr>
          <w:sz w:val="20"/>
          <w:szCs w:val="20"/>
        </w:rPr>
        <w:t>Las Vegas</w:t>
      </w:r>
      <w:r>
        <w:rPr>
          <w:sz w:val="20"/>
          <w:szCs w:val="20"/>
        </w:rPr>
        <w:t xml:space="preserve"> con desayuno americano. </w:t>
      </w:r>
    </w:p>
    <w:p w:rsidR="003A3223" w:rsidRDefault="003A3223" w:rsidP="00593F38">
      <w:pPr>
        <w:pStyle w:val="Prrafodelista"/>
        <w:numPr>
          <w:ilvl w:val="0"/>
          <w:numId w:val="5"/>
        </w:numPr>
        <w:rPr>
          <w:sz w:val="20"/>
          <w:szCs w:val="20"/>
        </w:rPr>
      </w:pPr>
      <w:r w:rsidRPr="003A3223">
        <w:rPr>
          <w:sz w:val="20"/>
          <w:szCs w:val="20"/>
        </w:rPr>
        <w:t xml:space="preserve">City Tour Nocturno </w:t>
      </w:r>
      <w:r>
        <w:rPr>
          <w:sz w:val="20"/>
          <w:szCs w:val="20"/>
        </w:rPr>
        <w:t>por Las Vegas.</w:t>
      </w:r>
    </w:p>
    <w:p w:rsidR="00AD2015" w:rsidRDefault="00AD2015" w:rsidP="00AD2015">
      <w:pPr>
        <w:pStyle w:val="Prrafodelista"/>
        <w:numPr>
          <w:ilvl w:val="0"/>
          <w:numId w:val="5"/>
        </w:numPr>
        <w:rPr>
          <w:sz w:val="20"/>
          <w:szCs w:val="20"/>
        </w:rPr>
      </w:pPr>
      <w:r w:rsidRPr="00364404">
        <w:rPr>
          <w:sz w:val="20"/>
          <w:szCs w:val="20"/>
        </w:rPr>
        <w:t>Seguro de asistencia en viaje cobertura COVID</w:t>
      </w:r>
      <w:r>
        <w:rPr>
          <w:sz w:val="20"/>
          <w:szCs w:val="20"/>
        </w:rPr>
        <w:t>.</w:t>
      </w:r>
    </w:p>
    <w:p w:rsidR="003C2FF6" w:rsidRPr="003C2FF6" w:rsidRDefault="003C2FF6" w:rsidP="003C2FF6">
      <w:pPr>
        <w:rPr>
          <w:sz w:val="20"/>
          <w:szCs w:val="20"/>
        </w:rPr>
      </w:pPr>
    </w:p>
    <w:p w:rsidR="00AD2015" w:rsidRPr="00B56B0D" w:rsidRDefault="00AD2015" w:rsidP="00AD2015">
      <w:pPr>
        <w:ind w:left="567"/>
        <w:rPr>
          <w:b/>
        </w:rPr>
      </w:pPr>
      <w:r w:rsidRPr="00B56B0D">
        <w:rPr>
          <w:b/>
        </w:rPr>
        <w:t>NO Incluye</w:t>
      </w:r>
    </w:p>
    <w:p w:rsidR="00AD2015" w:rsidRDefault="00AD2015" w:rsidP="00AD2015">
      <w:pPr>
        <w:pStyle w:val="Prrafodelista"/>
        <w:numPr>
          <w:ilvl w:val="0"/>
          <w:numId w:val="7"/>
        </w:numPr>
        <w:rPr>
          <w:sz w:val="20"/>
          <w:szCs w:val="20"/>
        </w:rPr>
      </w:pPr>
      <w:r w:rsidRPr="007430D0">
        <w:rPr>
          <w:sz w:val="20"/>
          <w:szCs w:val="20"/>
        </w:rPr>
        <w:t xml:space="preserve">Vuelos internacionales y domésticos. </w:t>
      </w:r>
    </w:p>
    <w:p w:rsidR="00AD2015" w:rsidRDefault="00AD2015" w:rsidP="00AD2015">
      <w:pPr>
        <w:pStyle w:val="Prrafodelista"/>
        <w:numPr>
          <w:ilvl w:val="0"/>
          <w:numId w:val="7"/>
        </w:numPr>
        <w:rPr>
          <w:sz w:val="20"/>
          <w:szCs w:val="20"/>
        </w:rPr>
      </w:pPr>
      <w:r w:rsidRPr="007430D0">
        <w:rPr>
          <w:sz w:val="20"/>
          <w:szCs w:val="20"/>
        </w:rPr>
        <w:t xml:space="preserve">Bebidas en las comidas mencionadas. </w:t>
      </w:r>
    </w:p>
    <w:p w:rsidR="00AD2015" w:rsidRPr="007430D0" w:rsidRDefault="00AD2015" w:rsidP="00AD2015">
      <w:pPr>
        <w:pStyle w:val="Prrafodelista"/>
        <w:numPr>
          <w:ilvl w:val="0"/>
          <w:numId w:val="7"/>
        </w:numPr>
        <w:rPr>
          <w:sz w:val="20"/>
          <w:szCs w:val="20"/>
        </w:rPr>
      </w:pPr>
      <w:r w:rsidRPr="007430D0">
        <w:rPr>
          <w:sz w:val="20"/>
          <w:szCs w:val="20"/>
        </w:rPr>
        <w:t>Ningún servicio no especificado</w:t>
      </w:r>
    </w:p>
    <w:p w:rsidR="00AD2015" w:rsidRPr="007430D0" w:rsidRDefault="00AD2015" w:rsidP="00AD2015">
      <w:pPr>
        <w:pStyle w:val="Prrafodelista"/>
        <w:numPr>
          <w:ilvl w:val="0"/>
          <w:numId w:val="7"/>
        </w:numPr>
        <w:rPr>
          <w:sz w:val="20"/>
          <w:szCs w:val="20"/>
        </w:rPr>
      </w:pPr>
      <w:r w:rsidRPr="007430D0">
        <w:rPr>
          <w:sz w:val="20"/>
          <w:szCs w:val="20"/>
        </w:rPr>
        <w:t>Gastos personales</w:t>
      </w:r>
    </w:p>
    <w:p w:rsidR="00AD2015" w:rsidRDefault="00AD2015" w:rsidP="00AD2015">
      <w:pPr>
        <w:pStyle w:val="Prrafodelista"/>
        <w:numPr>
          <w:ilvl w:val="0"/>
          <w:numId w:val="7"/>
        </w:numPr>
        <w:rPr>
          <w:sz w:val="20"/>
          <w:szCs w:val="20"/>
        </w:rPr>
      </w:pPr>
      <w:r w:rsidRPr="007430D0">
        <w:rPr>
          <w:sz w:val="20"/>
          <w:szCs w:val="20"/>
        </w:rPr>
        <w:t>Propinas</w:t>
      </w:r>
    </w:p>
    <w:p w:rsidR="00AD2015" w:rsidRDefault="00AD2015" w:rsidP="00AD2015">
      <w:pPr>
        <w:pStyle w:val="Sinespaciado"/>
        <w:rPr>
          <w:b/>
          <w:bCs/>
          <w:sz w:val="20"/>
          <w:szCs w:val="20"/>
          <w:u w:val="single"/>
        </w:rPr>
      </w:pPr>
      <w:r w:rsidRPr="007A6F01">
        <w:rPr>
          <w:b/>
          <w:bCs/>
          <w:sz w:val="20"/>
          <w:szCs w:val="20"/>
          <w:u w:val="single"/>
        </w:rPr>
        <w:t>SE REQUIERE VISA AMERICANA.</w:t>
      </w:r>
    </w:p>
    <w:p w:rsidR="002434F9" w:rsidRDefault="002434F9" w:rsidP="00AD2015">
      <w:pPr>
        <w:pStyle w:val="Sinespaciado"/>
        <w:rPr>
          <w:b/>
          <w:bCs/>
          <w:sz w:val="20"/>
          <w:szCs w:val="20"/>
          <w:u w:val="single"/>
        </w:rPr>
      </w:pPr>
    </w:p>
    <w:p w:rsidR="002434F9" w:rsidRDefault="002434F9" w:rsidP="00AD2015">
      <w:pPr>
        <w:pStyle w:val="Sinespaciado"/>
        <w:rPr>
          <w:b/>
          <w:bCs/>
          <w:sz w:val="20"/>
          <w:szCs w:val="20"/>
          <w:u w:val="single"/>
        </w:rPr>
      </w:pPr>
    </w:p>
    <w:tbl>
      <w:tblPr>
        <w:tblW w:w="22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964"/>
      </w:tblGrid>
      <w:tr w:rsidR="002434F9" w:rsidRPr="002434F9" w:rsidTr="002434F9">
        <w:trPr>
          <w:trHeight w:val="300"/>
          <w:jc w:val="center"/>
        </w:trPr>
        <w:tc>
          <w:tcPr>
            <w:tcW w:w="224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000000"/>
            <w:noWrap/>
            <w:vAlign w:val="bottom"/>
            <w:hideMark/>
          </w:tcPr>
          <w:p w:rsidR="002434F9" w:rsidRPr="002434F9" w:rsidRDefault="002434F9" w:rsidP="002434F9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2434F9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 xml:space="preserve">Fechas de Operación </w:t>
            </w:r>
          </w:p>
        </w:tc>
      </w:tr>
      <w:tr w:rsidR="002434F9" w:rsidRPr="002434F9" w:rsidTr="002434F9">
        <w:trPr>
          <w:trHeight w:val="300"/>
          <w:jc w:val="center"/>
        </w:trPr>
        <w:tc>
          <w:tcPr>
            <w:tcW w:w="22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000000"/>
            <w:noWrap/>
            <w:vAlign w:val="bottom"/>
            <w:hideMark/>
          </w:tcPr>
          <w:p w:rsidR="002434F9" w:rsidRPr="002434F9" w:rsidRDefault="002434F9" w:rsidP="002434F9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2434F9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>2024</w:t>
            </w:r>
          </w:p>
        </w:tc>
      </w:tr>
      <w:tr w:rsidR="002434F9" w:rsidRPr="002434F9" w:rsidTr="002434F9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4F9" w:rsidRPr="002434F9" w:rsidRDefault="002434F9" w:rsidP="002434F9">
            <w:pPr>
              <w:rPr>
                <w:rFonts w:ascii="Calibri" w:eastAsia="Times New Roman" w:hAnsi="Calibri" w:cs="Calibri"/>
                <w:sz w:val="18"/>
                <w:szCs w:val="18"/>
                <w:lang w:val="es-MX" w:eastAsia="es-MX"/>
              </w:rPr>
            </w:pPr>
            <w:r w:rsidRPr="002434F9">
              <w:rPr>
                <w:rFonts w:ascii="Calibri" w:eastAsia="Times New Roman" w:hAnsi="Calibri" w:cs="Calibri"/>
                <w:sz w:val="18"/>
                <w:szCs w:val="18"/>
                <w:lang w:val="es-MX" w:eastAsia="es-MX"/>
              </w:rPr>
              <w:t>Mayo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34F9" w:rsidRPr="002434F9" w:rsidRDefault="002434F9" w:rsidP="002434F9">
            <w:pPr>
              <w:jc w:val="right"/>
              <w:rPr>
                <w:rFonts w:ascii="Calibri" w:eastAsia="Times New Roman" w:hAnsi="Calibri" w:cs="Calibri"/>
                <w:sz w:val="18"/>
                <w:szCs w:val="18"/>
                <w:lang w:val="es-MX" w:eastAsia="es-MX"/>
              </w:rPr>
            </w:pPr>
            <w:r w:rsidRPr="002434F9">
              <w:rPr>
                <w:rFonts w:ascii="Calibri" w:eastAsia="Times New Roman" w:hAnsi="Calibri" w:cs="Calibri"/>
                <w:sz w:val="18"/>
                <w:szCs w:val="18"/>
                <w:lang w:val="es-MX" w:eastAsia="es-MX"/>
              </w:rPr>
              <w:t>22</w:t>
            </w:r>
          </w:p>
        </w:tc>
      </w:tr>
      <w:tr w:rsidR="002434F9" w:rsidRPr="002434F9" w:rsidTr="002434F9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4F9" w:rsidRPr="002434F9" w:rsidRDefault="002434F9" w:rsidP="002434F9">
            <w:pPr>
              <w:rPr>
                <w:rFonts w:ascii="Calibri" w:eastAsia="Times New Roman" w:hAnsi="Calibri" w:cs="Calibri"/>
                <w:sz w:val="18"/>
                <w:szCs w:val="18"/>
                <w:lang w:val="es-MX" w:eastAsia="es-MX"/>
              </w:rPr>
            </w:pPr>
            <w:r w:rsidRPr="002434F9">
              <w:rPr>
                <w:rFonts w:ascii="Calibri" w:eastAsia="Times New Roman" w:hAnsi="Calibri" w:cs="Calibri"/>
                <w:sz w:val="18"/>
                <w:szCs w:val="18"/>
                <w:lang w:val="es-MX" w:eastAsia="es-MX"/>
              </w:rPr>
              <w:t>Julio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34F9" w:rsidRPr="002434F9" w:rsidRDefault="002434F9" w:rsidP="002434F9">
            <w:pPr>
              <w:jc w:val="right"/>
              <w:rPr>
                <w:rFonts w:ascii="Calibri" w:eastAsia="Times New Roman" w:hAnsi="Calibri" w:cs="Calibri"/>
                <w:sz w:val="18"/>
                <w:szCs w:val="18"/>
                <w:lang w:val="es-MX" w:eastAsia="es-MX"/>
              </w:rPr>
            </w:pPr>
            <w:r w:rsidRPr="002434F9">
              <w:rPr>
                <w:rFonts w:ascii="Calibri" w:eastAsia="Times New Roman" w:hAnsi="Calibri" w:cs="Calibri"/>
                <w:sz w:val="18"/>
                <w:szCs w:val="18"/>
                <w:lang w:val="es-MX" w:eastAsia="es-MX"/>
              </w:rPr>
              <w:t>19</w:t>
            </w:r>
          </w:p>
        </w:tc>
      </w:tr>
      <w:tr w:rsidR="002434F9" w:rsidRPr="002434F9" w:rsidTr="002434F9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4F9" w:rsidRPr="002434F9" w:rsidRDefault="002434F9" w:rsidP="002434F9">
            <w:pPr>
              <w:rPr>
                <w:rFonts w:ascii="Calibri" w:eastAsia="Times New Roman" w:hAnsi="Calibri" w:cs="Calibri"/>
                <w:sz w:val="18"/>
                <w:szCs w:val="18"/>
                <w:lang w:val="es-MX" w:eastAsia="es-MX"/>
              </w:rPr>
            </w:pPr>
            <w:r w:rsidRPr="002434F9">
              <w:rPr>
                <w:rFonts w:ascii="Calibri" w:eastAsia="Times New Roman" w:hAnsi="Calibri" w:cs="Calibri"/>
                <w:sz w:val="18"/>
                <w:szCs w:val="18"/>
                <w:lang w:val="es-MX" w:eastAsia="es-MX"/>
              </w:rPr>
              <w:t>Julio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34F9" w:rsidRPr="002434F9" w:rsidRDefault="002434F9" w:rsidP="002434F9">
            <w:pPr>
              <w:jc w:val="right"/>
              <w:rPr>
                <w:rFonts w:ascii="Calibri" w:eastAsia="Times New Roman" w:hAnsi="Calibri" w:cs="Calibri"/>
                <w:sz w:val="18"/>
                <w:szCs w:val="18"/>
                <w:lang w:val="es-MX" w:eastAsia="es-MX"/>
              </w:rPr>
            </w:pPr>
            <w:r w:rsidRPr="002434F9">
              <w:rPr>
                <w:rFonts w:ascii="Calibri" w:eastAsia="Times New Roman" w:hAnsi="Calibri" w:cs="Calibri"/>
                <w:sz w:val="18"/>
                <w:szCs w:val="18"/>
                <w:lang w:val="es-MX" w:eastAsia="es-MX"/>
              </w:rPr>
              <w:t>03,17,31</w:t>
            </w:r>
          </w:p>
        </w:tc>
      </w:tr>
      <w:tr w:rsidR="002434F9" w:rsidRPr="002434F9" w:rsidTr="002434F9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4F9" w:rsidRPr="002434F9" w:rsidRDefault="002434F9" w:rsidP="002434F9">
            <w:pPr>
              <w:rPr>
                <w:rFonts w:ascii="Calibri" w:eastAsia="Times New Roman" w:hAnsi="Calibri" w:cs="Calibri"/>
                <w:sz w:val="18"/>
                <w:szCs w:val="18"/>
                <w:lang w:val="es-MX" w:eastAsia="es-MX"/>
              </w:rPr>
            </w:pPr>
            <w:r w:rsidRPr="002434F9">
              <w:rPr>
                <w:rFonts w:ascii="Calibri" w:eastAsia="Times New Roman" w:hAnsi="Calibri" w:cs="Calibri"/>
                <w:sz w:val="18"/>
                <w:szCs w:val="18"/>
                <w:lang w:val="es-MX" w:eastAsia="es-MX"/>
              </w:rPr>
              <w:t>Agosto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34F9" w:rsidRPr="002434F9" w:rsidRDefault="002434F9" w:rsidP="002434F9">
            <w:pPr>
              <w:jc w:val="right"/>
              <w:rPr>
                <w:rFonts w:ascii="Calibri" w:eastAsia="Times New Roman" w:hAnsi="Calibri" w:cs="Calibri"/>
                <w:sz w:val="18"/>
                <w:szCs w:val="18"/>
                <w:lang w:val="es-MX" w:eastAsia="es-MX"/>
              </w:rPr>
            </w:pPr>
            <w:r w:rsidRPr="002434F9">
              <w:rPr>
                <w:rFonts w:ascii="Calibri" w:eastAsia="Times New Roman" w:hAnsi="Calibri" w:cs="Calibri"/>
                <w:sz w:val="18"/>
                <w:szCs w:val="18"/>
                <w:lang w:val="es-MX" w:eastAsia="es-MX"/>
              </w:rPr>
              <w:t>14</w:t>
            </w:r>
          </w:p>
        </w:tc>
      </w:tr>
      <w:tr w:rsidR="002434F9" w:rsidRPr="002434F9" w:rsidTr="002434F9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4F9" w:rsidRPr="002434F9" w:rsidRDefault="002434F9" w:rsidP="002434F9">
            <w:pPr>
              <w:rPr>
                <w:rFonts w:ascii="Calibri" w:eastAsia="Times New Roman" w:hAnsi="Calibri" w:cs="Calibri"/>
                <w:sz w:val="18"/>
                <w:szCs w:val="18"/>
                <w:lang w:val="es-MX" w:eastAsia="es-MX"/>
              </w:rPr>
            </w:pPr>
            <w:r w:rsidRPr="002434F9">
              <w:rPr>
                <w:rFonts w:ascii="Calibri" w:eastAsia="Times New Roman" w:hAnsi="Calibri" w:cs="Calibri"/>
                <w:sz w:val="18"/>
                <w:szCs w:val="18"/>
                <w:lang w:val="es-MX" w:eastAsia="es-MX"/>
              </w:rPr>
              <w:t>Septiembre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34F9" w:rsidRPr="002434F9" w:rsidRDefault="002434F9" w:rsidP="002434F9">
            <w:pPr>
              <w:jc w:val="right"/>
              <w:rPr>
                <w:rFonts w:ascii="Calibri" w:eastAsia="Times New Roman" w:hAnsi="Calibri" w:cs="Calibri"/>
                <w:sz w:val="18"/>
                <w:szCs w:val="18"/>
                <w:lang w:val="es-MX" w:eastAsia="es-MX"/>
              </w:rPr>
            </w:pPr>
            <w:r w:rsidRPr="002434F9">
              <w:rPr>
                <w:rFonts w:ascii="Calibri" w:eastAsia="Times New Roman" w:hAnsi="Calibri" w:cs="Calibri"/>
                <w:sz w:val="18"/>
                <w:szCs w:val="18"/>
                <w:lang w:val="es-MX" w:eastAsia="es-MX"/>
              </w:rPr>
              <w:t>04,18</w:t>
            </w:r>
          </w:p>
        </w:tc>
      </w:tr>
      <w:tr w:rsidR="002434F9" w:rsidRPr="002434F9" w:rsidTr="002434F9">
        <w:trPr>
          <w:trHeight w:val="315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4F9" w:rsidRPr="002434F9" w:rsidRDefault="002434F9" w:rsidP="002434F9">
            <w:pPr>
              <w:rPr>
                <w:rFonts w:ascii="Calibri" w:eastAsia="Times New Roman" w:hAnsi="Calibri" w:cs="Calibri"/>
                <w:sz w:val="18"/>
                <w:szCs w:val="18"/>
                <w:lang w:val="es-MX" w:eastAsia="es-MX"/>
              </w:rPr>
            </w:pPr>
            <w:r w:rsidRPr="002434F9">
              <w:rPr>
                <w:rFonts w:ascii="Calibri" w:eastAsia="Times New Roman" w:hAnsi="Calibri" w:cs="Calibri"/>
                <w:sz w:val="18"/>
                <w:szCs w:val="18"/>
                <w:lang w:val="es-MX" w:eastAsia="es-MX"/>
              </w:rPr>
              <w:t>Octubre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34F9" w:rsidRPr="002434F9" w:rsidRDefault="002434F9" w:rsidP="002434F9">
            <w:pPr>
              <w:jc w:val="right"/>
              <w:rPr>
                <w:rFonts w:ascii="Calibri" w:eastAsia="Times New Roman" w:hAnsi="Calibri" w:cs="Calibri"/>
                <w:sz w:val="18"/>
                <w:szCs w:val="18"/>
                <w:lang w:val="es-MX" w:eastAsia="es-MX"/>
              </w:rPr>
            </w:pPr>
            <w:r w:rsidRPr="002434F9">
              <w:rPr>
                <w:rFonts w:ascii="Calibri" w:eastAsia="Times New Roman" w:hAnsi="Calibri" w:cs="Calibri"/>
                <w:sz w:val="18"/>
                <w:szCs w:val="18"/>
                <w:lang w:val="es-MX" w:eastAsia="es-MX"/>
              </w:rPr>
              <w:t>09,16</w:t>
            </w:r>
          </w:p>
        </w:tc>
      </w:tr>
      <w:tr w:rsidR="002434F9" w:rsidRPr="002434F9" w:rsidTr="002434F9">
        <w:trPr>
          <w:trHeight w:val="300"/>
          <w:jc w:val="center"/>
        </w:trPr>
        <w:tc>
          <w:tcPr>
            <w:tcW w:w="22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000000"/>
            <w:noWrap/>
            <w:vAlign w:val="bottom"/>
            <w:hideMark/>
          </w:tcPr>
          <w:p w:rsidR="002434F9" w:rsidRPr="002434F9" w:rsidRDefault="002434F9" w:rsidP="002434F9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2434F9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>2025</w:t>
            </w:r>
          </w:p>
        </w:tc>
      </w:tr>
      <w:tr w:rsidR="002434F9" w:rsidRPr="002434F9" w:rsidTr="002434F9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4F9" w:rsidRPr="002434F9" w:rsidRDefault="002434F9" w:rsidP="002434F9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2434F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Marzo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34F9" w:rsidRPr="002434F9" w:rsidRDefault="002434F9" w:rsidP="002434F9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2434F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19</w:t>
            </w:r>
          </w:p>
        </w:tc>
      </w:tr>
      <w:tr w:rsidR="002434F9" w:rsidRPr="002434F9" w:rsidTr="002434F9">
        <w:trPr>
          <w:trHeight w:val="315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4F9" w:rsidRPr="002434F9" w:rsidRDefault="002434F9" w:rsidP="002434F9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2434F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Abril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34F9" w:rsidRPr="002434F9" w:rsidRDefault="002434F9" w:rsidP="002434F9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2434F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9</w:t>
            </w:r>
          </w:p>
        </w:tc>
      </w:tr>
    </w:tbl>
    <w:p w:rsidR="002434F9" w:rsidRDefault="002434F9" w:rsidP="00AD2015">
      <w:pPr>
        <w:pStyle w:val="Sinespaciado"/>
        <w:rPr>
          <w:b/>
          <w:bCs/>
          <w:sz w:val="20"/>
          <w:szCs w:val="20"/>
          <w:u w:val="single"/>
        </w:rPr>
      </w:pPr>
    </w:p>
    <w:p w:rsidR="003C2FF6" w:rsidRDefault="003C2FF6" w:rsidP="00AD2015">
      <w:pPr>
        <w:pStyle w:val="Sinespaciado"/>
        <w:rPr>
          <w:b/>
          <w:bCs/>
          <w:sz w:val="20"/>
          <w:szCs w:val="20"/>
          <w:u w:val="single"/>
        </w:rPr>
      </w:pPr>
    </w:p>
    <w:p w:rsidR="002434F9" w:rsidRDefault="002434F9" w:rsidP="00AD2015">
      <w:pPr>
        <w:pStyle w:val="Sinespaciado"/>
        <w:rPr>
          <w:b/>
          <w:bCs/>
          <w:sz w:val="20"/>
          <w:szCs w:val="20"/>
          <w:u w:val="single"/>
        </w:rPr>
      </w:pPr>
    </w:p>
    <w:p w:rsidR="002434F9" w:rsidRDefault="002434F9" w:rsidP="00AD2015">
      <w:pPr>
        <w:pStyle w:val="Sinespaciado"/>
        <w:rPr>
          <w:b/>
          <w:bCs/>
          <w:sz w:val="20"/>
          <w:szCs w:val="20"/>
          <w:u w:val="single"/>
        </w:rPr>
      </w:pPr>
    </w:p>
    <w:p w:rsidR="002434F9" w:rsidRDefault="002434F9" w:rsidP="00AD2015">
      <w:pPr>
        <w:pStyle w:val="Sinespaciado"/>
        <w:rPr>
          <w:b/>
          <w:bCs/>
          <w:sz w:val="20"/>
          <w:szCs w:val="20"/>
          <w:u w:val="single"/>
        </w:rPr>
      </w:pPr>
    </w:p>
    <w:p w:rsidR="002434F9" w:rsidRDefault="002434F9" w:rsidP="00AD2015">
      <w:pPr>
        <w:pStyle w:val="Sinespaciado"/>
        <w:rPr>
          <w:b/>
          <w:bCs/>
          <w:sz w:val="20"/>
          <w:szCs w:val="20"/>
          <w:u w:val="single"/>
        </w:rPr>
      </w:pPr>
    </w:p>
    <w:p w:rsidR="002434F9" w:rsidRDefault="002434F9" w:rsidP="00AD2015">
      <w:pPr>
        <w:pStyle w:val="Sinespaciado"/>
        <w:rPr>
          <w:b/>
          <w:bCs/>
          <w:sz w:val="20"/>
          <w:szCs w:val="20"/>
          <w:u w:val="single"/>
        </w:rPr>
      </w:pPr>
    </w:p>
    <w:p w:rsidR="002434F9" w:rsidRDefault="002434F9" w:rsidP="00AD2015">
      <w:pPr>
        <w:pStyle w:val="Sinespaciado"/>
        <w:rPr>
          <w:b/>
          <w:bCs/>
          <w:sz w:val="20"/>
          <w:szCs w:val="20"/>
          <w:u w:val="single"/>
        </w:rPr>
      </w:pPr>
    </w:p>
    <w:p w:rsidR="002434F9" w:rsidRDefault="002434F9" w:rsidP="00AD2015">
      <w:pPr>
        <w:pStyle w:val="Sinespaciado"/>
        <w:rPr>
          <w:b/>
          <w:bCs/>
          <w:sz w:val="20"/>
          <w:szCs w:val="20"/>
          <w:u w:val="single"/>
        </w:rPr>
      </w:pPr>
    </w:p>
    <w:tbl>
      <w:tblPr>
        <w:tblW w:w="648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30"/>
        <w:gridCol w:w="812"/>
        <w:gridCol w:w="811"/>
        <w:gridCol w:w="811"/>
        <w:gridCol w:w="811"/>
        <w:gridCol w:w="1311"/>
      </w:tblGrid>
      <w:tr w:rsidR="002434F9" w:rsidRPr="002434F9" w:rsidTr="002434F9">
        <w:trPr>
          <w:trHeight w:val="315"/>
          <w:jc w:val="center"/>
        </w:trPr>
        <w:tc>
          <w:tcPr>
            <w:tcW w:w="6486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000000"/>
            <w:noWrap/>
            <w:vAlign w:val="center"/>
            <w:hideMark/>
          </w:tcPr>
          <w:p w:rsidR="002434F9" w:rsidRPr="002434F9" w:rsidRDefault="002434F9" w:rsidP="002434F9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2434F9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 xml:space="preserve">TARIFAS EN USD POR PERSONA </w:t>
            </w:r>
          </w:p>
        </w:tc>
      </w:tr>
      <w:tr w:rsidR="002434F9" w:rsidRPr="002434F9" w:rsidTr="002434F9">
        <w:trPr>
          <w:trHeight w:val="300"/>
          <w:jc w:val="center"/>
        </w:trPr>
        <w:tc>
          <w:tcPr>
            <w:tcW w:w="355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4F9" w:rsidRPr="002434F9" w:rsidRDefault="002434F9" w:rsidP="002434F9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2434F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 xml:space="preserve">SERVICIOS TERRESTRES EXCLUSIVAMENTE </w:t>
            </w:r>
          </w:p>
        </w:tc>
        <w:tc>
          <w:tcPr>
            <w:tcW w:w="29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434F9" w:rsidRPr="002434F9" w:rsidRDefault="002434F9" w:rsidP="002434F9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2434F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 xml:space="preserve">MINIMO 2 PASAJEROS </w:t>
            </w:r>
          </w:p>
        </w:tc>
      </w:tr>
      <w:tr w:rsidR="002434F9" w:rsidRPr="002434F9" w:rsidTr="002434F9">
        <w:trPr>
          <w:trHeight w:val="300"/>
          <w:jc w:val="center"/>
        </w:trPr>
        <w:tc>
          <w:tcPr>
            <w:tcW w:w="648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000000"/>
            <w:noWrap/>
            <w:vAlign w:val="center"/>
            <w:hideMark/>
          </w:tcPr>
          <w:p w:rsidR="002434F9" w:rsidRPr="002434F9" w:rsidRDefault="002434F9" w:rsidP="002434F9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2434F9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>22 MAY 202</w:t>
            </w:r>
            <w:r w:rsidR="00B46496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>4</w:t>
            </w:r>
            <w:r w:rsidRPr="002434F9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 xml:space="preserve"> - 09 ABR 2025</w:t>
            </w:r>
          </w:p>
        </w:tc>
      </w:tr>
      <w:tr w:rsidR="002434F9" w:rsidRPr="002434F9" w:rsidTr="002434F9">
        <w:trPr>
          <w:trHeight w:val="300"/>
          <w:jc w:val="center"/>
        </w:trPr>
        <w:tc>
          <w:tcPr>
            <w:tcW w:w="19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2434F9" w:rsidRPr="002434F9" w:rsidRDefault="002434F9" w:rsidP="002434F9">
            <w:pPr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2434F9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 xml:space="preserve">CATEGORÍA 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2434F9" w:rsidRPr="002434F9" w:rsidRDefault="002434F9" w:rsidP="002434F9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2434F9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 xml:space="preserve">DBL 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2434F9" w:rsidRPr="002434F9" w:rsidRDefault="002434F9" w:rsidP="002434F9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2434F9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>TPL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2434F9" w:rsidRPr="002434F9" w:rsidRDefault="002434F9" w:rsidP="002434F9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2434F9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>CPL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2434F9" w:rsidRPr="002434F9" w:rsidRDefault="002434F9" w:rsidP="002434F9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2434F9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>SGL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:rsidR="002434F9" w:rsidRPr="002434F9" w:rsidRDefault="002434F9" w:rsidP="002434F9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2434F9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>MNR</w:t>
            </w:r>
          </w:p>
        </w:tc>
      </w:tr>
      <w:tr w:rsidR="002434F9" w:rsidRPr="002434F9" w:rsidTr="002434F9">
        <w:trPr>
          <w:trHeight w:val="315"/>
          <w:jc w:val="center"/>
        </w:trPr>
        <w:tc>
          <w:tcPr>
            <w:tcW w:w="19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4F9" w:rsidRPr="002434F9" w:rsidRDefault="002434F9" w:rsidP="002434F9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2434F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 xml:space="preserve">TURISTA 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4F9" w:rsidRPr="002434F9" w:rsidRDefault="002434F9" w:rsidP="002434F9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2434F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2522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4F9" w:rsidRPr="002434F9" w:rsidRDefault="002434F9" w:rsidP="002434F9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2434F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2249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4F9" w:rsidRPr="002434F9" w:rsidRDefault="002434F9" w:rsidP="002434F9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2434F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2113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4F9" w:rsidRPr="002434F9" w:rsidRDefault="002434F9" w:rsidP="002434F9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2434F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3531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34F9" w:rsidRPr="002434F9" w:rsidRDefault="002434F9" w:rsidP="002434F9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2434F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1499</w:t>
            </w:r>
          </w:p>
        </w:tc>
      </w:tr>
      <w:tr w:rsidR="002434F9" w:rsidRPr="002434F9" w:rsidTr="002434F9">
        <w:trPr>
          <w:trHeight w:val="315"/>
          <w:jc w:val="center"/>
        </w:trPr>
        <w:tc>
          <w:tcPr>
            <w:tcW w:w="648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434F9" w:rsidRPr="002434F9" w:rsidRDefault="002434F9" w:rsidP="002434F9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MX" w:eastAsia="es-MX"/>
              </w:rPr>
            </w:pPr>
            <w:r w:rsidRPr="002434F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MX" w:eastAsia="es-MX"/>
              </w:rPr>
              <w:t>MNR 0 a 11 AÑOS MAXIMO 02 MENORES POR HABITACION</w:t>
            </w:r>
          </w:p>
        </w:tc>
      </w:tr>
      <w:tr w:rsidR="002434F9" w:rsidRPr="002434F9" w:rsidTr="002434F9">
        <w:trPr>
          <w:trHeight w:val="315"/>
          <w:jc w:val="center"/>
        </w:trPr>
        <w:tc>
          <w:tcPr>
            <w:tcW w:w="648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434F9" w:rsidRPr="002434F9" w:rsidRDefault="002434F9" w:rsidP="002434F9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MX" w:eastAsia="es-MX"/>
              </w:rPr>
            </w:pPr>
            <w:r w:rsidRPr="002434F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MX" w:eastAsia="es-MX"/>
              </w:rPr>
              <w:t>NO APLICA EN FERIAS, EVENTOS ESPECIALES, SEMANA SANTA, NAVIDAD Y FIN DE AÑO</w:t>
            </w:r>
          </w:p>
        </w:tc>
      </w:tr>
      <w:tr w:rsidR="002434F9" w:rsidRPr="002434F9" w:rsidTr="002434F9">
        <w:trPr>
          <w:trHeight w:val="315"/>
          <w:jc w:val="center"/>
        </w:trPr>
        <w:tc>
          <w:tcPr>
            <w:tcW w:w="648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434F9" w:rsidRPr="002434F9" w:rsidRDefault="002434F9" w:rsidP="002434F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2434F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 xml:space="preserve">TARIFAS SUJETAS A DISPONIBILIDAD Y CAMBIO SIN PREVIO AVISO </w:t>
            </w:r>
          </w:p>
        </w:tc>
      </w:tr>
    </w:tbl>
    <w:p w:rsidR="003C2FF6" w:rsidRPr="002434F9" w:rsidRDefault="003C2FF6" w:rsidP="00AD2015">
      <w:pPr>
        <w:pStyle w:val="Sinespaciado"/>
        <w:rPr>
          <w:b/>
          <w:bCs/>
          <w:sz w:val="20"/>
          <w:szCs w:val="20"/>
          <w:u w:val="single"/>
          <w:lang w:val="es-MX"/>
        </w:rPr>
      </w:pPr>
    </w:p>
    <w:tbl>
      <w:tblPr>
        <w:tblW w:w="65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59"/>
        <w:gridCol w:w="1465"/>
        <w:gridCol w:w="3956"/>
      </w:tblGrid>
      <w:tr w:rsidR="002434F9" w:rsidRPr="002434F9" w:rsidTr="002434F9">
        <w:trPr>
          <w:trHeight w:val="315"/>
          <w:jc w:val="center"/>
        </w:trPr>
        <w:tc>
          <w:tcPr>
            <w:tcW w:w="65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00000"/>
            <w:noWrap/>
            <w:vAlign w:val="center"/>
            <w:hideMark/>
          </w:tcPr>
          <w:p w:rsidR="002434F9" w:rsidRPr="002434F9" w:rsidRDefault="002434F9" w:rsidP="002434F9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2434F9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 xml:space="preserve">HOTELES PREVISTOS O SIMILARES </w:t>
            </w:r>
          </w:p>
        </w:tc>
      </w:tr>
      <w:tr w:rsidR="002434F9" w:rsidRPr="002434F9" w:rsidTr="002434F9">
        <w:trPr>
          <w:trHeight w:val="300"/>
          <w:jc w:val="center"/>
        </w:trPr>
        <w:tc>
          <w:tcPr>
            <w:tcW w:w="115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2434F9" w:rsidRPr="002434F9" w:rsidRDefault="002434F9" w:rsidP="002434F9">
            <w:pPr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2434F9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>Categoría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2434F9" w:rsidRPr="002434F9" w:rsidRDefault="002434F9" w:rsidP="002434F9">
            <w:pPr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2434F9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>Ciudad</w:t>
            </w:r>
          </w:p>
        </w:tc>
        <w:tc>
          <w:tcPr>
            <w:tcW w:w="39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:rsidR="002434F9" w:rsidRPr="002434F9" w:rsidRDefault="002434F9" w:rsidP="002434F9">
            <w:pPr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2434F9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>Hotel</w:t>
            </w:r>
          </w:p>
        </w:tc>
      </w:tr>
      <w:tr w:rsidR="002434F9" w:rsidRPr="002434F9" w:rsidTr="002434F9">
        <w:trPr>
          <w:trHeight w:val="300"/>
          <w:jc w:val="center"/>
        </w:trPr>
        <w:tc>
          <w:tcPr>
            <w:tcW w:w="115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4F9" w:rsidRPr="002434F9" w:rsidRDefault="002434F9" w:rsidP="002434F9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2434F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 xml:space="preserve">TURISTA 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4F9" w:rsidRPr="002434F9" w:rsidRDefault="002434F9" w:rsidP="002434F9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2434F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 xml:space="preserve">Los Ángeles </w:t>
            </w:r>
          </w:p>
        </w:tc>
        <w:tc>
          <w:tcPr>
            <w:tcW w:w="39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34F9" w:rsidRPr="002434F9" w:rsidRDefault="002434F9" w:rsidP="002434F9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2434F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 xml:space="preserve">Westin Bonaventure Hotel </w:t>
            </w:r>
          </w:p>
        </w:tc>
      </w:tr>
      <w:tr w:rsidR="002434F9" w:rsidRPr="002434F9" w:rsidTr="002434F9">
        <w:trPr>
          <w:trHeight w:val="300"/>
          <w:jc w:val="center"/>
        </w:trPr>
        <w:tc>
          <w:tcPr>
            <w:tcW w:w="1159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434F9" w:rsidRPr="002434F9" w:rsidRDefault="002434F9" w:rsidP="002434F9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4F9" w:rsidRPr="002434F9" w:rsidRDefault="002434F9" w:rsidP="002434F9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2434F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 xml:space="preserve">Gran Cañón 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34F9" w:rsidRPr="002434F9" w:rsidRDefault="002434F9" w:rsidP="002434F9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2434F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 xml:space="preserve">Grand </w:t>
            </w:r>
            <w:proofErr w:type="spellStart"/>
            <w:r w:rsidRPr="002434F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Canyon</w:t>
            </w:r>
            <w:proofErr w:type="spellEnd"/>
            <w:r w:rsidRPr="002434F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 xml:space="preserve"> Plaza Hotel</w:t>
            </w:r>
          </w:p>
        </w:tc>
      </w:tr>
      <w:tr w:rsidR="002434F9" w:rsidRPr="002434F9" w:rsidTr="002434F9">
        <w:trPr>
          <w:trHeight w:val="315"/>
          <w:jc w:val="center"/>
        </w:trPr>
        <w:tc>
          <w:tcPr>
            <w:tcW w:w="1159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434F9" w:rsidRPr="002434F9" w:rsidRDefault="002434F9" w:rsidP="002434F9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4F9" w:rsidRPr="002434F9" w:rsidRDefault="002434F9" w:rsidP="002434F9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2434F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Page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34F9" w:rsidRPr="002434F9" w:rsidRDefault="002434F9" w:rsidP="002434F9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  <w:r w:rsidRPr="002434F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>Best Western View of Lake Powell</w:t>
            </w:r>
          </w:p>
        </w:tc>
      </w:tr>
      <w:tr w:rsidR="002434F9" w:rsidRPr="002434F9" w:rsidTr="002434F9">
        <w:trPr>
          <w:trHeight w:val="315"/>
          <w:jc w:val="center"/>
        </w:trPr>
        <w:tc>
          <w:tcPr>
            <w:tcW w:w="1159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434F9" w:rsidRPr="002434F9" w:rsidRDefault="002434F9" w:rsidP="002434F9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4F9" w:rsidRPr="002434F9" w:rsidRDefault="002434F9" w:rsidP="002434F9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2434F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Cañón Bryce</w:t>
            </w:r>
          </w:p>
        </w:tc>
        <w:tc>
          <w:tcPr>
            <w:tcW w:w="39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34F9" w:rsidRPr="002434F9" w:rsidRDefault="002434F9" w:rsidP="002434F9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  <w:r w:rsidRPr="002434F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>Best Western PLUS Ruby's Inn</w:t>
            </w:r>
          </w:p>
        </w:tc>
      </w:tr>
      <w:tr w:rsidR="002434F9" w:rsidRPr="002434F9" w:rsidTr="002434F9">
        <w:trPr>
          <w:trHeight w:val="315"/>
          <w:jc w:val="center"/>
        </w:trPr>
        <w:tc>
          <w:tcPr>
            <w:tcW w:w="1159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434F9" w:rsidRPr="002434F9" w:rsidRDefault="002434F9" w:rsidP="002434F9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4F9" w:rsidRPr="002434F9" w:rsidRDefault="002434F9" w:rsidP="002434F9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2434F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 xml:space="preserve">Las Vegas </w:t>
            </w:r>
          </w:p>
        </w:tc>
        <w:tc>
          <w:tcPr>
            <w:tcW w:w="39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34F9" w:rsidRPr="002434F9" w:rsidRDefault="002434F9" w:rsidP="002434F9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2434F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Sahara Las Vegas</w:t>
            </w:r>
          </w:p>
        </w:tc>
      </w:tr>
    </w:tbl>
    <w:p w:rsidR="00C071BE" w:rsidRDefault="00C071BE" w:rsidP="00AD2015">
      <w:pPr>
        <w:pStyle w:val="Sinespaciado"/>
        <w:rPr>
          <w:b/>
          <w:bCs/>
          <w:sz w:val="20"/>
          <w:szCs w:val="20"/>
          <w:u w:val="single"/>
        </w:rPr>
      </w:pPr>
    </w:p>
    <w:p w:rsidR="00C071BE" w:rsidRDefault="00C071BE" w:rsidP="00AD2015">
      <w:pPr>
        <w:pStyle w:val="Sinespaciado"/>
        <w:rPr>
          <w:b/>
          <w:bCs/>
          <w:sz w:val="20"/>
          <w:szCs w:val="20"/>
          <w:u w:val="single"/>
        </w:rPr>
      </w:pPr>
    </w:p>
    <w:p w:rsidR="00AD2015" w:rsidRPr="00173D5B" w:rsidRDefault="00AD2015" w:rsidP="00AD2015">
      <w:pPr>
        <w:rPr>
          <w:rFonts w:eastAsia="Calibri" w:cs="Tahoma"/>
          <w:color w:val="000000" w:themeColor="text1"/>
        </w:rPr>
      </w:pPr>
      <w:r w:rsidRPr="00173D5B">
        <w:rPr>
          <w:rFonts w:eastAsia="Calibri" w:cs="Tahoma"/>
          <w:b/>
          <w:color w:val="000000" w:themeColor="text1"/>
        </w:rPr>
        <w:t>NOTAS IMPORTANTES:</w:t>
      </w:r>
    </w:p>
    <w:p w:rsidR="00AD2015" w:rsidRPr="007C5836" w:rsidRDefault="00AD2015" w:rsidP="00AD2015">
      <w:pPr>
        <w:pStyle w:val="Prrafodelista"/>
        <w:numPr>
          <w:ilvl w:val="0"/>
          <w:numId w:val="6"/>
        </w:numPr>
        <w:tabs>
          <w:tab w:val="left" w:pos="851"/>
        </w:tabs>
        <w:spacing w:after="0"/>
        <w:rPr>
          <w:b/>
          <w:bCs/>
          <w:sz w:val="20"/>
          <w:szCs w:val="20"/>
        </w:rPr>
      </w:pPr>
      <w:r w:rsidRPr="007C5836">
        <w:rPr>
          <w:b/>
          <w:bCs/>
          <w:sz w:val="20"/>
          <w:szCs w:val="20"/>
        </w:rPr>
        <w:t>Es responsabilidad del pasajero contar con pasaporte vigente, así como visados, vacunas y requisitos necesarios para realizar su viaje.</w:t>
      </w:r>
    </w:p>
    <w:p w:rsidR="00AD2015" w:rsidRPr="007C5836" w:rsidRDefault="00AD2015" w:rsidP="00AD2015">
      <w:pPr>
        <w:pStyle w:val="Prrafodelista"/>
        <w:numPr>
          <w:ilvl w:val="0"/>
          <w:numId w:val="6"/>
        </w:numPr>
        <w:tabs>
          <w:tab w:val="left" w:pos="851"/>
        </w:tabs>
        <w:spacing w:after="0"/>
        <w:rPr>
          <w:b/>
          <w:bCs/>
          <w:sz w:val="20"/>
          <w:szCs w:val="20"/>
        </w:rPr>
      </w:pPr>
      <w:r w:rsidRPr="007C5836">
        <w:rPr>
          <w:b/>
          <w:bCs/>
          <w:sz w:val="20"/>
          <w:szCs w:val="20"/>
        </w:rPr>
        <w:t>Recomendamos viajar bajo la cobertura de una póliza de Seguro. Su ejecutivo puede informarle. </w:t>
      </w:r>
    </w:p>
    <w:p w:rsidR="00AD2015" w:rsidRPr="007C5836" w:rsidRDefault="00AD2015" w:rsidP="00AD2015">
      <w:pPr>
        <w:pStyle w:val="Prrafodelista"/>
        <w:numPr>
          <w:ilvl w:val="0"/>
          <w:numId w:val="6"/>
        </w:numPr>
        <w:tabs>
          <w:tab w:val="left" w:pos="851"/>
        </w:tabs>
        <w:spacing w:after="0"/>
        <w:rPr>
          <w:b/>
          <w:bCs/>
          <w:sz w:val="20"/>
          <w:szCs w:val="20"/>
        </w:rPr>
      </w:pPr>
      <w:r w:rsidRPr="007C5836">
        <w:rPr>
          <w:b/>
          <w:bCs/>
          <w:sz w:val="20"/>
          <w:szCs w:val="20"/>
        </w:rPr>
        <w:t>El orden de los servicios podría variar según disponibilidad aérea y/o terrestre.</w:t>
      </w:r>
    </w:p>
    <w:p w:rsidR="00AD2015" w:rsidRPr="001E43B4" w:rsidRDefault="00AD2015" w:rsidP="00AD2015">
      <w:pPr>
        <w:pStyle w:val="Sinespaciado"/>
        <w:numPr>
          <w:ilvl w:val="0"/>
          <w:numId w:val="6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Los hoteles pueden cobrar Resort Fee al momento del </w:t>
      </w:r>
      <w:proofErr w:type="spellStart"/>
      <w:r>
        <w:rPr>
          <w:rFonts w:cstheme="minorHAnsi"/>
          <w:sz w:val="20"/>
          <w:szCs w:val="20"/>
        </w:rPr>
        <w:t>check</w:t>
      </w:r>
      <w:proofErr w:type="spellEnd"/>
      <w:r>
        <w:rPr>
          <w:rFonts w:cstheme="minorHAnsi"/>
          <w:sz w:val="20"/>
          <w:szCs w:val="20"/>
        </w:rPr>
        <w:t xml:space="preserve"> in.</w:t>
      </w:r>
    </w:p>
    <w:p w:rsidR="00AD2015" w:rsidRPr="00073A77" w:rsidRDefault="00AD2015" w:rsidP="00AD2015">
      <w:pPr>
        <w:pStyle w:val="Sinespaciado"/>
        <w:numPr>
          <w:ilvl w:val="0"/>
          <w:numId w:val="6"/>
        </w:numPr>
        <w:rPr>
          <w:rFonts w:eastAsia="Calibri" w:cstheme="minorHAnsi"/>
          <w:sz w:val="20"/>
          <w:szCs w:val="20"/>
          <w:lang w:val="es-MX"/>
        </w:rPr>
      </w:pPr>
      <w:r w:rsidRPr="00073A77">
        <w:rPr>
          <w:rFonts w:eastAsia="Calibri" w:cstheme="minorHAnsi"/>
          <w:sz w:val="20"/>
          <w:szCs w:val="20"/>
          <w:lang w:val="es-MX"/>
        </w:rPr>
        <w:t>Los hoteles pueden sufrir cambios de último minuto.</w:t>
      </w:r>
    </w:p>
    <w:p w:rsidR="00AD2015" w:rsidRPr="00073A77" w:rsidRDefault="00AD2015" w:rsidP="00AD2015">
      <w:pPr>
        <w:pStyle w:val="Sinespaciado"/>
        <w:numPr>
          <w:ilvl w:val="0"/>
          <w:numId w:val="6"/>
        </w:numPr>
        <w:rPr>
          <w:rFonts w:eastAsia="Calibri" w:cstheme="minorHAnsi"/>
          <w:sz w:val="20"/>
          <w:szCs w:val="20"/>
          <w:lang w:val="es-MX"/>
        </w:rPr>
      </w:pPr>
      <w:r w:rsidRPr="00073A77">
        <w:rPr>
          <w:rFonts w:eastAsia="Calibri" w:cstheme="minorHAnsi"/>
          <w:sz w:val="20"/>
          <w:szCs w:val="20"/>
          <w:lang w:val="es-MX"/>
        </w:rPr>
        <w:t>Actividades que se mencionen “con costo” no están incluidas en el itinerario.</w:t>
      </w:r>
    </w:p>
    <w:p w:rsidR="00AD2015" w:rsidRPr="00F56E36" w:rsidRDefault="00AD2015" w:rsidP="00AD2015">
      <w:pPr>
        <w:pStyle w:val="Sinespaciado"/>
        <w:numPr>
          <w:ilvl w:val="0"/>
          <w:numId w:val="6"/>
        </w:numPr>
        <w:rPr>
          <w:rFonts w:eastAsia="Calibri" w:cstheme="minorHAnsi"/>
          <w:sz w:val="20"/>
          <w:szCs w:val="20"/>
          <w:lang w:val="es-MX"/>
        </w:rPr>
      </w:pPr>
      <w:r w:rsidRPr="00073A77">
        <w:rPr>
          <w:rFonts w:eastAsia="Calibri" w:cstheme="minorHAnsi"/>
          <w:sz w:val="20"/>
          <w:szCs w:val="20"/>
          <w:lang w:val="es-MX"/>
        </w:rPr>
        <w:t>Los precios son de carácter informativo, para tarifas vigentes favor de consultar con su agente de viajes.</w:t>
      </w:r>
    </w:p>
    <w:p w:rsidR="00AD2015" w:rsidRPr="000C7133" w:rsidRDefault="00AD2015" w:rsidP="00AD2015">
      <w:pPr>
        <w:pStyle w:val="Sinespaciado"/>
        <w:rPr>
          <w:rFonts w:eastAsia="Calibri" w:cstheme="minorHAnsi"/>
          <w:sz w:val="20"/>
          <w:szCs w:val="20"/>
          <w:lang w:val="es-MX"/>
        </w:rPr>
      </w:pPr>
    </w:p>
    <w:sectPr w:rsidR="00AD2015" w:rsidRPr="000C7133" w:rsidSect="00BD6914">
      <w:headerReference w:type="default" r:id="rId8"/>
      <w:pgSz w:w="12240" w:h="15840"/>
      <w:pgMar w:top="851" w:right="4253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1A65" w:rsidRDefault="00A71A65" w:rsidP="00A771DB">
      <w:r>
        <w:separator/>
      </w:r>
    </w:p>
  </w:endnote>
  <w:endnote w:type="continuationSeparator" w:id="0">
    <w:p w:rsidR="00A71A65" w:rsidRDefault="00A71A65" w:rsidP="00A77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1A65" w:rsidRDefault="00A71A65" w:rsidP="00A771DB">
      <w:r>
        <w:separator/>
      </w:r>
    </w:p>
  </w:footnote>
  <w:footnote w:type="continuationSeparator" w:id="0">
    <w:p w:rsidR="00A71A65" w:rsidRDefault="00A71A65" w:rsidP="00A771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3902" w:rsidRDefault="00682C70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63360" behindDoc="1" locked="0" layoutInCell="1" allowOverlap="1" wp14:anchorId="08BF9E96" wp14:editId="51E83A54">
          <wp:simplePos x="0" y="0"/>
          <wp:positionH relativeFrom="page">
            <wp:align>left</wp:align>
          </wp:positionH>
          <wp:positionV relativeFrom="paragraph">
            <wp:posOffset>-457835</wp:posOffset>
          </wp:positionV>
          <wp:extent cx="7880106" cy="10197417"/>
          <wp:effectExtent l="0" t="0" r="6985" b="0"/>
          <wp:wrapNone/>
          <wp:docPr id="13" name="Imagen 13" descr="Interfaz de usuario gráfica, Aplicación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n 13" descr="Interfaz de usuario gráfica, Aplicación&#10;&#10;Descripción generada automáticamente con confianza medi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80106" cy="101974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7E298F"/>
    <w:multiLevelType w:val="hybridMultilevel"/>
    <w:tmpl w:val="FB686600"/>
    <w:lvl w:ilvl="0" w:tplc="0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3A0F7E25"/>
    <w:multiLevelType w:val="hybridMultilevel"/>
    <w:tmpl w:val="2FF4EB1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2A10D2"/>
    <w:multiLevelType w:val="hybridMultilevel"/>
    <w:tmpl w:val="F350FAC8"/>
    <w:lvl w:ilvl="0" w:tplc="080A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4768363D"/>
    <w:multiLevelType w:val="hybridMultilevel"/>
    <w:tmpl w:val="372C1B3C"/>
    <w:lvl w:ilvl="0" w:tplc="9A6EED5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C991165"/>
    <w:multiLevelType w:val="hybridMultilevel"/>
    <w:tmpl w:val="F2DA4D9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EF7446"/>
    <w:multiLevelType w:val="hybridMultilevel"/>
    <w:tmpl w:val="C0C4CAA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A35BF8"/>
    <w:multiLevelType w:val="multilevel"/>
    <w:tmpl w:val="F5626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1DB"/>
    <w:rsid w:val="0001540F"/>
    <w:rsid w:val="00051961"/>
    <w:rsid w:val="00073A77"/>
    <w:rsid w:val="000A2FC6"/>
    <w:rsid w:val="000C7133"/>
    <w:rsid w:val="000D3F9C"/>
    <w:rsid w:val="001152DE"/>
    <w:rsid w:val="001E43B4"/>
    <w:rsid w:val="001F325C"/>
    <w:rsid w:val="002434F9"/>
    <w:rsid w:val="00252F64"/>
    <w:rsid w:val="00266FFE"/>
    <w:rsid w:val="002A2243"/>
    <w:rsid w:val="002E3E61"/>
    <w:rsid w:val="002F7C79"/>
    <w:rsid w:val="00315C87"/>
    <w:rsid w:val="00347561"/>
    <w:rsid w:val="0038287A"/>
    <w:rsid w:val="00396311"/>
    <w:rsid w:val="003A3223"/>
    <w:rsid w:val="003B7DFF"/>
    <w:rsid w:val="003C2FF6"/>
    <w:rsid w:val="00433725"/>
    <w:rsid w:val="00453719"/>
    <w:rsid w:val="004E5D21"/>
    <w:rsid w:val="0051101D"/>
    <w:rsid w:val="00593F38"/>
    <w:rsid w:val="005B6246"/>
    <w:rsid w:val="005B635D"/>
    <w:rsid w:val="005D68BB"/>
    <w:rsid w:val="006309E2"/>
    <w:rsid w:val="00641B03"/>
    <w:rsid w:val="00667934"/>
    <w:rsid w:val="00670E4B"/>
    <w:rsid w:val="00682C70"/>
    <w:rsid w:val="006B6C37"/>
    <w:rsid w:val="006D4182"/>
    <w:rsid w:val="006D4A8B"/>
    <w:rsid w:val="00740D7A"/>
    <w:rsid w:val="007A6F01"/>
    <w:rsid w:val="008510A6"/>
    <w:rsid w:val="008C650C"/>
    <w:rsid w:val="008F036B"/>
    <w:rsid w:val="00955C42"/>
    <w:rsid w:val="00993F8F"/>
    <w:rsid w:val="009C19B8"/>
    <w:rsid w:val="009D22DD"/>
    <w:rsid w:val="009E6931"/>
    <w:rsid w:val="00A71A65"/>
    <w:rsid w:val="00A771DB"/>
    <w:rsid w:val="00A827D1"/>
    <w:rsid w:val="00A85FEE"/>
    <w:rsid w:val="00AD2015"/>
    <w:rsid w:val="00B21F3B"/>
    <w:rsid w:val="00B30ACB"/>
    <w:rsid w:val="00B46496"/>
    <w:rsid w:val="00B52F57"/>
    <w:rsid w:val="00B82B8E"/>
    <w:rsid w:val="00BA6F71"/>
    <w:rsid w:val="00BD6914"/>
    <w:rsid w:val="00BE67DF"/>
    <w:rsid w:val="00C071BE"/>
    <w:rsid w:val="00C121EA"/>
    <w:rsid w:val="00C410A8"/>
    <w:rsid w:val="00C82698"/>
    <w:rsid w:val="00CD73FE"/>
    <w:rsid w:val="00D33902"/>
    <w:rsid w:val="00D718B1"/>
    <w:rsid w:val="00D82855"/>
    <w:rsid w:val="00DC5172"/>
    <w:rsid w:val="00DC539C"/>
    <w:rsid w:val="00E14839"/>
    <w:rsid w:val="00E32650"/>
    <w:rsid w:val="00E414E6"/>
    <w:rsid w:val="00E60E4D"/>
    <w:rsid w:val="00E635F3"/>
    <w:rsid w:val="00E9215E"/>
    <w:rsid w:val="00EC78EF"/>
    <w:rsid w:val="00ED3CED"/>
    <w:rsid w:val="00ED48E4"/>
    <w:rsid w:val="00ED4A36"/>
    <w:rsid w:val="00F163DD"/>
    <w:rsid w:val="00F33DC1"/>
    <w:rsid w:val="00F55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iudades">
    <w:name w:val="Ciudades"/>
    <w:basedOn w:val="Textosinformato"/>
    <w:qFormat/>
    <w:rsid w:val="003B7DFF"/>
    <w:pPr>
      <w:pBdr>
        <w:bottom w:val="single" w:sz="8" w:space="1" w:color="auto"/>
      </w:pBdr>
      <w:spacing w:after="80"/>
    </w:pPr>
    <w:rPr>
      <w:rFonts w:ascii="Helvetica" w:eastAsia="Calibri" w:hAnsi="Helvetica" w:cs="Tahoma"/>
      <w:b/>
      <w:color w:val="000000" w:themeColor="text1"/>
      <w:sz w:val="20"/>
      <w:szCs w:val="20"/>
      <w:lang w:val="es-MX"/>
    </w:rPr>
  </w:style>
  <w:style w:type="paragraph" w:styleId="Textosinformato">
    <w:name w:val="Plain Text"/>
    <w:basedOn w:val="Normal"/>
    <w:link w:val="TextosinformatoCar"/>
    <w:unhideWhenUsed/>
    <w:rsid w:val="003B7DFF"/>
    <w:rPr>
      <w:rFonts w:ascii="Courier" w:hAnsi="Courier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rsid w:val="003B7DFF"/>
    <w:rPr>
      <w:rFonts w:ascii="Courier" w:hAnsi="Courier"/>
      <w:sz w:val="21"/>
      <w:szCs w:val="21"/>
    </w:rPr>
  </w:style>
  <w:style w:type="paragraph" w:styleId="Encabezado">
    <w:name w:val="header"/>
    <w:basedOn w:val="Normal"/>
    <w:link w:val="EncabezadoCar"/>
    <w:uiPriority w:val="99"/>
    <w:unhideWhenUsed/>
    <w:rsid w:val="00A771D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771DB"/>
  </w:style>
  <w:style w:type="paragraph" w:styleId="Piedepgina">
    <w:name w:val="footer"/>
    <w:basedOn w:val="Normal"/>
    <w:link w:val="PiedepginaCar"/>
    <w:uiPriority w:val="99"/>
    <w:unhideWhenUsed/>
    <w:rsid w:val="00A771D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771DB"/>
  </w:style>
  <w:style w:type="paragraph" w:styleId="Prrafodelista">
    <w:name w:val="List Paragraph"/>
    <w:basedOn w:val="Normal"/>
    <w:uiPriority w:val="34"/>
    <w:qFormat/>
    <w:rsid w:val="00BD6914"/>
    <w:pPr>
      <w:spacing w:after="160" w:line="259" w:lineRule="auto"/>
      <w:ind w:left="720"/>
      <w:contextualSpacing/>
    </w:pPr>
    <w:rPr>
      <w:sz w:val="22"/>
      <w:szCs w:val="22"/>
      <w:lang w:val="es-MX"/>
    </w:rPr>
  </w:style>
  <w:style w:type="paragraph" w:styleId="Sinespaciado">
    <w:name w:val="No Spacing"/>
    <w:uiPriority w:val="1"/>
    <w:qFormat/>
    <w:rsid w:val="007A6F01"/>
  </w:style>
  <w:style w:type="paragraph" w:styleId="Textodeglobo">
    <w:name w:val="Balloon Text"/>
    <w:basedOn w:val="Normal"/>
    <w:link w:val="TextodegloboCar"/>
    <w:uiPriority w:val="99"/>
    <w:semiHidden/>
    <w:unhideWhenUsed/>
    <w:rsid w:val="00D3390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39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7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0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9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4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4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0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5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7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0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7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9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3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CC5293-11B3-4C38-97E4-BEA34C5F8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832</Words>
  <Characters>4580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Soporte TI "JULIATOURS"</dc:creator>
  <cp:keywords/>
  <dc:description/>
  <cp:lastModifiedBy>Esperanza Campos "JULIA TOURS"</cp:lastModifiedBy>
  <cp:revision>1</cp:revision>
  <dcterms:created xsi:type="dcterms:W3CDTF">2024-01-08T20:23:00Z</dcterms:created>
  <dcterms:modified xsi:type="dcterms:W3CDTF">2024-01-08T20:23:00Z</dcterms:modified>
</cp:coreProperties>
</file>