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5590E" w:rsidRDefault="00C5590E" w:rsidP="00C5590E">
      <w:pPr>
        <w:jc w:val="center"/>
        <w:rPr>
          <w:b/>
          <w:sz w:val="70"/>
          <w:szCs w:val="70"/>
          <w:lang w:val="es-ES"/>
        </w:rPr>
      </w:pPr>
      <w:r>
        <w:rPr>
          <w:b/>
          <w:sz w:val="70"/>
          <w:szCs w:val="70"/>
          <w:lang w:val="es-ES"/>
        </w:rPr>
        <w:t>Guelaguetza 202</w:t>
      </w:r>
      <w:r w:rsidR="000930A1">
        <w:rPr>
          <w:b/>
          <w:sz w:val="70"/>
          <w:szCs w:val="70"/>
          <w:lang w:val="es-ES"/>
        </w:rPr>
        <w:t>5</w:t>
      </w:r>
    </w:p>
    <w:p w:rsidR="00C5590E" w:rsidRDefault="00C5590E" w:rsidP="00C5590E">
      <w:pPr>
        <w:jc w:val="center"/>
        <w:rPr>
          <w:b/>
          <w:sz w:val="32"/>
          <w:szCs w:val="32"/>
          <w:lang w:val="es-ES"/>
        </w:rPr>
      </w:pPr>
      <w:r>
        <w:rPr>
          <w:b/>
          <w:sz w:val="70"/>
          <w:szCs w:val="70"/>
          <w:lang w:val="es-ES"/>
        </w:rPr>
        <w:t xml:space="preserve"> </w:t>
      </w: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4 </w:t>
      </w:r>
      <w:r w:rsidRPr="00883B24">
        <w:rPr>
          <w:b/>
          <w:sz w:val="32"/>
          <w:szCs w:val="32"/>
          <w:lang w:val="es-ES"/>
        </w:rPr>
        <w:t>noches</w:t>
      </w:r>
    </w:p>
    <w:p w:rsidR="00C5590E" w:rsidRPr="00892D3A" w:rsidRDefault="00C5590E" w:rsidP="00C5590E">
      <w:pPr>
        <w:jc w:val="center"/>
        <w:rPr>
          <w:b/>
          <w:sz w:val="32"/>
          <w:szCs w:val="32"/>
          <w:lang w:val="es-ES"/>
        </w:rPr>
      </w:pPr>
    </w:p>
    <w:p w:rsidR="00C5590E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Oaxaca </w:t>
      </w:r>
    </w:p>
    <w:p w:rsidR="00C5590E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BD0C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Recepción, asistencia y traslado del Aeropuerto </w:t>
      </w:r>
      <w:proofErr w:type="spellStart"/>
      <w:r w:rsidRPr="00BD0C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ó</w:t>
      </w:r>
      <w:proofErr w:type="spellEnd"/>
      <w:r w:rsidRPr="00BD0C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Terminal de Autobuses al Hotel. </w:t>
      </w:r>
      <w:proofErr w:type="gramStart"/>
      <w:r w:rsidRPr="00BD0C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Llegada  y</w:t>
      </w:r>
      <w:proofErr w:type="gramEnd"/>
      <w:r w:rsidRPr="00BD0C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Registro en el  Hotel. Tarde y noche libres.</w:t>
      </w:r>
      <w:r w:rsidRPr="00BD0C7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C5590E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C5590E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2. Oaxaca- Monte Albán – Arrazola - Oaxaca</w:t>
      </w:r>
    </w:p>
    <w:p w:rsidR="00C5590E" w:rsidRPr="00BD0C79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FF2BF8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BD0C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Hotel. Enseguida, a las 09:30hrs.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Tour visitando la zona arqueológica de Monte Albán, el pueblo de Arrazola, famoso por la talla de alebrijes</w:t>
      </w:r>
      <w:r w:rsidR="000930A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, y en el cual visitaremos un taller de alebrijes. </w:t>
      </w:r>
      <w:r w:rsidR="000930A1" w:rsidRPr="000930A1">
        <w:rPr>
          <w:rFonts w:asciiTheme="minorHAnsi" w:eastAsia="Calibri" w:hAnsiTheme="minorHAnsi" w:cstheme="minorHAnsi"/>
          <w:b/>
          <w:i/>
          <w:iCs/>
          <w:color w:val="FF0000"/>
          <w:sz w:val="20"/>
          <w:szCs w:val="20"/>
          <w:lang w:val="es-MX"/>
        </w:rPr>
        <w:t>(Tiempo para comer, comida no incluida)</w:t>
      </w:r>
      <w:r w:rsidRPr="000930A1">
        <w:rPr>
          <w:rFonts w:asciiTheme="minorHAnsi" w:eastAsia="Calibri" w:hAnsiTheme="minorHAnsi" w:cstheme="minorHAnsi"/>
          <w:bCs/>
          <w:color w:val="FF0000"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y</w:t>
      </w:r>
      <w:r w:rsidR="000930A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finalizaremos </w:t>
      </w:r>
      <w:proofErr w:type="gramStart"/>
      <w:r w:rsidR="000930A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en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el</w:t>
      </w:r>
      <w:proofErr w:type="gramEnd"/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pueblo de Coyotepec </w:t>
      </w:r>
      <w:r w:rsidR="000930A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para conocer un taller de barro negro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, Por la tarde regresos a Oaxaca. </w:t>
      </w:r>
      <w:r w:rsidRPr="00C133AE">
        <w:rPr>
          <w:rFonts w:asciiTheme="minorHAnsi" w:eastAsia="Calibri" w:hAnsiTheme="minorHAnsi" w:cstheme="minorHAnsi"/>
          <w:bCs/>
          <w:i/>
          <w:iCs/>
          <w:sz w:val="20"/>
          <w:szCs w:val="20"/>
          <w:lang w:val="es-MX"/>
        </w:rPr>
        <w:t>Recomendamos por la tarde asistir al desfile de delegaciones de danzantes que participaran en la Guelaguetza. Resto de la tarde libre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</w:t>
      </w:r>
      <w:r w:rsidRPr="00702CBC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C5590E" w:rsidRPr="000E3122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C5590E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3</w:t>
      </w:r>
      <w:r>
        <w:t>.</w:t>
      </w:r>
      <w:r w:rsidRPr="0010176B"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 – Tule – Teotitlán del Valle – Mitla -Palenque de Mezcal – Hierve el Agua – Oaxaca.</w:t>
      </w:r>
    </w:p>
    <w:p w:rsidR="00C5590E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BD0C79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Desayuno en el Hotel.</w:t>
      </w:r>
      <w:r w:rsidRPr="00BD0C79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Enseguida, a las 09:30hrs. Tour de todo el día visitando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el famoso Árbol del Tule, después camino a Teotitlán del Valle conocido por sus talleres de tejido de lana. Después nos dirigiremos a la Zona Arqueológica de Mitla conocida por sus templos y tumbas</w:t>
      </w:r>
      <w:r w:rsidR="000930A1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="000930A1" w:rsidRPr="000930A1">
        <w:rPr>
          <w:rFonts w:asciiTheme="minorHAnsi" w:eastAsia="Calibri" w:hAnsiTheme="minorHAnsi" w:cstheme="minorHAnsi"/>
          <w:b/>
          <w:bCs/>
          <w:color w:val="FF0000"/>
          <w:sz w:val="20"/>
          <w:szCs w:val="20"/>
          <w:lang w:val="es-MX"/>
        </w:rPr>
        <w:t>(</w:t>
      </w:r>
      <w:r w:rsidR="000930A1" w:rsidRPr="000930A1">
        <w:rPr>
          <w:rFonts w:asciiTheme="minorHAnsi" w:eastAsia="Calibri" w:hAnsiTheme="minorHAnsi" w:cstheme="minorHAnsi"/>
          <w:b/>
          <w:bCs/>
          <w:i/>
          <w:iCs/>
          <w:color w:val="FF0000"/>
          <w:sz w:val="20"/>
          <w:szCs w:val="20"/>
          <w:lang w:val="es-MX"/>
        </w:rPr>
        <w:t>Tiempo para comer, comida no incluida).</w:t>
      </w:r>
      <w:r w:rsidR="000930A1" w:rsidRPr="000930A1">
        <w:rPr>
          <w:rFonts w:asciiTheme="minorHAnsi" w:eastAsia="Calibri" w:hAnsiTheme="minorHAnsi" w:cstheme="minorHAnsi"/>
          <w:color w:val="FF0000"/>
          <w:sz w:val="20"/>
          <w:szCs w:val="20"/>
          <w:lang w:val="es-MX"/>
        </w:rPr>
        <w:t xml:space="preserve"> </w:t>
      </w:r>
      <w:r w:rsidR="000930A1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Para finalizar nuestro recorrido 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nos dirigiremos a Hierve el agua en la sierra norte donde podrán disfrutar de unas vistas impresionantes. Regreso por la tarde a la Ciudad de Oaxaca. </w:t>
      </w:r>
      <w:r w:rsidRPr="00C133AE">
        <w:rPr>
          <w:rFonts w:asciiTheme="minorHAnsi" w:eastAsia="Calibri" w:hAnsiTheme="minorHAnsi" w:cstheme="minorHAnsi"/>
          <w:i/>
          <w:iCs/>
          <w:sz w:val="20"/>
          <w:szCs w:val="20"/>
          <w:lang w:val="es-MX"/>
        </w:rPr>
        <w:t>Recomendamos asistir por la noche al espectáculo folclórico “Donají, La Leyenda”.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BD0C79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</w:t>
      </w:r>
    </w:p>
    <w:p w:rsidR="00C5590E" w:rsidRPr="00BD0C79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C5590E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4</w:t>
      </w:r>
      <w:r>
        <w:t xml:space="preserve">. </w:t>
      </w:r>
      <w:r w:rsidRPr="00BD0C79"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– Guelaguetza - Oaxaca</w:t>
      </w:r>
    </w:p>
    <w:p w:rsidR="00C5590E" w:rsidRPr="00BD0C79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702CBC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BD0C7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Pr="00BD0C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en el Hotel.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</w:t>
      </w:r>
      <w:r w:rsidRPr="00BD0C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raslado Hotel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al </w:t>
      </w:r>
      <w:r w:rsidRPr="00BD0C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Auditorio Guelaguetza para asistir al espectáculo de danza y música indígena d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</w:t>
      </w:r>
      <w:r w:rsidRPr="00BD0C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dicada al maíz: La Guelaguetza. </w:t>
      </w:r>
      <w:r w:rsidRPr="000930A1">
        <w:rPr>
          <w:rFonts w:asciiTheme="minorHAnsi" w:eastAsia="Calibri" w:hAnsiTheme="minorHAnsi" w:cstheme="minorHAnsi"/>
          <w:b/>
          <w:i/>
          <w:iCs/>
          <w:color w:val="FF0000"/>
          <w:sz w:val="20"/>
          <w:szCs w:val="20"/>
          <w:lang w:val="es-MX"/>
        </w:rPr>
        <w:t>Regreso por cuenta de los pasajeros.</w:t>
      </w:r>
      <w:r w:rsidRPr="000930A1">
        <w:rPr>
          <w:rFonts w:asciiTheme="minorHAnsi" w:eastAsia="Calibri" w:hAnsiTheme="minorHAnsi" w:cstheme="minorHAnsi"/>
          <w:bCs/>
          <w:color w:val="FF0000"/>
          <w:sz w:val="20"/>
          <w:szCs w:val="20"/>
          <w:lang w:val="es-MX"/>
        </w:rPr>
        <w:t xml:space="preserve"> </w:t>
      </w:r>
      <w:r w:rsidRPr="00BD0C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la tarde recomendamos visitar la Feria Internacional del Mezcal y demás actividades. Noche libre</w:t>
      </w:r>
      <w:r w:rsidRPr="00BD0C79"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Pr="00702CBC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C5590E" w:rsidRPr="00702CBC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C5590E" w:rsidRPr="00702CBC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702CB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Día 5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 Oaxaca</w:t>
      </w:r>
    </w:p>
    <w:p w:rsidR="00C5590E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702CB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Desayuno </w:t>
      </w:r>
      <w:r w:rsidRPr="00702CBC">
        <w:rPr>
          <w:rFonts w:asciiTheme="minorHAnsi" w:eastAsia="Calibri" w:hAnsiTheme="minorHAnsi" w:cstheme="minorHAnsi"/>
          <w:sz w:val="20"/>
          <w:szCs w:val="20"/>
          <w:lang w:val="es-MX"/>
        </w:rPr>
        <w:t>en el hotel. Tiempo libre hasta la hora prevista para efectuar el traslado al Aeropuerto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o terminal de autobuses de Oaxaca.</w:t>
      </w:r>
    </w:p>
    <w:p w:rsidR="00C5590E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C5590E" w:rsidRPr="00906197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C5590E" w:rsidRDefault="00C5590E" w:rsidP="00C5590E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C5590E" w:rsidRDefault="00C5590E" w:rsidP="00C5590E">
      <w:pPr>
        <w:rPr>
          <w:sz w:val="20"/>
          <w:szCs w:val="20"/>
          <w:lang w:val="es-ES"/>
        </w:rPr>
      </w:pPr>
    </w:p>
    <w:p w:rsidR="00C5590E" w:rsidRDefault="00C5590E" w:rsidP="00C5590E">
      <w:pPr>
        <w:rPr>
          <w:sz w:val="20"/>
          <w:szCs w:val="20"/>
          <w:lang w:val="es-ES"/>
        </w:rPr>
      </w:pPr>
    </w:p>
    <w:p w:rsidR="00C5590E" w:rsidRDefault="00C5590E" w:rsidP="00C5590E">
      <w:pPr>
        <w:rPr>
          <w:sz w:val="20"/>
          <w:szCs w:val="20"/>
          <w:lang w:val="es-ES"/>
        </w:rPr>
      </w:pPr>
    </w:p>
    <w:p w:rsidR="00C5590E" w:rsidRDefault="00C5590E" w:rsidP="00C5590E">
      <w:pPr>
        <w:rPr>
          <w:sz w:val="20"/>
          <w:szCs w:val="20"/>
          <w:lang w:val="es-ES"/>
        </w:rPr>
      </w:pPr>
    </w:p>
    <w:p w:rsidR="00C5590E" w:rsidRDefault="00C5590E" w:rsidP="00C5590E">
      <w:pPr>
        <w:rPr>
          <w:sz w:val="20"/>
          <w:szCs w:val="20"/>
          <w:lang w:val="es-ES"/>
        </w:rPr>
      </w:pPr>
    </w:p>
    <w:p w:rsidR="00C5590E" w:rsidRPr="00B56B0D" w:rsidRDefault="00C5590E" w:rsidP="00C5590E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40F6EB" wp14:editId="134D888A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90E" w:rsidRPr="00F74623" w:rsidRDefault="00C5590E" w:rsidP="00C5590E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40F6EB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C5590E" w:rsidRPr="00F74623" w:rsidRDefault="00C5590E" w:rsidP="00C5590E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930A1" w:rsidRDefault="000930A1" w:rsidP="000930A1">
      <w:pPr>
        <w:spacing w:after="160" w:line="259" w:lineRule="auto"/>
        <w:rPr>
          <w:sz w:val="20"/>
          <w:szCs w:val="20"/>
          <w:lang w:val="es-ES"/>
        </w:rPr>
      </w:pPr>
    </w:p>
    <w:p w:rsidR="00C5590E" w:rsidRPr="000930A1" w:rsidRDefault="000930A1" w:rsidP="000930A1">
      <w:pPr>
        <w:pStyle w:val="Prrafodelista"/>
        <w:numPr>
          <w:ilvl w:val="0"/>
          <w:numId w:val="16"/>
        </w:numPr>
        <w:spacing w:after="160" w:line="259" w:lineRule="auto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04 noches de alojamiento en hotel elegido</w:t>
      </w:r>
      <w:r w:rsidRPr="000930A1">
        <w:rPr>
          <w:sz w:val="20"/>
          <w:szCs w:val="20"/>
          <w:lang w:val="es-ES"/>
        </w:rPr>
        <w:t>, Categorías: Turista (T), Primera (P), Primera Superior (PS)</w:t>
      </w:r>
    </w:p>
    <w:p w:rsidR="000930A1" w:rsidRDefault="000930A1" w:rsidP="00C5590E">
      <w:pPr>
        <w:pStyle w:val="Prrafodelista"/>
        <w:numPr>
          <w:ilvl w:val="0"/>
          <w:numId w:val="16"/>
        </w:numPr>
        <w:spacing w:after="160" w:line="259" w:lineRule="auto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4 desayunos </w:t>
      </w:r>
    </w:p>
    <w:p w:rsidR="000930A1" w:rsidRDefault="000930A1" w:rsidP="00C5590E">
      <w:pPr>
        <w:pStyle w:val="Prrafodelista"/>
        <w:numPr>
          <w:ilvl w:val="0"/>
          <w:numId w:val="16"/>
        </w:numPr>
        <w:spacing w:after="160" w:line="259" w:lineRule="auto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01 </w:t>
      </w:r>
      <w:proofErr w:type="gramStart"/>
      <w:r>
        <w:rPr>
          <w:sz w:val="20"/>
          <w:szCs w:val="20"/>
          <w:lang w:val="es-ES"/>
        </w:rPr>
        <w:t>Tour</w:t>
      </w:r>
      <w:proofErr w:type="gramEnd"/>
      <w:r>
        <w:rPr>
          <w:sz w:val="20"/>
          <w:szCs w:val="20"/>
          <w:lang w:val="es-ES"/>
        </w:rPr>
        <w:t xml:space="preserve"> visitando la Zona Arqueológica de Monte Alban, San Antonio Arrazola y San Bartolo Coyotepec.</w:t>
      </w:r>
    </w:p>
    <w:p w:rsidR="000930A1" w:rsidRDefault="000930A1" w:rsidP="00C5590E">
      <w:pPr>
        <w:pStyle w:val="Prrafodelista"/>
        <w:numPr>
          <w:ilvl w:val="0"/>
          <w:numId w:val="16"/>
        </w:numPr>
        <w:spacing w:after="160" w:line="259" w:lineRule="auto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01 </w:t>
      </w:r>
      <w:proofErr w:type="gramStart"/>
      <w:r>
        <w:rPr>
          <w:sz w:val="20"/>
          <w:szCs w:val="20"/>
          <w:lang w:val="es-ES"/>
        </w:rPr>
        <w:t>Tour</w:t>
      </w:r>
      <w:proofErr w:type="gramEnd"/>
      <w:r>
        <w:rPr>
          <w:sz w:val="20"/>
          <w:szCs w:val="20"/>
          <w:lang w:val="es-ES"/>
        </w:rPr>
        <w:t xml:space="preserve"> visitando el Árbol del Tule, Teotitlán del Valle, Zona arqueológica de Mitla y Hierve el Agua </w:t>
      </w:r>
    </w:p>
    <w:p w:rsidR="000930A1" w:rsidRDefault="000930A1" w:rsidP="00C5590E">
      <w:pPr>
        <w:pStyle w:val="Prrafodelista"/>
        <w:numPr>
          <w:ilvl w:val="0"/>
          <w:numId w:val="16"/>
        </w:numPr>
        <w:spacing w:after="160" w:line="259" w:lineRule="auto"/>
        <w:rPr>
          <w:sz w:val="20"/>
          <w:szCs w:val="20"/>
          <w:lang w:val="es-ES"/>
        </w:rPr>
      </w:pPr>
      <w:proofErr w:type="gramStart"/>
      <w:r>
        <w:rPr>
          <w:sz w:val="20"/>
          <w:szCs w:val="20"/>
          <w:lang w:val="es-ES"/>
        </w:rPr>
        <w:t>01  Boleto</w:t>
      </w:r>
      <w:proofErr w:type="gramEnd"/>
      <w:r>
        <w:rPr>
          <w:sz w:val="20"/>
          <w:szCs w:val="20"/>
          <w:lang w:val="es-ES"/>
        </w:rPr>
        <w:t xml:space="preserve"> para asistir al espectáculo </w:t>
      </w:r>
      <w:proofErr w:type="spellStart"/>
      <w:r>
        <w:rPr>
          <w:sz w:val="20"/>
          <w:szCs w:val="20"/>
          <w:lang w:val="es-ES"/>
        </w:rPr>
        <w:t>fr</w:t>
      </w:r>
      <w:proofErr w:type="spellEnd"/>
      <w:r>
        <w:rPr>
          <w:sz w:val="20"/>
          <w:szCs w:val="20"/>
          <w:lang w:val="es-ES"/>
        </w:rPr>
        <w:t xml:space="preserve"> Guelaguetza 2025, el día 21 </w:t>
      </w:r>
      <w:proofErr w:type="spellStart"/>
      <w:r>
        <w:rPr>
          <w:sz w:val="20"/>
          <w:szCs w:val="20"/>
          <w:lang w:val="es-ES"/>
        </w:rPr>
        <w:t>ó</w:t>
      </w:r>
      <w:proofErr w:type="spellEnd"/>
      <w:r>
        <w:rPr>
          <w:sz w:val="20"/>
          <w:szCs w:val="20"/>
          <w:lang w:val="es-ES"/>
        </w:rPr>
        <w:t xml:space="preserve"> 28 de julio.</w:t>
      </w:r>
    </w:p>
    <w:p w:rsidR="000930A1" w:rsidRPr="000930A1" w:rsidRDefault="000930A1" w:rsidP="00C5590E">
      <w:pPr>
        <w:pStyle w:val="Prrafodelista"/>
        <w:numPr>
          <w:ilvl w:val="0"/>
          <w:numId w:val="16"/>
        </w:numPr>
        <w:spacing w:after="160" w:line="259" w:lineRule="auto"/>
        <w:rPr>
          <w:b/>
          <w:bCs/>
          <w:i/>
          <w:iCs/>
          <w:color w:val="FF0000"/>
          <w:sz w:val="20"/>
          <w:szCs w:val="20"/>
          <w:lang w:val="es-ES"/>
        </w:rPr>
      </w:pPr>
      <w:r w:rsidRPr="000930A1">
        <w:rPr>
          <w:sz w:val="20"/>
          <w:szCs w:val="20"/>
          <w:lang w:val="es-ES"/>
        </w:rPr>
        <w:t>Tras</w:t>
      </w:r>
      <w:r>
        <w:rPr>
          <w:sz w:val="20"/>
          <w:szCs w:val="20"/>
          <w:lang w:val="es-ES"/>
        </w:rPr>
        <w:t xml:space="preserve">lado Hotel – Auditorio Guelaguetza </w:t>
      </w:r>
      <w:r w:rsidRPr="000930A1">
        <w:rPr>
          <w:b/>
          <w:bCs/>
          <w:i/>
          <w:iCs/>
          <w:sz w:val="20"/>
          <w:szCs w:val="20"/>
          <w:lang w:val="es-ES"/>
        </w:rPr>
        <w:t>(solo de ida, regreso por parte de los pasajeros)</w:t>
      </w:r>
    </w:p>
    <w:p w:rsidR="000930A1" w:rsidRPr="000930A1" w:rsidRDefault="000930A1" w:rsidP="00C5590E">
      <w:pPr>
        <w:pStyle w:val="Prrafodelista"/>
        <w:numPr>
          <w:ilvl w:val="0"/>
          <w:numId w:val="16"/>
        </w:numPr>
        <w:spacing w:after="160" w:line="259" w:lineRule="auto"/>
        <w:rPr>
          <w:b/>
          <w:bCs/>
          <w:i/>
          <w:iCs/>
          <w:color w:val="FF0000"/>
          <w:sz w:val="20"/>
          <w:szCs w:val="20"/>
          <w:lang w:val="es-ES"/>
        </w:rPr>
      </w:pPr>
      <w:proofErr w:type="spellStart"/>
      <w:r>
        <w:rPr>
          <w:sz w:val="20"/>
          <w:szCs w:val="20"/>
          <w:lang w:val="es-ES"/>
        </w:rPr>
        <w:t>Guia</w:t>
      </w:r>
      <w:proofErr w:type="spellEnd"/>
      <w:r>
        <w:rPr>
          <w:sz w:val="20"/>
          <w:szCs w:val="20"/>
          <w:lang w:val="es-ES"/>
        </w:rPr>
        <w:t xml:space="preserve"> de turistas certificado</w:t>
      </w:r>
    </w:p>
    <w:p w:rsidR="000930A1" w:rsidRPr="000930A1" w:rsidRDefault="000930A1" w:rsidP="000930A1">
      <w:pPr>
        <w:pStyle w:val="Prrafodelista"/>
        <w:numPr>
          <w:ilvl w:val="0"/>
          <w:numId w:val="16"/>
        </w:numPr>
        <w:spacing w:after="160" w:line="259" w:lineRule="auto"/>
        <w:rPr>
          <w:b/>
          <w:bCs/>
          <w:i/>
          <w:iCs/>
          <w:color w:val="FF0000"/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Boletos de entrada a los sitios que visitar.</w:t>
      </w:r>
    </w:p>
    <w:p w:rsidR="00C5590E" w:rsidRDefault="00C5590E" w:rsidP="00C5590E">
      <w:pPr>
        <w:pStyle w:val="Prrafodelista"/>
        <w:numPr>
          <w:ilvl w:val="0"/>
          <w:numId w:val="16"/>
        </w:numPr>
        <w:spacing w:after="160" w:line="259" w:lineRule="auto"/>
        <w:rPr>
          <w:sz w:val="20"/>
          <w:szCs w:val="20"/>
          <w:lang w:val="es-ES"/>
        </w:rPr>
      </w:pPr>
      <w:r w:rsidRPr="00702CBC">
        <w:rPr>
          <w:sz w:val="20"/>
          <w:szCs w:val="20"/>
          <w:lang w:val="es-ES"/>
        </w:rPr>
        <w:t>Seguro De Asistencia En Viajes.</w:t>
      </w:r>
    </w:p>
    <w:p w:rsidR="00C5590E" w:rsidRDefault="00C5590E" w:rsidP="00C5590E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C5590E" w:rsidRPr="00702CBC" w:rsidRDefault="00C5590E" w:rsidP="00C5590E">
      <w:pPr>
        <w:pStyle w:val="Prrafodelista"/>
        <w:ind w:left="1287"/>
        <w:rPr>
          <w:sz w:val="20"/>
          <w:szCs w:val="20"/>
          <w:lang w:val="es-ES"/>
        </w:rPr>
      </w:pPr>
    </w:p>
    <w:p w:rsidR="00C5590E" w:rsidRPr="00B56B0D" w:rsidRDefault="00C5590E" w:rsidP="00C5590E">
      <w:pPr>
        <w:ind w:left="567"/>
        <w:rPr>
          <w:b/>
        </w:rPr>
      </w:pPr>
      <w:r w:rsidRPr="00B56B0D">
        <w:rPr>
          <w:b/>
        </w:rPr>
        <w:t>NO Incluye</w:t>
      </w:r>
    </w:p>
    <w:p w:rsidR="00C5590E" w:rsidRPr="00B56B0D" w:rsidRDefault="00C5590E" w:rsidP="00C5590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C5590E" w:rsidRPr="00B56B0D" w:rsidRDefault="000930A1" w:rsidP="00C5590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 xml:space="preserve">Comidas </w:t>
      </w:r>
    </w:p>
    <w:p w:rsidR="00C5590E" w:rsidRPr="00B56B0D" w:rsidRDefault="00C5590E" w:rsidP="00C5590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C5590E" w:rsidRPr="00B56B0D" w:rsidRDefault="00C5590E" w:rsidP="00C5590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C5590E" w:rsidRDefault="00C5590E" w:rsidP="00C5590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C5590E" w:rsidRPr="00174927" w:rsidRDefault="00C5590E" w:rsidP="00C5590E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C5590E" w:rsidRPr="00D0743A" w:rsidTr="00975A9D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C5590E" w:rsidRPr="00D0743A" w:rsidRDefault="00C5590E" w:rsidP="00975A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C5590E" w:rsidRPr="00D0743A" w:rsidTr="00975A9D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590E" w:rsidRPr="00D0743A" w:rsidRDefault="00C5590E" w:rsidP="00975A9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Salidas 1</w:t>
            </w:r>
            <w:r w:rsidR="000930A1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8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ó 2</w:t>
            </w:r>
            <w:r w:rsidR="000930A1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5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de Julio del 202</w:t>
            </w:r>
            <w:r w:rsidR="000930A1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5</w:t>
            </w:r>
          </w:p>
        </w:tc>
      </w:tr>
    </w:tbl>
    <w:p w:rsidR="00C5590E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C5590E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9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1"/>
        <w:gridCol w:w="824"/>
        <w:gridCol w:w="823"/>
        <w:gridCol w:w="823"/>
        <w:gridCol w:w="823"/>
        <w:gridCol w:w="1396"/>
      </w:tblGrid>
      <w:tr w:rsidR="00C5590E" w:rsidRPr="00C5590E" w:rsidTr="00C5590E">
        <w:trPr>
          <w:trHeight w:val="300"/>
        </w:trPr>
        <w:tc>
          <w:tcPr>
            <w:tcW w:w="9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5590E" w:rsidRPr="00C5590E" w:rsidRDefault="00C5590E" w:rsidP="00C5590E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C5590E" w:rsidRPr="00C5590E" w:rsidTr="00C5590E">
        <w:trPr>
          <w:trHeight w:val="300"/>
        </w:trPr>
        <w:tc>
          <w:tcPr>
            <w:tcW w:w="9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C5590E" w:rsidRPr="00C5590E" w:rsidTr="00C5590E">
        <w:trPr>
          <w:trHeight w:val="300"/>
        </w:trPr>
        <w:tc>
          <w:tcPr>
            <w:tcW w:w="5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5590E" w:rsidRPr="00C5590E" w:rsidRDefault="00C5590E" w:rsidP="00C5590E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AGOTAR EXISTENCIAS 2025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CPL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C5590E" w:rsidRPr="00C5590E" w:rsidTr="00C5590E">
        <w:trPr>
          <w:trHeight w:val="300"/>
        </w:trPr>
        <w:tc>
          <w:tcPr>
            <w:tcW w:w="5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20,275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19,140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18,570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25,690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13,365</w:t>
            </w:r>
          </w:p>
        </w:tc>
      </w:tr>
      <w:tr w:rsidR="00C5590E" w:rsidRPr="00C5590E" w:rsidTr="00C5590E">
        <w:trPr>
          <w:trHeight w:val="300"/>
        </w:trPr>
        <w:tc>
          <w:tcPr>
            <w:tcW w:w="5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22,890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20,895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19,900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32,405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13,365</w:t>
            </w:r>
          </w:p>
        </w:tc>
      </w:tr>
      <w:tr w:rsidR="00C5590E" w:rsidRPr="00C5590E" w:rsidTr="00C5590E">
        <w:trPr>
          <w:trHeight w:val="300"/>
        </w:trPr>
        <w:tc>
          <w:tcPr>
            <w:tcW w:w="5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 (S)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25,465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23,100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21,915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35,100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13,365</w:t>
            </w:r>
          </w:p>
        </w:tc>
      </w:tr>
      <w:tr w:rsidR="00C5590E" w:rsidRPr="00C5590E" w:rsidTr="00C5590E">
        <w:trPr>
          <w:trHeight w:val="300"/>
        </w:trPr>
        <w:tc>
          <w:tcPr>
            <w:tcW w:w="9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C5590E" w:rsidRDefault="00C5590E" w:rsidP="00C5590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559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C5590E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C5590E" w:rsidRPr="005B3A5A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8"/>
        <w:gridCol w:w="1557"/>
        <w:gridCol w:w="3371"/>
        <w:gridCol w:w="724"/>
      </w:tblGrid>
      <w:tr w:rsidR="00C5590E" w:rsidRPr="00BD0C79" w:rsidTr="00C5590E">
        <w:trPr>
          <w:trHeight w:val="300"/>
          <w:jc w:val="center"/>
        </w:trPr>
        <w:tc>
          <w:tcPr>
            <w:tcW w:w="7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5590E" w:rsidRPr="00BD0C79" w:rsidRDefault="00C5590E" w:rsidP="00975A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0C7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C5590E" w:rsidRPr="00BD0C79" w:rsidTr="00C5590E">
        <w:trPr>
          <w:trHeight w:val="300"/>
          <w:jc w:val="center"/>
        </w:trPr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5590E" w:rsidRPr="00BD0C79" w:rsidRDefault="00C5590E" w:rsidP="00975A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0C7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5590E" w:rsidRPr="00BD0C79" w:rsidRDefault="00C5590E" w:rsidP="00975A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0C7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5590E" w:rsidRPr="00BD0C79" w:rsidRDefault="00C5590E" w:rsidP="00975A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0C7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5590E" w:rsidRPr="00BD0C79" w:rsidRDefault="00C5590E" w:rsidP="00975A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0C7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C5590E" w:rsidRPr="00BD0C79" w:rsidTr="00C5590E">
        <w:trPr>
          <w:trHeight w:val="300"/>
          <w:jc w:val="center"/>
        </w:trPr>
        <w:tc>
          <w:tcPr>
            <w:tcW w:w="15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BD0C79" w:rsidRDefault="00C5590E" w:rsidP="00975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0C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BD0C79" w:rsidRDefault="00C5590E" w:rsidP="00975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0C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OAXACA</w:t>
            </w:r>
          </w:p>
        </w:tc>
        <w:tc>
          <w:tcPr>
            <w:tcW w:w="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BD0C79" w:rsidRDefault="00C5590E" w:rsidP="00975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0C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OAXACA REAL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BD0C79" w:rsidRDefault="00C5590E" w:rsidP="00975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0C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C5590E" w:rsidRPr="00BD0C79" w:rsidTr="00C5590E">
        <w:trPr>
          <w:trHeight w:val="300"/>
          <w:jc w:val="center"/>
        </w:trPr>
        <w:tc>
          <w:tcPr>
            <w:tcW w:w="15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90E" w:rsidRPr="00BD0C79" w:rsidRDefault="00C5590E" w:rsidP="00975A9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90E" w:rsidRPr="00BD0C79" w:rsidRDefault="00C5590E" w:rsidP="00975A9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BD0C79" w:rsidRDefault="00C5590E" w:rsidP="00975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FORTÍN PLAZA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BD0C79" w:rsidRDefault="00C5590E" w:rsidP="00975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0C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C5590E" w:rsidRPr="00BD0C79" w:rsidTr="00C5590E">
        <w:trPr>
          <w:trHeight w:val="300"/>
          <w:jc w:val="center"/>
        </w:trPr>
        <w:tc>
          <w:tcPr>
            <w:tcW w:w="15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90E" w:rsidRPr="00BD0C79" w:rsidRDefault="00C5590E" w:rsidP="00975A9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90E" w:rsidRPr="00BD0C79" w:rsidRDefault="00C5590E" w:rsidP="00975A9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BD0C79" w:rsidRDefault="00C5590E" w:rsidP="00975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0C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VICTORIA OAXACA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0E" w:rsidRPr="00BD0C79" w:rsidRDefault="00C5590E" w:rsidP="00975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  <w:r w:rsidRPr="00BD0C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</w:t>
            </w:r>
          </w:p>
        </w:tc>
      </w:tr>
    </w:tbl>
    <w:p w:rsidR="00C5590E" w:rsidRPr="001166C9" w:rsidRDefault="00C5590E" w:rsidP="00C5590E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C5590E" w:rsidRDefault="00C5590E" w:rsidP="00C5590E">
      <w:pPr>
        <w:rPr>
          <w:sz w:val="20"/>
          <w:szCs w:val="20"/>
          <w:lang w:val="es-ES"/>
        </w:rPr>
      </w:pPr>
    </w:p>
    <w:p w:rsidR="00C5590E" w:rsidRPr="005B3A5A" w:rsidRDefault="00C5590E" w:rsidP="00C5590E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C5590E" w:rsidRPr="00F6545D" w:rsidRDefault="00C5590E" w:rsidP="00C5590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C5590E" w:rsidRPr="00F6545D" w:rsidRDefault="00C5590E" w:rsidP="00C5590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C5590E" w:rsidRDefault="00C5590E" w:rsidP="00C5590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C5590E" w:rsidRPr="00954118" w:rsidRDefault="00C5590E" w:rsidP="00C5590E">
      <w:pPr>
        <w:rPr>
          <w:lang w:val="es-MX"/>
        </w:rPr>
      </w:pPr>
    </w:p>
    <w:p w:rsidR="008A668C" w:rsidRPr="00C5590E" w:rsidRDefault="008A668C" w:rsidP="00C5590E"/>
    <w:sectPr w:rsidR="008A668C" w:rsidRPr="00C5590E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C5CEA" w:rsidRDefault="005C5CEA" w:rsidP="00F249CA">
      <w:r>
        <w:separator/>
      </w:r>
    </w:p>
  </w:endnote>
  <w:endnote w:type="continuationSeparator" w:id="0">
    <w:p w:rsidR="005C5CEA" w:rsidRDefault="005C5CEA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C5CEA" w:rsidRDefault="005C5CEA" w:rsidP="00F249CA">
      <w:r>
        <w:separator/>
      </w:r>
    </w:p>
  </w:footnote>
  <w:footnote w:type="continuationSeparator" w:id="0">
    <w:p w:rsidR="005C5CEA" w:rsidRDefault="005C5CEA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107A3"/>
    <w:multiLevelType w:val="hybridMultilevel"/>
    <w:tmpl w:val="2E340AF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4FA248F"/>
    <w:multiLevelType w:val="hybridMultilevel"/>
    <w:tmpl w:val="52307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D5EA8"/>
    <w:multiLevelType w:val="hybridMultilevel"/>
    <w:tmpl w:val="19B22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44F9371F"/>
    <w:multiLevelType w:val="hybridMultilevel"/>
    <w:tmpl w:val="E06C2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4A6C01"/>
    <w:multiLevelType w:val="hybridMultilevel"/>
    <w:tmpl w:val="69600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22413"/>
    <w:multiLevelType w:val="hybridMultilevel"/>
    <w:tmpl w:val="313AF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EF0672"/>
    <w:multiLevelType w:val="hybridMultilevel"/>
    <w:tmpl w:val="F88EF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9"/>
  </w:num>
  <w:num w:numId="2" w16cid:durableId="1368263532">
    <w:abstractNumId w:val="3"/>
  </w:num>
  <w:num w:numId="3" w16cid:durableId="1775517593">
    <w:abstractNumId w:val="4"/>
  </w:num>
  <w:num w:numId="4" w16cid:durableId="1507555241">
    <w:abstractNumId w:val="6"/>
  </w:num>
  <w:num w:numId="5" w16cid:durableId="1325164412">
    <w:abstractNumId w:val="2"/>
  </w:num>
  <w:num w:numId="6" w16cid:durableId="1478182869">
    <w:abstractNumId w:val="11"/>
  </w:num>
  <w:num w:numId="7" w16cid:durableId="578907887">
    <w:abstractNumId w:val="14"/>
  </w:num>
  <w:num w:numId="8" w16cid:durableId="406612226">
    <w:abstractNumId w:val="7"/>
  </w:num>
  <w:num w:numId="9" w16cid:durableId="2097238802">
    <w:abstractNumId w:val="8"/>
  </w:num>
  <w:num w:numId="10" w16cid:durableId="800881545">
    <w:abstractNumId w:val="1"/>
  </w:num>
  <w:num w:numId="11" w16cid:durableId="1217668897">
    <w:abstractNumId w:val="15"/>
  </w:num>
  <w:num w:numId="12" w16cid:durableId="826743614">
    <w:abstractNumId w:val="12"/>
  </w:num>
  <w:num w:numId="13" w16cid:durableId="76750454">
    <w:abstractNumId w:val="5"/>
  </w:num>
  <w:num w:numId="14" w16cid:durableId="1150947030">
    <w:abstractNumId w:val="13"/>
  </w:num>
  <w:num w:numId="15" w16cid:durableId="1811512730">
    <w:abstractNumId w:val="10"/>
  </w:num>
  <w:num w:numId="16" w16cid:durableId="898245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50980"/>
    <w:rsid w:val="000930A1"/>
    <w:rsid w:val="000A6A7E"/>
    <w:rsid w:val="000B3B20"/>
    <w:rsid w:val="000C189B"/>
    <w:rsid w:val="00117E8D"/>
    <w:rsid w:val="00137144"/>
    <w:rsid w:val="0014021B"/>
    <w:rsid w:val="00167F9B"/>
    <w:rsid w:val="00183158"/>
    <w:rsid w:val="002421B0"/>
    <w:rsid w:val="002D2AEF"/>
    <w:rsid w:val="002D3A47"/>
    <w:rsid w:val="002E0116"/>
    <w:rsid w:val="00330FC9"/>
    <w:rsid w:val="0039099F"/>
    <w:rsid w:val="003F030D"/>
    <w:rsid w:val="003F1D6A"/>
    <w:rsid w:val="00423D38"/>
    <w:rsid w:val="004343D2"/>
    <w:rsid w:val="00462AA0"/>
    <w:rsid w:val="004A3172"/>
    <w:rsid w:val="004D219A"/>
    <w:rsid w:val="004D788D"/>
    <w:rsid w:val="004F1EE4"/>
    <w:rsid w:val="005056C5"/>
    <w:rsid w:val="00507620"/>
    <w:rsid w:val="00510F4C"/>
    <w:rsid w:val="00517BF7"/>
    <w:rsid w:val="00535218"/>
    <w:rsid w:val="00560AB5"/>
    <w:rsid w:val="00567A5F"/>
    <w:rsid w:val="00571A92"/>
    <w:rsid w:val="0058018E"/>
    <w:rsid w:val="005C2E89"/>
    <w:rsid w:val="005C5CEA"/>
    <w:rsid w:val="005C6DE9"/>
    <w:rsid w:val="005D6D56"/>
    <w:rsid w:val="00625B03"/>
    <w:rsid w:val="0069678D"/>
    <w:rsid w:val="006D7084"/>
    <w:rsid w:val="00732282"/>
    <w:rsid w:val="00740DAB"/>
    <w:rsid w:val="00784EDD"/>
    <w:rsid w:val="007970DF"/>
    <w:rsid w:val="007C3A27"/>
    <w:rsid w:val="007D6A43"/>
    <w:rsid w:val="008116C0"/>
    <w:rsid w:val="00813FF9"/>
    <w:rsid w:val="00823216"/>
    <w:rsid w:val="00877F04"/>
    <w:rsid w:val="008824E4"/>
    <w:rsid w:val="0088373C"/>
    <w:rsid w:val="00892386"/>
    <w:rsid w:val="008A06DC"/>
    <w:rsid w:val="008A668C"/>
    <w:rsid w:val="00901E19"/>
    <w:rsid w:val="00923C49"/>
    <w:rsid w:val="00940349"/>
    <w:rsid w:val="009573BC"/>
    <w:rsid w:val="00982ACB"/>
    <w:rsid w:val="009931A7"/>
    <w:rsid w:val="00997F79"/>
    <w:rsid w:val="009A0B8A"/>
    <w:rsid w:val="009B0106"/>
    <w:rsid w:val="009B5ABF"/>
    <w:rsid w:val="009C0C9E"/>
    <w:rsid w:val="009E7122"/>
    <w:rsid w:val="009F290B"/>
    <w:rsid w:val="00A6306E"/>
    <w:rsid w:val="00A6486E"/>
    <w:rsid w:val="00A76247"/>
    <w:rsid w:val="00A8377B"/>
    <w:rsid w:val="00A87F11"/>
    <w:rsid w:val="00AD1AFB"/>
    <w:rsid w:val="00AD3D32"/>
    <w:rsid w:val="00B04F6E"/>
    <w:rsid w:val="00B4040A"/>
    <w:rsid w:val="00B43F0E"/>
    <w:rsid w:val="00B54410"/>
    <w:rsid w:val="00B57F4A"/>
    <w:rsid w:val="00B64AF6"/>
    <w:rsid w:val="00B65390"/>
    <w:rsid w:val="00B818FE"/>
    <w:rsid w:val="00B830CD"/>
    <w:rsid w:val="00BF3983"/>
    <w:rsid w:val="00C13F16"/>
    <w:rsid w:val="00C555B9"/>
    <w:rsid w:val="00C5590E"/>
    <w:rsid w:val="00C92348"/>
    <w:rsid w:val="00C94550"/>
    <w:rsid w:val="00CF2467"/>
    <w:rsid w:val="00D60F98"/>
    <w:rsid w:val="00D91CB4"/>
    <w:rsid w:val="00DA76BF"/>
    <w:rsid w:val="00DC30D9"/>
    <w:rsid w:val="00E4556D"/>
    <w:rsid w:val="00E86D39"/>
    <w:rsid w:val="00E93BA8"/>
    <w:rsid w:val="00EB1229"/>
    <w:rsid w:val="00ED60DD"/>
    <w:rsid w:val="00F04DF1"/>
    <w:rsid w:val="00F249CA"/>
    <w:rsid w:val="00F51E65"/>
    <w:rsid w:val="00F92A55"/>
    <w:rsid w:val="00F92ED0"/>
    <w:rsid w:val="00FA5FDC"/>
    <w:rsid w:val="00FB1D88"/>
    <w:rsid w:val="00FD4975"/>
    <w:rsid w:val="00FD5DBA"/>
    <w:rsid w:val="00FE08E2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552</Words>
  <Characters>3036</Characters>
  <Application>Microsoft Office Word</Application>
  <DocSecurity>0</DocSecurity>
  <Lines>25</Lines>
  <Paragraphs>7</Paragraphs>
  <ScaleCrop>false</ScaleCrop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2025-01-24T23:36:00Z</dcterms:created>
  <dcterms:modified xsi:type="dcterms:W3CDTF">2025-01-24T23:36:00Z</dcterms:modified>
</cp:coreProperties>
</file>