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66" w:rsidRDefault="00440A66" w:rsidP="00D410D7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Italia Única</w:t>
      </w:r>
    </w:p>
    <w:p w:rsidR="00D410D7" w:rsidRPr="00883B24" w:rsidRDefault="00D66012" w:rsidP="00D410D7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 2024</w:t>
      </w:r>
    </w:p>
    <w:p w:rsidR="00D410D7" w:rsidRDefault="005E5413" w:rsidP="00D410D7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9 </w:t>
      </w:r>
      <w:r w:rsidR="00D410D7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8</w:t>
      </w:r>
      <w:r w:rsidR="00D410D7">
        <w:rPr>
          <w:b/>
          <w:sz w:val="32"/>
          <w:szCs w:val="32"/>
          <w:lang w:val="es-ES"/>
        </w:rPr>
        <w:t xml:space="preserve"> </w:t>
      </w:r>
      <w:r w:rsidR="00D410D7" w:rsidRPr="00883B24">
        <w:rPr>
          <w:b/>
          <w:sz w:val="32"/>
          <w:szCs w:val="32"/>
          <w:lang w:val="es-ES"/>
        </w:rPr>
        <w:t>noches</w:t>
      </w:r>
    </w:p>
    <w:p w:rsidR="00440A66" w:rsidRDefault="00440A66" w:rsidP="00D410D7">
      <w:pPr>
        <w:jc w:val="both"/>
        <w:rPr>
          <w:sz w:val="20"/>
          <w:szCs w:val="20"/>
        </w:rPr>
      </w:pPr>
    </w:p>
    <w:p w:rsidR="00D410D7" w:rsidRDefault="00D410D7" w:rsidP="00D410D7">
      <w:pPr>
        <w:jc w:val="both"/>
        <w:rPr>
          <w:sz w:val="20"/>
          <w:szCs w:val="20"/>
        </w:rPr>
      </w:pPr>
      <w:r>
        <w:rPr>
          <w:sz w:val="20"/>
          <w:szCs w:val="20"/>
        </w:rPr>
        <w:t>Llegadas: Específicas</w:t>
      </w:r>
    </w:p>
    <w:p w:rsidR="005B22C9" w:rsidRDefault="005B22C9" w:rsidP="00B23D57">
      <w:pPr>
        <w:jc w:val="both"/>
        <w:rPr>
          <w:b/>
          <w:sz w:val="20"/>
          <w:szCs w:val="20"/>
        </w:rPr>
      </w:pPr>
    </w:p>
    <w:p w:rsidR="00B23D57" w:rsidRPr="000373BE" w:rsidRDefault="00CF7FC6" w:rsidP="00B23D57">
      <w:pPr>
        <w:jc w:val="both"/>
        <w:rPr>
          <w:rFonts w:eastAsia="BradleyHandITC"/>
          <w:b/>
          <w:sz w:val="20"/>
          <w:szCs w:val="20"/>
        </w:rPr>
      </w:pPr>
      <w:r>
        <w:rPr>
          <w:rFonts w:eastAsia="BradleyHandITC"/>
          <w:b/>
          <w:sz w:val="20"/>
          <w:szCs w:val="20"/>
        </w:rPr>
        <w:t xml:space="preserve">Día 01. </w:t>
      </w:r>
      <w:r w:rsidR="00B23D57" w:rsidRPr="000373BE">
        <w:rPr>
          <w:rFonts w:eastAsia="BradleyHandITC"/>
          <w:b/>
          <w:sz w:val="20"/>
          <w:szCs w:val="20"/>
        </w:rPr>
        <w:t xml:space="preserve">Milán </w:t>
      </w:r>
    </w:p>
    <w:p w:rsidR="00B23D57" w:rsidRPr="00B23D57" w:rsidRDefault="00B23D57" w:rsidP="00B23D57">
      <w:pPr>
        <w:jc w:val="both"/>
        <w:rPr>
          <w:rFonts w:ascii="Calibri" w:hAnsi="Calibri" w:cs="Calibri"/>
          <w:sz w:val="20"/>
          <w:szCs w:val="20"/>
        </w:rPr>
      </w:pPr>
      <w:r w:rsidRPr="00B23D57">
        <w:rPr>
          <w:rFonts w:ascii="Calibri" w:eastAsia="BradleyHandITC" w:hAnsi="Calibri" w:cs="Calibri"/>
          <w:sz w:val="20"/>
          <w:szCs w:val="20"/>
        </w:rPr>
        <w:t xml:space="preserve">Llegada al aeropuerto y </w:t>
      </w:r>
      <w:r w:rsidRPr="00B23D57">
        <w:rPr>
          <w:rFonts w:ascii="Calibri" w:eastAsia="BradleyHandITC" w:hAnsi="Calibri" w:cs="Calibri"/>
          <w:bCs/>
          <w:sz w:val="20"/>
          <w:szCs w:val="20"/>
        </w:rPr>
        <w:t>traslado</w:t>
      </w:r>
      <w:r w:rsidR="0056404E">
        <w:rPr>
          <w:rFonts w:ascii="Calibri" w:eastAsia="BradleyHandITC" w:hAnsi="Calibri" w:cs="Calibri"/>
          <w:sz w:val="20"/>
          <w:szCs w:val="20"/>
        </w:rPr>
        <w:t xml:space="preserve"> al hotel</w:t>
      </w:r>
      <w:r w:rsidRPr="00B23D57">
        <w:rPr>
          <w:rFonts w:ascii="Calibri" w:eastAsia="BradleyHandITC" w:hAnsi="Calibri" w:cs="Calibri"/>
          <w:bCs/>
          <w:sz w:val="20"/>
          <w:szCs w:val="20"/>
        </w:rPr>
        <w:t xml:space="preserve">. A las 19.00 </w:t>
      </w:r>
      <w:proofErr w:type="spellStart"/>
      <w:r w:rsidRPr="00B23D57">
        <w:rPr>
          <w:rFonts w:ascii="Calibri" w:eastAsia="BradleyHandITC" w:hAnsi="Calibri" w:cs="Calibri"/>
          <w:bCs/>
          <w:sz w:val="20"/>
          <w:szCs w:val="20"/>
        </w:rPr>
        <w:t>hrs</w:t>
      </w:r>
      <w:proofErr w:type="spellEnd"/>
      <w:r w:rsidRPr="00B23D57">
        <w:rPr>
          <w:rFonts w:ascii="Calibri" w:eastAsia="BradleyHandITC" w:hAnsi="Calibri" w:cs="Calibri"/>
          <w:bCs/>
          <w:sz w:val="20"/>
          <w:szCs w:val="20"/>
        </w:rPr>
        <w:t xml:space="preserve">, tendrá lugar la reunión con el guía en la recepción del hotel donde conoceremos al resto de participantes. </w:t>
      </w:r>
      <w:r w:rsidRPr="00B23D57">
        <w:rPr>
          <w:rFonts w:ascii="Calibri" w:eastAsia="BradleyHandITC" w:hAnsi="Calibri" w:cs="Calibri"/>
          <w:sz w:val="20"/>
          <w:szCs w:val="20"/>
        </w:rPr>
        <w:t>C</w:t>
      </w:r>
      <w:r w:rsidRPr="00B23D57">
        <w:rPr>
          <w:rFonts w:ascii="Calibri" w:hAnsi="Calibri" w:cs="Calibri"/>
          <w:sz w:val="20"/>
          <w:szCs w:val="20"/>
        </w:rPr>
        <w:t>apital de la moda internacional y considerada la ciudad italiana más “europea”, centro financiero y comercial. Gobernada en la antigüedad por grandes mecenas italianos como los Visconti y Sforza, bajo cuyo mecenazgo hubo grandes artistas: Leonardo da Vinci o Bramante. Milán, como todas las ciudades eclécticas combinan lo antiguo y lo moderno a la perfección. Tiempo libre, no deje de pasear por la Vía Manzoni y Napoleón y admire los escaparates de las grandes firmas Versace, Dolce y Gabbana, Gucci, Armani, etc.</w:t>
      </w:r>
      <w:r w:rsidRPr="0056404E">
        <w:rPr>
          <w:rFonts w:ascii="Calibri" w:hAnsi="Calibri" w:cs="Calibri"/>
          <w:b/>
          <w:sz w:val="20"/>
          <w:szCs w:val="20"/>
        </w:rPr>
        <w:t xml:space="preserve"> </w:t>
      </w:r>
      <w:r w:rsidR="0056404E" w:rsidRPr="0056404E">
        <w:rPr>
          <w:rFonts w:ascii="Calibri" w:eastAsia="BradleyHandITC" w:hAnsi="Calibri" w:cs="Calibri"/>
          <w:b/>
          <w:bCs/>
          <w:sz w:val="20"/>
          <w:szCs w:val="20"/>
        </w:rPr>
        <w:t>Alojamiento</w:t>
      </w:r>
    </w:p>
    <w:p w:rsidR="00B23D57" w:rsidRPr="00B23D57" w:rsidRDefault="00B23D57" w:rsidP="00B23D57">
      <w:pPr>
        <w:jc w:val="both"/>
        <w:rPr>
          <w:rFonts w:ascii="Calibri" w:hAnsi="Calibri" w:cs="Calibri"/>
          <w:sz w:val="20"/>
          <w:szCs w:val="20"/>
        </w:rPr>
      </w:pPr>
    </w:p>
    <w:p w:rsidR="00B23D57" w:rsidRPr="000373BE" w:rsidRDefault="00B23D57" w:rsidP="00B23D57">
      <w:pPr>
        <w:jc w:val="both"/>
        <w:rPr>
          <w:rFonts w:eastAsia="BradleyHandITC"/>
          <w:b/>
          <w:sz w:val="20"/>
          <w:szCs w:val="20"/>
        </w:rPr>
      </w:pPr>
      <w:r w:rsidRPr="000373BE">
        <w:rPr>
          <w:rFonts w:eastAsia="BradleyHandITC"/>
          <w:b/>
          <w:sz w:val="20"/>
          <w:szCs w:val="20"/>
        </w:rPr>
        <w:t>Día 02</w:t>
      </w:r>
      <w:r w:rsidR="00CF7FC6">
        <w:rPr>
          <w:rFonts w:eastAsia="BradleyHandITC"/>
          <w:b/>
          <w:sz w:val="20"/>
          <w:szCs w:val="20"/>
        </w:rPr>
        <w:t xml:space="preserve">. </w:t>
      </w:r>
      <w:r w:rsidRPr="000373BE">
        <w:rPr>
          <w:rFonts w:eastAsia="BradleyHandITC"/>
          <w:b/>
          <w:sz w:val="20"/>
          <w:szCs w:val="20"/>
        </w:rPr>
        <w:t xml:space="preserve">Milán – Lago </w:t>
      </w:r>
      <w:proofErr w:type="spellStart"/>
      <w:r w:rsidRPr="000373BE">
        <w:rPr>
          <w:rFonts w:eastAsia="BradleyHandITC"/>
          <w:b/>
          <w:sz w:val="20"/>
          <w:szCs w:val="20"/>
        </w:rPr>
        <w:t>Garda</w:t>
      </w:r>
      <w:proofErr w:type="spellEnd"/>
      <w:r w:rsidRPr="000373BE">
        <w:rPr>
          <w:rFonts w:eastAsia="BradleyHandITC"/>
          <w:b/>
          <w:sz w:val="20"/>
          <w:szCs w:val="20"/>
        </w:rPr>
        <w:t xml:space="preserve"> – Verona - Venecia</w:t>
      </w:r>
    </w:p>
    <w:p w:rsidR="00B23D57" w:rsidRPr="00A4078E" w:rsidRDefault="00B23D57" w:rsidP="00B23D57">
      <w:pPr>
        <w:jc w:val="both"/>
        <w:rPr>
          <w:rFonts w:ascii="Calibri" w:eastAsia="BradleyHandITC" w:hAnsi="Calibri" w:cs="Calibri"/>
          <w:b/>
          <w:sz w:val="20"/>
          <w:szCs w:val="20"/>
        </w:rPr>
      </w:pPr>
      <w:r w:rsidRPr="00A05417">
        <w:rPr>
          <w:rFonts w:ascii="Calibri" w:eastAsia="BradleyHandITC" w:hAnsi="Calibri" w:cs="Calibri"/>
          <w:b/>
          <w:bCs/>
          <w:sz w:val="20"/>
          <w:szCs w:val="20"/>
        </w:rPr>
        <w:t>Desayuno</w:t>
      </w:r>
      <w:r w:rsidRPr="00A05417">
        <w:rPr>
          <w:rFonts w:ascii="Calibri" w:eastAsia="BradleyHandITC" w:hAnsi="Calibri" w:cs="Calibri"/>
          <w:b/>
          <w:sz w:val="20"/>
          <w:szCs w:val="20"/>
        </w:rPr>
        <w:t>.</w:t>
      </w:r>
      <w:r w:rsidRPr="00B23D57">
        <w:rPr>
          <w:rFonts w:ascii="Calibri" w:eastAsia="BradleyHandITC" w:hAnsi="Calibri" w:cs="Calibri"/>
          <w:sz w:val="20"/>
          <w:szCs w:val="20"/>
        </w:rPr>
        <w:t xml:space="preserve">  Tour de orientación de Milán con Plaza </w:t>
      </w:r>
      <w:proofErr w:type="spellStart"/>
      <w:r w:rsidRPr="00B23D57">
        <w:rPr>
          <w:rFonts w:ascii="Calibri" w:eastAsia="BradleyHandITC" w:hAnsi="Calibri" w:cs="Calibri"/>
          <w:sz w:val="20"/>
          <w:szCs w:val="20"/>
        </w:rPr>
        <w:t>Duomo</w:t>
      </w:r>
      <w:proofErr w:type="spellEnd"/>
      <w:r w:rsidRPr="00B23D57">
        <w:rPr>
          <w:rFonts w:ascii="Calibri" w:eastAsia="BradleyHandITC" w:hAnsi="Calibri" w:cs="Calibri"/>
          <w:sz w:val="20"/>
          <w:szCs w:val="20"/>
        </w:rPr>
        <w:t xml:space="preserve">, Galería Vittorio </w:t>
      </w:r>
      <w:proofErr w:type="spellStart"/>
      <w:r w:rsidRPr="00B23D57">
        <w:rPr>
          <w:rFonts w:ascii="Calibri" w:eastAsia="BradleyHandITC" w:hAnsi="Calibri" w:cs="Calibri"/>
          <w:sz w:val="20"/>
          <w:szCs w:val="20"/>
        </w:rPr>
        <w:t>Emanuele</w:t>
      </w:r>
      <w:proofErr w:type="spellEnd"/>
      <w:r w:rsidRPr="00B23D57">
        <w:rPr>
          <w:rFonts w:ascii="Calibri" w:eastAsia="BradleyHandITC" w:hAnsi="Calibri" w:cs="Calibri"/>
          <w:sz w:val="20"/>
          <w:szCs w:val="20"/>
        </w:rPr>
        <w:t xml:space="preserve"> II y Catedral. Salimos de Milán para dirigirnos al </w:t>
      </w:r>
      <w:r w:rsidRPr="00B23D57">
        <w:rPr>
          <w:rFonts w:ascii="Calibri" w:eastAsia="BradleyHandITC" w:hAnsi="Calibri" w:cs="Calibri"/>
          <w:bCs/>
          <w:sz w:val="20"/>
          <w:szCs w:val="20"/>
        </w:rPr>
        <w:t xml:space="preserve">Lago </w:t>
      </w:r>
      <w:proofErr w:type="spellStart"/>
      <w:r w:rsidRPr="00B23D57">
        <w:rPr>
          <w:rFonts w:ascii="Calibri" w:eastAsia="BradleyHandITC" w:hAnsi="Calibri" w:cs="Calibri"/>
          <w:bCs/>
          <w:sz w:val="20"/>
          <w:szCs w:val="20"/>
        </w:rPr>
        <w:t>Garda</w:t>
      </w:r>
      <w:proofErr w:type="spellEnd"/>
      <w:r w:rsidRPr="00B23D57">
        <w:rPr>
          <w:rFonts w:ascii="Calibri" w:eastAsia="BradleyHandITC" w:hAnsi="Calibri" w:cs="Calibri"/>
          <w:sz w:val="20"/>
          <w:szCs w:val="20"/>
        </w:rPr>
        <w:t xml:space="preserve"> y efectuar un pequeño </w:t>
      </w:r>
      <w:r w:rsidRPr="00B23D57">
        <w:rPr>
          <w:rFonts w:ascii="Calibri" w:eastAsia="BradleyHandITC" w:hAnsi="Calibri" w:cs="Calibri"/>
          <w:bCs/>
          <w:sz w:val="20"/>
          <w:szCs w:val="20"/>
        </w:rPr>
        <w:t>crucero en barco</w:t>
      </w:r>
      <w:r w:rsidRPr="00B23D57">
        <w:rPr>
          <w:rFonts w:ascii="Calibri" w:eastAsia="BradleyHandITC" w:hAnsi="Calibri" w:cs="Calibri"/>
          <w:sz w:val="20"/>
          <w:szCs w:val="20"/>
        </w:rPr>
        <w:t xml:space="preserve">. Posteriormente llegada a </w:t>
      </w:r>
      <w:r w:rsidRPr="00B23D57">
        <w:rPr>
          <w:rFonts w:ascii="Calibri" w:eastAsia="BradleyHandITC" w:hAnsi="Calibri" w:cs="Calibri"/>
          <w:bCs/>
          <w:sz w:val="20"/>
          <w:szCs w:val="20"/>
        </w:rPr>
        <w:t>Verona</w:t>
      </w:r>
      <w:r w:rsidRPr="00B23D57">
        <w:rPr>
          <w:rFonts w:ascii="Calibri" w:eastAsia="BradleyHandITC" w:hAnsi="Calibri" w:cs="Calibri"/>
          <w:sz w:val="20"/>
          <w:szCs w:val="20"/>
        </w:rPr>
        <w:t xml:space="preserve"> donde realizaremos un </w:t>
      </w:r>
      <w:r w:rsidRPr="00B23D57">
        <w:rPr>
          <w:rFonts w:ascii="Calibri" w:eastAsia="Bradley Hand ITC" w:hAnsi="Calibri" w:cs="Calibri"/>
          <w:sz w:val="20"/>
          <w:szCs w:val="20"/>
        </w:rPr>
        <w:t xml:space="preserve">breve </w:t>
      </w:r>
      <w:r w:rsidRPr="00B23D57">
        <w:rPr>
          <w:rFonts w:ascii="Calibri" w:eastAsia="Bradley Hand ITC" w:hAnsi="Calibri" w:cs="Calibri"/>
          <w:bCs/>
          <w:sz w:val="20"/>
          <w:szCs w:val="20"/>
        </w:rPr>
        <w:t>tour de orientación</w:t>
      </w:r>
      <w:r w:rsidRPr="00B23D57">
        <w:rPr>
          <w:rFonts w:ascii="Calibri" w:eastAsia="Bradley Hand ITC" w:hAnsi="Calibri" w:cs="Calibri"/>
          <w:sz w:val="20"/>
          <w:szCs w:val="20"/>
        </w:rPr>
        <w:t xml:space="preserve"> y tiempo libre para conocer la Casa de Julieta, la Plaza </w:t>
      </w:r>
      <w:proofErr w:type="spellStart"/>
      <w:r w:rsidRPr="00B23D57">
        <w:rPr>
          <w:rFonts w:ascii="Calibri" w:eastAsia="Bradley Hand ITC" w:hAnsi="Calibri" w:cs="Calibri"/>
          <w:sz w:val="20"/>
          <w:szCs w:val="20"/>
        </w:rPr>
        <w:t>Bra</w:t>
      </w:r>
      <w:proofErr w:type="spellEnd"/>
      <w:r w:rsidRPr="00B23D57">
        <w:rPr>
          <w:rFonts w:ascii="Calibri" w:eastAsia="Bradley Hand ITC" w:hAnsi="Calibri" w:cs="Calibri"/>
          <w:sz w:val="20"/>
          <w:szCs w:val="20"/>
        </w:rPr>
        <w:t xml:space="preserve"> y la Arena de Verona, antiguo anfiteatro romano utilizado hoy en día como escenario de Ópera</w:t>
      </w:r>
      <w:r w:rsidRPr="00B23D57">
        <w:rPr>
          <w:rFonts w:ascii="Calibri" w:eastAsia="BradleyHandITC" w:hAnsi="Calibri" w:cs="Calibri"/>
          <w:sz w:val="20"/>
          <w:szCs w:val="20"/>
        </w:rPr>
        <w:t xml:space="preserve">. </w:t>
      </w:r>
      <w:r w:rsidRPr="00B23D57">
        <w:rPr>
          <w:rFonts w:ascii="Calibri" w:eastAsia="Bradley Hand ITC" w:hAnsi="Calibri" w:cs="Calibri"/>
          <w:sz w:val="20"/>
          <w:szCs w:val="20"/>
        </w:rPr>
        <w:t>Salida hacia Venecia y p</w:t>
      </w:r>
      <w:r w:rsidRPr="00B23D57">
        <w:rPr>
          <w:rFonts w:eastAsia="BradleyHandITC" w:cstheme="minorHAnsi"/>
          <w:sz w:val="20"/>
          <w:szCs w:val="20"/>
        </w:rPr>
        <w:t>osib</w:t>
      </w:r>
      <w:r w:rsidR="00EB064B">
        <w:rPr>
          <w:rFonts w:eastAsia="BradleyHandITC" w:cstheme="minorHAnsi"/>
          <w:sz w:val="20"/>
          <w:szCs w:val="20"/>
        </w:rPr>
        <w:t>ilidad de realizar la siguiente.</w:t>
      </w:r>
      <w:r w:rsidRPr="00B23D57">
        <w:rPr>
          <w:rFonts w:ascii="Calibri" w:eastAsia="BradleyHandITC" w:hAnsi="Calibri" w:cs="Calibri"/>
          <w:sz w:val="20"/>
          <w:szCs w:val="20"/>
        </w:rPr>
        <w:t xml:space="preserve"> </w:t>
      </w:r>
      <w:r w:rsidRPr="00A4078E">
        <w:rPr>
          <w:rFonts w:ascii="Calibri" w:eastAsia="BradleyHandITC" w:hAnsi="Calibri" w:cs="Calibri"/>
          <w:b/>
          <w:bCs/>
          <w:sz w:val="20"/>
          <w:szCs w:val="20"/>
        </w:rPr>
        <w:t>Alojamiento</w:t>
      </w:r>
      <w:r w:rsidRPr="00A4078E">
        <w:rPr>
          <w:rFonts w:ascii="Calibri" w:eastAsia="BradleyHandITC" w:hAnsi="Calibri" w:cs="Calibri"/>
          <w:b/>
          <w:sz w:val="20"/>
          <w:szCs w:val="20"/>
        </w:rPr>
        <w:t xml:space="preserve">. </w:t>
      </w:r>
    </w:p>
    <w:p w:rsidR="00B23D57" w:rsidRPr="00EB064B" w:rsidRDefault="00EB064B" w:rsidP="00B23D57">
      <w:pPr>
        <w:jc w:val="both"/>
        <w:rPr>
          <w:rFonts w:ascii="Calibri" w:eastAsia="BradleyHandITC" w:hAnsi="Calibri" w:cs="Calibri"/>
          <w:b/>
          <w:i/>
          <w:sz w:val="20"/>
          <w:szCs w:val="20"/>
        </w:rPr>
      </w:pPr>
      <w:r w:rsidRPr="00EB064B">
        <w:rPr>
          <w:rFonts w:ascii="Calibri" w:eastAsia="BradleyHandITC" w:hAnsi="Calibri" w:cs="Calibri"/>
          <w:i/>
          <w:sz w:val="20"/>
          <w:szCs w:val="20"/>
        </w:rPr>
        <w:t>Opcional:</w:t>
      </w:r>
      <w:r w:rsidRPr="00EB064B">
        <w:rPr>
          <w:rStyle w:val="Textoennegrita"/>
          <w:rFonts w:eastAsia="BradleyHandITC"/>
          <w:b w:val="0"/>
          <w:i/>
          <w:sz w:val="20"/>
          <w:szCs w:val="20"/>
        </w:rPr>
        <w:t xml:space="preserve"> Venecia de Noche + Paseo en lancha por el Gran Canal.</w:t>
      </w:r>
      <w:r w:rsidRPr="00EB064B">
        <w:rPr>
          <w:rFonts w:eastAsia="BradleyHandITC" w:cstheme="minorHAnsi"/>
          <w:b/>
          <w:i/>
          <w:iCs/>
          <w:color w:val="4472C4" w:themeColor="accent1"/>
          <w:sz w:val="20"/>
          <w:szCs w:val="20"/>
        </w:rPr>
        <w:t xml:space="preserve"> </w:t>
      </w:r>
      <w:r w:rsidRPr="00EB064B">
        <w:rPr>
          <w:rFonts w:ascii="Calibri" w:eastAsia="BradleyHandITC" w:hAnsi="Calibri" w:cs="Calibri"/>
          <w:b/>
          <w:i/>
          <w:sz w:val="20"/>
          <w:szCs w:val="20"/>
        </w:rPr>
        <w:t xml:space="preserve"> </w:t>
      </w:r>
    </w:p>
    <w:p w:rsidR="00EB064B" w:rsidRPr="00B23D57" w:rsidRDefault="00EB064B" w:rsidP="00B23D57">
      <w:pPr>
        <w:jc w:val="both"/>
        <w:rPr>
          <w:rFonts w:ascii="Calibri" w:eastAsia="BradleyHandITC" w:hAnsi="Calibri" w:cs="Calibri"/>
          <w:sz w:val="20"/>
          <w:szCs w:val="20"/>
        </w:rPr>
      </w:pPr>
    </w:p>
    <w:p w:rsidR="00B23D57" w:rsidRPr="00B23D57" w:rsidRDefault="00CF7FC6" w:rsidP="0090714D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eastAsia="BradleyHandITC"/>
          <w:b/>
          <w:sz w:val="20"/>
          <w:szCs w:val="20"/>
        </w:rPr>
        <w:t xml:space="preserve">Día 03. </w:t>
      </w:r>
      <w:r w:rsidR="00B23D57" w:rsidRPr="000373BE">
        <w:rPr>
          <w:rFonts w:eastAsia="BradleyHandITC"/>
          <w:b/>
          <w:sz w:val="20"/>
          <w:szCs w:val="20"/>
        </w:rPr>
        <w:t>Venecia</w:t>
      </w:r>
    </w:p>
    <w:p w:rsidR="00B23D57" w:rsidRPr="00A4078E" w:rsidRDefault="00B23D57" w:rsidP="00B23D57">
      <w:pPr>
        <w:jc w:val="both"/>
        <w:rPr>
          <w:rFonts w:ascii="Calibri" w:eastAsia="BradleyHandITC" w:hAnsi="Calibri" w:cs="Calibri"/>
          <w:i/>
          <w:sz w:val="20"/>
          <w:szCs w:val="20"/>
        </w:rPr>
      </w:pPr>
      <w:bookmarkStart w:id="0" w:name="_Hlk109902796"/>
      <w:r w:rsidRPr="00A05417">
        <w:rPr>
          <w:rFonts w:ascii="Calibri" w:eastAsia="BradleyHandITC" w:hAnsi="Calibri" w:cs="Calibri"/>
          <w:b/>
          <w:bCs/>
          <w:sz w:val="20"/>
          <w:szCs w:val="20"/>
        </w:rPr>
        <w:t>Desayuno.</w:t>
      </w:r>
      <w:r w:rsidRPr="00B23D57">
        <w:rPr>
          <w:rFonts w:ascii="Calibri" w:eastAsia="BradleyHandITC" w:hAnsi="Calibri" w:cs="Calibri"/>
          <w:sz w:val="20"/>
          <w:szCs w:val="20"/>
        </w:rPr>
        <w:t xml:space="preserve"> Tomaremos un </w:t>
      </w:r>
      <w:r w:rsidRPr="00B23D57">
        <w:rPr>
          <w:rFonts w:ascii="Calibri" w:eastAsia="BradleyHandITC" w:hAnsi="Calibri" w:cs="Calibri"/>
          <w:bCs/>
          <w:sz w:val="20"/>
          <w:szCs w:val="20"/>
        </w:rPr>
        <w:t>barco por la laguna de Venecia</w:t>
      </w:r>
      <w:r w:rsidRPr="00B23D57">
        <w:rPr>
          <w:rFonts w:ascii="Calibri" w:eastAsia="BradleyHandITC" w:hAnsi="Calibri" w:cs="Calibri"/>
          <w:sz w:val="20"/>
          <w:szCs w:val="20"/>
        </w:rPr>
        <w:t xml:space="preserve"> recorriendo sus islas hasta llegar a la Plaza de San Marcos donde haremos un </w:t>
      </w:r>
      <w:r w:rsidRPr="00B23D57">
        <w:rPr>
          <w:rFonts w:ascii="Calibri" w:eastAsia="BradleyHandITC" w:hAnsi="Calibri" w:cs="Calibri"/>
          <w:bCs/>
          <w:sz w:val="20"/>
          <w:szCs w:val="20"/>
        </w:rPr>
        <w:t>tour de orientación</w:t>
      </w:r>
      <w:r w:rsidRPr="00B23D57">
        <w:rPr>
          <w:rFonts w:ascii="Calibri" w:eastAsia="BradleyHandITC" w:hAnsi="Calibri" w:cs="Calibri"/>
          <w:sz w:val="20"/>
          <w:szCs w:val="20"/>
        </w:rPr>
        <w:t xml:space="preserve"> existiendo la posibilidad de visitar un horno donde nos harán una demostración del famoso cristal de Murano. </w:t>
      </w:r>
      <w:r w:rsidRPr="00A4078E">
        <w:rPr>
          <w:rFonts w:ascii="Calibri" w:eastAsia="BradleyHandITC" w:hAnsi="Calibri" w:cs="Calibri"/>
          <w:b/>
          <w:bCs/>
          <w:sz w:val="20"/>
          <w:szCs w:val="20"/>
        </w:rPr>
        <w:t>Almuerzo</w:t>
      </w:r>
      <w:r w:rsidRPr="00A4078E">
        <w:rPr>
          <w:rFonts w:ascii="Calibri" w:eastAsia="BradleyHandITC" w:hAnsi="Calibri" w:cs="Calibri"/>
          <w:b/>
          <w:sz w:val="20"/>
          <w:szCs w:val="20"/>
        </w:rPr>
        <w:t>.</w:t>
      </w:r>
      <w:r w:rsidRPr="00B23D57">
        <w:rPr>
          <w:rFonts w:ascii="Calibri" w:eastAsia="BradleyHandITC" w:hAnsi="Calibri" w:cs="Calibri"/>
          <w:sz w:val="20"/>
          <w:szCs w:val="20"/>
        </w:rPr>
        <w:t xml:space="preserve"> Resto del día libre. </w:t>
      </w:r>
      <w:r w:rsidRPr="00A05417">
        <w:rPr>
          <w:rFonts w:ascii="Calibri" w:eastAsia="BradleyHandITC" w:hAnsi="Calibri" w:cs="Calibri"/>
          <w:b/>
          <w:bCs/>
          <w:sz w:val="20"/>
          <w:szCs w:val="20"/>
        </w:rPr>
        <w:t>Alojamiento</w:t>
      </w:r>
      <w:r w:rsidRPr="00A05417">
        <w:rPr>
          <w:rFonts w:ascii="Calibri" w:eastAsia="BradleyHandITC" w:hAnsi="Calibri" w:cs="Calibri"/>
          <w:b/>
          <w:sz w:val="20"/>
          <w:szCs w:val="20"/>
        </w:rPr>
        <w:t>.</w:t>
      </w:r>
    </w:p>
    <w:p w:rsidR="00A4078E" w:rsidRPr="007554BB" w:rsidRDefault="00A4078E" w:rsidP="00A4078E">
      <w:pPr>
        <w:jc w:val="both"/>
        <w:rPr>
          <w:rFonts w:ascii="Calibri" w:eastAsia="BradleyHandITC" w:hAnsi="Calibri" w:cs="Calibri"/>
          <w:b/>
          <w:i/>
          <w:sz w:val="20"/>
          <w:szCs w:val="20"/>
        </w:rPr>
      </w:pPr>
      <w:r w:rsidRPr="007554BB">
        <w:rPr>
          <w:rStyle w:val="Textoennegrita"/>
          <w:rFonts w:eastAsia="BradleyHandITC"/>
          <w:b w:val="0"/>
          <w:i/>
          <w:sz w:val="20"/>
          <w:szCs w:val="20"/>
        </w:rPr>
        <w:t>Opcional: Paseo en góndola</w:t>
      </w:r>
      <w:r w:rsidR="007554BB" w:rsidRPr="007554BB">
        <w:rPr>
          <w:rStyle w:val="Textoennegrita"/>
          <w:rFonts w:eastAsia="BradleyHandITC"/>
          <w:b w:val="0"/>
          <w:i/>
          <w:sz w:val="20"/>
          <w:szCs w:val="20"/>
        </w:rPr>
        <w:t>.</w:t>
      </w:r>
    </w:p>
    <w:bookmarkEnd w:id="0"/>
    <w:p w:rsidR="00B23D57" w:rsidRPr="00B23D57" w:rsidRDefault="00B23D57" w:rsidP="00B23D57">
      <w:pPr>
        <w:jc w:val="both"/>
        <w:rPr>
          <w:rFonts w:ascii="Calibri" w:hAnsi="Calibri" w:cs="Calibri"/>
          <w:bCs/>
          <w:sz w:val="20"/>
          <w:szCs w:val="20"/>
        </w:rPr>
      </w:pPr>
    </w:p>
    <w:p w:rsidR="00B23D57" w:rsidRPr="000373BE" w:rsidRDefault="00CF7FC6" w:rsidP="00B23D57">
      <w:pPr>
        <w:jc w:val="both"/>
        <w:rPr>
          <w:rFonts w:eastAsia="BradleyHandITC"/>
          <w:b/>
          <w:sz w:val="20"/>
          <w:szCs w:val="20"/>
        </w:rPr>
      </w:pPr>
      <w:r>
        <w:rPr>
          <w:rFonts w:eastAsia="BradleyHandITC"/>
          <w:b/>
          <w:sz w:val="20"/>
          <w:szCs w:val="20"/>
        </w:rPr>
        <w:t xml:space="preserve">Día 04. </w:t>
      </w:r>
      <w:r w:rsidR="00B23D57" w:rsidRPr="000373BE">
        <w:rPr>
          <w:rFonts w:eastAsia="BradleyHandITC"/>
          <w:b/>
          <w:sz w:val="20"/>
          <w:szCs w:val="20"/>
        </w:rPr>
        <w:t xml:space="preserve"> Venecia – Padua – Pisa – Florencia</w:t>
      </w:r>
    </w:p>
    <w:p w:rsidR="0011740D" w:rsidRDefault="00B23D57" w:rsidP="00B23D57">
      <w:pPr>
        <w:jc w:val="both"/>
        <w:rPr>
          <w:rFonts w:ascii="Calibri" w:eastAsia="BradleyHandITC" w:hAnsi="Calibri" w:cs="Calibri"/>
          <w:sz w:val="20"/>
          <w:szCs w:val="20"/>
        </w:rPr>
      </w:pPr>
      <w:bookmarkStart w:id="1" w:name="_Hlk109903838"/>
      <w:r w:rsidRPr="00BC6941">
        <w:rPr>
          <w:rFonts w:ascii="Calibri" w:eastAsia="BradleyHandITC" w:hAnsi="Calibri" w:cs="Calibri"/>
          <w:b/>
          <w:bCs/>
          <w:sz w:val="20"/>
          <w:szCs w:val="20"/>
        </w:rPr>
        <w:t>Desayuno</w:t>
      </w:r>
      <w:r w:rsidRPr="00BC6941">
        <w:rPr>
          <w:rFonts w:ascii="Calibri" w:eastAsia="BradleyHandITC" w:hAnsi="Calibri" w:cs="Calibri"/>
          <w:b/>
          <w:sz w:val="20"/>
          <w:szCs w:val="20"/>
        </w:rPr>
        <w:t>.</w:t>
      </w:r>
      <w:r w:rsidRPr="00B23D57">
        <w:rPr>
          <w:rFonts w:ascii="Calibri" w:eastAsia="BradleyHandITC" w:hAnsi="Calibri" w:cs="Calibri"/>
          <w:sz w:val="20"/>
          <w:szCs w:val="20"/>
        </w:rPr>
        <w:t xml:space="preserve"> Hoy nos espera </w:t>
      </w:r>
      <w:r w:rsidRPr="00B23D57">
        <w:rPr>
          <w:rFonts w:ascii="Calibri" w:eastAsia="BradleyHandITC" w:hAnsi="Calibri" w:cs="Calibri"/>
          <w:bCs/>
          <w:sz w:val="20"/>
          <w:szCs w:val="20"/>
        </w:rPr>
        <w:t>Padua</w:t>
      </w:r>
      <w:r w:rsidRPr="00B23D57">
        <w:rPr>
          <w:rFonts w:ascii="Calibri" w:eastAsia="BradleyHandITC" w:hAnsi="Calibri" w:cs="Calibri"/>
          <w:sz w:val="20"/>
          <w:szCs w:val="20"/>
        </w:rPr>
        <w:t xml:space="preserve"> donde visitaremos la Basílica de San Antonio. Continuamos cruzando los Apeninos hacia </w:t>
      </w:r>
      <w:r w:rsidRPr="00B23D57">
        <w:rPr>
          <w:rFonts w:ascii="Calibri" w:eastAsia="BradleyHandITC" w:hAnsi="Calibri" w:cs="Calibri"/>
          <w:bCs/>
          <w:sz w:val="20"/>
          <w:szCs w:val="20"/>
        </w:rPr>
        <w:t>Pisa</w:t>
      </w:r>
      <w:r w:rsidRPr="00B23D57">
        <w:rPr>
          <w:rFonts w:ascii="Calibri" w:eastAsia="BradleyHandITC" w:hAnsi="Calibri" w:cs="Calibri"/>
          <w:sz w:val="20"/>
          <w:szCs w:val="20"/>
        </w:rPr>
        <w:t xml:space="preserve">, una de las ciudades toscanas más conocidas para admirar su </w:t>
      </w:r>
      <w:r w:rsidRPr="00B23D57">
        <w:rPr>
          <w:rFonts w:ascii="Calibri" w:eastAsia="BradleyHandITC" w:hAnsi="Calibri" w:cs="Calibri"/>
          <w:bCs/>
          <w:sz w:val="20"/>
          <w:szCs w:val="20"/>
        </w:rPr>
        <w:t xml:space="preserve">Torre Inclinada y disfrutar del </w:t>
      </w:r>
      <w:r w:rsidRPr="0011740D">
        <w:rPr>
          <w:rFonts w:ascii="Calibri" w:eastAsia="BradleyHandITC" w:hAnsi="Calibri" w:cs="Calibri"/>
          <w:b/>
          <w:bCs/>
          <w:sz w:val="20"/>
          <w:szCs w:val="20"/>
        </w:rPr>
        <w:t>almuerzo incluido</w:t>
      </w:r>
      <w:r w:rsidRPr="00B23D57">
        <w:rPr>
          <w:rFonts w:ascii="Calibri" w:eastAsia="BradleyHandITC" w:hAnsi="Calibri" w:cs="Calibri"/>
          <w:bCs/>
          <w:sz w:val="20"/>
          <w:szCs w:val="20"/>
        </w:rPr>
        <w:t xml:space="preserve">. </w:t>
      </w:r>
      <w:r w:rsidRPr="00B23D57">
        <w:rPr>
          <w:rFonts w:ascii="Calibri" w:eastAsia="BradleyHandITC" w:hAnsi="Calibri" w:cs="Calibri"/>
          <w:sz w:val="20"/>
          <w:szCs w:val="20"/>
        </w:rPr>
        <w:t xml:space="preserve">Por la tarde llegada a Florencia. </w:t>
      </w:r>
      <w:r w:rsidRPr="0011740D">
        <w:rPr>
          <w:rFonts w:ascii="Calibri" w:eastAsia="BradleyHandITC" w:hAnsi="Calibri" w:cs="Calibri"/>
          <w:b/>
          <w:bCs/>
          <w:sz w:val="20"/>
          <w:szCs w:val="20"/>
        </w:rPr>
        <w:t>Alojamiento</w:t>
      </w:r>
      <w:r w:rsidRPr="0011740D">
        <w:rPr>
          <w:rFonts w:ascii="Calibri" w:eastAsia="BradleyHandITC" w:hAnsi="Calibri" w:cs="Calibri"/>
          <w:b/>
          <w:sz w:val="20"/>
          <w:szCs w:val="20"/>
        </w:rPr>
        <w:t>.</w:t>
      </w:r>
      <w:r w:rsidRPr="00B23D57">
        <w:rPr>
          <w:rFonts w:ascii="Calibri" w:eastAsia="BradleyHandITC" w:hAnsi="Calibri" w:cs="Calibri"/>
          <w:sz w:val="20"/>
          <w:szCs w:val="20"/>
        </w:rPr>
        <w:t xml:space="preserve"> </w:t>
      </w:r>
    </w:p>
    <w:p w:rsidR="00B23D57" w:rsidRPr="0011740D" w:rsidRDefault="00B23D57" w:rsidP="00B23D57">
      <w:pPr>
        <w:jc w:val="both"/>
        <w:rPr>
          <w:rFonts w:ascii="Calibri" w:eastAsia="BradleyHandITC" w:hAnsi="Calibri" w:cs="Calibri"/>
          <w:b/>
          <w:i/>
          <w:sz w:val="20"/>
          <w:szCs w:val="20"/>
        </w:rPr>
      </w:pPr>
      <w:r w:rsidRPr="0011740D">
        <w:rPr>
          <w:rStyle w:val="Textoennegrita"/>
          <w:rFonts w:eastAsia="BradleyHandITC"/>
          <w:b w:val="0"/>
          <w:i/>
          <w:sz w:val="20"/>
          <w:szCs w:val="20"/>
        </w:rPr>
        <w:t>Opcional</w:t>
      </w:r>
      <w:r w:rsidR="0011740D" w:rsidRPr="0011740D">
        <w:rPr>
          <w:rStyle w:val="Textoennegrita"/>
          <w:rFonts w:eastAsia="BradleyHandITC"/>
          <w:b w:val="0"/>
          <w:i/>
          <w:sz w:val="20"/>
          <w:szCs w:val="20"/>
        </w:rPr>
        <w:t xml:space="preserve"> en la noche</w:t>
      </w:r>
      <w:r w:rsidRPr="0011740D">
        <w:rPr>
          <w:rStyle w:val="Textoennegrita"/>
          <w:rFonts w:eastAsia="BradleyHandITC"/>
          <w:b w:val="0"/>
          <w:i/>
          <w:sz w:val="20"/>
          <w:szCs w:val="20"/>
        </w:rPr>
        <w:t xml:space="preserve">: Cena con música en el restaurante La </w:t>
      </w:r>
      <w:proofErr w:type="spellStart"/>
      <w:r w:rsidRPr="0011740D">
        <w:rPr>
          <w:rStyle w:val="Textoennegrita"/>
          <w:rFonts w:eastAsia="BradleyHandITC"/>
          <w:b w:val="0"/>
          <w:i/>
          <w:sz w:val="20"/>
          <w:szCs w:val="20"/>
        </w:rPr>
        <w:t>Certosa</w:t>
      </w:r>
      <w:proofErr w:type="spellEnd"/>
      <w:r w:rsidRPr="0011740D">
        <w:rPr>
          <w:rStyle w:val="Textoennegrita"/>
          <w:rFonts w:eastAsia="BradleyHandITC"/>
          <w:b w:val="0"/>
          <w:i/>
          <w:sz w:val="20"/>
          <w:szCs w:val="20"/>
        </w:rPr>
        <w:t>.</w:t>
      </w:r>
      <w:r w:rsidRPr="0011740D">
        <w:rPr>
          <w:rFonts w:ascii="Calibri" w:eastAsia="BradleyHandITC" w:hAnsi="Calibri" w:cs="Calibri"/>
          <w:b/>
          <w:i/>
          <w:sz w:val="20"/>
          <w:szCs w:val="20"/>
        </w:rPr>
        <w:t xml:space="preserve"> </w:t>
      </w:r>
    </w:p>
    <w:bookmarkEnd w:id="1"/>
    <w:p w:rsidR="00B23D57" w:rsidRPr="00B23D57" w:rsidRDefault="00B23D57" w:rsidP="00B23D57">
      <w:pPr>
        <w:jc w:val="both"/>
        <w:rPr>
          <w:rFonts w:ascii="Arial" w:eastAsia="BradleyHandITC" w:hAnsi="Arial" w:cs="Arial"/>
          <w:bCs/>
          <w:sz w:val="20"/>
          <w:szCs w:val="20"/>
        </w:rPr>
      </w:pPr>
    </w:p>
    <w:p w:rsidR="00B23D57" w:rsidRPr="000373BE" w:rsidRDefault="00B23D57" w:rsidP="00B23D57">
      <w:pPr>
        <w:jc w:val="both"/>
        <w:rPr>
          <w:rFonts w:eastAsia="BradleyHandITC"/>
          <w:b/>
          <w:sz w:val="20"/>
          <w:szCs w:val="20"/>
        </w:rPr>
      </w:pPr>
      <w:r w:rsidRPr="000373BE">
        <w:rPr>
          <w:rFonts w:eastAsia="BradleyHandITC"/>
          <w:b/>
          <w:sz w:val="20"/>
          <w:szCs w:val="20"/>
        </w:rPr>
        <w:t>Día 05</w:t>
      </w:r>
      <w:r w:rsidR="00CF7FC6">
        <w:rPr>
          <w:rFonts w:eastAsia="BradleyHandITC"/>
          <w:b/>
          <w:sz w:val="20"/>
          <w:szCs w:val="20"/>
        </w:rPr>
        <w:t xml:space="preserve">. </w:t>
      </w:r>
      <w:r w:rsidRPr="000373BE">
        <w:rPr>
          <w:rFonts w:eastAsia="BradleyHandITC"/>
          <w:b/>
          <w:sz w:val="20"/>
          <w:szCs w:val="20"/>
        </w:rPr>
        <w:t>Florencia</w:t>
      </w:r>
    </w:p>
    <w:p w:rsidR="00B23D57" w:rsidRPr="00B23D57" w:rsidRDefault="00B23D57" w:rsidP="00B23D57">
      <w:pPr>
        <w:jc w:val="both"/>
        <w:rPr>
          <w:rFonts w:eastAsia="BradleyHandITC"/>
          <w:bCs/>
          <w:color w:val="FF0000"/>
          <w:sz w:val="20"/>
          <w:szCs w:val="20"/>
        </w:rPr>
      </w:pPr>
      <w:bookmarkStart w:id="2" w:name="_Hlk109827596"/>
      <w:r w:rsidRPr="00C03641">
        <w:rPr>
          <w:rFonts w:eastAsia="BradleyHandITC"/>
          <w:b/>
          <w:bCs/>
          <w:color w:val="000000" w:themeColor="text1"/>
          <w:sz w:val="20"/>
          <w:szCs w:val="20"/>
        </w:rPr>
        <w:t xml:space="preserve">Desayuno. </w:t>
      </w:r>
      <w:r w:rsidRPr="00B23D57">
        <w:rPr>
          <w:rFonts w:eastAsia="BradleyHandITC"/>
          <w:bCs/>
          <w:color w:val="000000" w:themeColor="text1"/>
          <w:sz w:val="20"/>
          <w:szCs w:val="20"/>
        </w:rPr>
        <w:t>Visita panorámica a pie</w:t>
      </w:r>
      <w:r w:rsidRPr="00B23D57">
        <w:rPr>
          <w:rFonts w:eastAsia="BradleyHandITC"/>
          <w:color w:val="000000" w:themeColor="text1"/>
          <w:sz w:val="20"/>
          <w:szCs w:val="20"/>
        </w:rPr>
        <w:t xml:space="preserve"> qu</w:t>
      </w:r>
      <w:r w:rsidRPr="00B23D57">
        <w:rPr>
          <w:rFonts w:eastAsia="BradleyHandITC"/>
          <w:sz w:val="20"/>
          <w:szCs w:val="20"/>
        </w:rPr>
        <w:t xml:space="preserve">e nos permitirá contemplar la Plaza de la </w:t>
      </w:r>
      <w:proofErr w:type="spellStart"/>
      <w:r w:rsidRPr="00B23D57">
        <w:rPr>
          <w:rFonts w:eastAsia="BradleyHandITC"/>
          <w:sz w:val="20"/>
          <w:szCs w:val="20"/>
        </w:rPr>
        <w:t>Signoria</w:t>
      </w:r>
      <w:proofErr w:type="spellEnd"/>
      <w:r w:rsidRPr="00B23D57">
        <w:rPr>
          <w:rFonts w:eastAsia="BradleyHandITC"/>
          <w:sz w:val="20"/>
          <w:szCs w:val="20"/>
        </w:rPr>
        <w:t xml:space="preserve">, el </w:t>
      </w:r>
      <w:proofErr w:type="spellStart"/>
      <w:r w:rsidRPr="00B23D57">
        <w:rPr>
          <w:rFonts w:eastAsia="BradleyHandITC"/>
          <w:sz w:val="20"/>
          <w:szCs w:val="20"/>
        </w:rPr>
        <w:t>Duomo</w:t>
      </w:r>
      <w:proofErr w:type="spellEnd"/>
      <w:r w:rsidRPr="00B23D57">
        <w:rPr>
          <w:rFonts w:eastAsia="BradleyHandITC"/>
          <w:sz w:val="20"/>
          <w:szCs w:val="20"/>
        </w:rPr>
        <w:t xml:space="preserve">, la impresionante Santa María </w:t>
      </w:r>
      <w:proofErr w:type="spellStart"/>
      <w:r w:rsidRPr="00B23D57">
        <w:rPr>
          <w:rFonts w:eastAsia="BradleyHandITC"/>
          <w:sz w:val="20"/>
          <w:szCs w:val="20"/>
        </w:rPr>
        <w:t>dei</w:t>
      </w:r>
      <w:proofErr w:type="spellEnd"/>
      <w:r w:rsidRPr="00B23D57">
        <w:rPr>
          <w:rFonts w:eastAsia="BradleyHandITC"/>
          <w:sz w:val="20"/>
          <w:szCs w:val="20"/>
        </w:rPr>
        <w:t xml:space="preserve"> </w:t>
      </w:r>
      <w:proofErr w:type="spellStart"/>
      <w:r w:rsidRPr="00B23D57">
        <w:rPr>
          <w:rFonts w:eastAsia="BradleyHandITC"/>
          <w:sz w:val="20"/>
          <w:szCs w:val="20"/>
        </w:rPr>
        <w:t>Fiore</w:t>
      </w:r>
      <w:proofErr w:type="spellEnd"/>
      <w:r w:rsidRPr="00B23D57">
        <w:rPr>
          <w:rFonts w:eastAsia="BradleyHandITC"/>
          <w:sz w:val="20"/>
          <w:szCs w:val="20"/>
        </w:rPr>
        <w:t xml:space="preserve">, el Baptisterio, Ponte Vecchio, etc. </w:t>
      </w:r>
      <w:r w:rsidRPr="00C03641">
        <w:rPr>
          <w:rFonts w:eastAsia="BradleyHandITC"/>
          <w:b/>
          <w:bCs/>
          <w:sz w:val="20"/>
          <w:szCs w:val="20"/>
        </w:rPr>
        <w:t>Almuerzo</w:t>
      </w:r>
      <w:r w:rsidRPr="00C03641">
        <w:rPr>
          <w:b/>
          <w:sz w:val="20"/>
          <w:szCs w:val="20"/>
        </w:rPr>
        <w:t>.</w:t>
      </w:r>
      <w:r w:rsidRPr="00B23D57">
        <w:rPr>
          <w:sz w:val="20"/>
          <w:szCs w:val="20"/>
        </w:rPr>
        <w:t xml:space="preserve"> Resto del día libre. </w:t>
      </w:r>
      <w:r w:rsidRPr="00C03641">
        <w:rPr>
          <w:rFonts w:eastAsia="BradleyHandITC"/>
          <w:b/>
          <w:bCs/>
          <w:sz w:val="20"/>
          <w:szCs w:val="20"/>
        </w:rPr>
        <w:t>Alojamiento</w:t>
      </w:r>
      <w:r w:rsidRPr="00C03641">
        <w:rPr>
          <w:rFonts w:eastAsia="BradleyHandITC"/>
          <w:b/>
          <w:sz w:val="20"/>
          <w:szCs w:val="20"/>
        </w:rPr>
        <w:t>.</w:t>
      </w:r>
      <w:r w:rsidRPr="00B23D57">
        <w:rPr>
          <w:rFonts w:eastAsia="BradleyHandITC"/>
          <w:sz w:val="20"/>
          <w:szCs w:val="20"/>
        </w:rPr>
        <w:t xml:space="preserve"> </w:t>
      </w:r>
    </w:p>
    <w:bookmarkEnd w:id="2"/>
    <w:p w:rsidR="00B23D57" w:rsidRPr="00C03641" w:rsidRDefault="00C03641" w:rsidP="00B23D57">
      <w:pPr>
        <w:jc w:val="both"/>
        <w:rPr>
          <w:rFonts w:ascii="Calibri" w:eastAsia="BradleyHandITC" w:hAnsi="Calibri" w:cs="Calibri"/>
          <w:b/>
          <w:bCs/>
          <w:i/>
          <w:sz w:val="20"/>
          <w:szCs w:val="20"/>
        </w:rPr>
      </w:pPr>
      <w:r w:rsidRPr="00C03641">
        <w:rPr>
          <w:rFonts w:ascii="Calibri" w:eastAsia="BradleyHandITC" w:hAnsi="Calibri" w:cs="Calibri"/>
          <w:bCs/>
          <w:sz w:val="20"/>
          <w:szCs w:val="20"/>
        </w:rPr>
        <w:t>Opcionales:</w:t>
      </w:r>
      <w:r w:rsidRPr="00C03641">
        <w:rPr>
          <w:rFonts w:ascii="Calibri" w:eastAsia="BradleyHandITC" w:hAnsi="Calibri" w:cs="Calibri"/>
          <w:b/>
          <w:bCs/>
          <w:i/>
          <w:sz w:val="20"/>
          <w:szCs w:val="20"/>
        </w:rPr>
        <w:t xml:space="preserve"> </w:t>
      </w:r>
      <w:r w:rsidRPr="00C03641">
        <w:rPr>
          <w:rStyle w:val="Textoennegrita"/>
          <w:rFonts w:eastAsia="BradleyHandITC"/>
          <w:b w:val="0"/>
          <w:i/>
          <w:sz w:val="20"/>
          <w:szCs w:val="20"/>
        </w:rPr>
        <w:t xml:space="preserve">Museo de la </w:t>
      </w:r>
      <w:proofErr w:type="spellStart"/>
      <w:r w:rsidRPr="00C03641">
        <w:rPr>
          <w:rStyle w:val="Textoennegrita"/>
          <w:rFonts w:eastAsia="BradleyHandITC"/>
          <w:b w:val="0"/>
          <w:i/>
          <w:sz w:val="20"/>
          <w:szCs w:val="20"/>
        </w:rPr>
        <w:t>Accademia</w:t>
      </w:r>
      <w:proofErr w:type="spellEnd"/>
      <w:r w:rsidRPr="00C03641">
        <w:rPr>
          <w:rStyle w:val="Textoennegrita"/>
          <w:rFonts w:eastAsia="BradleyHandITC"/>
          <w:b w:val="0"/>
          <w:i/>
          <w:sz w:val="20"/>
          <w:szCs w:val="20"/>
        </w:rPr>
        <w:t xml:space="preserve"> AM y/o Iglesia de la Santa </w:t>
      </w:r>
      <w:proofErr w:type="spellStart"/>
      <w:r w:rsidRPr="00C03641">
        <w:rPr>
          <w:rStyle w:val="Textoennegrita"/>
          <w:rFonts w:eastAsia="BradleyHandITC"/>
          <w:b w:val="0"/>
          <w:i/>
          <w:sz w:val="20"/>
          <w:szCs w:val="20"/>
        </w:rPr>
        <w:t>Croce</w:t>
      </w:r>
      <w:proofErr w:type="spellEnd"/>
      <w:r w:rsidRPr="00C03641">
        <w:rPr>
          <w:rStyle w:val="Textoennegrita"/>
          <w:rFonts w:eastAsia="BradleyHandITC"/>
          <w:b w:val="0"/>
          <w:i/>
          <w:sz w:val="20"/>
          <w:szCs w:val="20"/>
        </w:rPr>
        <w:t xml:space="preserve"> + </w:t>
      </w:r>
      <w:proofErr w:type="spellStart"/>
      <w:r w:rsidRPr="00C03641">
        <w:rPr>
          <w:rStyle w:val="Textoennegrita"/>
          <w:rFonts w:eastAsia="BradleyHandITC"/>
          <w:b w:val="0"/>
          <w:i/>
          <w:sz w:val="20"/>
          <w:szCs w:val="20"/>
        </w:rPr>
        <w:t>piazzale</w:t>
      </w:r>
      <w:proofErr w:type="spellEnd"/>
      <w:r w:rsidRPr="00C03641">
        <w:rPr>
          <w:rStyle w:val="Textoennegrita"/>
          <w:rFonts w:eastAsia="BradleyHandITC"/>
          <w:b w:val="0"/>
          <w:i/>
          <w:sz w:val="20"/>
          <w:szCs w:val="20"/>
        </w:rPr>
        <w:t xml:space="preserve"> </w:t>
      </w:r>
      <w:proofErr w:type="spellStart"/>
      <w:r w:rsidRPr="00C03641">
        <w:rPr>
          <w:rStyle w:val="Textoennegrita"/>
          <w:rFonts w:eastAsia="BradleyHandITC"/>
          <w:b w:val="0"/>
          <w:i/>
          <w:sz w:val="20"/>
          <w:szCs w:val="20"/>
        </w:rPr>
        <w:t>Michelangelo</w:t>
      </w:r>
      <w:proofErr w:type="spellEnd"/>
      <w:r w:rsidRPr="00C03641">
        <w:rPr>
          <w:rStyle w:val="Textoennegrita"/>
          <w:rFonts w:eastAsia="BradleyHandITC"/>
          <w:b w:val="0"/>
          <w:i/>
          <w:sz w:val="20"/>
          <w:szCs w:val="20"/>
        </w:rPr>
        <w:t xml:space="preserve"> PM.</w:t>
      </w:r>
    </w:p>
    <w:p w:rsidR="008B71B3" w:rsidRPr="000373BE" w:rsidRDefault="008B71B3" w:rsidP="00B23D57">
      <w:pPr>
        <w:jc w:val="both"/>
        <w:rPr>
          <w:rFonts w:ascii="Calibri" w:eastAsia="BradleyHandITC" w:hAnsi="Calibri" w:cs="Calibri"/>
          <w:b/>
          <w:bCs/>
          <w:sz w:val="20"/>
          <w:szCs w:val="20"/>
        </w:rPr>
      </w:pPr>
    </w:p>
    <w:p w:rsidR="00B23D57" w:rsidRPr="000373BE" w:rsidRDefault="00CF7FC6" w:rsidP="00B23D57">
      <w:pPr>
        <w:jc w:val="both"/>
        <w:rPr>
          <w:rFonts w:eastAsia="BradleyHandITC"/>
          <w:b/>
          <w:sz w:val="20"/>
          <w:szCs w:val="20"/>
        </w:rPr>
      </w:pPr>
      <w:r>
        <w:rPr>
          <w:rFonts w:eastAsia="BradleyHandITC"/>
          <w:b/>
          <w:sz w:val="20"/>
          <w:szCs w:val="20"/>
        </w:rPr>
        <w:t xml:space="preserve">Día 06. </w:t>
      </w:r>
      <w:r w:rsidR="00B23D57" w:rsidRPr="000373BE">
        <w:rPr>
          <w:rFonts w:eastAsia="BradleyHandITC"/>
          <w:b/>
          <w:sz w:val="20"/>
          <w:szCs w:val="20"/>
        </w:rPr>
        <w:t>Florencia – Asís - Roma</w:t>
      </w:r>
    </w:p>
    <w:p w:rsidR="00B23D57" w:rsidRDefault="00564E17" w:rsidP="00B23D57">
      <w:pPr>
        <w:jc w:val="both"/>
        <w:rPr>
          <w:rFonts w:eastAsia="BradleyHandITC" w:cstheme="minorHAnsi"/>
          <w:b/>
          <w:sz w:val="20"/>
          <w:szCs w:val="20"/>
        </w:rPr>
      </w:pPr>
      <w:bookmarkStart w:id="3" w:name="_Hlk109827862"/>
      <w:r>
        <w:rPr>
          <w:rFonts w:eastAsia="BradleyHandITC" w:cstheme="minorHAnsi"/>
          <w:b/>
          <w:bCs/>
          <w:sz w:val="20"/>
          <w:szCs w:val="20"/>
        </w:rPr>
        <w:t xml:space="preserve">Desayuno. </w:t>
      </w:r>
      <w:r>
        <w:rPr>
          <w:rFonts w:eastAsia="BradleyHandITC" w:cstheme="minorHAnsi"/>
          <w:sz w:val="20"/>
          <w:szCs w:val="20"/>
        </w:rPr>
        <w:t>S</w:t>
      </w:r>
      <w:r w:rsidR="00B23D57" w:rsidRPr="00B23D57">
        <w:rPr>
          <w:rFonts w:eastAsia="BradleyHandITC" w:cstheme="minorHAnsi"/>
          <w:sz w:val="20"/>
          <w:szCs w:val="20"/>
        </w:rPr>
        <w:t xml:space="preserve">alida por la región de Umbría para visitar </w:t>
      </w:r>
      <w:r w:rsidR="00B23D57" w:rsidRPr="00B23D57">
        <w:rPr>
          <w:rFonts w:eastAsia="BradleyHandITC" w:cstheme="minorHAnsi"/>
          <w:bCs/>
          <w:sz w:val="20"/>
          <w:szCs w:val="20"/>
        </w:rPr>
        <w:t>Asís</w:t>
      </w:r>
      <w:r w:rsidR="00B23D57" w:rsidRPr="00B23D57">
        <w:rPr>
          <w:rFonts w:eastAsia="BradleyHandITC" w:cstheme="minorHAnsi"/>
          <w:sz w:val="20"/>
          <w:szCs w:val="20"/>
        </w:rPr>
        <w:t xml:space="preserve"> con la </w:t>
      </w:r>
      <w:r w:rsidR="00B23D57" w:rsidRPr="00B23D57">
        <w:rPr>
          <w:rFonts w:eastAsia="BradleyHandITC" w:cstheme="minorHAnsi"/>
          <w:bCs/>
          <w:sz w:val="20"/>
          <w:szCs w:val="20"/>
        </w:rPr>
        <w:t>Basílica de San Francisco. E</w:t>
      </w:r>
      <w:r w:rsidR="00B23D57" w:rsidRPr="00B23D57">
        <w:rPr>
          <w:rFonts w:eastAsia="Bradley Hand ITC" w:cstheme="minorHAnsi"/>
          <w:color w:val="000000"/>
          <w:sz w:val="20"/>
          <w:szCs w:val="20"/>
        </w:rPr>
        <w:t xml:space="preserve">sta ciudad conserva de su pasado romano las murallas, el foro, incluso el Templo de Minerva hoy Iglesia de Santa María </w:t>
      </w:r>
      <w:proofErr w:type="spellStart"/>
      <w:r w:rsidR="00B23D57" w:rsidRPr="00B23D57">
        <w:rPr>
          <w:rFonts w:eastAsia="Bradley Hand ITC" w:cstheme="minorHAnsi"/>
          <w:color w:val="000000"/>
          <w:sz w:val="20"/>
          <w:szCs w:val="20"/>
        </w:rPr>
        <w:t>sopra</w:t>
      </w:r>
      <w:proofErr w:type="spellEnd"/>
      <w:r w:rsidR="00B23D57" w:rsidRPr="00B23D57">
        <w:rPr>
          <w:rFonts w:eastAsia="Bradley Hand ITC" w:cstheme="minorHAnsi"/>
          <w:color w:val="000000"/>
          <w:sz w:val="20"/>
          <w:szCs w:val="20"/>
        </w:rPr>
        <w:t xml:space="preserve"> </w:t>
      </w:r>
      <w:r w:rsidR="00B23D57" w:rsidRPr="00B23D57">
        <w:rPr>
          <w:rFonts w:eastAsia="Bradley Hand ITC" w:cstheme="minorHAnsi"/>
          <w:sz w:val="20"/>
          <w:szCs w:val="20"/>
        </w:rPr>
        <w:t>Minerva</w:t>
      </w:r>
      <w:r w:rsidR="00B23D57" w:rsidRPr="00B23D57">
        <w:rPr>
          <w:rFonts w:eastAsia="BradleyHandITC" w:cstheme="minorHAnsi"/>
          <w:sz w:val="20"/>
          <w:szCs w:val="20"/>
        </w:rPr>
        <w:t>.  Continuación a Roma por el valle del Tíber. La ciudad imperial cobra un</w:t>
      </w:r>
      <w:r w:rsidR="00232C2F">
        <w:rPr>
          <w:rFonts w:eastAsia="BradleyHandITC" w:cstheme="minorHAnsi"/>
          <w:sz w:val="20"/>
          <w:szCs w:val="20"/>
        </w:rPr>
        <w:t xml:space="preserve"> encanto especial al anochecer. </w:t>
      </w:r>
      <w:r w:rsidR="00B23D57" w:rsidRPr="00232C2F">
        <w:rPr>
          <w:rFonts w:eastAsia="BradleyHandITC" w:cstheme="minorHAnsi"/>
          <w:b/>
          <w:sz w:val="20"/>
          <w:szCs w:val="20"/>
        </w:rPr>
        <w:t>Cena especial con música en Rte.</w:t>
      </w:r>
      <w:r w:rsidR="00B23D57" w:rsidRPr="00B23D57">
        <w:rPr>
          <w:rFonts w:eastAsia="BradleyHandITC" w:cstheme="minorHAnsi"/>
          <w:sz w:val="20"/>
          <w:szCs w:val="20"/>
        </w:rPr>
        <w:t xml:space="preserve"> “Termas del Coliseo”. </w:t>
      </w:r>
      <w:r w:rsidR="00B23D57" w:rsidRPr="00564E17">
        <w:rPr>
          <w:rFonts w:eastAsia="BradleyHandITC" w:cstheme="minorHAnsi"/>
          <w:b/>
          <w:bCs/>
          <w:sz w:val="20"/>
          <w:szCs w:val="20"/>
        </w:rPr>
        <w:t>Alojamiento</w:t>
      </w:r>
      <w:r w:rsidR="00B23D57" w:rsidRPr="00564E17">
        <w:rPr>
          <w:rFonts w:eastAsia="BradleyHandITC" w:cstheme="minorHAnsi"/>
          <w:b/>
          <w:sz w:val="20"/>
          <w:szCs w:val="20"/>
        </w:rPr>
        <w:t>.</w:t>
      </w:r>
    </w:p>
    <w:p w:rsidR="00232C2F" w:rsidRPr="00232C2F" w:rsidRDefault="00232C2F" w:rsidP="00B23D57">
      <w:pPr>
        <w:jc w:val="both"/>
        <w:rPr>
          <w:rFonts w:eastAsia="BradleyHandITC" w:cstheme="minorHAnsi"/>
          <w:i/>
          <w:sz w:val="20"/>
          <w:szCs w:val="20"/>
        </w:rPr>
      </w:pPr>
      <w:r w:rsidRPr="00232C2F">
        <w:rPr>
          <w:rFonts w:eastAsia="BradleyHandITC" w:cstheme="minorHAnsi"/>
          <w:i/>
          <w:sz w:val="20"/>
          <w:szCs w:val="20"/>
        </w:rPr>
        <w:t>Opcional: Roma Barroca</w:t>
      </w:r>
    </w:p>
    <w:bookmarkEnd w:id="3"/>
    <w:p w:rsidR="00581867" w:rsidRDefault="00581867" w:rsidP="00581867">
      <w:pPr>
        <w:jc w:val="both"/>
        <w:rPr>
          <w:b/>
          <w:sz w:val="20"/>
          <w:szCs w:val="20"/>
        </w:rPr>
      </w:pPr>
    </w:p>
    <w:p w:rsidR="00581867" w:rsidRPr="00B23D57" w:rsidRDefault="00581867" w:rsidP="00B23D57">
      <w:pPr>
        <w:jc w:val="both"/>
        <w:rPr>
          <w:rFonts w:ascii="Calibri" w:eastAsia="BradleyHandITC" w:hAnsi="Calibri" w:cs="Calibri"/>
          <w:bCs/>
          <w:color w:val="FF0000"/>
          <w:sz w:val="20"/>
          <w:szCs w:val="20"/>
        </w:rPr>
      </w:pPr>
    </w:p>
    <w:p w:rsidR="00B23D57" w:rsidRPr="000373BE" w:rsidRDefault="00CF7FC6" w:rsidP="00B23D57">
      <w:pPr>
        <w:jc w:val="both"/>
        <w:rPr>
          <w:rFonts w:eastAsia="BradleyHandITC"/>
          <w:b/>
          <w:sz w:val="20"/>
          <w:szCs w:val="20"/>
        </w:rPr>
      </w:pPr>
      <w:r>
        <w:rPr>
          <w:rFonts w:eastAsia="BradleyHandITC"/>
          <w:b/>
          <w:sz w:val="20"/>
          <w:szCs w:val="20"/>
        </w:rPr>
        <w:t xml:space="preserve">Día 07. </w:t>
      </w:r>
      <w:r w:rsidR="00B23D57" w:rsidRPr="000373BE">
        <w:rPr>
          <w:rFonts w:eastAsia="BradleyHandITC"/>
          <w:b/>
          <w:sz w:val="20"/>
          <w:szCs w:val="20"/>
        </w:rPr>
        <w:t>Roma</w:t>
      </w:r>
    </w:p>
    <w:p w:rsidR="00B23D57" w:rsidRDefault="00B23D57" w:rsidP="00B23D57">
      <w:pPr>
        <w:jc w:val="both"/>
        <w:rPr>
          <w:rFonts w:ascii="Calibri" w:eastAsia="BradleyHandITC" w:hAnsi="Calibri" w:cs="Calibri"/>
          <w:sz w:val="20"/>
          <w:szCs w:val="20"/>
        </w:rPr>
      </w:pPr>
      <w:bookmarkStart w:id="4" w:name="_Hlk109985287"/>
      <w:r w:rsidRPr="001E1C31">
        <w:rPr>
          <w:rFonts w:ascii="Calibri" w:hAnsi="Calibri" w:cs="Calibri"/>
          <w:b/>
          <w:bCs/>
          <w:sz w:val="20"/>
          <w:szCs w:val="20"/>
        </w:rPr>
        <w:t>Desayuno</w:t>
      </w:r>
      <w:r w:rsidRPr="001E1C31">
        <w:rPr>
          <w:rFonts w:ascii="Calibri" w:hAnsi="Calibri" w:cs="Calibri"/>
          <w:b/>
          <w:sz w:val="20"/>
          <w:szCs w:val="20"/>
        </w:rPr>
        <w:t>.</w:t>
      </w:r>
      <w:r w:rsidR="001E1C31">
        <w:rPr>
          <w:rFonts w:ascii="Calibri" w:hAnsi="Calibri" w:cs="Calibri"/>
          <w:sz w:val="20"/>
          <w:szCs w:val="20"/>
        </w:rPr>
        <w:t xml:space="preserve"> V</w:t>
      </w:r>
      <w:r w:rsidRPr="00B23D57">
        <w:rPr>
          <w:rFonts w:ascii="Calibri" w:hAnsi="Calibri" w:cs="Calibri"/>
          <w:bCs/>
          <w:sz w:val="20"/>
          <w:szCs w:val="20"/>
        </w:rPr>
        <w:t xml:space="preserve">isita panorámica </w:t>
      </w:r>
      <w:r w:rsidRPr="00B23D57">
        <w:rPr>
          <w:rFonts w:ascii="Calibri" w:hAnsi="Calibri" w:cs="Calibri"/>
          <w:sz w:val="20"/>
          <w:szCs w:val="20"/>
        </w:rPr>
        <w:t>donde c</w:t>
      </w:r>
      <w:r w:rsidRPr="00B23D57">
        <w:rPr>
          <w:rFonts w:cstheme="minorHAnsi"/>
          <w:sz w:val="20"/>
          <w:szCs w:val="20"/>
          <w:lang w:eastAsia="es-ES"/>
        </w:rPr>
        <w:t xml:space="preserve">onoceremos la plaza de San Pedro, la vía de la </w:t>
      </w:r>
      <w:proofErr w:type="spellStart"/>
      <w:r w:rsidRPr="00B23D57">
        <w:rPr>
          <w:rFonts w:cstheme="minorHAnsi"/>
          <w:sz w:val="20"/>
          <w:szCs w:val="20"/>
          <w:lang w:eastAsia="es-ES"/>
        </w:rPr>
        <w:t>Conciliazione</w:t>
      </w:r>
      <w:proofErr w:type="spellEnd"/>
      <w:r w:rsidRPr="00B23D57">
        <w:rPr>
          <w:rFonts w:cstheme="minorHAnsi"/>
          <w:sz w:val="20"/>
          <w:szCs w:val="20"/>
          <w:lang w:eastAsia="es-ES"/>
        </w:rPr>
        <w:t xml:space="preserve"> y continuaremos paseando por el barrio del </w:t>
      </w:r>
      <w:proofErr w:type="spellStart"/>
      <w:r w:rsidRPr="00B23D57">
        <w:rPr>
          <w:rFonts w:cstheme="minorHAnsi"/>
          <w:sz w:val="20"/>
          <w:szCs w:val="20"/>
          <w:lang w:eastAsia="es-ES"/>
        </w:rPr>
        <w:t>Trastevere</w:t>
      </w:r>
      <w:proofErr w:type="spellEnd"/>
      <w:r w:rsidRPr="00B23D57">
        <w:rPr>
          <w:rFonts w:cstheme="minorHAnsi"/>
          <w:sz w:val="20"/>
          <w:szCs w:val="20"/>
          <w:lang w:eastAsia="es-ES"/>
        </w:rPr>
        <w:t xml:space="preserve">. Desde nuestro autocar veremos la Isla Tiberina, los templos de Hércules y de </w:t>
      </w:r>
      <w:proofErr w:type="spellStart"/>
      <w:r w:rsidRPr="00B23D57">
        <w:rPr>
          <w:rFonts w:cstheme="minorHAnsi"/>
          <w:sz w:val="20"/>
          <w:szCs w:val="20"/>
          <w:lang w:eastAsia="es-ES"/>
        </w:rPr>
        <w:t>Portunus</w:t>
      </w:r>
      <w:proofErr w:type="spellEnd"/>
      <w:r w:rsidRPr="00B23D57">
        <w:rPr>
          <w:rFonts w:cstheme="minorHAnsi"/>
          <w:sz w:val="20"/>
          <w:szCs w:val="20"/>
          <w:lang w:eastAsia="es-ES"/>
        </w:rPr>
        <w:t>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</w:t>
      </w:r>
      <w:r w:rsidR="001E1C31">
        <w:rPr>
          <w:rFonts w:ascii="Calibri" w:hAnsi="Calibri" w:cs="Calibri"/>
          <w:sz w:val="20"/>
          <w:szCs w:val="20"/>
        </w:rPr>
        <w:t>. Tarde libre.</w:t>
      </w:r>
      <w:r w:rsidRPr="00B23D57">
        <w:rPr>
          <w:rFonts w:ascii="Calibri" w:eastAsia="BradleyHandITC" w:hAnsi="Calibri" w:cs="Calibri"/>
          <w:sz w:val="20"/>
          <w:szCs w:val="20"/>
        </w:rPr>
        <w:t xml:space="preserve"> </w:t>
      </w:r>
      <w:r w:rsidRPr="004A6B28">
        <w:rPr>
          <w:rFonts w:ascii="Calibri" w:eastAsia="BradleyHandITC" w:hAnsi="Calibri" w:cs="Calibri"/>
          <w:b/>
          <w:sz w:val="20"/>
          <w:szCs w:val="20"/>
        </w:rPr>
        <w:t>Alojamiento.</w:t>
      </w:r>
      <w:r w:rsidRPr="00B23D57">
        <w:rPr>
          <w:rFonts w:ascii="Calibri" w:eastAsia="BradleyHandITC" w:hAnsi="Calibri" w:cs="Calibri"/>
          <w:sz w:val="20"/>
          <w:szCs w:val="20"/>
        </w:rPr>
        <w:t xml:space="preserve">  </w:t>
      </w:r>
    </w:p>
    <w:p w:rsidR="001E1C31" w:rsidRDefault="000E28FD" w:rsidP="00B23D57">
      <w:pPr>
        <w:jc w:val="both"/>
        <w:rPr>
          <w:rFonts w:ascii="Calibri" w:eastAsia="BradleyHandITC" w:hAnsi="Calibri" w:cs="Calibri"/>
          <w:b/>
          <w:i/>
          <w:iCs/>
          <w:color w:val="4472C4"/>
          <w:sz w:val="20"/>
          <w:szCs w:val="20"/>
        </w:rPr>
      </w:pPr>
      <w:r>
        <w:rPr>
          <w:rFonts w:ascii="Calibri" w:eastAsia="BradleyHandITC" w:hAnsi="Calibri" w:cs="Calibri"/>
          <w:i/>
          <w:sz w:val="20"/>
          <w:szCs w:val="20"/>
        </w:rPr>
        <w:t>Opcional por la mañana,</w:t>
      </w:r>
      <w:r w:rsidR="001E1C31" w:rsidRPr="001E1C31">
        <w:rPr>
          <w:rFonts w:ascii="Calibri" w:eastAsia="BradleyHandITC" w:hAnsi="Calibri" w:cs="Calibri"/>
          <w:i/>
          <w:sz w:val="20"/>
          <w:szCs w:val="20"/>
        </w:rPr>
        <w:t xml:space="preserve"> a primera hora: </w:t>
      </w:r>
      <w:r w:rsidR="001E1C31" w:rsidRPr="001E1C31">
        <w:rPr>
          <w:rStyle w:val="Textoennegrita"/>
          <w:rFonts w:eastAsia="BradleyHandITC"/>
          <w:b w:val="0"/>
          <w:i/>
          <w:sz w:val="20"/>
          <w:szCs w:val="20"/>
        </w:rPr>
        <w:t>Museos Vaticanos y Capilla Sixtina</w:t>
      </w:r>
      <w:r w:rsidR="001E1C31" w:rsidRPr="001E1C31">
        <w:rPr>
          <w:rFonts w:ascii="Calibri" w:eastAsia="BradleyHandITC" w:hAnsi="Calibri" w:cs="Calibri"/>
          <w:b/>
          <w:i/>
          <w:iCs/>
          <w:color w:val="4472C4"/>
          <w:sz w:val="20"/>
          <w:szCs w:val="20"/>
        </w:rPr>
        <w:t>.</w:t>
      </w:r>
    </w:p>
    <w:p w:rsidR="001E1C31" w:rsidRPr="001E1C31" w:rsidRDefault="001E1C31" w:rsidP="00B23D57">
      <w:pPr>
        <w:jc w:val="both"/>
        <w:rPr>
          <w:rFonts w:cstheme="minorHAnsi"/>
          <w:b/>
          <w:i/>
          <w:sz w:val="20"/>
          <w:szCs w:val="20"/>
          <w:lang w:eastAsia="es-ES"/>
        </w:rPr>
      </w:pPr>
      <w:r w:rsidRPr="001E1C31">
        <w:rPr>
          <w:rStyle w:val="Textoennegrita"/>
          <w:rFonts w:eastAsia="BradleyHandITC"/>
          <w:b w:val="0"/>
          <w:i/>
          <w:sz w:val="20"/>
          <w:szCs w:val="20"/>
        </w:rPr>
        <w:t>Visita Opcional por la tarde: Coliseo y Foros Romanos</w:t>
      </w:r>
    </w:p>
    <w:bookmarkEnd w:id="4"/>
    <w:p w:rsidR="00B23D57" w:rsidRDefault="00B23D57" w:rsidP="00B23D57">
      <w:pPr>
        <w:jc w:val="both"/>
        <w:rPr>
          <w:rFonts w:ascii="Calibri" w:eastAsia="BradleyHandITC" w:hAnsi="Calibri" w:cs="Calibri"/>
          <w:sz w:val="20"/>
          <w:szCs w:val="20"/>
        </w:rPr>
      </w:pPr>
    </w:p>
    <w:p w:rsidR="00B23D57" w:rsidRPr="000373BE" w:rsidRDefault="00CF7FC6" w:rsidP="00B23D57">
      <w:pPr>
        <w:jc w:val="both"/>
        <w:rPr>
          <w:rFonts w:eastAsia="BradleyHandITC"/>
          <w:b/>
          <w:sz w:val="20"/>
          <w:szCs w:val="20"/>
        </w:rPr>
      </w:pPr>
      <w:r>
        <w:rPr>
          <w:rFonts w:eastAsia="BradleyHandITC"/>
          <w:b/>
          <w:sz w:val="20"/>
          <w:szCs w:val="20"/>
        </w:rPr>
        <w:t xml:space="preserve">Día 08. </w:t>
      </w:r>
      <w:r w:rsidR="00715AA9">
        <w:rPr>
          <w:rFonts w:eastAsia="BradleyHandITC"/>
          <w:b/>
          <w:sz w:val="20"/>
          <w:szCs w:val="20"/>
        </w:rPr>
        <w:t xml:space="preserve">Roma </w:t>
      </w:r>
    </w:p>
    <w:p w:rsidR="00B23D57" w:rsidRPr="0008058A" w:rsidRDefault="00B23D57" w:rsidP="00B23D57">
      <w:pPr>
        <w:jc w:val="both"/>
        <w:rPr>
          <w:rFonts w:eastAsia="BradleyHandITC" w:cstheme="minorHAnsi"/>
          <w:b/>
          <w:sz w:val="20"/>
          <w:szCs w:val="20"/>
        </w:rPr>
      </w:pPr>
      <w:bookmarkStart w:id="5" w:name="_Hlk109903891"/>
      <w:r w:rsidRPr="005722C8">
        <w:rPr>
          <w:rFonts w:eastAsia="BradleyHandITC" w:cstheme="minorHAnsi"/>
          <w:b/>
          <w:bCs/>
          <w:sz w:val="20"/>
          <w:szCs w:val="20"/>
        </w:rPr>
        <w:t>Desayuno.</w:t>
      </w:r>
      <w:r w:rsidRPr="00B23D57">
        <w:rPr>
          <w:rFonts w:eastAsia="BradleyHandITC" w:cstheme="minorHAnsi"/>
          <w:bCs/>
          <w:sz w:val="20"/>
          <w:szCs w:val="20"/>
        </w:rPr>
        <w:t xml:space="preserve"> </w:t>
      </w:r>
      <w:r w:rsidRPr="00B23D57">
        <w:rPr>
          <w:rFonts w:eastAsia="BradleyHandITC" w:cstheme="minorHAnsi"/>
          <w:sz w:val="20"/>
          <w:szCs w:val="20"/>
        </w:rPr>
        <w:t xml:space="preserve"> </w:t>
      </w:r>
      <w:r w:rsidRPr="00B23D57">
        <w:rPr>
          <w:rFonts w:eastAsia="Bradley Hand ITC" w:cstheme="minorHAnsi"/>
          <w:sz w:val="20"/>
          <w:szCs w:val="20"/>
        </w:rPr>
        <w:t xml:space="preserve">Día libre en esta ciudad. </w:t>
      </w:r>
      <w:r w:rsidRPr="0008058A">
        <w:rPr>
          <w:rFonts w:eastAsia="BradleyHandITC" w:cstheme="minorHAnsi"/>
          <w:b/>
          <w:bCs/>
          <w:sz w:val="20"/>
          <w:szCs w:val="20"/>
        </w:rPr>
        <w:t>Cena y alojamiento</w:t>
      </w:r>
      <w:r w:rsidRPr="0008058A">
        <w:rPr>
          <w:rFonts w:eastAsia="BradleyHandITC" w:cstheme="minorHAnsi"/>
          <w:b/>
          <w:sz w:val="20"/>
          <w:szCs w:val="20"/>
        </w:rPr>
        <w:t>.</w:t>
      </w:r>
    </w:p>
    <w:p w:rsidR="0008058A" w:rsidRPr="0008058A" w:rsidRDefault="0008058A" w:rsidP="0008058A">
      <w:pPr>
        <w:jc w:val="both"/>
        <w:rPr>
          <w:rFonts w:eastAsia="BradleyHandITC" w:cstheme="minorHAnsi"/>
          <w:b/>
          <w:i/>
          <w:sz w:val="20"/>
          <w:szCs w:val="20"/>
        </w:rPr>
      </w:pPr>
      <w:r w:rsidRPr="0008058A">
        <w:rPr>
          <w:rStyle w:val="Textoennegrita"/>
          <w:rFonts w:eastAsia="BradleyHandITC"/>
          <w:b w:val="0"/>
          <w:i/>
          <w:sz w:val="20"/>
          <w:szCs w:val="20"/>
        </w:rPr>
        <w:t>Opcional: Nápoles y Capri.</w:t>
      </w:r>
    </w:p>
    <w:bookmarkEnd w:id="5"/>
    <w:p w:rsidR="00715AA9" w:rsidRPr="00B23D57" w:rsidRDefault="00715AA9" w:rsidP="00B23D57">
      <w:pPr>
        <w:jc w:val="both"/>
        <w:rPr>
          <w:rFonts w:eastAsia="BradleyHandITC"/>
          <w:sz w:val="20"/>
          <w:szCs w:val="20"/>
        </w:rPr>
      </w:pPr>
    </w:p>
    <w:p w:rsidR="00B23D57" w:rsidRPr="000373BE" w:rsidRDefault="00B23D57" w:rsidP="00B23D57">
      <w:pPr>
        <w:jc w:val="both"/>
        <w:rPr>
          <w:rFonts w:eastAsia="BradleyHandITC"/>
          <w:b/>
          <w:sz w:val="20"/>
          <w:szCs w:val="20"/>
        </w:rPr>
      </w:pPr>
      <w:r w:rsidRPr="000373BE">
        <w:rPr>
          <w:rFonts w:eastAsia="BradleyHandITC"/>
          <w:b/>
          <w:sz w:val="20"/>
          <w:szCs w:val="20"/>
        </w:rPr>
        <w:t>Día 09</w:t>
      </w:r>
      <w:r w:rsidR="001730AC">
        <w:rPr>
          <w:rFonts w:eastAsia="BradleyHandITC"/>
          <w:b/>
          <w:sz w:val="20"/>
          <w:szCs w:val="20"/>
        </w:rPr>
        <w:t xml:space="preserve">. </w:t>
      </w:r>
      <w:r w:rsidR="00715AA9">
        <w:rPr>
          <w:rFonts w:eastAsia="BradleyHandITC"/>
          <w:b/>
          <w:sz w:val="20"/>
          <w:szCs w:val="20"/>
        </w:rPr>
        <w:t>Roma – México</w:t>
      </w:r>
    </w:p>
    <w:p w:rsidR="00B23D57" w:rsidRPr="00B23D57" w:rsidRDefault="00B23D57" w:rsidP="00B23D57">
      <w:pPr>
        <w:jc w:val="both"/>
        <w:rPr>
          <w:rFonts w:ascii="Calibri" w:eastAsia="BradleyHandITC" w:hAnsi="Calibri" w:cs="Calibri"/>
          <w:color w:val="000000"/>
          <w:sz w:val="20"/>
          <w:szCs w:val="20"/>
        </w:rPr>
      </w:pPr>
      <w:r w:rsidRPr="001730AC">
        <w:rPr>
          <w:rFonts w:ascii="Calibri" w:eastAsia="BradleyHandITC" w:hAnsi="Calibri" w:cs="Calibri"/>
          <w:b/>
          <w:bCs/>
          <w:color w:val="000000"/>
          <w:sz w:val="20"/>
          <w:szCs w:val="20"/>
        </w:rPr>
        <w:t>Desayuno</w:t>
      </w:r>
      <w:r w:rsidR="00715AA9" w:rsidRPr="001730AC">
        <w:rPr>
          <w:rFonts w:ascii="Calibri" w:eastAsia="BradleyHandITC" w:hAnsi="Calibri" w:cs="Calibri"/>
          <w:b/>
          <w:color w:val="000000"/>
          <w:sz w:val="20"/>
          <w:szCs w:val="20"/>
        </w:rPr>
        <w:t>.</w:t>
      </w:r>
      <w:r w:rsidR="00715AA9">
        <w:rPr>
          <w:rFonts w:ascii="Calibri" w:eastAsia="BradleyHandITC" w:hAnsi="Calibri" w:cs="Calibri"/>
          <w:color w:val="000000"/>
          <w:sz w:val="20"/>
          <w:szCs w:val="20"/>
        </w:rPr>
        <w:t xml:space="preserve"> A la hora acordada</w:t>
      </w:r>
      <w:r w:rsidR="001730AC">
        <w:rPr>
          <w:rFonts w:ascii="Calibri" w:eastAsia="BradleyHandITC" w:hAnsi="Calibri" w:cs="Calibri"/>
          <w:color w:val="000000"/>
          <w:sz w:val="20"/>
          <w:szCs w:val="20"/>
        </w:rPr>
        <w:t xml:space="preserve">, </w:t>
      </w:r>
      <w:r w:rsidRPr="00B23D57">
        <w:rPr>
          <w:rFonts w:ascii="Calibri" w:eastAsia="BradleyHandITC" w:hAnsi="Calibri" w:cs="Calibri"/>
          <w:bCs/>
          <w:color w:val="000000"/>
          <w:sz w:val="20"/>
          <w:szCs w:val="20"/>
        </w:rPr>
        <w:t>traslado</w:t>
      </w:r>
      <w:r w:rsidRPr="00B23D57">
        <w:rPr>
          <w:rFonts w:ascii="Calibri" w:eastAsia="BradleyHandITC" w:hAnsi="Calibri" w:cs="Calibri"/>
          <w:color w:val="000000"/>
          <w:sz w:val="20"/>
          <w:szCs w:val="20"/>
        </w:rPr>
        <w:t xml:space="preserve"> al aeropu</w:t>
      </w:r>
      <w:r w:rsidR="001730AC">
        <w:rPr>
          <w:rFonts w:ascii="Calibri" w:eastAsia="BradleyHandITC" w:hAnsi="Calibri" w:cs="Calibri"/>
          <w:color w:val="000000"/>
          <w:sz w:val="20"/>
          <w:szCs w:val="20"/>
        </w:rPr>
        <w:t>erto.</w:t>
      </w:r>
    </w:p>
    <w:p w:rsidR="00715AA9" w:rsidRDefault="00715AA9" w:rsidP="00D410D7">
      <w:pPr>
        <w:jc w:val="both"/>
        <w:rPr>
          <w:sz w:val="20"/>
          <w:szCs w:val="20"/>
          <w:lang w:val="es-ES"/>
        </w:rPr>
      </w:pPr>
    </w:p>
    <w:p w:rsidR="00D410D7" w:rsidRDefault="00D410D7" w:rsidP="00D410D7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D410D7" w:rsidRDefault="00D410D7" w:rsidP="00D410D7">
      <w:pPr>
        <w:jc w:val="center"/>
        <w:rPr>
          <w:sz w:val="20"/>
          <w:szCs w:val="20"/>
          <w:lang w:val="es-ES"/>
        </w:rPr>
      </w:pPr>
    </w:p>
    <w:p w:rsidR="00D410D7" w:rsidRDefault="00D410D7" w:rsidP="00D410D7">
      <w:pPr>
        <w:jc w:val="center"/>
        <w:rPr>
          <w:sz w:val="20"/>
          <w:szCs w:val="20"/>
          <w:lang w:val="es-ES"/>
        </w:rPr>
      </w:pPr>
    </w:p>
    <w:p w:rsidR="00D410D7" w:rsidRPr="00B56B0D" w:rsidRDefault="00D410D7" w:rsidP="00D410D7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007A6" wp14:editId="25C2599A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0D7" w:rsidRPr="00F74623" w:rsidRDefault="00D410D7" w:rsidP="00D410D7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D007A6" id="Rectángulo 3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6A/Z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D410D7" w:rsidRPr="00F74623" w:rsidRDefault="00D410D7" w:rsidP="00D410D7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410D7" w:rsidRDefault="00D410D7" w:rsidP="00D410D7">
      <w:pPr>
        <w:rPr>
          <w:sz w:val="20"/>
          <w:szCs w:val="20"/>
          <w:lang w:val="es-ES"/>
        </w:rPr>
      </w:pPr>
    </w:p>
    <w:p w:rsidR="00D410D7" w:rsidRPr="00B56B0D" w:rsidRDefault="00D410D7" w:rsidP="00D410D7">
      <w:pPr>
        <w:rPr>
          <w:sz w:val="20"/>
          <w:szCs w:val="20"/>
          <w:lang w:val="es-ES"/>
        </w:rPr>
      </w:pPr>
    </w:p>
    <w:p w:rsidR="00D410D7" w:rsidRPr="00EE20F7" w:rsidRDefault="00440A66" w:rsidP="00D410D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D410D7" w:rsidRPr="00EE20F7">
        <w:rPr>
          <w:sz w:val="20"/>
          <w:szCs w:val="20"/>
        </w:rPr>
        <w:t xml:space="preserve"> noche de alojamiento en </w:t>
      </w:r>
      <w:r>
        <w:rPr>
          <w:sz w:val="20"/>
          <w:szCs w:val="20"/>
        </w:rPr>
        <w:t>Milán</w:t>
      </w:r>
      <w:r w:rsidR="00D410D7">
        <w:rPr>
          <w:sz w:val="20"/>
          <w:szCs w:val="20"/>
        </w:rPr>
        <w:t xml:space="preserve">, </w:t>
      </w:r>
      <w:r>
        <w:rPr>
          <w:sz w:val="20"/>
          <w:szCs w:val="20"/>
        </w:rPr>
        <w:t>2</w:t>
      </w:r>
      <w:r w:rsidR="00D410D7">
        <w:rPr>
          <w:sz w:val="20"/>
          <w:szCs w:val="20"/>
        </w:rPr>
        <w:t xml:space="preserve"> en </w:t>
      </w:r>
      <w:r>
        <w:rPr>
          <w:sz w:val="20"/>
          <w:szCs w:val="20"/>
        </w:rPr>
        <w:t>Venecia</w:t>
      </w:r>
      <w:r w:rsidR="00D410D7">
        <w:rPr>
          <w:sz w:val="20"/>
          <w:szCs w:val="20"/>
        </w:rPr>
        <w:t xml:space="preserve">, </w:t>
      </w:r>
      <w:r>
        <w:rPr>
          <w:sz w:val="20"/>
          <w:szCs w:val="20"/>
        </w:rPr>
        <w:t>2 en Florencia</w:t>
      </w:r>
      <w:r w:rsidR="00D410D7">
        <w:rPr>
          <w:sz w:val="20"/>
          <w:szCs w:val="20"/>
        </w:rPr>
        <w:t xml:space="preserve">, y </w:t>
      </w:r>
      <w:r>
        <w:rPr>
          <w:sz w:val="20"/>
          <w:szCs w:val="20"/>
        </w:rPr>
        <w:t xml:space="preserve">3 </w:t>
      </w:r>
      <w:r w:rsidR="00D410D7">
        <w:rPr>
          <w:sz w:val="20"/>
          <w:szCs w:val="20"/>
        </w:rPr>
        <w:t xml:space="preserve">en </w:t>
      </w:r>
      <w:r>
        <w:rPr>
          <w:sz w:val="20"/>
          <w:szCs w:val="20"/>
        </w:rPr>
        <w:t xml:space="preserve">Roma. </w:t>
      </w:r>
    </w:p>
    <w:p w:rsidR="00D410D7" w:rsidRDefault="00440A66" w:rsidP="00D410D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D410D7" w:rsidRPr="00D92AAF">
        <w:rPr>
          <w:sz w:val="20"/>
          <w:szCs w:val="20"/>
        </w:rPr>
        <w:t xml:space="preserve"> desayunos</w:t>
      </w:r>
      <w:r>
        <w:rPr>
          <w:sz w:val="20"/>
          <w:szCs w:val="20"/>
        </w:rPr>
        <w:t xml:space="preserve">, 3 almuerzos y </w:t>
      </w:r>
      <w:r w:rsidR="00DD20CE">
        <w:rPr>
          <w:sz w:val="20"/>
          <w:szCs w:val="20"/>
        </w:rPr>
        <w:t>2</w:t>
      </w:r>
      <w:r>
        <w:rPr>
          <w:sz w:val="20"/>
          <w:szCs w:val="20"/>
        </w:rPr>
        <w:t xml:space="preserve"> cenas</w:t>
      </w:r>
    </w:p>
    <w:p w:rsidR="00D410D7" w:rsidRPr="006165EB" w:rsidRDefault="00D410D7" w:rsidP="00D410D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Traslados aeropuerto/hotel/aeropuerto en servicio compartido.</w:t>
      </w:r>
    </w:p>
    <w:p w:rsidR="00D410D7" w:rsidRPr="006165EB" w:rsidRDefault="00D410D7" w:rsidP="00D410D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D410D7" w:rsidRPr="006165EB" w:rsidRDefault="00D410D7" w:rsidP="00D410D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Transporte</w:t>
      </w:r>
      <w:r>
        <w:rPr>
          <w:sz w:val="20"/>
          <w:szCs w:val="20"/>
        </w:rPr>
        <w:t xml:space="preserve"> en autocar</w:t>
      </w:r>
      <w:r w:rsidRPr="006165EB">
        <w:rPr>
          <w:sz w:val="20"/>
          <w:szCs w:val="20"/>
        </w:rPr>
        <w:t xml:space="preserve"> y guía de habla hispana durante su recorrido.</w:t>
      </w:r>
    </w:p>
    <w:p w:rsidR="00D410D7" w:rsidRDefault="00D410D7" w:rsidP="00D410D7">
      <w:pPr>
        <w:rPr>
          <w:b/>
          <w:sz w:val="20"/>
          <w:szCs w:val="20"/>
        </w:rPr>
      </w:pPr>
    </w:p>
    <w:p w:rsidR="00D410D7" w:rsidRPr="00B56B0D" w:rsidRDefault="00D410D7" w:rsidP="00D410D7">
      <w:pPr>
        <w:ind w:left="142"/>
        <w:rPr>
          <w:b/>
        </w:rPr>
      </w:pPr>
      <w:r w:rsidRPr="00B56B0D">
        <w:rPr>
          <w:b/>
        </w:rPr>
        <w:t>NO Incluye</w:t>
      </w:r>
    </w:p>
    <w:p w:rsidR="00D410D7" w:rsidRDefault="00D410D7" w:rsidP="00D410D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D410D7" w:rsidRPr="00B56B0D" w:rsidRDefault="00D410D7" w:rsidP="00D410D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D410D7" w:rsidRPr="00B56B0D" w:rsidRDefault="00D410D7" w:rsidP="00D410D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D410D7" w:rsidRPr="00B56B0D" w:rsidRDefault="00D410D7" w:rsidP="00D410D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D410D7" w:rsidRPr="00B56B0D" w:rsidRDefault="00D410D7" w:rsidP="00D410D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D410D7" w:rsidRPr="00AF2AF1" w:rsidRDefault="00D410D7" w:rsidP="00D410D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310C68" w:rsidRPr="0023169A" w:rsidRDefault="00D410D7" w:rsidP="00D410D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42D1B">
        <w:rPr>
          <w:sz w:val="20"/>
          <w:szCs w:val="20"/>
        </w:rPr>
        <w:t xml:space="preserve">Seguro de asistencia en viaje con cobertura COVID </w:t>
      </w:r>
    </w:p>
    <w:p w:rsidR="00310C68" w:rsidRDefault="00310C68" w:rsidP="00D410D7">
      <w:pPr>
        <w:rPr>
          <w:rFonts w:eastAsia="Calibri" w:cs="Tahoma"/>
          <w:b/>
          <w:color w:val="000000" w:themeColor="text1"/>
        </w:rPr>
      </w:pPr>
    </w:p>
    <w:p w:rsidR="00D410D7" w:rsidRDefault="00D410D7" w:rsidP="00D410D7">
      <w:pPr>
        <w:ind w:left="142"/>
        <w:rPr>
          <w:b/>
        </w:rPr>
      </w:pPr>
      <w:r>
        <w:rPr>
          <w:b/>
        </w:rPr>
        <w:t xml:space="preserve">Paquete </w:t>
      </w:r>
      <w:proofErr w:type="spellStart"/>
      <w:r>
        <w:rPr>
          <w:b/>
        </w:rPr>
        <w:t>Julià</w:t>
      </w:r>
      <w:proofErr w:type="spellEnd"/>
      <w:r>
        <w:rPr>
          <w:b/>
        </w:rPr>
        <w:t xml:space="preserve"> Plus</w:t>
      </w:r>
    </w:p>
    <w:p w:rsidR="001A1C04" w:rsidRPr="00B56B0D" w:rsidRDefault="001A1C04" w:rsidP="00D410D7">
      <w:pPr>
        <w:ind w:left="142"/>
        <w:rPr>
          <w:b/>
        </w:rPr>
      </w:pPr>
    </w:p>
    <w:p w:rsidR="00440A66" w:rsidRPr="00440A66" w:rsidRDefault="00310C68" w:rsidP="00440A6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 xml:space="preserve">Paseo en góndola </w:t>
      </w:r>
      <w:r w:rsidR="00440A66" w:rsidRPr="00440A66">
        <w:rPr>
          <w:sz w:val="20"/>
          <w:szCs w:val="20"/>
        </w:rPr>
        <w:t>en Venecia</w:t>
      </w:r>
    </w:p>
    <w:p w:rsidR="00440A66" w:rsidRPr="00440A66" w:rsidRDefault="00310C68" w:rsidP="00440A6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 xml:space="preserve">Visita a la Iglesia de la Santa </w:t>
      </w:r>
      <w:proofErr w:type="spellStart"/>
      <w:r>
        <w:rPr>
          <w:sz w:val="20"/>
          <w:szCs w:val="20"/>
        </w:rPr>
        <w:t>Croce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piazzale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Michelangelo</w:t>
      </w:r>
      <w:proofErr w:type="spellEnd"/>
      <w:r>
        <w:rPr>
          <w:sz w:val="20"/>
          <w:szCs w:val="20"/>
        </w:rPr>
        <w:t xml:space="preserve"> en Florencia</w:t>
      </w:r>
    </w:p>
    <w:p w:rsidR="00440A66" w:rsidRPr="00440A66" w:rsidRDefault="00440A66" w:rsidP="00440A6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40A66">
        <w:rPr>
          <w:sz w:val="20"/>
          <w:szCs w:val="20"/>
        </w:rPr>
        <w:t xml:space="preserve">Visita a la Roma Barroca </w:t>
      </w:r>
    </w:p>
    <w:p w:rsidR="00440A66" w:rsidRPr="00440A66" w:rsidRDefault="00440A66" w:rsidP="00440A6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40A66">
        <w:rPr>
          <w:sz w:val="20"/>
          <w:szCs w:val="20"/>
        </w:rPr>
        <w:t>Museos Vaticanos en Roma</w:t>
      </w:r>
    </w:p>
    <w:p w:rsidR="001A1C04" w:rsidRPr="00440A66" w:rsidRDefault="00440A66" w:rsidP="00440A6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40A66">
        <w:rPr>
          <w:sz w:val="20"/>
          <w:szCs w:val="20"/>
        </w:rPr>
        <w:t>Visita día completo a Nápol</w:t>
      </w:r>
      <w:r w:rsidR="00310C68">
        <w:rPr>
          <w:sz w:val="20"/>
          <w:szCs w:val="20"/>
        </w:rPr>
        <w:t xml:space="preserve">es y Capri </w:t>
      </w:r>
    </w:p>
    <w:p w:rsidR="00440A66" w:rsidRDefault="00440A66" w:rsidP="00D410D7">
      <w:pPr>
        <w:rPr>
          <w:rFonts w:eastAsia="Calibri" w:cs="Tahoma"/>
          <w:b/>
          <w:color w:val="000000" w:themeColor="text1"/>
          <w:lang w:val="es-MX"/>
        </w:rPr>
      </w:pPr>
    </w:p>
    <w:p w:rsidR="00310C68" w:rsidRDefault="00310C68" w:rsidP="00D410D7">
      <w:pPr>
        <w:rPr>
          <w:rFonts w:eastAsia="Calibri" w:cs="Tahoma"/>
          <w:b/>
          <w:color w:val="000000" w:themeColor="text1"/>
          <w:lang w:val="es-MX"/>
        </w:rPr>
      </w:pPr>
    </w:p>
    <w:p w:rsidR="0023169A" w:rsidRDefault="0023169A" w:rsidP="00D410D7">
      <w:pPr>
        <w:rPr>
          <w:rFonts w:eastAsia="Calibri" w:cs="Tahoma"/>
          <w:b/>
          <w:color w:val="000000" w:themeColor="text1"/>
          <w:lang w:val="es-MX"/>
        </w:rPr>
      </w:pPr>
    </w:p>
    <w:p w:rsidR="0023169A" w:rsidRDefault="0023169A" w:rsidP="00D410D7">
      <w:pPr>
        <w:rPr>
          <w:rFonts w:eastAsia="Calibri" w:cs="Tahoma"/>
          <w:b/>
          <w:color w:val="000000" w:themeColor="text1"/>
          <w:lang w:val="es-MX"/>
        </w:rPr>
      </w:pPr>
    </w:p>
    <w:p w:rsidR="0023169A" w:rsidRDefault="0023169A" w:rsidP="00D410D7">
      <w:pPr>
        <w:rPr>
          <w:rFonts w:eastAsia="Calibri" w:cs="Tahoma"/>
          <w:b/>
          <w:color w:val="000000" w:themeColor="text1"/>
          <w:lang w:val="es-MX"/>
        </w:rPr>
      </w:pPr>
    </w:p>
    <w:p w:rsidR="0023169A" w:rsidRDefault="0023169A" w:rsidP="00D410D7">
      <w:pPr>
        <w:rPr>
          <w:rFonts w:eastAsia="Calibri" w:cs="Tahoma"/>
          <w:b/>
          <w:color w:val="000000" w:themeColor="text1"/>
          <w:lang w:val="es-MX"/>
        </w:rPr>
      </w:pPr>
    </w:p>
    <w:p w:rsidR="0023169A" w:rsidRDefault="0023169A" w:rsidP="00D410D7">
      <w:pPr>
        <w:rPr>
          <w:rFonts w:eastAsia="Calibri" w:cs="Tahoma"/>
          <w:b/>
          <w:color w:val="000000" w:themeColor="text1"/>
          <w:lang w:val="es-MX"/>
        </w:rPr>
      </w:pPr>
    </w:p>
    <w:p w:rsidR="0023169A" w:rsidRDefault="0023169A" w:rsidP="00D410D7"/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851"/>
        <w:gridCol w:w="992"/>
      </w:tblGrid>
      <w:tr w:rsidR="0023169A" w:rsidRPr="0023169A" w:rsidTr="00DE620E">
        <w:trPr>
          <w:trHeight w:val="315"/>
        </w:trPr>
        <w:tc>
          <w:tcPr>
            <w:tcW w:w="76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3169A" w:rsidRPr="0023169A" w:rsidRDefault="0023169A" w:rsidP="002316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3169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</w:t>
            </w:r>
          </w:p>
        </w:tc>
      </w:tr>
      <w:tr w:rsidR="0023169A" w:rsidRPr="0023169A" w:rsidTr="00DE620E">
        <w:trPr>
          <w:trHeight w:val="315"/>
        </w:trPr>
        <w:tc>
          <w:tcPr>
            <w:tcW w:w="76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3169A" w:rsidRPr="0023169A" w:rsidRDefault="0023169A" w:rsidP="0023169A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23169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23169A" w:rsidRPr="0023169A" w:rsidTr="00DE620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3169A" w:rsidRPr="0023169A" w:rsidRDefault="0078162C" w:rsidP="0023169A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>01</w:t>
            </w:r>
            <w:r w:rsidR="0023169A" w:rsidRPr="0023169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Abril 2024 - </w:t>
            </w:r>
            <w:r w:rsidR="0065153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>30</w:t>
            </w:r>
            <w:r w:rsidR="0023169A" w:rsidRPr="0023169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Abril 2025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3169A" w:rsidRPr="0023169A" w:rsidRDefault="0023169A" w:rsidP="002316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3169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3169A" w:rsidRPr="0023169A" w:rsidRDefault="0023169A" w:rsidP="002316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3169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23169A" w:rsidRPr="0023169A" w:rsidTr="00DE620E">
        <w:trPr>
          <w:trHeight w:val="315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3169A" w:rsidRPr="0023169A" w:rsidRDefault="0023169A" w:rsidP="0023169A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23169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3169A" w:rsidRPr="0023169A" w:rsidRDefault="0023169A" w:rsidP="0023169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23169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>13</w:t>
            </w:r>
            <w:r w:rsidR="002E6D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3169A" w:rsidRPr="0023169A" w:rsidRDefault="0023169A" w:rsidP="0023169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23169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>17</w:t>
            </w:r>
            <w:r w:rsidR="002E6D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>05</w:t>
            </w:r>
          </w:p>
        </w:tc>
      </w:tr>
      <w:tr w:rsidR="0023169A" w:rsidRPr="0023169A" w:rsidTr="00DE620E">
        <w:trPr>
          <w:trHeight w:val="30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A" w:rsidRPr="0023169A" w:rsidRDefault="0023169A" w:rsidP="0023169A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3169A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3169A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. Europa: 20 Abr - 22 Oct 202</w:t>
            </w:r>
            <w:r w:rsidR="005121BF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4</w:t>
            </w:r>
            <w:r w:rsidRPr="0023169A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// 22 Mar - 12 Abr 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A" w:rsidRPr="0023169A" w:rsidRDefault="0023169A" w:rsidP="0023169A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3169A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21</w:t>
            </w:r>
            <w:r w:rsidR="002E6DA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A" w:rsidRPr="0023169A" w:rsidRDefault="0023169A" w:rsidP="0023169A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3169A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30</w:t>
            </w:r>
            <w:r w:rsidR="002E6DA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5</w:t>
            </w:r>
          </w:p>
        </w:tc>
      </w:tr>
      <w:tr w:rsidR="0023169A" w:rsidRPr="0023169A" w:rsidTr="00DE620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A" w:rsidRPr="0023169A" w:rsidRDefault="0023169A" w:rsidP="0023169A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3169A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3169A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Paquete </w:t>
            </w:r>
            <w:proofErr w:type="spellStart"/>
            <w:r w:rsidRPr="0023169A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Julià</w:t>
            </w:r>
            <w:proofErr w:type="spellEnd"/>
            <w:r w:rsidRPr="0023169A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Plus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A" w:rsidRPr="0023169A" w:rsidRDefault="0023169A" w:rsidP="0023169A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3169A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37</w:t>
            </w:r>
            <w:r w:rsidR="002E6DA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A" w:rsidRPr="0023169A" w:rsidRDefault="0023169A" w:rsidP="0023169A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3169A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37</w:t>
            </w:r>
            <w:r w:rsidR="002E6DA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0</w:t>
            </w:r>
          </w:p>
        </w:tc>
      </w:tr>
      <w:tr w:rsidR="0023169A" w:rsidRPr="0023169A" w:rsidTr="00DE620E">
        <w:trPr>
          <w:trHeight w:val="330"/>
        </w:trPr>
        <w:tc>
          <w:tcPr>
            <w:tcW w:w="7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3169A" w:rsidRPr="0023169A" w:rsidRDefault="0023169A" w:rsidP="0023169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MX" w:eastAsia="es-MX"/>
              </w:rPr>
            </w:pPr>
            <w:r w:rsidRPr="0023169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23169A" w:rsidRPr="0023169A" w:rsidTr="00DE620E">
        <w:trPr>
          <w:trHeight w:val="330"/>
        </w:trPr>
        <w:tc>
          <w:tcPr>
            <w:tcW w:w="7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3169A" w:rsidRPr="0023169A" w:rsidRDefault="0023169A" w:rsidP="0023169A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MX" w:eastAsia="es-MX"/>
              </w:rPr>
            </w:pPr>
            <w:r w:rsidRPr="0023169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1264D8" w:rsidRDefault="001264D8" w:rsidP="00440A66">
      <w:pPr>
        <w:rPr>
          <w:rFonts w:eastAsia="Calibri" w:cs="Tahoma"/>
          <w:b/>
          <w:color w:val="000000" w:themeColor="text1"/>
          <w:lang w:val="es-MX"/>
        </w:rPr>
      </w:pPr>
    </w:p>
    <w:p w:rsidR="00D801DC" w:rsidRDefault="00D801DC" w:rsidP="00440A66">
      <w:pPr>
        <w:rPr>
          <w:rFonts w:eastAsia="Calibri" w:cs="Tahoma"/>
          <w:b/>
          <w:color w:val="000000" w:themeColor="text1"/>
          <w:lang w:val="es-MX"/>
        </w:rPr>
      </w:pPr>
    </w:p>
    <w:p w:rsidR="00440A66" w:rsidRDefault="00440A66" w:rsidP="00D410D7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4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43"/>
        <w:gridCol w:w="343"/>
        <w:gridCol w:w="443"/>
        <w:gridCol w:w="443"/>
        <w:gridCol w:w="443"/>
        <w:gridCol w:w="443"/>
        <w:gridCol w:w="443"/>
        <w:gridCol w:w="443"/>
        <w:gridCol w:w="343"/>
      </w:tblGrid>
      <w:tr w:rsidR="00D455F0" w:rsidRPr="00440A66" w:rsidTr="0023169A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D455F0" w:rsidRPr="00440A66" w:rsidRDefault="00D455F0" w:rsidP="00440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40A6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7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D455F0" w:rsidRPr="00440A66" w:rsidRDefault="00D455F0" w:rsidP="00440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40A6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Sábados </w:t>
            </w:r>
            <w:r w:rsidR="002C0FB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y Martes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</w:tcPr>
          <w:p w:rsidR="00D455F0" w:rsidRPr="00440A66" w:rsidRDefault="00D455F0" w:rsidP="00440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</w:tcPr>
          <w:p w:rsidR="00D455F0" w:rsidRPr="00440A66" w:rsidRDefault="00D455F0" w:rsidP="00440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</w:tcPr>
          <w:p w:rsidR="00D455F0" w:rsidRPr="00440A66" w:rsidRDefault="00D455F0" w:rsidP="00440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</w:tcPr>
          <w:p w:rsidR="00D455F0" w:rsidRPr="00440A66" w:rsidRDefault="00D455F0" w:rsidP="00440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</w:tr>
      <w:tr w:rsidR="00D455F0" w:rsidRPr="00440A66" w:rsidTr="0023169A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F0" w:rsidRPr="00440A66" w:rsidRDefault="00D455F0" w:rsidP="00440A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Abril 2024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440A6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440A6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440A6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</w:t>
            </w:r>
            <w:r w:rsidR="00AC4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440A6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440A6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D455F0" w:rsidRPr="00440A66" w:rsidRDefault="00D455F0" w:rsidP="00440A6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D455F0" w:rsidRPr="00440A66" w:rsidRDefault="00D455F0" w:rsidP="00440A6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D455F0" w:rsidRPr="00440A66" w:rsidRDefault="00D455F0" w:rsidP="00440A6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F0" w:rsidRPr="00440A66" w:rsidRDefault="00D455F0" w:rsidP="00440A6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D455F0" w:rsidRPr="00440A66" w:rsidTr="0023169A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F0" w:rsidRPr="00440A66" w:rsidRDefault="00D455F0" w:rsidP="001F690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 2024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591E60" w:rsidP="001F690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591E60" w:rsidP="001F690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  <w:r w:rsidR="00AC4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591E60" w:rsidP="001F690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591E60" w:rsidP="001F690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</w:t>
            </w:r>
            <w:r w:rsidR="00AC4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591E60" w:rsidP="001F690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591E60" w:rsidP="001F690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  <w:r w:rsidR="00AC4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591E60" w:rsidP="001F690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591E60" w:rsidP="001F690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</w:t>
            </w:r>
            <w:r w:rsidR="00AC4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1F690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D455F0" w:rsidRPr="00440A66" w:rsidTr="0023169A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F0" w:rsidRPr="00440A66" w:rsidRDefault="00D455F0" w:rsidP="00A1115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Junio 2024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</w:t>
            </w:r>
            <w:r w:rsidR="00FB55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</w:t>
            </w:r>
            <w:r w:rsidR="00FB55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18</w:t>
            </w:r>
            <w:r w:rsidR="00FB55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</w:t>
            </w:r>
            <w:r w:rsidR="00FB55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</w:tr>
      <w:tr w:rsidR="00D455F0" w:rsidRPr="00440A66" w:rsidTr="0023169A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F0" w:rsidRPr="00440A66" w:rsidRDefault="00D455F0" w:rsidP="00A1115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  <w:r w:rsidR="00CA7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</w:t>
            </w:r>
            <w:r w:rsidR="00CA7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</w:t>
            </w:r>
            <w:r w:rsidR="00CA7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D455F0" w:rsidRPr="00440A66" w:rsidTr="0023169A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F0" w:rsidRPr="00440A66" w:rsidRDefault="00D455F0" w:rsidP="00A1115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D455F0" w:rsidRPr="00440A66" w:rsidTr="0023169A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F0" w:rsidRPr="00440A66" w:rsidRDefault="00D455F0" w:rsidP="00A1115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773A8D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</w:t>
            </w:r>
            <w:r w:rsidR="000F2D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773A8D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773A8D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</w:t>
            </w:r>
            <w:r w:rsidR="000F2D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773A8D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773A8D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</w:t>
            </w:r>
            <w:r w:rsidR="000F2D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773A8D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773A8D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773A8D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D455F0" w:rsidRPr="00440A66" w:rsidTr="0023169A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F0" w:rsidRPr="00440A66" w:rsidRDefault="00D455F0" w:rsidP="00A1115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4721C5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  <w:r w:rsidR="00B47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4721C5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4721C5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4721C5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4721C5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  <w:r w:rsidR="002A70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4721C5" w:rsidP="004721C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4721C5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  <w:r w:rsidR="002A70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4721C5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D455F0" w:rsidRPr="00440A66" w:rsidTr="0023169A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F0" w:rsidRPr="00440A66" w:rsidRDefault="00D455F0" w:rsidP="00A1115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Noviembre 2024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2278D8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2278D8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2278D8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2278D8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55F0" w:rsidRPr="00440A66" w:rsidRDefault="002278D8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5F0" w:rsidRPr="00440A66" w:rsidRDefault="00D455F0" w:rsidP="00A111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BC4767" w:rsidRPr="00440A66" w:rsidTr="0023169A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BC4767" w:rsidP="00BC476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Diciembre 2024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0E42DF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0E42DF" w:rsidP="000E42D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0E42DF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BC4767" w:rsidRPr="00440A66" w:rsidTr="0023169A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67" w:rsidRPr="00440A66" w:rsidRDefault="00BC4767" w:rsidP="00BC476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Enero 2025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FD11F8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FD11F8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BC4767" w:rsidRPr="00440A66" w:rsidTr="0023169A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67" w:rsidRPr="00440A66" w:rsidRDefault="00444CE9" w:rsidP="00BC476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Febrero 2025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FD11F8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FD11F8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BC4767" w:rsidRPr="00440A66" w:rsidTr="0023169A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67" w:rsidRPr="00440A66" w:rsidRDefault="00444CE9" w:rsidP="00BC476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Marzo 2025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FD11F8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FD11F8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FD11F8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FD11F8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BC4767" w:rsidRPr="00440A66" w:rsidTr="0023169A">
        <w:trPr>
          <w:trHeight w:val="31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67" w:rsidRPr="00440A66" w:rsidRDefault="00BC4767" w:rsidP="00BC476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0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Abril 202</w:t>
            </w:r>
            <w:r w:rsidR="00444C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64237B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67" w:rsidRPr="00440A66" w:rsidRDefault="00BC4767" w:rsidP="00BC476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</w:tbl>
    <w:p w:rsidR="00440A66" w:rsidRPr="005D2390" w:rsidRDefault="00440A66" w:rsidP="00D410D7">
      <w:pPr>
        <w:rPr>
          <w:rFonts w:eastAsia="Calibri" w:cs="Tahoma"/>
          <w:b/>
          <w:color w:val="000000" w:themeColor="text1"/>
          <w:sz w:val="20"/>
          <w:szCs w:val="20"/>
          <w:lang w:val="es-MX"/>
        </w:rPr>
      </w:pPr>
    </w:p>
    <w:p w:rsidR="005D2390" w:rsidRPr="005D2390" w:rsidRDefault="005D2390" w:rsidP="005D2390">
      <w:pPr>
        <w:rPr>
          <w:rFonts w:eastAsia="Calibri" w:cs="Tahoma"/>
          <w:b/>
          <w:color w:val="000000" w:themeColor="text1"/>
          <w:sz w:val="20"/>
          <w:szCs w:val="20"/>
          <w:lang w:val="es-MX"/>
        </w:rPr>
      </w:pPr>
      <w:r w:rsidRPr="005D2390">
        <w:rPr>
          <w:rFonts w:eastAsia="Calibri" w:cs="Tahoma"/>
          <w:b/>
          <w:color w:val="000000" w:themeColor="text1"/>
          <w:sz w:val="20"/>
          <w:szCs w:val="20"/>
          <w:lang w:val="es-MX"/>
        </w:rPr>
        <w:t>Nota importante:</w:t>
      </w:r>
    </w:p>
    <w:p w:rsidR="00440A66" w:rsidRPr="003D559E" w:rsidRDefault="005D2390" w:rsidP="005D2390">
      <w:pPr>
        <w:rPr>
          <w:rFonts w:eastAsia="Calibri" w:cs="Tahoma"/>
          <w:i/>
          <w:color w:val="000000" w:themeColor="text1"/>
          <w:sz w:val="20"/>
          <w:szCs w:val="20"/>
          <w:lang w:val="es-MX"/>
        </w:rPr>
      </w:pPr>
      <w:r w:rsidRPr="003D559E">
        <w:rPr>
          <w:rFonts w:eastAsia="Calibri" w:cs="Tahoma"/>
          <w:i/>
          <w:sz w:val="20"/>
          <w:szCs w:val="20"/>
          <w:lang w:val="es-MX"/>
        </w:rPr>
        <w:t>*Salidas</w:t>
      </w:r>
      <w:r w:rsidR="00BD450B" w:rsidRPr="003D559E">
        <w:rPr>
          <w:rFonts w:eastAsia="Calibri" w:cs="Tahoma"/>
          <w:i/>
          <w:sz w:val="20"/>
          <w:szCs w:val="20"/>
          <w:lang w:val="es-MX"/>
        </w:rPr>
        <w:t xml:space="preserve"> los martes</w:t>
      </w:r>
      <w:r w:rsidR="00BD450B" w:rsidRPr="003D559E">
        <w:rPr>
          <w:rFonts w:eastAsia="Calibri" w:cs="Tahoma"/>
          <w:b/>
          <w:i/>
          <w:sz w:val="20"/>
          <w:szCs w:val="20"/>
          <w:lang w:val="es-MX"/>
        </w:rPr>
        <w:t xml:space="preserve">: </w:t>
      </w:r>
      <w:r w:rsidR="00BD450B" w:rsidRPr="003D559E">
        <w:rPr>
          <w:rFonts w:eastAsia="Calibri" w:cs="Tahoma"/>
          <w:i/>
          <w:color w:val="000000" w:themeColor="text1"/>
          <w:sz w:val="20"/>
          <w:szCs w:val="20"/>
          <w:lang w:val="es-MX"/>
        </w:rPr>
        <w:t>m</w:t>
      </w:r>
      <w:r w:rsidR="00922301" w:rsidRPr="003D559E">
        <w:rPr>
          <w:rFonts w:eastAsia="Calibri" w:cs="Tahoma"/>
          <w:i/>
          <w:color w:val="000000" w:themeColor="text1"/>
          <w:sz w:val="20"/>
          <w:szCs w:val="20"/>
          <w:lang w:val="es-MX"/>
        </w:rPr>
        <w:t>ismo recorrido</w:t>
      </w:r>
      <w:r w:rsidRPr="003D559E">
        <w:rPr>
          <w:rFonts w:eastAsia="Calibri" w:cs="Tahoma"/>
          <w:i/>
          <w:color w:val="000000" w:themeColor="text1"/>
          <w:sz w:val="20"/>
          <w:szCs w:val="20"/>
          <w:lang w:val="es-MX"/>
        </w:rPr>
        <w:t xml:space="preserve"> detallado, pero con inicio en Milán los martes (en lugar de sábado).</w:t>
      </w:r>
    </w:p>
    <w:p w:rsidR="00114426" w:rsidRDefault="00114426" w:rsidP="00D410D7">
      <w:pPr>
        <w:rPr>
          <w:rFonts w:eastAsia="Calibri" w:cs="Tahoma"/>
          <w:color w:val="000000" w:themeColor="text1"/>
          <w:sz w:val="20"/>
          <w:szCs w:val="20"/>
          <w:lang w:val="es-MX"/>
        </w:rPr>
      </w:pPr>
    </w:p>
    <w:p w:rsidR="00114426" w:rsidRDefault="00114426" w:rsidP="00D410D7">
      <w:pPr>
        <w:rPr>
          <w:rFonts w:eastAsia="Calibri" w:cs="Tahoma"/>
          <w:b/>
          <w:color w:val="000000" w:themeColor="text1"/>
          <w:lang w:val="es-MX"/>
        </w:rPr>
      </w:pPr>
    </w:p>
    <w:p w:rsidR="00114426" w:rsidRDefault="00114426" w:rsidP="00D410D7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049"/>
        <w:gridCol w:w="5637"/>
      </w:tblGrid>
      <w:tr w:rsidR="00440A66" w:rsidRPr="00440A66" w:rsidTr="0005615C">
        <w:trPr>
          <w:trHeight w:val="337"/>
        </w:trPr>
        <w:tc>
          <w:tcPr>
            <w:tcW w:w="77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440A66" w:rsidRPr="00440A66" w:rsidRDefault="00440A66" w:rsidP="00440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40A6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440A66" w:rsidRPr="00440A66" w:rsidTr="0005615C">
        <w:trPr>
          <w:trHeight w:val="337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40A66" w:rsidRPr="00440A66" w:rsidRDefault="00440A66" w:rsidP="00440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40A6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40A66" w:rsidRPr="00440A66" w:rsidRDefault="00440A66" w:rsidP="00440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40A6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440A66" w:rsidRPr="00440A66" w:rsidRDefault="00440A66" w:rsidP="00440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40A6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440A66" w:rsidRPr="005E5413" w:rsidTr="0005615C">
        <w:trPr>
          <w:trHeight w:val="337"/>
        </w:trPr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A66" w:rsidRPr="00440A66" w:rsidRDefault="00440A66" w:rsidP="00440A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0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6" w:rsidRPr="00440A66" w:rsidRDefault="00440A66" w:rsidP="00440A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40A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Milán</w:t>
            </w:r>
          </w:p>
        </w:tc>
        <w:tc>
          <w:tcPr>
            <w:tcW w:w="5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A66" w:rsidRPr="00440A66" w:rsidRDefault="00CD13D1" w:rsidP="00440A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Grand Barone di Sassj /AC Milano Sesto</w:t>
            </w:r>
          </w:p>
        </w:tc>
      </w:tr>
      <w:tr w:rsidR="00440A66" w:rsidRPr="00DD20CE" w:rsidTr="0005615C">
        <w:trPr>
          <w:trHeight w:val="337"/>
        </w:trPr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A66" w:rsidRPr="00440A66" w:rsidRDefault="00440A66" w:rsidP="00440A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6" w:rsidRPr="00440A66" w:rsidRDefault="00440A66" w:rsidP="00440A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40A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Venecia</w:t>
            </w:r>
          </w:p>
        </w:tc>
        <w:tc>
          <w:tcPr>
            <w:tcW w:w="5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A66" w:rsidRPr="00DA4E42" w:rsidRDefault="00440A66" w:rsidP="00440A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</w:pPr>
            <w:r w:rsidRPr="00DA4E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  <w:t>Belstay</w:t>
            </w:r>
            <w:r w:rsidR="0005615C" w:rsidRPr="00DA4E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  <w:t xml:space="preserve"> Venezia / Novotel Mestre/ Leonardo Royal Mestre</w:t>
            </w:r>
          </w:p>
        </w:tc>
      </w:tr>
      <w:tr w:rsidR="00440A66" w:rsidRPr="00440A66" w:rsidTr="0005615C">
        <w:trPr>
          <w:trHeight w:val="321"/>
        </w:trPr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A66" w:rsidRPr="00DA4E42" w:rsidRDefault="00440A66" w:rsidP="00440A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66" w:rsidRPr="00440A66" w:rsidRDefault="00440A66" w:rsidP="00440A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40A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Florencia</w:t>
            </w:r>
          </w:p>
        </w:tc>
        <w:tc>
          <w:tcPr>
            <w:tcW w:w="5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A66" w:rsidRPr="00440A66" w:rsidRDefault="00440A66" w:rsidP="00440A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40A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Grifone</w:t>
            </w:r>
            <w:proofErr w:type="spellEnd"/>
            <w:r w:rsidRPr="00440A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 / </w:t>
            </w:r>
            <w:proofErr w:type="spellStart"/>
            <w:r w:rsidRPr="00440A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Rafaello</w:t>
            </w:r>
            <w:proofErr w:type="spellEnd"/>
            <w:r w:rsidRPr="00440A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/ </w:t>
            </w:r>
            <w:proofErr w:type="spellStart"/>
            <w:r w:rsidRPr="00440A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Nilhotel</w:t>
            </w:r>
            <w:proofErr w:type="spellEnd"/>
            <w:r w:rsidR="001920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="000561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/</w:t>
            </w:r>
            <w:r w:rsidR="001920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="000561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Wyndham</w:t>
            </w:r>
            <w:proofErr w:type="spellEnd"/>
            <w:r w:rsidR="000561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Garden Florence</w:t>
            </w:r>
          </w:p>
        </w:tc>
      </w:tr>
      <w:tr w:rsidR="00440A66" w:rsidRPr="00DD20CE" w:rsidTr="0005615C">
        <w:trPr>
          <w:trHeight w:val="337"/>
        </w:trPr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A66" w:rsidRPr="00440A66" w:rsidRDefault="00440A66" w:rsidP="00440A6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A66" w:rsidRPr="00440A66" w:rsidRDefault="00440A66" w:rsidP="00440A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40A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Roma</w:t>
            </w:r>
          </w:p>
        </w:tc>
        <w:tc>
          <w:tcPr>
            <w:tcW w:w="5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A66" w:rsidRPr="00440A66" w:rsidRDefault="00440A66" w:rsidP="00440A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440A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Ergife</w:t>
            </w:r>
            <w:proofErr w:type="spellEnd"/>
            <w:r w:rsidRPr="00440A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 / Green Park </w:t>
            </w:r>
            <w:proofErr w:type="spellStart"/>
            <w:r w:rsidRPr="00440A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Pamphili</w:t>
            </w:r>
            <w:proofErr w:type="spellEnd"/>
            <w:r w:rsidRPr="00440A6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 / Smooth Rome West </w:t>
            </w:r>
            <w:r w:rsidR="00633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/Marc Aurelio</w:t>
            </w:r>
          </w:p>
        </w:tc>
      </w:tr>
    </w:tbl>
    <w:p w:rsidR="001A1C04" w:rsidRPr="00440A66" w:rsidRDefault="001A1C04" w:rsidP="00D410D7">
      <w:pPr>
        <w:rPr>
          <w:rFonts w:eastAsia="Calibri" w:cs="Tahoma"/>
          <w:b/>
          <w:color w:val="000000" w:themeColor="text1"/>
          <w:lang w:val="en-US"/>
        </w:rPr>
      </w:pPr>
    </w:p>
    <w:p w:rsidR="001A1C04" w:rsidRDefault="001A1C04" w:rsidP="00D410D7">
      <w:pPr>
        <w:rPr>
          <w:rFonts w:eastAsia="Calibri" w:cs="Tahoma"/>
          <w:b/>
          <w:color w:val="000000" w:themeColor="text1"/>
          <w:lang w:val="en-US"/>
        </w:rPr>
      </w:pPr>
    </w:p>
    <w:p w:rsidR="00CD13D1" w:rsidRDefault="00CD13D1" w:rsidP="00D410D7">
      <w:pPr>
        <w:rPr>
          <w:rFonts w:eastAsia="Calibri" w:cs="Tahoma"/>
          <w:b/>
          <w:color w:val="000000" w:themeColor="text1"/>
          <w:lang w:val="en-US"/>
        </w:rPr>
      </w:pPr>
    </w:p>
    <w:p w:rsidR="00CD13D1" w:rsidRDefault="00CD13D1" w:rsidP="00D410D7">
      <w:pPr>
        <w:rPr>
          <w:rFonts w:eastAsia="Calibri" w:cs="Tahoma"/>
          <w:b/>
          <w:color w:val="000000" w:themeColor="text1"/>
          <w:lang w:val="en-US"/>
        </w:rPr>
      </w:pPr>
    </w:p>
    <w:p w:rsidR="00CD13D1" w:rsidRDefault="00CD13D1" w:rsidP="00D410D7">
      <w:pPr>
        <w:rPr>
          <w:rFonts w:eastAsia="Calibri" w:cs="Tahoma"/>
          <w:b/>
          <w:color w:val="000000" w:themeColor="text1"/>
          <w:lang w:val="en-US"/>
        </w:rPr>
      </w:pPr>
    </w:p>
    <w:p w:rsidR="00CD13D1" w:rsidRDefault="00CD13D1" w:rsidP="00D410D7">
      <w:pPr>
        <w:rPr>
          <w:rFonts w:eastAsia="Calibri" w:cs="Tahoma"/>
          <w:b/>
          <w:color w:val="000000" w:themeColor="text1"/>
          <w:lang w:val="en-US"/>
        </w:rPr>
      </w:pPr>
    </w:p>
    <w:p w:rsidR="00CD13D1" w:rsidRDefault="00CD13D1" w:rsidP="00D410D7">
      <w:pPr>
        <w:rPr>
          <w:rFonts w:eastAsia="Calibri" w:cs="Tahoma"/>
          <w:b/>
          <w:color w:val="000000" w:themeColor="text1"/>
          <w:lang w:val="en-US"/>
        </w:rPr>
      </w:pPr>
    </w:p>
    <w:p w:rsidR="00CD13D1" w:rsidRDefault="00CD13D1" w:rsidP="00D410D7">
      <w:pPr>
        <w:rPr>
          <w:rFonts w:eastAsia="Calibri" w:cs="Tahoma"/>
          <w:b/>
          <w:color w:val="000000" w:themeColor="text1"/>
          <w:lang w:val="en-US"/>
        </w:rPr>
      </w:pPr>
    </w:p>
    <w:p w:rsidR="00CD13D1" w:rsidRPr="00440A66" w:rsidRDefault="00CD13D1" w:rsidP="00D410D7">
      <w:pPr>
        <w:rPr>
          <w:rFonts w:eastAsia="Calibri" w:cs="Tahoma"/>
          <w:b/>
          <w:color w:val="000000" w:themeColor="text1"/>
          <w:lang w:val="en-US"/>
        </w:rPr>
      </w:pPr>
    </w:p>
    <w:p w:rsidR="00D410D7" w:rsidRDefault="00D410D7" w:rsidP="00D410D7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D410D7" w:rsidRPr="00FC19E4" w:rsidRDefault="00D410D7" w:rsidP="00D410D7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D410D7" w:rsidRPr="00FC19E4" w:rsidRDefault="00D410D7" w:rsidP="00D410D7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D410D7" w:rsidRPr="00FC19E4" w:rsidRDefault="00D410D7" w:rsidP="00D410D7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>
        <w:rPr>
          <w:rStyle w:val="Textoennegrita"/>
          <w:sz w:val="20"/>
          <w:szCs w:val="20"/>
        </w:rPr>
        <w:t xml:space="preserve">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D410D7" w:rsidRPr="00FC19E4" w:rsidRDefault="00D410D7" w:rsidP="00D410D7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D410D7" w:rsidRDefault="00D410D7" w:rsidP="00D410D7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</w:p>
    <w:p w:rsidR="00D410D7" w:rsidRPr="00FC19E4" w:rsidRDefault="00D410D7" w:rsidP="00D410D7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D410D7" w:rsidRDefault="00D410D7" w:rsidP="00D410D7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traslados están considerados en horario diurno y para un mínimo de dos personas, en horario nocturno (22hrs-06hrs) y/o viajando un solo pasajero se deberá pagar un suplemento. </w:t>
      </w:r>
    </w:p>
    <w:p w:rsidR="00D410D7" w:rsidRDefault="00D410D7" w:rsidP="00D410D7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niños mayores de 7 años pagan como adulto. </w:t>
      </w:r>
    </w:p>
    <w:p w:rsidR="00D410D7" w:rsidRDefault="00D410D7" w:rsidP="00D410D7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330F9E">
        <w:rPr>
          <w:sz w:val="20"/>
          <w:szCs w:val="20"/>
        </w:rPr>
        <w:t>Pueden entrar solo tres personas solamente en la habitación, (3adt o 2adt +1mnr)</w:t>
      </w:r>
      <w:r w:rsidR="00687D7D">
        <w:rPr>
          <w:sz w:val="20"/>
          <w:szCs w:val="20"/>
        </w:rPr>
        <w:t>.</w:t>
      </w:r>
    </w:p>
    <w:p w:rsidR="00687D7D" w:rsidRDefault="00687D7D" w:rsidP="00687D7D">
      <w:pPr>
        <w:pStyle w:val="Prrafodelista"/>
        <w:numPr>
          <w:ilvl w:val="0"/>
          <w:numId w:val="2"/>
        </w:numPr>
        <w:tabs>
          <w:tab w:val="left" w:pos="851"/>
        </w:tabs>
        <w:spacing w:after="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Habitaciones triples solo bajo petición y sujetas a disponibilidad hasta confirmación. Consideramos habitación triple, una habitación doble con una cama matrimonial y una cama adicional/sofá que en ocasiones no tiene el mismo tamaño ni ofrece la misma comodidad.</w:t>
      </w:r>
    </w:p>
    <w:p w:rsidR="00687D7D" w:rsidRPr="00687D7D" w:rsidRDefault="00687D7D" w:rsidP="00687D7D">
      <w:pPr>
        <w:pStyle w:val="Prrafodelista"/>
        <w:numPr>
          <w:ilvl w:val="0"/>
          <w:numId w:val="2"/>
        </w:numPr>
        <w:tabs>
          <w:tab w:val="left" w:pos="851"/>
        </w:tabs>
        <w:spacing w:after="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Hoteles son previstos o similares, sujetos a cambios en cualquier momento aun estando en el destino, sin reembolso o compensación.</w:t>
      </w:r>
    </w:p>
    <w:p w:rsidR="00440A66" w:rsidRPr="00440A66" w:rsidRDefault="00440A66" w:rsidP="00440A66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440A66">
        <w:rPr>
          <w:sz w:val="20"/>
          <w:szCs w:val="20"/>
        </w:rPr>
        <w:t xml:space="preserve">Crucero Lago </w:t>
      </w:r>
      <w:proofErr w:type="spellStart"/>
      <w:r w:rsidRPr="00440A66">
        <w:rPr>
          <w:sz w:val="20"/>
          <w:szCs w:val="20"/>
        </w:rPr>
        <w:t>Garda</w:t>
      </w:r>
      <w:proofErr w:type="spellEnd"/>
      <w:r w:rsidRPr="00440A66">
        <w:rPr>
          <w:sz w:val="20"/>
          <w:szCs w:val="20"/>
        </w:rPr>
        <w:t xml:space="preserve"> opera de abril a octubre. Para resto de fechas en su lugar se visitará la localidad de </w:t>
      </w:r>
      <w:proofErr w:type="spellStart"/>
      <w:r w:rsidRPr="00440A66">
        <w:rPr>
          <w:sz w:val="20"/>
          <w:szCs w:val="20"/>
        </w:rPr>
        <w:t>Sirmione</w:t>
      </w:r>
      <w:proofErr w:type="spellEnd"/>
    </w:p>
    <w:p w:rsidR="00440A66" w:rsidRDefault="00440A66" w:rsidP="00440A66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215909">
        <w:rPr>
          <w:sz w:val="20"/>
          <w:szCs w:val="20"/>
        </w:rPr>
        <w:t>En los servicios “</w:t>
      </w:r>
      <w:r>
        <w:rPr>
          <w:sz w:val="20"/>
          <w:szCs w:val="20"/>
        </w:rPr>
        <w:t>Julia Plus</w:t>
      </w:r>
      <w:r w:rsidRPr="00215909">
        <w:rPr>
          <w:sz w:val="20"/>
          <w:szCs w:val="20"/>
        </w:rPr>
        <w:t>”, debido a motivos climatológicos, del 01/Nov al 31/Mar se sustituirá la visita a Capri por Pompeya.</w:t>
      </w:r>
    </w:p>
    <w:p w:rsidR="009118F3" w:rsidRDefault="009118F3" w:rsidP="009118F3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Precios sujetos a cambios sin previo aviso, no reembolsable. </w:t>
      </w:r>
    </w:p>
    <w:p w:rsidR="004F0BA7" w:rsidRPr="00215909" w:rsidRDefault="004F0BA7" w:rsidP="009118F3">
      <w:pPr>
        <w:pStyle w:val="Prrafodelista"/>
        <w:tabs>
          <w:tab w:val="left" w:pos="851"/>
        </w:tabs>
        <w:jc w:val="both"/>
        <w:rPr>
          <w:sz w:val="20"/>
          <w:szCs w:val="20"/>
        </w:rPr>
      </w:pPr>
    </w:p>
    <w:p w:rsidR="00440A66" w:rsidRPr="00440A66" w:rsidRDefault="00440A66" w:rsidP="00440A66">
      <w:pPr>
        <w:tabs>
          <w:tab w:val="left" w:pos="851"/>
        </w:tabs>
        <w:ind w:left="360"/>
        <w:jc w:val="both"/>
        <w:rPr>
          <w:sz w:val="20"/>
          <w:szCs w:val="20"/>
          <w:lang w:val="es-MX"/>
        </w:rPr>
      </w:pPr>
    </w:p>
    <w:sectPr w:rsidR="00440A66" w:rsidRPr="00440A66" w:rsidSect="00806919">
      <w:headerReference w:type="default" r:id="rId7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D7" w:rsidRDefault="000F07D7" w:rsidP="00A771DB">
      <w:r>
        <w:separator/>
      </w:r>
    </w:p>
  </w:endnote>
  <w:endnote w:type="continuationSeparator" w:id="0">
    <w:p w:rsidR="000F07D7" w:rsidRDefault="000F07D7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undschriftDLi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adleyHandITC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D7" w:rsidRDefault="000F07D7" w:rsidP="00A771DB">
      <w:r>
        <w:separator/>
      </w:r>
    </w:p>
  </w:footnote>
  <w:footnote w:type="continuationSeparator" w:id="0">
    <w:p w:rsidR="000F07D7" w:rsidRDefault="000F07D7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E" w:rsidRDefault="007902A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D0283E9" wp14:editId="248B4BD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373BE"/>
    <w:rsid w:val="0005615C"/>
    <w:rsid w:val="00066F30"/>
    <w:rsid w:val="00072D9E"/>
    <w:rsid w:val="0008058A"/>
    <w:rsid w:val="00084F3F"/>
    <w:rsid w:val="00093069"/>
    <w:rsid w:val="000C51EB"/>
    <w:rsid w:val="000E28FD"/>
    <w:rsid w:val="000E42DF"/>
    <w:rsid w:val="000F07D7"/>
    <w:rsid w:val="000F2D6E"/>
    <w:rsid w:val="001142AC"/>
    <w:rsid w:val="00114426"/>
    <w:rsid w:val="0011740D"/>
    <w:rsid w:val="00125E33"/>
    <w:rsid w:val="001264D8"/>
    <w:rsid w:val="001509E4"/>
    <w:rsid w:val="00161AAF"/>
    <w:rsid w:val="001730AC"/>
    <w:rsid w:val="00192086"/>
    <w:rsid w:val="001A1C04"/>
    <w:rsid w:val="001B75FF"/>
    <w:rsid w:val="001C73C0"/>
    <w:rsid w:val="001D1C56"/>
    <w:rsid w:val="001D20B0"/>
    <w:rsid w:val="001E1C31"/>
    <w:rsid w:val="001F325C"/>
    <w:rsid w:val="001F690A"/>
    <w:rsid w:val="002278D8"/>
    <w:rsid w:val="0023169A"/>
    <w:rsid w:val="00232C2F"/>
    <w:rsid w:val="00263161"/>
    <w:rsid w:val="002A70AB"/>
    <w:rsid w:val="002C0FBD"/>
    <w:rsid w:val="002E6DA8"/>
    <w:rsid w:val="002F18A7"/>
    <w:rsid w:val="002F514A"/>
    <w:rsid w:val="00310C68"/>
    <w:rsid w:val="0035095A"/>
    <w:rsid w:val="003706D1"/>
    <w:rsid w:val="00384662"/>
    <w:rsid w:val="003B7DFF"/>
    <w:rsid w:val="003D559E"/>
    <w:rsid w:val="00420CA8"/>
    <w:rsid w:val="004263BF"/>
    <w:rsid w:val="00440A66"/>
    <w:rsid w:val="00440AB2"/>
    <w:rsid w:val="00444CE9"/>
    <w:rsid w:val="00453719"/>
    <w:rsid w:val="00465E57"/>
    <w:rsid w:val="004721C5"/>
    <w:rsid w:val="00475B40"/>
    <w:rsid w:val="004839F1"/>
    <w:rsid w:val="00490614"/>
    <w:rsid w:val="004A6B28"/>
    <w:rsid w:val="004F0BA7"/>
    <w:rsid w:val="00507A71"/>
    <w:rsid w:val="005121BF"/>
    <w:rsid w:val="005439DE"/>
    <w:rsid w:val="0055072F"/>
    <w:rsid w:val="0056404E"/>
    <w:rsid w:val="00564E17"/>
    <w:rsid w:val="00570255"/>
    <w:rsid w:val="0057205C"/>
    <w:rsid w:val="005722C8"/>
    <w:rsid w:val="00581867"/>
    <w:rsid w:val="00591E60"/>
    <w:rsid w:val="00592BF0"/>
    <w:rsid w:val="005B22C9"/>
    <w:rsid w:val="005B3922"/>
    <w:rsid w:val="005D2390"/>
    <w:rsid w:val="005D4B27"/>
    <w:rsid w:val="005E5413"/>
    <w:rsid w:val="00607B76"/>
    <w:rsid w:val="00633E20"/>
    <w:rsid w:val="0064237B"/>
    <w:rsid w:val="00651530"/>
    <w:rsid w:val="00686D1C"/>
    <w:rsid w:val="00687D7D"/>
    <w:rsid w:val="006B6C37"/>
    <w:rsid w:val="006C1966"/>
    <w:rsid w:val="006C3803"/>
    <w:rsid w:val="006D1ABB"/>
    <w:rsid w:val="006D4A8B"/>
    <w:rsid w:val="007007BD"/>
    <w:rsid w:val="00715AA9"/>
    <w:rsid w:val="0074618B"/>
    <w:rsid w:val="007554BB"/>
    <w:rsid w:val="00773A8D"/>
    <w:rsid w:val="00774096"/>
    <w:rsid w:val="0077579E"/>
    <w:rsid w:val="0078162C"/>
    <w:rsid w:val="00785F89"/>
    <w:rsid w:val="007902AE"/>
    <w:rsid w:val="007B6BC5"/>
    <w:rsid w:val="007D04CF"/>
    <w:rsid w:val="007D36F7"/>
    <w:rsid w:val="007E7471"/>
    <w:rsid w:val="008003BC"/>
    <w:rsid w:val="00801B0E"/>
    <w:rsid w:val="00806919"/>
    <w:rsid w:val="008077B5"/>
    <w:rsid w:val="008117B8"/>
    <w:rsid w:val="00817CB8"/>
    <w:rsid w:val="008426E6"/>
    <w:rsid w:val="0085727D"/>
    <w:rsid w:val="00857368"/>
    <w:rsid w:val="00864199"/>
    <w:rsid w:val="00884C94"/>
    <w:rsid w:val="00891064"/>
    <w:rsid w:val="008951B6"/>
    <w:rsid w:val="008B71B3"/>
    <w:rsid w:val="008D7978"/>
    <w:rsid w:val="00902046"/>
    <w:rsid w:val="0090714D"/>
    <w:rsid w:val="009118F3"/>
    <w:rsid w:val="00922301"/>
    <w:rsid w:val="009578E8"/>
    <w:rsid w:val="00993F8F"/>
    <w:rsid w:val="009E0257"/>
    <w:rsid w:val="009E23F1"/>
    <w:rsid w:val="009F35B4"/>
    <w:rsid w:val="00A05417"/>
    <w:rsid w:val="00A11155"/>
    <w:rsid w:val="00A4078E"/>
    <w:rsid w:val="00A75BE8"/>
    <w:rsid w:val="00A771DB"/>
    <w:rsid w:val="00A85F35"/>
    <w:rsid w:val="00AA1D9F"/>
    <w:rsid w:val="00AC4065"/>
    <w:rsid w:val="00B00F5F"/>
    <w:rsid w:val="00B23D57"/>
    <w:rsid w:val="00B26DBA"/>
    <w:rsid w:val="00B40C4C"/>
    <w:rsid w:val="00B4735E"/>
    <w:rsid w:val="00B50A5A"/>
    <w:rsid w:val="00B661CC"/>
    <w:rsid w:val="00B70E1C"/>
    <w:rsid w:val="00B93367"/>
    <w:rsid w:val="00BC4767"/>
    <w:rsid w:val="00BC6941"/>
    <w:rsid w:val="00BD450B"/>
    <w:rsid w:val="00BF5DB9"/>
    <w:rsid w:val="00C03641"/>
    <w:rsid w:val="00C121EA"/>
    <w:rsid w:val="00C17F50"/>
    <w:rsid w:val="00C57D66"/>
    <w:rsid w:val="00C74F3E"/>
    <w:rsid w:val="00CA06FF"/>
    <w:rsid w:val="00CA79FA"/>
    <w:rsid w:val="00CB4D35"/>
    <w:rsid w:val="00CD13D1"/>
    <w:rsid w:val="00CF7FC6"/>
    <w:rsid w:val="00D20843"/>
    <w:rsid w:val="00D410D7"/>
    <w:rsid w:val="00D455F0"/>
    <w:rsid w:val="00D66012"/>
    <w:rsid w:val="00D66A31"/>
    <w:rsid w:val="00D801DC"/>
    <w:rsid w:val="00D87960"/>
    <w:rsid w:val="00DA4E42"/>
    <w:rsid w:val="00DC671C"/>
    <w:rsid w:val="00DD1B59"/>
    <w:rsid w:val="00DD20CE"/>
    <w:rsid w:val="00DE620E"/>
    <w:rsid w:val="00E01577"/>
    <w:rsid w:val="00E10655"/>
    <w:rsid w:val="00E32650"/>
    <w:rsid w:val="00E635F3"/>
    <w:rsid w:val="00E66D28"/>
    <w:rsid w:val="00E71360"/>
    <w:rsid w:val="00EB064B"/>
    <w:rsid w:val="00EC13DB"/>
    <w:rsid w:val="00EC78EF"/>
    <w:rsid w:val="00EE5A2C"/>
    <w:rsid w:val="00EE721B"/>
    <w:rsid w:val="00EF252F"/>
    <w:rsid w:val="00F31B9A"/>
    <w:rsid w:val="00F375C9"/>
    <w:rsid w:val="00F43DB7"/>
    <w:rsid w:val="00F752BB"/>
    <w:rsid w:val="00FA5F42"/>
    <w:rsid w:val="00FB553B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17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3D57"/>
    <w:pPr>
      <w:keepNext/>
      <w:keepLines/>
      <w:suppressAutoHyphens/>
      <w:spacing w:before="240"/>
      <w:outlineLvl w:val="0"/>
    </w:pPr>
    <w:rPr>
      <w:rFonts w:ascii="VAGRundschriftDLig" w:eastAsiaTheme="majorEastAsia" w:hAnsi="VAGRundschriftDLig" w:cstheme="majorBidi"/>
      <w:b/>
      <w:color w:val="ED7D31" w:themeColor="accent2"/>
      <w:sz w:val="72"/>
      <w:szCs w:val="3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aliases w:val="Opcionales"/>
    <w:basedOn w:val="Fuentedeprrafopredeter"/>
    <w:qFormat/>
    <w:rsid w:val="00465E5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23D57"/>
    <w:rPr>
      <w:rFonts w:ascii="VAGRundschriftDLig" w:eastAsiaTheme="majorEastAsia" w:hAnsi="VAGRundschriftDLig" w:cstheme="majorBidi"/>
      <w:b/>
      <w:color w:val="ED7D31" w:themeColor="accent2"/>
      <w:sz w:val="72"/>
      <w:szCs w:val="32"/>
      <w:lang w:val="es-ES" w:eastAsia="ar-SA"/>
    </w:rPr>
  </w:style>
  <w:style w:type="paragraph" w:customStyle="1" w:styleId="Default">
    <w:name w:val="Default"/>
    <w:basedOn w:val="Normal"/>
    <w:rsid w:val="00B23D57"/>
    <w:pPr>
      <w:widowControl w:val="0"/>
      <w:suppressAutoHyphens/>
      <w:autoSpaceDE w:val="0"/>
    </w:pPr>
    <w:rPr>
      <w:rFonts w:ascii="Bradley Hand ITC" w:eastAsia="Bradley Hand ITC" w:hAnsi="Bradley Hand ITC" w:cs="Times New Roman"/>
      <w:color w:val="000000"/>
      <w:lang w:eastAsia="ar-SA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23D57"/>
    <w:pPr>
      <w:numPr>
        <w:ilvl w:val="1"/>
      </w:numPr>
      <w:suppressAutoHyphens/>
    </w:pPr>
    <w:rPr>
      <w:rFonts w:eastAsiaTheme="minorEastAsia"/>
      <w:b/>
      <w:sz w:val="20"/>
      <w:szCs w:val="22"/>
      <w:lang w:val="es-ES" w:eastAsia="ar-SA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23D57"/>
    <w:rPr>
      <w:rFonts w:eastAsiaTheme="minorEastAsia"/>
      <w:b/>
      <w:sz w:val="20"/>
      <w:szCs w:val="22"/>
      <w:lang w:val="es-ES" w:eastAsia="ar-SA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1509E4"/>
    <w:pPr>
      <w:suppressAutoHyphens/>
      <w:spacing w:after="120"/>
      <w:contextualSpacing/>
    </w:pPr>
    <w:rPr>
      <w:rFonts w:ascii="VAGRundschriftDLig" w:eastAsiaTheme="majorEastAsia" w:hAnsi="VAGRundschriftDLig" w:cstheme="majorBidi"/>
      <w:b/>
      <w:color w:val="4472C4" w:themeColor="accent1"/>
      <w:spacing w:val="10"/>
      <w:kern w:val="28"/>
      <w:szCs w:val="56"/>
      <w:lang w:val="es-ES" w:eastAsia="ar-SA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1509E4"/>
    <w:rPr>
      <w:rFonts w:ascii="VAGRundschriftDLig" w:eastAsiaTheme="majorEastAsia" w:hAnsi="VAGRundschriftDLig" w:cstheme="majorBidi"/>
      <w:b/>
      <w:color w:val="4472C4" w:themeColor="accent1"/>
      <w:spacing w:val="10"/>
      <w:kern w:val="28"/>
      <w:szCs w:val="5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2023-01-30T23:27:00Z</cp:lastPrinted>
  <dcterms:created xsi:type="dcterms:W3CDTF">2024-02-23T15:01:00Z</dcterms:created>
  <dcterms:modified xsi:type="dcterms:W3CDTF">2024-02-23T15:01:00Z</dcterms:modified>
</cp:coreProperties>
</file>