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B1" w:rsidRDefault="00E924B1" w:rsidP="00E924B1">
      <w:pPr>
        <w:jc w:val="center"/>
        <w:rPr>
          <w:b/>
          <w:sz w:val="72"/>
          <w:szCs w:val="72"/>
          <w:lang w:val="es-ES"/>
        </w:rPr>
      </w:pPr>
      <w:r>
        <w:rPr>
          <w:b/>
          <w:sz w:val="72"/>
          <w:szCs w:val="72"/>
          <w:lang w:val="es-ES"/>
        </w:rPr>
        <w:t xml:space="preserve">Buenos Aires Clásico </w:t>
      </w:r>
    </w:p>
    <w:p w:rsidR="00E924B1" w:rsidRDefault="00E924B1" w:rsidP="00E924B1">
      <w:pPr>
        <w:jc w:val="center"/>
        <w:rPr>
          <w:b/>
          <w:sz w:val="32"/>
          <w:szCs w:val="32"/>
          <w:lang w:val="es-ES"/>
        </w:rPr>
      </w:pPr>
      <w:r>
        <w:rPr>
          <w:b/>
          <w:sz w:val="32"/>
          <w:szCs w:val="32"/>
          <w:lang w:val="es-ES"/>
        </w:rPr>
        <w:t xml:space="preserve">05 </w:t>
      </w:r>
      <w:r w:rsidRPr="00883B24">
        <w:rPr>
          <w:b/>
          <w:sz w:val="32"/>
          <w:szCs w:val="32"/>
          <w:lang w:val="es-ES"/>
        </w:rPr>
        <w:t xml:space="preserve">días / </w:t>
      </w:r>
      <w:r>
        <w:rPr>
          <w:b/>
          <w:sz w:val="32"/>
          <w:szCs w:val="32"/>
          <w:lang w:val="es-ES"/>
        </w:rPr>
        <w:t xml:space="preserve">04 </w:t>
      </w:r>
      <w:r w:rsidRPr="00883B24">
        <w:rPr>
          <w:b/>
          <w:sz w:val="32"/>
          <w:szCs w:val="32"/>
          <w:lang w:val="es-ES"/>
        </w:rPr>
        <w:t>noches</w:t>
      </w:r>
    </w:p>
    <w:p w:rsidR="00E924B1" w:rsidRDefault="00E924B1" w:rsidP="00E924B1">
      <w:pPr>
        <w:jc w:val="center"/>
        <w:rPr>
          <w:sz w:val="20"/>
          <w:szCs w:val="20"/>
          <w:lang w:val="es-ES"/>
        </w:rPr>
      </w:pPr>
    </w:p>
    <w:p w:rsidR="00E924B1" w:rsidRPr="004B3F1B" w:rsidRDefault="00E924B1" w:rsidP="00E924B1">
      <w:pPr>
        <w:rPr>
          <w:sz w:val="20"/>
          <w:szCs w:val="20"/>
          <w:lang w:val="es-ES"/>
        </w:rPr>
      </w:pPr>
      <w:r w:rsidRPr="004B3F1B">
        <w:rPr>
          <w:sz w:val="20"/>
          <w:szCs w:val="20"/>
          <w:lang w:val="es-ES"/>
        </w:rPr>
        <w:t>Llegadas:</w:t>
      </w:r>
      <w:r>
        <w:rPr>
          <w:sz w:val="20"/>
          <w:szCs w:val="20"/>
          <w:lang w:val="es-ES"/>
        </w:rPr>
        <w:t xml:space="preserve"> Diarias </w:t>
      </w:r>
    </w:p>
    <w:p w:rsidR="00E924B1" w:rsidRDefault="00E924B1" w:rsidP="00E924B1">
      <w:pPr>
        <w:jc w:val="both"/>
        <w:rPr>
          <w:b/>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E924B1" w:rsidRDefault="00E924B1" w:rsidP="00E924B1">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r>
        <w:rPr>
          <w:b/>
          <w:color w:val="FF0000"/>
          <w:sz w:val="20"/>
          <w:szCs w:val="20"/>
          <w:lang w:val="es-ES"/>
        </w:rPr>
        <w:t xml:space="preserve"> y Cena Show de Tango</w:t>
      </w:r>
      <w:r w:rsidRPr="002148DF">
        <w:rPr>
          <w:b/>
          <w:color w:val="FF0000"/>
          <w:sz w:val="20"/>
          <w:szCs w:val="20"/>
          <w:lang w:val="es-ES"/>
        </w:rPr>
        <w:t>)</w:t>
      </w:r>
    </w:p>
    <w:p w:rsidR="00E924B1" w:rsidRDefault="00E924B1" w:rsidP="00E924B1">
      <w:pPr>
        <w:jc w:val="both"/>
        <w:rPr>
          <w:b/>
          <w:bCs/>
          <w:sz w:val="20"/>
          <w:szCs w:val="20"/>
          <w:lang w:val="es-ES"/>
        </w:rPr>
      </w:pPr>
      <w:r w:rsidRPr="002B1133">
        <w:rPr>
          <w:b/>
          <w:bCs/>
          <w:sz w:val="20"/>
          <w:szCs w:val="20"/>
          <w:lang w:val="es-ES"/>
        </w:rPr>
        <w:t xml:space="preserve">Desayuno. </w:t>
      </w:r>
      <w:r w:rsidRPr="0090733D">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 Por la noche Cena show de Tango con traslados</w:t>
      </w:r>
      <w:r w:rsidRPr="002B1133">
        <w:rPr>
          <w:sz w:val="20"/>
          <w:szCs w:val="20"/>
          <w:lang w:val="es-ES"/>
        </w:rPr>
        <w:t>.</w:t>
      </w:r>
      <w:r w:rsidRPr="002B1133">
        <w:rPr>
          <w:b/>
          <w:bCs/>
          <w:sz w:val="20"/>
          <w:szCs w:val="20"/>
          <w:lang w:val="es-ES"/>
        </w:rPr>
        <w:t xml:space="preserve"> Alojamiento.</w:t>
      </w:r>
    </w:p>
    <w:p w:rsidR="00E924B1" w:rsidRDefault="00E924B1" w:rsidP="00E924B1">
      <w:pPr>
        <w:jc w:val="both"/>
        <w:rPr>
          <w:b/>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r w:rsidRPr="0090733D">
        <w:rPr>
          <w:b/>
          <w:color w:val="FF0000"/>
          <w:sz w:val="20"/>
          <w:szCs w:val="20"/>
          <w:lang w:val="es-ES"/>
        </w:rPr>
        <w:t>(Excursión Delta y Zona Norte)</w:t>
      </w:r>
    </w:p>
    <w:p w:rsidR="00E924B1" w:rsidRPr="0099312C" w:rsidRDefault="00E924B1" w:rsidP="00E924B1">
      <w:pPr>
        <w:jc w:val="both"/>
        <w:rPr>
          <w:sz w:val="20"/>
          <w:szCs w:val="20"/>
          <w:lang w:val="es-ES"/>
        </w:rPr>
      </w:pPr>
      <w:r w:rsidRPr="0099312C">
        <w:rPr>
          <w:b/>
          <w:bCs/>
          <w:sz w:val="20"/>
          <w:szCs w:val="20"/>
          <w:lang w:val="es-ES"/>
        </w:rPr>
        <w:t xml:space="preserve">Desayuno. </w:t>
      </w:r>
      <w:r w:rsidRPr="0090733D">
        <w:rPr>
          <w:sz w:val="20"/>
          <w:szCs w:val="20"/>
          <w:lang w:val="es-ES"/>
        </w:rPr>
        <w:t>Tomar contacto con el Delta, significa valorar la generosidad de la naturaleza y darse cuenta de que este singular lugar del mundo jamás puede ser invisible a los ojos. Para cumplir lo dicho, partiremos de Buenos Aires rumbo a este escenario natural, navegaremos entre sus islas. La vida del isleño es muy especial, conoceremos sus costumbres, cultura y formas de vida. A partir de ahora la visita cambia de naturaleza a majestuosas mansiones de la zona norte de nuestra provincia. San Isidro, su historia, sus personajes, realizaremos una parada. Ya de regreso a nuestro hotel pasaremos por la Quinta Residencial del presidente de la Nación (quinta de Olivos)</w:t>
      </w:r>
      <w:r w:rsidRPr="0099312C">
        <w:rPr>
          <w:sz w:val="20"/>
          <w:szCs w:val="20"/>
          <w:lang w:val="es-ES"/>
        </w:rPr>
        <w:t>.</w:t>
      </w:r>
      <w:r w:rsidRPr="0099312C">
        <w:rPr>
          <w:b/>
          <w:bCs/>
          <w:sz w:val="20"/>
          <w:szCs w:val="20"/>
          <w:lang w:val="es-ES"/>
        </w:rPr>
        <w:t xml:space="preserve"> Alojamiento.</w:t>
      </w:r>
      <w:r>
        <w:rPr>
          <w:b/>
          <w:bCs/>
          <w:sz w:val="20"/>
          <w:szCs w:val="20"/>
          <w:lang w:val="es-ES"/>
        </w:rPr>
        <w:t xml:space="preserve"> </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Buenos Aires</w:t>
      </w:r>
    </w:p>
    <w:p w:rsidR="00E924B1" w:rsidRDefault="00E924B1" w:rsidP="00E924B1">
      <w:pPr>
        <w:jc w:val="both"/>
        <w:rPr>
          <w:b/>
          <w:bCs/>
          <w:sz w:val="20"/>
          <w:szCs w:val="20"/>
          <w:lang w:val="es-ES"/>
        </w:rPr>
      </w:pPr>
      <w:r w:rsidRPr="002B1133">
        <w:rPr>
          <w:b/>
          <w:bCs/>
          <w:sz w:val="20"/>
          <w:szCs w:val="20"/>
          <w:lang w:val="es-ES"/>
        </w:rPr>
        <w:t>Desayuno</w:t>
      </w:r>
      <w:r w:rsidRPr="002B1133">
        <w:rPr>
          <w:sz w:val="20"/>
          <w:szCs w:val="20"/>
          <w:lang w:val="es-ES"/>
        </w:rPr>
        <w:t xml:space="preserve">. </w:t>
      </w:r>
      <w:r w:rsidRPr="0090733D">
        <w:rPr>
          <w:sz w:val="20"/>
          <w:szCs w:val="20"/>
          <w:lang w:val="es-ES"/>
        </w:rPr>
        <w:t>Día libre para actividades personales</w:t>
      </w:r>
      <w:r w:rsidRPr="002B1133">
        <w:rPr>
          <w:sz w:val="20"/>
          <w:szCs w:val="20"/>
          <w:lang w:val="es-ES"/>
        </w:rPr>
        <w:t>.</w:t>
      </w:r>
      <w:r w:rsidRPr="002B1133">
        <w:rPr>
          <w:b/>
          <w:bCs/>
          <w:sz w:val="20"/>
          <w:szCs w:val="20"/>
          <w:lang w:val="es-ES"/>
        </w:rPr>
        <w:t xml:space="preserve"> Alojamiento.</w:t>
      </w:r>
    </w:p>
    <w:p w:rsidR="00E924B1" w:rsidRDefault="00E924B1" w:rsidP="00E924B1">
      <w:pPr>
        <w:jc w:val="both"/>
        <w:rPr>
          <w:sz w:val="20"/>
          <w:szCs w:val="20"/>
          <w:lang w:val="es-ES"/>
        </w:rPr>
      </w:pPr>
    </w:p>
    <w:p w:rsidR="00E924B1" w:rsidRPr="00B56B0D" w:rsidRDefault="00E924B1" w:rsidP="00E924B1">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Buenos Aires    </w:t>
      </w:r>
    </w:p>
    <w:p w:rsidR="00E924B1" w:rsidRDefault="00E924B1" w:rsidP="00E924B1">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924B1" w:rsidRDefault="00E924B1" w:rsidP="00E924B1">
      <w:pPr>
        <w:jc w:val="both"/>
        <w:rPr>
          <w:sz w:val="20"/>
          <w:szCs w:val="20"/>
          <w:lang w:val="es-ES"/>
        </w:rPr>
      </w:pPr>
    </w:p>
    <w:p w:rsidR="00E924B1" w:rsidRPr="00A032D8" w:rsidRDefault="00E924B1" w:rsidP="00E924B1">
      <w:pPr>
        <w:jc w:val="both"/>
        <w:rPr>
          <w:b/>
          <w:bCs/>
          <w:sz w:val="20"/>
          <w:szCs w:val="20"/>
          <w:lang w:val="es-ES"/>
        </w:rPr>
      </w:pPr>
      <w:r w:rsidRPr="00A032D8">
        <w:rPr>
          <w:b/>
          <w:bCs/>
          <w:sz w:val="20"/>
          <w:szCs w:val="20"/>
          <w:lang w:val="es-ES"/>
        </w:rPr>
        <w:t>FIN DE NUESTROS SERVICIOS</w:t>
      </w:r>
    </w:p>
    <w:p w:rsidR="00E924B1" w:rsidRDefault="00E924B1" w:rsidP="00E924B1">
      <w:pPr>
        <w:rPr>
          <w:sz w:val="20"/>
          <w:szCs w:val="20"/>
          <w:lang w:val="es-ES"/>
        </w:rPr>
      </w:pPr>
    </w:p>
    <w:p w:rsidR="00E924B1" w:rsidRPr="00B56B0D" w:rsidRDefault="00E924B1" w:rsidP="00E924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BF1E5CD" wp14:editId="3A09E1A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924B1" w:rsidRPr="00F74623" w:rsidRDefault="00E924B1" w:rsidP="00E924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1E5C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924B1" w:rsidRPr="00F74623" w:rsidRDefault="00E924B1" w:rsidP="00E924B1">
                      <w:pPr>
                        <w:jc w:val="center"/>
                        <w:rPr>
                          <w:b/>
                          <w:i/>
                          <w:lang w:val="es-ES"/>
                        </w:rPr>
                      </w:pPr>
                      <w:r w:rsidRPr="00F74623">
                        <w:rPr>
                          <w:b/>
                          <w:i/>
                          <w:lang w:val="es-ES"/>
                        </w:rPr>
                        <w:t>JULIÁ TOURS INCLUYE:</w:t>
                      </w:r>
                    </w:p>
                  </w:txbxContent>
                </v:textbox>
                <w10:wrap type="square"/>
              </v:rect>
            </w:pict>
          </mc:Fallback>
        </mc:AlternateContent>
      </w:r>
    </w:p>
    <w:p w:rsidR="00E924B1" w:rsidRPr="00B56B0D" w:rsidRDefault="00E924B1" w:rsidP="00E924B1">
      <w:pPr>
        <w:rPr>
          <w:sz w:val="20"/>
          <w:szCs w:val="20"/>
          <w:lang w:val="es-ES"/>
        </w:rPr>
      </w:pPr>
    </w:p>
    <w:p w:rsidR="00E924B1" w:rsidRPr="002B1133" w:rsidRDefault="00E924B1" w:rsidP="00E924B1">
      <w:pPr>
        <w:pStyle w:val="Prrafodelista"/>
        <w:numPr>
          <w:ilvl w:val="0"/>
          <w:numId w:val="16"/>
        </w:numPr>
        <w:rPr>
          <w:sz w:val="20"/>
          <w:szCs w:val="20"/>
        </w:rPr>
      </w:pPr>
      <w:r w:rsidRPr="002B1133">
        <w:rPr>
          <w:sz w:val="20"/>
          <w:szCs w:val="20"/>
        </w:rPr>
        <w:t xml:space="preserve">Traslados de entrada y salida </w:t>
      </w:r>
    </w:p>
    <w:p w:rsidR="00E924B1" w:rsidRPr="002B1133" w:rsidRDefault="00E924B1" w:rsidP="00E924B1">
      <w:pPr>
        <w:pStyle w:val="Prrafodelista"/>
        <w:numPr>
          <w:ilvl w:val="0"/>
          <w:numId w:val="16"/>
        </w:numPr>
        <w:rPr>
          <w:sz w:val="20"/>
          <w:szCs w:val="20"/>
        </w:rPr>
      </w:pPr>
      <w:r w:rsidRPr="002B1133">
        <w:rPr>
          <w:sz w:val="20"/>
          <w:szCs w:val="20"/>
        </w:rPr>
        <w:t xml:space="preserve">04 noches de alojamiento en Buenos Aires con desayunos. </w:t>
      </w:r>
    </w:p>
    <w:p w:rsidR="00E924B1" w:rsidRPr="00EF30E5" w:rsidRDefault="00E924B1" w:rsidP="00E924B1">
      <w:pPr>
        <w:pStyle w:val="Prrafodelista"/>
        <w:numPr>
          <w:ilvl w:val="0"/>
          <w:numId w:val="16"/>
        </w:numPr>
        <w:rPr>
          <w:sz w:val="20"/>
          <w:szCs w:val="20"/>
          <w:lang w:val="en-US"/>
        </w:rPr>
      </w:pPr>
      <w:r w:rsidRPr="00EF30E5">
        <w:rPr>
          <w:sz w:val="20"/>
          <w:szCs w:val="20"/>
          <w:lang w:val="en-US"/>
        </w:rPr>
        <w:t xml:space="preserve">City Tour por Buenos Aires. </w:t>
      </w:r>
    </w:p>
    <w:p w:rsidR="00E924B1" w:rsidRPr="002B1133" w:rsidRDefault="00E924B1" w:rsidP="00E924B1">
      <w:pPr>
        <w:pStyle w:val="Prrafodelista"/>
        <w:numPr>
          <w:ilvl w:val="0"/>
          <w:numId w:val="16"/>
        </w:numPr>
        <w:rPr>
          <w:sz w:val="20"/>
          <w:szCs w:val="20"/>
        </w:rPr>
      </w:pPr>
      <w:r>
        <w:rPr>
          <w:sz w:val="20"/>
          <w:szCs w:val="20"/>
        </w:rPr>
        <w:t xml:space="preserve">Cena Show de Tango con traslados. </w:t>
      </w:r>
    </w:p>
    <w:p w:rsidR="00E924B1" w:rsidRPr="002B1133" w:rsidRDefault="00E924B1" w:rsidP="00E924B1">
      <w:pPr>
        <w:pStyle w:val="Prrafodelista"/>
        <w:numPr>
          <w:ilvl w:val="0"/>
          <w:numId w:val="16"/>
        </w:numPr>
        <w:rPr>
          <w:sz w:val="20"/>
          <w:szCs w:val="20"/>
        </w:rPr>
      </w:pPr>
      <w:r w:rsidRPr="0090733D">
        <w:rPr>
          <w:sz w:val="20"/>
          <w:szCs w:val="20"/>
        </w:rPr>
        <w:t>Excursión Delta y Zona Norte</w:t>
      </w:r>
      <w:r w:rsidRPr="002B1133">
        <w:rPr>
          <w:sz w:val="20"/>
          <w:szCs w:val="20"/>
        </w:rPr>
        <w:t xml:space="preserve">. </w:t>
      </w:r>
    </w:p>
    <w:p w:rsidR="00E924B1" w:rsidRPr="006B0275" w:rsidRDefault="00E924B1" w:rsidP="00E924B1">
      <w:pPr>
        <w:rPr>
          <w:sz w:val="20"/>
          <w:szCs w:val="20"/>
        </w:rPr>
      </w:pPr>
    </w:p>
    <w:p w:rsidR="00E924B1" w:rsidRPr="00B56B0D" w:rsidRDefault="00E924B1" w:rsidP="00E924B1">
      <w:pPr>
        <w:ind w:left="567"/>
        <w:rPr>
          <w:b/>
        </w:rPr>
      </w:pPr>
      <w:r w:rsidRPr="00B56B0D">
        <w:rPr>
          <w:b/>
        </w:rPr>
        <w:t>NO Incluye</w:t>
      </w:r>
    </w:p>
    <w:p w:rsidR="00E924B1" w:rsidRPr="00A6750D" w:rsidRDefault="00E924B1" w:rsidP="00E924B1">
      <w:pPr>
        <w:pStyle w:val="Prrafodelista"/>
        <w:numPr>
          <w:ilvl w:val="0"/>
          <w:numId w:val="5"/>
        </w:numPr>
        <w:rPr>
          <w:sz w:val="20"/>
          <w:szCs w:val="20"/>
        </w:rPr>
      </w:pPr>
      <w:r w:rsidRPr="00A6750D">
        <w:rPr>
          <w:sz w:val="20"/>
          <w:szCs w:val="20"/>
        </w:rPr>
        <w:t xml:space="preserve">Vuelos internacionales y domésticos. </w:t>
      </w:r>
    </w:p>
    <w:p w:rsidR="00E924B1" w:rsidRDefault="00E924B1" w:rsidP="00E924B1">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E924B1" w:rsidRPr="006B0275" w:rsidRDefault="00E924B1" w:rsidP="00E924B1">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E924B1" w:rsidRPr="00A6750D" w:rsidRDefault="00E924B1" w:rsidP="00E924B1">
      <w:pPr>
        <w:pStyle w:val="Prrafodelista"/>
        <w:numPr>
          <w:ilvl w:val="0"/>
          <w:numId w:val="5"/>
        </w:numPr>
        <w:rPr>
          <w:sz w:val="20"/>
          <w:szCs w:val="20"/>
        </w:rPr>
      </w:pPr>
      <w:r w:rsidRPr="00A6750D">
        <w:rPr>
          <w:sz w:val="20"/>
          <w:szCs w:val="20"/>
        </w:rPr>
        <w:t>Ningún servicio no especificado</w:t>
      </w:r>
    </w:p>
    <w:p w:rsidR="00E924B1" w:rsidRPr="00A6750D" w:rsidRDefault="00E924B1" w:rsidP="00E924B1">
      <w:pPr>
        <w:pStyle w:val="Prrafodelista"/>
        <w:numPr>
          <w:ilvl w:val="0"/>
          <w:numId w:val="5"/>
        </w:numPr>
        <w:rPr>
          <w:sz w:val="20"/>
          <w:szCs w:val="20"/>
        </w:rPr>
      </w:pPr>
      <w:r w:rsidRPr="00A6750D">
        <w:rPr>
          <w:sz w:val="20"/>
          <w:szCs w:val="20"/>
        </w:rPr>
        <w:t>Gastos personales</w:t>
      </w:r>
    </w:p>
    <w:p w:rsidR="00E924B1" w:rsidRDefault="00E924B1" w:rsidP="00E924B1">
      <w:pPr>
        <w:pStyle w:val="Prrafodelista"/>
        <w:numPr>
          <w:ilvl w:val="0"/>
          <w:numId w:val="5"/>
        </w:numPr>
        <w:rPr>
          <w:sz w:val="20"/>
          <w:szCs w:val="20"/>
        </w:rPr>
      </w:pPr>
      <w:r w:rsidRPr="00A6750D">
        <w:rPr>
          <w:sz w:val="20"/>
          <w:szCs w:val="20"/>
        </w:rPr>
        <w:t>Propinas</w:t>
      </w:r>
    </w:p>
    <w:p w:rsidR="00E924B1" w:rsidRPr="006B0275" w:rsidRDefault="00E924B1" w:rsidP="00E924B1">
      <w:pPr>
        <w:rPr>
          <w:sz w:val="20"/>
          <w:szCs w:val="20"/>
        </w:rPr>
      </w:pPr>
    </w:p>
    <w:p w:rsidR="00E924B1" w:rsidRDefault="00E924B1" w:rsidP="00E924B1">
      <w:pPr>
        <w:rPr>
          <w:sz w:val="20"/>
          <w:szCs w:val="20"/>
          <w:lang w:val="es-MX"/>
        </w:rPr>
      </w:pPr>
    </w:p>
    <w:tbl>
      <w:tblPr>
        <w:tblW w:w="6441" w:type="dxa"/>
        <w:jc w:val="center"/>
        <w:tblCellMar>
          <w:left w:w="70" w:type="dxa"/>
          <w:right w:w="70" w:type="dxa"/>
        </w:tblCellMar>
        <w:tblLook w:val="04A0" w:firstRow="1" w:lastRow="0" w:firstColumn="1" w:lastColumn="0" w:noHBand="0" w:noVBand="1"/>
      </w:tblPr>
      <w:tblGrid>
        <w:gridCol w:w="3757"/>
        <w:gridCol w:w="823"/>
        <w:gridCol w:w="795"/>
        <w:gridCol w:w="1066"/>
      </w:tblGrid>
      <w:tr w:rsidR="00205B72" w:rsidRPr="00205B72" w:rsidTr="00205B72">
        <w:trPr>
          <w:trHeight w:val="315"/>
          <w:jc w:val="center"/>
        </w:trPr>
        <w:tc>
          <w:tcPr>
            <w:tcW w:w="644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05B72" w:rsidRPr="00205B72" w:rsidRDefault="00205B72" w:rsidP="00205B72">
            <w:pPr>
              <w:jc w:val="cente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lastRenderedPageBreak/>
              <w:t xml:space="preserve">TARIFAS EN USD POR PERSONA </w:t>
            </w:r>
          </w:p>
        </w:tc>
      </w:tr>
      <w:tr w:rsidR="00205B72" w:rsidRPr="00205B72" w:rsidTr="00205B72">
        <w:trPr>
          <w:trHeight w:val="315"/>
          <w:jc w:val="center"/>
        </w:trPr>
        <w:tc>
          <w:tcPr>
            <w:tcW w:w="45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b/>
                <w:bCs/>
                <w:color w:val="000000"/>
                <w:sz w:val="18"/>
                <w:szCs w:val="18"/>
                <w:lang w:val="es-MX" w:eastAsia="es-MX"/>
              </w:rPr>
            </w:pPr>
            <w:r w:rsidRPr="00205B72">
              <w:rPr>
                <w:rFonts w:ascii="Calibri" w:eastAsia="Times New Roman" w:hAnsi="Calibri" w:cs="Calibri"/>
                <w:b/>
                <w:bCs/>
                <w:color w:val="000000"/>
                <w:sz w:val="18"/>
                <w:szCs w:val="18"/>
                <w:lang w:val="es-MX" w:eastAsia="es-MX"/>
              </w:rPr>
              <w:t xml:space="preserve">SERVICIOS TERRESTRES EXCLUSIVAMENTE </w:t>
            </w:r>
          </w:p>
        </w:tc>
        <w:tc>
          <w:tcPr>
            <w:tcW w:w="18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05B72" w:rsidRPr="00205B72" w:rsidRDefault="00205B72" w:rsidP="00205B72">
            <w:pPr>
              <w:jc w:val="right"/>
              <w:rPr>
                <w:rFonts w:ascii="Calibri" w:eastAsia="Times New Roman" w:hAnsi="Calibri" w:cs="Calibri"/>
                <w:b/>
                <w:bCs/>
                <w:color w:val="000000"/>
                <w:sz w:val="18"/>
                <w:szCs w:val="18"/>
                <w:lang w:val="es-MX" w:eastAsia="es-MX"/>
              </w:rPr>
            </w:pPr>
            <w:r w:rsidRPr="00205B72">
              <w:rPr>
                <w:rFonts w:ascii="Calibri" w:eastAsia="Times New Roman" w:hAnsi="Calibri" w:cs="Calibri"/>
                <w:b/>
                <w:bCs/>
                <w:color w:val="000000"/>
                <w:sz w:val="18"/>
                <w:szCs w:val="18"/>
                <w:lang w:val="es-MX" w:eastAsia="es-MX"/>
              </w:rPr>
              <w:t xml:space="preserve">MINIMO 2 PASAJEROS </w:t>
            </w:r>
          </w:p>
        </w:tc>
      </w:tr>
      <w:tr w:rsidR="00205B72" w:rsidRPr="00205B72" w:rsidTr="00205B72">
        <w:trPr>
          <w:trHeight w:val="300"/>
          <w:jc w:val="center"/>
        </w:trPr>
        <w:tc>
          <w:tcPr>
            <w:tcW w:w="644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05B72" w:rsidRPr="00205B72" w:rsidRDefault="00205B72" w:rsidP="00205B72">
            <w:pPr>
              <w:jc w:val="cente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t>05 ENE 2023 - 15 DEC 2024</w:t>
            </w:r>
          </w:p>
        </w:tc>
      </w:tr>
      <w:tr w:rsidR="00205B72" w:rsidRPr="00205B72" w:rsidTr="00205B72">
        <w:trPr>
          <w:trHeight w:val="315"/>
          <w:jc w:val="center"/>
        </w:trPr>
        <w:tc>
          <w:tcPr>
            <w:tcW w:w="3757" w:type="dxa"/>
            <w:tcBorders>
              <w:top w:val="single" w:sz="4" w:space="0" w:color="auto"/>
              <w:left w:val="single" w:sz="8" w:space="0" w:color="auto"/>
              <w:bottom w:val="nil"/>
              <w:right w:val="single" w:sz="4" w:space="0" w:color="auto"/>
            </w:tcBorders>
            <w:shd w:val="clear" w:color="000000" w:fill="000000"/>
            <w:noWrap/>
            <w:vAlign w:val="center"/>
            <w:hideMark/>
          </w:tcPr>
          <w:p w:rsidR="00205B72" w:rsidRPr="00205B72" w:rsidRDefault="00205B72" w:rsidP="00205B72">
            <w:pP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t xml:space="preserve">CATEGORÍA </w:t>
            </w:r>
          </w:p>
        </w:tc>
        <w:tc>
          <w:tcPr>
            <w:tcW w:w="823" w:type="dxa"/>
            <w:tcBorders>
              <w:top w:val="nil"/>
              <w:left w:val="nil"/>
              <w:bottom w:val="nil"/>
              <w:right w:val="single" w:sz="4" w:space="0" w:color="auto"/>
            </w:tcBorders>
            <w:shd w:val="clear" w:color="000000" w:fill="000000"/>
            <w:noWrap/>
            <w:vAlign w:val="center"/>
            <w:hideMark/>
          </w:tcPr>
          <w:p w:rsidR="00205B72" w:rsidRPr="00205B72" w:rsidRDefault="00205B72" w:rsidP="00205B72">
            <w:pPr>
              <w:jc w:val="cente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t xml:space="preserve">DBL </w:t>
            </w:r>
          </w:p>
        </w:tc>
        <w:tc>
          <w:tcPr>
            <w:tcW w:w="795" w:type="dxa"/>
            <w:tcBorders>
              <w:top w:val="nil"/>
              <w:left w:val="nil"/>
              <w:bottom w:val="nil"/>
              <w:right w:val="single" w:sz="4" w:space="0" w:color="auto"/>
            </w:tcBorders>
            <w:shd w:val="clear" w:color="000000" w:fill="000000"/>
            <w:noWrap/>
            <w:vAlign w:val="center"/>
            <w:hideMark/>
          </w:tcPr>
          <w:p w:rsidR="00205B72" w:rsidRPr="00205B72" w:rsidRDefault="00205B72" w:rsidP="00205B72">
            <w:pPr>
              <w:jc w:val="cente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t>TPL</w:t>
            </w:r>
          </w:p>
        </w:tc>
        <w:tc>
          <w:tcPr>
            <w:tcW w:w="1066" w:type="dxa"/>
            <w:tcBorders>
              <w:top w:val="nil"/>
              <w:left w:val="nil"/>
              <w:bottom w:val="nil"/>
              <w:right w:val="single" w:sz="8" w:space="0" w:color="auto"/>
            </w:tcBorders>
            <w:shd w:val="clear" w:color="000000" w:fill="000000"/>
            <w:noWrap/>
            <w:vAlign w:val="center"/>
            <w:hideMark/>
          </w:tcPr>
          <w:p w:rsidR="00205B72" w:rsidRPr="00205B72" w:rsidRDefault="00205B72" w:rsidP="00205B72">
            <w:pPr>
              <w:jc w:val="center"/>
              <w:rPr>
                <w:rFonts w:ascii="Calibri" w:eastAsia="Times New Roman" w:hAnsi="Calibri" w:cs="Calibri"/>
                <w:b/>
                <w:bCs/>
                <w:color w:val="FFFFFF"/>
                <w:sz w:val="18"/>
                <w:szCs w:val="18"/>
                <w:lang w:val="es-MX" w:eastAsia="es-MX"/>
              </w:rPr>
            </w:pPr>
            <w:r w:rsidRPr="00205B72">
              <w:rPr>
                <w:rFonts w:ascii="Calibri" w:eastAsia="Times New Roman" w:hAnsi="Calibri" w:cs="Calibri"/>
                <w:b/>
                <w:bCs/>
                <w:color w:val="FFFFFF"/>
                <w:sz w:val="18"/>
                <w:szCs w:val="18"/>
                <w:lang w:val="es-MX" w:eastAsia="es-MX"/>
              </w:rPr>
              <w:t>SGL</w:t>
            </w:r>
          </w:p>
        </w:tc>
      </w:tr>
      <w:tr w:rsidR="00205B72" w:rsidRPr="00205B72" w:rsidTr="00205B72">
        <w:trPr>
          <w:trHeight w:val="315"/>
          <w:jc w:val="center"/>
        </w:trPr>
        <w:tc>
          <w:tcPr>
            <w:tcW w:w="37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05B72" w:rsidRPr="00205B72" w:rsidRDefault="00205B72" w:rsidP="00205B72">
            <w:pP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 xml:space="preserve">TURISTA </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485</w:t>
            </w:r>
          </w:p>
        </w:tc>
        <w:tc>
          <w:tcPr>
            <w:tcW w:w="795" w:type="dxa"/>
            <w:tcBorders>
              <w:top w:val="single" w:sz="8" w:space="0" w:color="auto"/>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474</w:t>
            </w:r>
          </w:p>
        </w:tc>
        <w:tc>
          <w:tcPr>
            <w:tcW w:w="1066" w:type="dxa"/>
            <w:tcBorders>
              <w:top w:val="single" w:sz="8" w:space="0" w:color="auto"/>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726</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Mar-30 Jun</w:t>
            </w:r>
          </w:p>
        </w:tc>
        <w:tc>
          <w:tcPr>
            <w:tcW w:w="823"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49</w:t>
            </w:r>
          </w:p>
        </w:tc>
        <w:tc>
          <w:tcPr>
            <w:tcW w:w="795"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42</w:t>
            </w:r>
          </w:p>
        </w:tc>
        <w:tc>
          <w:tcPr>
            <w:tcW w:w="1066" w:type="dxa"/>
            <w:tcBorders>
              <w:top w:val="nil"/>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82</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Jul-30 </w:t>
            </w:r>
            <w:proofErr w:type="spellStart"/>
            <w:r w:rsidRPr="00205B72">
              <w:rPr>
                <w:rFonts w:ascii="Calibri" w:eastAsia="Times New Roman" w:hAnsi="Calibri" w:cs="Calibri"/>
                <w:i/>
                <w:iCs/>
                <w:color w:val="FF0000"/>
                <w:sz w:val="18"/>
                <w:szCs w:val="18"/>
                <w:lang w:val="es-MX" w:eastAsia="es-MX"/>
              </w:rPr>
              <w:t>Sep</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126</w:t>
            </w:r>
          </w:p>
        </w:tc>
        <w:tc>
          <w:tcPr>
            <w:tcW w:w="795"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123</w:t>
            </w:r>
          </w:p>
        </w:tc>
        <w:tc>
          <w:tcPr>
            <w:tcW w:w="1066" w:type="dxa"/>
            <w:tcBorders>
              <w:top w:val="nil"/>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178</w:t>
            </w:r>
          </w:p>
        </w:tc>
      </w:tr>
      <w:tr w:rsidR="00205B72" w:rsidRPr="00205B72" w:rsidTr="00205B72">
        <w:trPr>
          <w:trHeight w:val="300"/>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Oct-15 Dic</w:t>
            </w:r>
          </w:p>
        </w:tc>
        <w:tc>
          <w:tcPr>
            <w:tcW w:w="823"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167</w:t>
            </w:r>
          </w:p>
        </w:tc>
        <w:tc>
          <w:tcPr>
            <w:tcW w:w="795"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167</w:t>
            </w:r>
          </w:p>
        </w:tc>
        <w:tc>
          <w:tcPr>
            <w:tcW w:w="1066" w:type="dxa"/>
            <w:tcBorders>
              <w:top w:val="nil"/>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263</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5B72" w:rsidRPr="00205B72" w:rsidRDefault="00205B72" w:rsidP="00205B72">
            <w:pP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 xml:space="preserve">PRIMERA </w:t>
            </w:r>
          </w:p>
        </w:tc>
        <w:tc>
          <w:tcPr>
            <w:tcW w:w="823"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575</w:t>
            </w:r>
          </w:p>
        </w:tc>
        <w:tc>
          <w:tcPr>
            <w:tcW w:w="795"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564</w:t>
            </w:r>
          </w:p>
        </w:tc>
        <w:tc>
          <w:tcPr>
            <w:tcW w:w="1066" w:type="dxa"/>
            <w:tcBorders>
              <w:top w:val="nil"/>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890</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Mar-30 Jun</w:t>
            </w:r>
          </w:p>
        </w:tc>
        <w:tc>
          <w:tcPr>
            <w:tcW w:w="823" w:type="dxa"/>
            <w:tcBorders>
              <w:top w:val="nil"/>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52</w:t>
            </w:r>
          </w:p>
        </w:tc>
        <w:tc>
          <w:tcPr>
            <w:tcW w:w="795" w:type="dxa"/>
            <w:tcBorders>
              <w:top w:val="nil"/>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56</w:t>
            </w:r>
          </w:p>
        </w:tc>
        <w:tc>
          <w:tcPr>
            <w:tcW w:w="1066" w:type="dxa"/>
            <w:tcBorders>
              <w:top w:val="nil"/>
              <w:left w:val="nil"/>
              <w:bottom w:val="nil"/>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104</w:t>
            </w:r>
          </w:p>
        </w:tc>
      </w:tr>
      <w:tr w:rsidR="00205B72" w:rsidRPr="00205B72" w:rsidTr="00205B72">
        <w:trPr>
          <w:trHeight w:val="300"/>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Mar-30 Jun</w:t>
            </w:r>
          </w:p>
        </w:tc>
        <w:tc>
          <w:tcPr>
            <w:tcW w:w="823"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140</w:t>
            </w:r>
          </w:p>
        </w:tc>
        <w:tc>
          <w:tcPr>
            <w:tcW w:w="795"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134</w:t>
            </w:r>
          </w:p>
        </w:tc>
        <w:tc>
          <w:tcPr>
            <w:tcW w:w="1066" w:type="dxa"/>
            <w:tcBorders>
              <w:top w:val="single" w:sz="4" w:space="0" w:color="auto"/>
              <w:left w:val="nil"/>
              <w:bottom w:val="nil"/>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225</w:t>
            </w:r>
          </w:p>
        </w:tc>
      </w:tr>
      <w:tr w:rsidR="00205B72" w:rsidRPr="00205B72" w:rsidTr="00205B72">
        <w:trPr>
          <w:trHeight w:val="300"/>
          <w:jc w:val="center"/>
        </w:trPr>
        <w:tc>
          <w:tcPr>
            <w:tcW w:w="375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Oct-15 Dic</w:t>
            </w:r>
          </w:p>
        </w:tc>
        <w:tc>
          <w:tcPr>
            <w:tcW w:w="823"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200</w:t>
            </w:r>
          </w:p>
        </w:tc>
        <w:tc>
          <w:tcPr>
            <w:tcW w:w="795"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197</w:t>
            </w:r>
          </w:p>
        </w:tc>
        <w:tc>
          <w:tcPr>
            <w:tcW w:w="1066" w:type="dxa"/>
            <w:tcBorders>
              <w:top w:val="single" w:sz="4" w:space="0" w:color="auto"/>
              <w:left w:val="nil"/>
              <w:bottom w:val="nil"/>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318</w:t>
            </w:r>
          </w:p>
        </w:tc>
      </w:tr>
      <w:tr w:rsidR="00205B72" w:rsidRPr="00205B72" w:rsidTr="00205B72">
        <w:trPr>
          <w:trHeight w:val="315"/>
          <w:jc w:val="center"/>
        </w:trPr>
        <w:tc>
          <w:tcPr>
            <w:tcW w:w="3757" w:type="dxa"/>
            <w:tcBorders>
              <w:top w:val="single" w:sz="4" w:space="0" w:color="auto"/>
              <w:left w:val="single" w:sz="8" w:space="0" w:color="auto"/>
              <w:bottom w:val="nil"/>
              <w:right w:val="single" w:sz="4" w:space="0" w:color="000000"/>
            </w:tcBorders>
            <w:shd w:val="clear" w:color="auto" w:fill="auto"/>
            <w:noWrap/>
            <w:vAlign w:val="center"/>
            <w:hideMark/>
          </w:tcPr>
          <w:p w:rsidR="00205B72" w:rsidRPr="00205B72" w:rsidRDefault="00205B72" w:rsidP="00205B72">
            <w:pP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SUPERIOR</w:t>
            </w:r>
          </w:p>
        </w:tc>
        <w:tc>
          <w:tcPr>
            <w:tcW w:w="823"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712</w:t>
            </w:r>
          </w:p>
        </w:tc>
        <w:tc>
          <w:tcPr>
            <w:tcW w:w="795" w:type="dxa"/>
            <w:tcBorders>
              <w:top w:val="single" w:sz="4" w:space="0" w:color="auto"/>
              <w:left w:val="nil"/>
              <w:bottom w:val="nil"/>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690</w:t>
            </w:r>
          </w:p>
        </w:tc>
        <w:tc>
          <w:tcPr>
            <w:tcW w:w="1066" w:type="dxa"/>
            <w:tcBorders>
              <w:top w:val="single" w:sz="4" w:space="0" w:color="auto"/>
              <w:left w:val="nil"/>
              <w:bottom w:val="nil"/>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color w:val="000000"/>
                <w:sz w:val="18"/>
                <w:szCs w:val="18"/>
                <w:lang w:val="es-MX" w:eastAsia="es-MX"/>
              </w:rPr>
            </w:pPr>
            <w:r w:rsidRPr="00205B72">
              <w:rPr>
                <w:rFonts w:ascii="Calibri" w:eastAsia="Times New Roman" w:hAnsi="Calibri" w:cs="Calibri"/>
                <w:color w:val="000000"/>
                <w:sz w:val="18"/>
                <w:szCs w:val="18"/>
                <w:lang w:val="es-MX" w:eastAsia="es-MX"/>
              </w:rPr>
              <w:t>1164</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Mar-30 Jun</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200</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200</w:t>
            </w:r>
          </w:p>
        </w:tc>
        <w:tc>
          <w:tcPr>
            <w:tcW w:w="1066" w:type="dxa"/>
            <w:tcBorders>
              <w:top w:val="single" w:sz="4" w:space="0" w:color="auto"/>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345</w:t>
            </w:r>
          </w:p>
        </w:tc>
      </w:tr>
      <w:tr w:rsidR="00205B72" w:rsidRPr="00205B72" w:rsidTr="00205B72">
        <w:trPr>
          <w:trHeight w:val="315"/>
          <w:jc w:val="center"/>
        </w:trPr>
        <w:tc>
          <w:tcPr>
            <w:tcW w:w="37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Jul-30 </w:t>
            </w:r>
            <w:proofErr w:type="spellStart"/>
            <w:r w:rsidRPr="00205B72">
              <w:rPr>
                <w:rFonts w:ascii="Calibri" w:eastAsia="Times New Roman" w:hAnsi="Calibri" w:cs="Calibri"/>
                <w:i/>
                <w:iCs/>
                <w:color w:val="FF0000"/>
                <w:sz w:val="18"/>
                <w:szCs w:val="18"/>
                <w:lang w:val="es-MX" w:eastAsia="es-MX"/>
              </w:rPr>
              <w:t>Sep</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310</w:t>
            </w:r>
          </w:p>
        </w:tc>
        <w:tc>
          <w:tcPr>
            <w:tcW w:w="795" w:type="dxa"/>
            <w:tcBorders>
              <w:top w:val="nil"/>
              <w:left w:val="nil"/>
              <w:bottom w:val="single" w:sz="4"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310</w:t>
            </w:r>
          </w:p>
        </w:tc>
        <w:tc>
          <w:tcPr>
            <w:tcW w:w="1066" w:type="dxa"/>
            <w:tcBorders>
              <w:top w:val="nil"/>
              <w:left w:val="nil"/>
              <w:bottom w:val="single" w:sz="4"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373</w:t>
            </w:r>
          </w:p>
        </w:tc>
      </w:tr>
      <w:tr w:rsidR="00205B72" w:rsidRPr="00205B72" w:rsidTr="00205B72">
        <w:trPr>
          <w:trHeight w:val="315"/>
          <w:jc w:val="center"/>
        </w:trPr>
        <w:tc>
          <w:tcPr>
            <w:tcW w:w="375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05B72" w:rsidRPr="00205B72" w:rsidRDefault="00205B72" w:rsidP="00205B72">
            <w:pPr>
              <w:rPr>
                <w:rFonts w:ascii="Calibri" w:eastAsia="Times New Roman" w:hAnsi="Calibri" w:cs="Calibri"/>
                <w:i/>
                <w:iCs/>
                <w:color w:val="FF0000"/>
                <w:sz w:val="18"/>
                <w:szCs w:val="18"/>
                <w:lang w:val="es-MX" w:eastAsia="es-MX"/>
              </w:rPr>
            </w:pPr>
            <w:proofErr w:type="spellStart"/>
            <w:r w:rsidRPr="00205B72">
              <w:rPr>
                <w:rFonts w:ascii="Calibri" w:eastAsia="Times New Roman" w:hAnsi="Calibri" w:cs="Calibri"/>
                <w:i/>
                <w:iCs/>
                <w:color w:val="FF0000"/>
                <w:sz w:val="18"/>
                <w:szCs w:val="18"/>
                <w:lang w:val="es-MX" w:eastAsia="es-MX"/>
              </w:rPr>
              <w:t>Sup</w:t>
            </w:r>
            <w:proofErr w:type="spellEnd"/>
            <w:r w:rsidRPr="00205B72">
              <w:rPr>
                <w:rFonts w:ascii="Calibri" w:eastAsia="Times New Roman" w:hAnsi="Calibri" w:cs="Calibri"/>
                <w:i/>
                <w:iCs/>
                <w:color w:val="FF0000"/>
                <w:sz w:val="18"/>
                <w:szCs w:val="18"/>
                <w:lang w:val="es-MX" w:eastAsia="es-MX"/>
              </w:rPr>
              <w:t xml:space="preserve"> 01 Oct-15 Dic</w:t>
            </w:r>
          </w:p>
        </w:tc>
        <w:tc>
          <w:tcPr>
            <w:tcW w:w="823" w:type="dxa"/>
            <w:tcBorders>
              <w:top w:val="nil"/>
              <w:left w:val="nil"/>
              <w:bottom w:val="single" w:sz="8"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466</w:t>
            </w:r>
          </w:p>
        </w:tc>
        <w:tc>
          <w:tcPr>
            <w:tcW w:w="795" w:type="dxa"/>
            <w:tcBorders>
              <w:top w:val="nil"/>
              <w:left w:val="nil"/>
              <w:bottom w:val="single" w:sz="8" w:space="0" w:color="auto"/>
              <w:right w:val="single" w:sz="4"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455</w:t>
            </w:r>
          </w:p>
        </w:tc>
        <w:tc>
          <w:tcPr>
            <w:tcW w:w="1066" w:type="dxa"/>
            <w:tcBorders>
              <w:top w:val="nil"/>
              <w:left w:val="nil"/>
              <w:bottom w:val="single" w:sz="8" w:space="0" w:color="auto"/>
              <w:right w:val="single" w:sz="8" w:space="0" w:color="auto"/>
            </w:tcBorders>
            <w:shd w:val="clear" w:color="auto" w:fill="auto"/>
            <w:noWrap/>
            <w:vAlign w:val="center"/>
            <w:hideMark/>
          </w:tcPr>
          <w:p w:rsidR="00205B72" w:rsidRPr="00205B72" w:rsidRDefault="00205B72" w:rsidP="00205B72">
            <w:pPr>
              <w:jc w:val="center"/>
              <w:rPr>
                <w:rFonts w:ascii="Calibri" w:eastAsia="Times New Roman" w:hAnsi="Calibri" w:cs="Calibri"/>
                <w:i/>
                <w:iCs/>
                <w:color w:val="FF0000"/>
                <w:sz w:val="18"/>
                <w:szCs w:val="18"/>
                <w:lang w:val="es-MX" w:eastAsia="es-MX"/>
              </w:rPr>
            </w:pPr>
            <w:r w:rsidRPr="00205B72">
              <w:rPr>
                <w:rFonts w:ascii="Calibri" w:eastAsia="Times New Roman" w:hAnsi="Calibri" w:cs="Calibri"/>
                <w:i/>
                <w:iCs/>
                <w:color w:val="FF0000"/>
                <w:sz w:val="18"/>
                <w:szCs w:val="18"/>
                <w:lang w:val="es-MX" w:eastAsia="es-MX"/>
              </w:rPr>
              <w:t>671</w:t>
            </w:r>
          </w:p>
        </w:tc>
      </w:tr>
      <w:tr w:rsidR="00205B72" w:rsidRPr="00205B72" w:rsidTr="00205B72">
        <w:trPr>
          <w:trHeight w:val="315"/>
          <w:jc w:val="center"/>
        </w:trPr>
        <w:tc>
          <w:tcPr>
            <w:tcW w:w="644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205B72" w:rsidRPr="00205B72" w:rsidRDefault="00205B72" w:rsidP="00205B72">
            <w:pPr>
              <w:jc w:val="center"/>
              <w:rPr>
                <w:rFonts w:ascii="Calibri" w:eastAsia="Times New Roman" w:hAnsi="Calibri" w:cs="Calibri"/>
                <w:b/>
                <w:bCs/>
                <w:sz w:val="18"/>
                <w:szCs w:val="18"/>
                <w:lang w:val="es-MX" w:eastAsia="es-MX"/>
              </w:rPr>
            </w:pPr>
            <w:r w:rsidRPr="00205B72">
              <w:rPr>
                <w:rFonts w:ascii="Calibri" w:eastAsia="Times New Roman" w:hAnsi="Calibri" w:cs="Calibri"/>
                <w:b/>
                <w:bCs/>
                <w:sz w:val="18"/>
                <w:szCs w:val="18"/>
                <w:lang w:val="es-MX" w:eastAsia="es-MX"/>
              </w:rPr>
              <w:t xml:space="preserve">NO HAY TARIFA ESPECIAL PARA MENOR </w:t>
            </w:r>
          </w:p>
        </w:tc>
      </w:tr>
      <w:tr w:rsidR="00205B72" w:rsidRPr="00205B72" w:rsidTr="00205B72">
        <w:trPr>
          <w:trHeight w:val="315"/>
          <w:jc w:val="center"/>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5B72" w:rsidRPr="00205B72" w:rsidRDefault="00205B72" w:rsidP="00205B72">
            <w:pPr>
              <w:jc w:val="center"/>
              <w:rPr>
                <w:rFonts w:ascii="Calibri" w:eastAsia="Times New Roman" w:hAnsi="Calibri" w:cs="Calibri"/>
                <w:b/>
                <w:bCs/>
                <w:sz w:val="18"/>
                <w:szCs w:val="18"/>
                <w:lang w:val="es-MX" w:eastAsia="es-MX"/>
              </w:rPr>
            </w:pPr>
            <w:r w:rsidRPr="00205B72">
              <w:rPr>
                <w:rFonts w:ascii="Calibri" w:eastAsia="Times New Roman" w:hAnsi="Calibri" w:cs="Calibri"/>
                <w:b/>
                <w:bCs/>
                <w:sz w:val="18"/>
                <w:szCs w:val="18"/>
                <w:lang w:val="es-MX" w:eastAsia="es-MX"/>
              </w:rPr>
              <w:t xml:space="preserve">NO APLICA EN CARNAVAL, SEMANA SANTA, JULIO Y AGOSTO, NAVIDAD Y FIN DE AÑO </w:t>
            </w:r>
          </w:p>
        </w:tc>
      </w:tr>
      <w:tr w:rsidR="00205B72" w:rsidRPr="00205B72" w:rsidTr="00205B72">
        <w:trPr>
          <w:trHeight w:val="315"/>
          <w:jc w:val="center"/>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5B72" w:rsidRPr="00205B72" w:rsidRDefault="00205B72" w:rsidP="00205B72">
            <w:pPr>
              <w:jc w:val="center"/>
              <w:rPr>
                <w:rFonts w:ascii="Calibri" w:eastAsia="Times New Roman" w:hAnsi="Calibri" w:cs="Calibri"/>
                <w:b/>
                <w:bCs/>
                <w:color w:val="000000"/>
                <w:sz w:val="18"/>
                <w:szCs w:val="18"/>
                <w:lang w:val="es-MX" w:eastAsia="es-MX"/>
              </w:rPr>
            </w:pPr>
            <w:r w:rsidRPr="00205B72">
              <w:rPr>
                <w:rFonts w:ascii="Calibri" w:eastAsia="Times New Roman" w:hAnsi="Calibri" w:cs="Calibri"/>
                <w:b/>
                <w:bCs/>
                <w:color w:val="000000"/>
                <w:sz w:val="18"/>
                <w:szCs w:val="18"/>
                <w:lang w:val="es-MX" w:eastAsia="es-MX"/>
              </w:rPr>
              <w:t xml:space="preserve">TARIFAS SUJETAS A DISPONIBILIDAD Y CAMBIO SIN PREVIO AVISO </w:t>
            </w:r>
          </w:p>
        </w:tc>
      </w:tr>
    </w:tbl>
    <w:p w:rsidR="00E924B1" w:rsidRDefault="00E924B1" w:rsidP="00E924B1">
      <w:pPr>
        <w:rPr>
          <w:sz w:val="20"/>
          <w:szCs w:val="20"/>
          <w:lang w:val="es-MX"/>
        </w:rPr>
      </w:pPr>
    </w:p>
    <w:p w:rsidR="00E924B1" w:rsidRDefault="00E924B1" w:rsidP="00E924B1">
      <w:pPr>
        <w:rPr>
          <w:sz w:val="20"/>
          <w:szCs w:val="20"/>
          <w:lang w:val="es-MX"/>
        </w:rPr>
      </w:pPr>
    </w:p>
    <w:tbl>
      <w:tblPr>
        <w:tblW w:w="5580" w:type="dxa"/>
        <w:tblInd w:w="803" w:type="dxa"/>
        <w:tblCellMar>
          <w:left w:w="70" w:type="dxa"/>
          <w:right w:w="70" w:type="dxa"/>
        </w:tblCellMar>
        <w:tblLook w:val="04A0" w:firstRow="1" w:lastRow="0" w:firstColumn="1" w:lastColumn="0" w:noHBand="0" w:noVBand="1"/>
      </w:tblPr>
      <w:tblGrid>
        <w:gridCol w:w="1623"/>
        <w:gridCol w:w="1758"/>
        <w:gridCol w:w="2199"/>
      </w:tblGrid>
      <w:tr w:rsidR="00E924B1" w:rsidRPr="00E924B1" w:rsidTr="00E924B1">
        <w:trPr>
          <w:trHeight w:val="315"/>
        </w:trPr>
        <w:tc>
          <w:tcPr>
            <w:tcW w:w="55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924B1" w:rsidRPr="00E924B1" w:rsidRDefault="00E924B1" w:rsidP="00E924B1">
            <w:pPr>
              <w:jc w:val="center"/>
              <w:rPr>
                <w:rFonts w:ascii="Calibri" w:eastAsia="Times New Roman" w:hAnsi="Calibri" w:cs="Calibri"/>
                <w:b/>
                <w:bCs/>
                <w:color w:val="FFFFFF"/>
                <w:sz w:val="18"/>
                <w:szCs w:val="18"/>
                <w:lang w:val="es-MX" w:eastAsia="es-MX"/>
              </w:rPr>
            </w:pPr>
            <w:r w:rsidRPr="00E924B1">
              <w:rPr>
                <w:rFonts w:ascii="Calibri" w:eastAsia="Times New Roman" w:hAnsi="Calibri" w:cs="Calibri"/>
                <w:b/>
                <w:bCs/>
                <w:color w:val="FFFFFF"/>
                <w:sz w:val="18"/>
                <w:szCs w:val="18"/>
                <w:lang w:val="es-MX" w:eastAsia="es-MX"/>
              </w:rPr>
              <w:t xml:space="preserve">HOTELES PREVISTOS O SIMILARES </w:t>
            </w:r>
          </w:p>
        </w:tc>
      </w:tr>
      <w:tr w:rsidR="00E924B1" w:rsidRPr="00E924B1" w:rsidTr="00E924B1">
        <w:trPr>
          <w:trHeight w:val="315"/>
        </w:trPr>
        <w:tc>
          <w:tcPr>
            <w:tcW w:w="1623" w:type="dxa"/>
            <w:tcBorders>
              <w:top w:val="nil"/>
              <w:left w:val="single" w:sz="8" w:space="0" w:color="auto"/>
              <w:bottom w:val="nil"/>
              <w:right w:val="single" w:sz="4" w:space="0" w:color="auto"/>
            </w:tcBorders>
            <w:shd w:val="clear" w:color="000000" w:fill="000000"/>
            <w:noWrap/>
            <w:vAlign w:val="center"/>
            <w:hideMark/>
          </w:tcPr>
          <w:p w:rsidR="00E924B1" w:rsidRPr="00E924B1" w:rsidRDefault="00E924B1" w:rsidP="00E924B1">
            <w:pPr>
              <w:rPr>
                <w:rFonts w:ascii="Calibri" w:eastAsia="Times New Roman" w:hAnsi="Calibri" w:cs="Calibri"/>
                <w:b/>
                <w:bCs/>
                <w:color w:val="FFFFFF"/>
                <w:sz w:val="18"/>
                <w:szCs w:val="18"/>
                <w:lang w:val="es-MX" w:eastAsia="es-MX"/>
              </w:rPr>
            </w:pPr>
            <w:r w:rsidRPr="00E924B1">
              <w:rPr>
                <w:rFonts w:ascii="Calibri" w:eastAsia="Times New Roman" w:hAnsi="Calibri" w:cs="Calibri"/>
                <w:b/>
                <w:bCs/>
                <w:color w:val="FFFFFF"/>
                <w:sz w:val="18"/>
                <w:szCs w:val="18"/>
                <w:lang w:val="es-MX" w:eastAsia="es-MX"/>
              </w:rPr>
              <w:t>Categoría</w:t>
            </w:r>
          </w:p>
        </w:tc>
        <w:tc>
          <w:tcPr>
            <w:tcW w:w="1758" w:type="dxa"/>
            <w:tcBorders>
              <w:top w:val="nil"/>
              <w:left w:val="nil"/>
              <w:bottom w:val="nil"/>
              <w:right w:val="single" w:sz="4" w:space="0" w:color="auto"/>
            </w:tcBorders>
            <w:shd w:val="clear" w:color="000000" w:fill="000000"/>
            <w:noWrap/>
            <w:vAlign w:val="center"/>
            <w:hideMark/>
          </w:tcPr>
          <w:p w:rsidR="00E924B1" w:rsidRPr="00E924B1" w:rsidRDefault="00E924B1" w:rsidP="00E924B1">
            <w:pPr>
              <w:rPr>
                <w:rFonts w:ascii="Calibri" w:eastAsia="Times New Roman" w:hAnsi="Calibri" w:cs="Calibri"/>
                <w:b/>
                <w:bCs/>
                <w:color w:val="FFFFFF"/>
                <w:sz w:val="18"/>
                <w:szCs w:val="18"/>
                <w:lang w:val="es-MX" w:eastAsia="es-MX"/>
              </w:rPr>
            </w:pPr>
            <w:r w:rsidRPr="00E924B1">
              <w:rPr>
                <w:rFonts w:ascii="Calibri" w:eastAsia="Times New Roman" w:hAnsi="Calibri" w:cs="Calibri"/>
                <w:b/>
                <w:bCs/>
                <w:color w:val="FFFFFF"/>
                <w:sz w:val="18"/>
                <w:szCs w:val="18"/>
                <w:lang w:val="es-MX" w:eastAsia="es-MX"/>
              </w:rPr>
              <w:t>Ciudad</w:t>
            </w:r>
          </w:p>
        </w:tc>
        <w:tc>
          <w:tcPr>
            <w:tcW w:w="2199" w:type="dxa"/>
            <w:tcBorders>
              <w:top w:val="nil"/>
              <w:left w:val="nil"/>
              <w:bottom w:val="nil"/>
              <w:right w:val="single" w:sz="8" w:space="0" w:color="auto"/>
            </w:tcBorders>
            <w:shd w:val="clear" w:color="000000" w:fill="000000"/>
            <w:noWrap/>
            <w:vAlign w:val="center"/>
            <w:hideMark/>
          </w:tcPr>
          <w:p w:rsidR="00E924B1" w:rsidRPr="00E924B1" w:rsidRDefault="00E924B1" w:rsidP="00E924B1">
            <w:pPr>
              <w:rPr>
                <w:rFonts w:ascii="Calibri" w:eastAsia="Times New Roman" w:hAnsi="Calibri" w:cs="Calibri"/>
                <w:b/>
                <w:bCs/>
                <w:color w:val="FFFFFF"/>
                <w:sz w:val="18"/>
                <w:szCs w:val="18"/>
                <w:lang w:val="es-MX" w:eastAsia="es-MX"/>
              </w:rPr>
            </w:pPr>
            <w:r w:rsidRPr="00E924B1">
              <w:rPr>
                <w:rFonts w:ascii="Calibri" w:eastAsia="Times New Roman" w:hAnsi="Calibri" w:cs="Calibri"/>
                <w:b/>
                <w:bCs/>
                <w:color w:val="FFFFFF"/>
                <w:sz w:val="18"/>
                <w:szCs w:val="18"/>
                <w:lang w:val="es-MX" w:eastAsia="es-MX"/>
              </w:rPr>
              <w:t>Hotel</w:t>
            </w:r>
          </w:p>
        </w:tc>
      </w:tr>
      <w:tr w:rsidR="00E924B1" w:rsidRPr="00E924B1" w:rsidTr="00E924B1">
        <w:trPr>
          <w:trHeight w:val="240"/>
        </w:trPr>
        <w:tc>
          <w:tcPr>
            <w:tcW w:w="16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TURISTA</w:t>
            </w:r>
          </w:p>
        </w:tc>
        <w:tc>
          <w:tcPr>
            <w:tcW w:w="1758" w:type="dxa"/>
            <w:tcBorders>
              <w:top w:val="single" w:sz="8" w:space="0" w:color="auto"/>
              <w:left w:val="nil"/>
              <w:bottom w:val="single" w:sz="4" w:space="0" w:color="auto"/>
              <w:right w:val="single" w:sz="4"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 xml:space="preserve">Buenos Aires </w:t>
            </w:r>
          </w:p>
        </w:tc>
        <w:tc>
          <w:tcPr>
            <w:tcW w:w="2199" w:type="dxa"/>
            <w:tcBorders>
              <w:top w:val="single" w:sz="8" w:space="0" w:color="auto"/>
              <w:left w:val="nil"/>
              <w:bottom w:val="single" w:sz="4" w:space="0" w:color="auto"/>
              <w:right w:val="single" w:sz="8"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 xml:space="preserve">Waldorf </w:t>
            </w:r>
          </w:p>
        </w:tc>
      </w:tr>
      <w:tr w:rsidR="00E924B1" w:rsidRPr="00E924B1" w:rsidTr="00E924B1">
        <w:trPr>
          <w:trHeight w:val="240"/>
        </w:trPr>
        <w:tc>
          <w:tcPr>
            <w:tcW w:w="1623" w:type="dxa"/>
            <w:tcBorders>
              <w:top w:val="nil"/>
              <w:left w:val="single" w:sz="8" w:space="0" w:color="auto"/>
              <w:bottom w:val="single" w:sz="4" w:space="0" w:color="auto"/>
              <w:right w:val="single" w:sz="4"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PRIMERA</w:t>
            </w:r>
          </w:p>
        </w:tc>
        <w:tc>
          <w:tcPr>
            <w:tcW w:w="1758" w:type="dxa"/>
            <w:tcBorders>
              <w:top w:val="nil"/>
              <w:left w:val="nil"/>
              <w:bottom w:val="single" w:sz="4" w:space="0" w:color="auto"/>
              <w:right w:val="single" w:sz="4"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 xml:space="preserve">Buenos Aires </w:t>
            </w:r>
          </w:p>
        </w:tc>
        <w:tc>
          <w:tcPr>
            <w:tcW w:w="2199" w:type="dxa"/>
            <w:tcBorders>
              <w:top w:val="nil"/>
              <w:left w:val="nil"/>
              <w:bottom w:val="single" w:sz="4" w:space="0" w:color="auto"/>
              <w:right w:val="single" w:sz="8" w:space="0" w:color="auto"/>
            </w:tcBorders>
            <w:shd w:val="clear" w:color="auto" w:fill="auto"/>
            <w:noWrap/>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Argenta Tower</w:t>
            </w:r>
          </w:p>
        </w:tc>
      </w:tr>
      <w:tr w:rsidR="00E924B1" w:rsidRPr="00E924B1" w:rsidTr="00E924B1">
        <w:trPr>
          <w:trHeight w:val="255"/>
        </w:trPr>
        <w:tc>
          <w:tcPr>
            <w:tcW w:w="1623" w:type="dxa"/>
            <w:tcBorders>
              <w:top w:val="nil"/>
              <w:left w:val="single" w:sz="8" w:space="0" w:color="auto"/>
              <w:bottom w:val="single" w:sz="8" w:space="0" w:color="auto"/>
              <w:right w:val="single" w:sz="4" w:space="0" w:color="auto"/>
            </w:tcBorders>
            <w:shd w:val="clear" w:color="auto" w:fill="auto"/>
            <w:vAlign w:val="center"/>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SUPERIOR</w:t>
            </w:r>
          </w:p>
        </w:tc>
        <w:tc>
          <w:tcPr>
            <w:tcW w:w="1758" w:type="dxa"/>
            <w:tcBorders>
              <w:top w:val="nil"/>
              <w:left w:val="nil"/>
              <w:bottom w:val="single" w:sz="8" w:space="0" w:color="auto"/>
              <w:right w:val="single" w:sz="4" w:space="0" w:color="auto"/>
            </w:tcBorders>
            <w:shd w:val="clear" w:color="auto" w:fill="auto"/>
            <w:noWrap/>
            <w:vAlign w:val="bottom"/>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 xml:space="preserve">Buenos Aires </w:t>
            </w:r>
          </w:p>
        </w:tc>
        <w:tc>
          <w:tcPr>
            <w:tcW w:w="2199" w:type="dxa"/>
            <w:tcBorders>
              <w:top w:val="nil"/>
              <w:left w:val="nil"/>
              <w:bottom w:val="single" w:sz="8" w:space="0" w:color="auto"/>
              <w:right w:val="single" w:sz="8" w:space="0" w:color="auto"/>
            </w:tcBorders>
            <w:shd w:val="clear" w:color="auto" w:fill="auto"/>
            <w:noWrap/>
            <w:vAlign w:val="bottom"/>
            <w:hideMark/>
          </w:tcPr>
          <w:p w:rsidR="00E924B1" w:rsidRPr="00E924B1" w:rsidRDefault="00E924B1" w:rsidP="00E924B1">
            <w:pPr>
              <w:rPr>
                <w:rFonts w:ascii="Calibri" w:eastAsia="Times New Roman" w:hAnsi="Calibri" w:cs="Calibri"/>
                <w:color w:val="000000"/>
                <w:sz w:val="18"/>
                <w:szCs w:val="18"/>
                <w:lang w:val="es-MX" w:eastAsia="es-MX"/>
              </w:rPr>
            </w:pPr>
            <w:r w:rsidRPr="00E924B1">
              <w:rPr>
                <w:rFonts w:ascii="Calibri" w:eastAsia="Times New Roman" w:hAnsi="Calibri" w:cs="Calibri"/>
                <w:color w:val="000000"/>
                <w:sz w:val="18"/>
                <w:szCs w:val="18"/>
                <w:lang w:val="es-MX" w:eastAsia="es-MX"/>
              </w:rPr>
              <w:t xml:space="preserve">Intercontinental </w:t>
            </w:r>
          </w:p>
        </w:tc>
      </w:tr>
    </w:tbl>
    <w:p w:rsidR="00E924B1" w:rsidRDefault="00E924B1" w:rsidP="00E924B1">
      <w:pPr>
        <w:rPr>
          <w:rFonts w:eastAsia="Calibri" w:cs="Tahoma"/>
          <w:b/>
          <w:color w:val="000000" w:themeColor="text1"/>
        </w:rPr>
      </w:pPr>
    </w:p>
    <w:p w:rsidR="00E924B1" w:rsidRDefault="00E924B1" w:rsidP="00E924B1">
      <w:pPr>
        <w:rPr>
          <w:rFonts w:eastAsia="Calibri" w:cs="Tahoma"/>
          <w:b/>
          <w:color w:val="000000" w:themeColor="text1"/>
        </w:rPr>
      </w:pPr>
    </w:p>
    <w:p w:rsidR="00E924B1" w:rsidRPr="00E17312" w:rsidRDefault="00E924B1" w:rsidP="00E924B1">
      <w:pPr>
        <w:rPr>
          <w:rFonts w:eastAsia="Calibri" w:cs="Tahoma"/>
          <w:color w:val="000000" w:themeColor="text1"/>
        </w:rPr>
      </w:pPr>
      <w:r w:rsidRPr="00173D5B">
        <w:rPr>
          <w:rFonts w:eastAsia="Calibri" w:cs="Tahoma"/>
          <w:b/>
          <w:color w:val="000000" w:themeColor="text1"/>
        </w:rPr>
        <w:t>NOTAS IMPORTANTES:</w:t>
      </w:r>
    </w:p>
    <w:p w:rsidR="00E924B1" w:rsidRPr="00DD557E" w:rsidRDefault="00E924B1" w:rsidP="00E924B1">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E924B1" w:rsidRPr="00DD557E" w:rsidRDefault="00E924B1" w:rsidP="00E924B1">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E924B1" w:rsidRPr="00DD557E" w:rsidRDefault="00E924B1" w:rsidP="00E924B1">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E924B1" w:rsidRDefault="00E924B1" w:rsidP="00E924B1">
      <w:pPr>
        <w:pStyle w:val="Prrafodelista"/>
        <w:numPr>
          <w:ilvl w:val="0"/>
          <w:numId w:val="13"/>
        </w:numPr>
        <w:rPr>
          <w:sz w:val="20"/>
          <w:szCs w:val="20"/>
        </w:rPr>
      </w:pPr>
      <w:r w:rsidRPr="00DD557E">
        <w:rPr>
          <w:sz w:val="20"/>
          <w:szCs w:val="20"/>
        </w:rPr>
        <w:t xml:space="preserve">Ocupación máxima por habitación 3 personas. </w:t>
      </w:r>
    </w:p>
    <w:p w:rsidR="00E924B1" w:rsidRPr="00DD557E" w:rsidRDefault="00E924B1" w:rsidP="00E924B1">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E924B1" w:rsidRDefault="0027630F" w:rsidP="00E924B1">
      <w:r w:rsidRPr="00E924B1">
        <w:t xml:space="preserve"> </w:t>
      </w:r>
    </w:p>
    <w:sectPr w:rsidR="00EC78EF" w:rsidRPr="00E924B1" w:rsidSect="00CC77F2">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C0" w:rsidRDefault="00483FC0" w:rsidP="00A771DB">
      <w:r>
        <w:separator/>
      </w:r>
    </w:p>
  </w:endnote>
  <w:endnote w:type="continuationSeparator" w:id="0">
    <w:p w:rsidR="00483FC0" w:rsidRDefault="00483FC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C0" w:rsidRDefault="00483FC0" w:rsidP="00A771DB">
      <w:r>
        <w:separator/>
      </w:r>
    </w:p>
  </w:footnote>
  <w:footnote w:type="continuationSeparator" w:id="0">
    <w:p w:rsidR="00483FC0" w:rsidRDefault="00483FC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C28B5E2" wp14:editId="60D669A7">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D3A41"/>
    <w:rsid w:val="001F325C"/>
    <w:rsid w:val="00205B72"/>
    <w:rsid w:val="002174F0"/>
    <w:rsid w:val="00230A33"/>
    <w:rsid w:val="00242988"/>
    <w:rsid w:val="00252ADC"/>
    <w:rsid w:val="0027630F"/>
    <w:rsid w:val="002D2B57"/>
    <w:rsid w:val="003B7DFF"/>
    <w:rsid w:val="003C073C"/>
    <w:rsid w:val="004527ED"/>
    <w:rsid w:val="00453719"/>
    <w:rsid w:val="00483FC0"/>
    <w:rsid w:val="004F49DC"/>
    <w:rsid w:val="004F6DB2"/>
    <w:rsid w:val="00555047"/>
    <w:rsid w:val="00591957"/>
    <w:rsid w:val="005A125A"/>
    <w:rsid w:val="005C6D78"/>
    <w:rsid w:val="005E0D03"/>
    <w:rsid w:val="0067783F"/>
    <w:rsid w:val="006B6B96"/>
    <w:rsid w:val="006B6C37"/>
    <w:rsid w:val="006D4159"/>
    <w:rsid w:val="006D4A8B"/>
    <w:rsid w:val="006E7A13"/>
    <w:rsid w:val="006F515D"/>
    <w:rsid w:val="007430D0"/>
    <w:rsid w:val="00751156"/>
    <w:rsid w:val="00772E34"/>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54E82"/>
    <w:rsid w:val="00A636E6"/>
    <w:rsid w:val="00A771DB"/>
    <w:rsid w:val="00AF0DC3"/>
    <w:rsid w:val="00B02279"/>
    <w:rsid w:val="00B10D71"/>
    <w:rsid w:val="00B25746"/>
    <w:rsid w:val="00B26DBA"/>
    <w:rsid w:val="00B767FC"/>
    <w:rsid w:val="00BA5324"/>
    <w:rsid w:val="00C02F3A"/>
    <w:rsid w:val="00C121EA"/>
    <w:rsid w:val="00C30BCA"/>
    <w:rsid w:val="00C41278"/>
    <w:rsid w:val="00C61FA7"/>
    <w:rsid w:val="00C63C2C"/>
    <w:rsid w:val="00C776AB"/>
    <w:rsid w:val="00CA0533"/>
    <w:rsid w:val="00CC70A5"/>
    <w:rsid w:val="00CC77F2"/>
    <w:rsid w:val="00CE316E"/>
    <w:rsid w:val="00DE4F28"/>
    <w:rsid w:val="00E01F0D"/>
    <w:rsid w:val="00E17312"/>
    <w:rsid w:val="00E32650"/>
    <w:rsid w:val="00E635F3"/>
    <w:rsid w:val="00E80E0B"/>
    <w:rsid w:val="00E924B1"/>
    <w:rsid w:val="00EB24BB"/>
    <w:rsid w:val="00EC78EF"/>
    <w:rsid w:val="00EE54FA"/>
    <w:rsid w:val="00EF0E10"/>
    <w:rsid w:val="00EF30E5"/>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9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5598851">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39151885">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2024-04-10T17:40:00Z</dcterms:created>
  <dcterms:modified xsi:type="dcterms:W3CDTF">2024-04-10T17:40:00Z</dcterms:modified>
</cp:coreProperties>
</file>