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91041" w:rsidRPr="00CB26C3" w:rsidRDefault="00613A63" w:rsidP="00AF6FC6">
      <w:pPr>
        <w:jc w:val="center"/>
        <w:rPr>
          <w:rFonts w:ascii="Calibri" w:hAnsi="Calibri" w:cs="Calibri"/>
          <w:b/>
          <w:bCs/>
          <w:sz w:val="72"/>
          <w:szCs w:val="72"/>
        </w:rPr>
      </w:pPr>
      <w:r>
        <w:rPr>
          <w:rFonts w:ascii="Calibri" w:hAnsi="Calibri" w:cs="Calibri"/>
          <w:b/>
          <w:bCs/>
          <w:sz w:val="72"/>
          <w:szCs w:val="72"/>
        </w:rPr>
        <w:t>Españ</w:t>
      </w:r>
      <w:r w:rsidR="00E57DF7">
        <w:rPr>
          <w:rFonts w:ascii="Calibri" w:hAnsi="Calibri" w:cs="Calibri"/>
          <w:b/>
          <w:bCs/>
          <w:sz w:val="72"/>
          <w:szCs w:val="72"/>
        </w:rPr>
        <w:t>a</w:t>
      </w:r>
      <w:r w:rsidR="006B2242">
        <w:rPr>
          <w:rFonts w:ascii="Calibri" w:hAnsi="Calibri" w:cs="Calibri"/>
          <w:b/>
          <w:bCs/>
          <w:sz w:val="72"/>
          <w:szCs w:val="72"/>
        </w:rPr>
        <w:t>, Cultura y Sol</w:t>
      </w:r>
    </w:p>
    <w:p w:rsidR="00AF6FC6" w:rsidRPr="00CB26C3" w:rsidRDefault="006B2242" w:rsidP="00E03F86">
      <w:pPr>
        <w:jc w:val="center"/>
        <w:rPr>
          <w:rFonts w:ascii="Calibri" w:hAnsi="Calibri" w:cs="Calibri"/>
          <w:b/>
          <w:bCs/>
          <w:sz w:val="32"/>
          <w:szCs w:val="32"/>
        </w:rPr>
      </w:pPr>
      <w:r>
        <w:rPr>
          <w:rFonts w:ascii="Calibri" w:hAnsi="Calibri" w:cs="Calibri"/>
          <w:b/>
          <w:bCs/>
          <w:sz w:val="32"/>
          <w:szCs w:val="32"/>
        </w:rPr>
        <w:t>9</w:t>
      </w:r>
      <w:r w:rsidR="00AF6FC6" w:rsidRPr="00CB26C3">
        <w:rPr>
          <w:rFonts w:ascii="Calibri" w:hAnsi="Calibri" w:cs="Calibri"/>
          <w:b/>
          <w:bCs/>
          <w:sz w:val="32"/>
          <w:szCs w:val="32"/>
        </w:rPr>
        <w:t xml:space="preserve"> días / </w:t>
      </w:r>
      <w:r>
        <w:rPr>
          <w:rFonts w:ascii="Calibri" w:hAnsi="Calibri" w:cs="Calibri"/>
          <w:b/>
          <w:bCs/>
          <w:sz w:val="32"/>
          <w:szCs w:val="32"/>
        </w:rPr>
        <w:t>8</w:t>
      </w:r>
      <w:r w:rsidR="00AF6FC6" w:rsidRPr="00CB26C3">
        <w:rPr>
          <w:rFonts w:ascii="Calibri" w:hAnsi="Calibri" w:cs="Calibri"/>
          <w:b/>
          <w:bCs/>
          <w:sz w:val="32"/>
          <w:szCs w:val="32"/>
        </w:rPr>
        <w:t xml:space="preserve"> noches</w:t>
      </w:r>
    </w:p>
    <w:p w:rsidR="00AF6FC6" w:rsidRPr="00CB26C3" w:rsidRDefault="00AF6FC6" w:rsidP="00FA5A09">
      <w:pPr>
        <w:spacing w:after="0" w:line="240" w:lineRule="auto"/>
        <w:jc w:val="both"/>
        <w:rPr>
          <w:rFonts w:ascii="Calibri" w:hAnsi="Calibri" w:cs="Calibri"/>
          <w:sz w:val="20"/>
          <w:szCs w:val="20"/>
        </w:rPr>
      </w:pPr>
      <w:r w:rsidRPr="00CB26C3">
        <w:rPr>
          <w:rFonts w:ascii="Calibri" w:hAnsi="Calibri" w:cs="Calibri"/>
          <w:b/>
          <w:bCs/>
          <w:sz w:val="20"/>
          <w:szCs w:val="20"/>
        </w:rPr>
        <w:t>Llegadas</w:t>
      </w:r>
      <w:r w:rsidRPr="00CB26C3">
        <w:rPr>
          <w:rFonts w:ascii="Calibri" w:hAnsi="Calibri" w:cs="Calibri"/>
          <w:sz w:val="20"/>
          <w:szCs w:val="20"/>
        </w:rPr>
        <w:t xml:space="preserve">: </w:t>
      </w:r>
      <w:proofErr w:type="gramStart"/>
      <w:r w:rsidR="006B2242">
        <w:rPr>
          <w:rFonts w:ascii="Calibri" w:hAnsi="Calibri" w:cs="Calibri"/>
          <w:sz w:val="20"/>
          <w:szCs w:val="20"/>
        </w:rPr>
        <w:t>Viernes</w:t>
      </w:r>
      <w:proofErr w:type="gramEnd"/>
      <w:r w:rsidR="000247A1" w:rsidRPr="00CB26C3">
        <w:rPr>
          <w:rFonts w:ascii="Calibri" w:hAnsi="Calibri" w:cs="Calibri"/>
          <w:sz w:val="20"/>
          <w:szCs w:val="20"/>
        </w:rPr>
        <w:t xml:space="preserve"> </w:t>
      </w:r>
    </w:p>
    <w:p w:rsidR="00AF6FC6" w:rsidRDefault="00AF6FC6"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Día</w:t>
      </w:r>
      <w:r w:rsidR="003A0B92" w:rsidRPr="003A0B92">
        <w:rPr>
          <w:rFonts w:ascii="Calibri" w:hAnsi="Calibri" w:cs="Calibri"/>
          <w:b/>
          <w:bCs/>
          <w:sz w:val="20"/>
          <w:szCs w:val="20"/>
        </w:rPr>
        <w:t xml:space="preserve"> 1</w:t>
      </w:r>
      <w:r w:rsidR="003A0B92">
        <w:rPr>
          <w:rFonts w:ascii="Calibri" w:hAnsi="Calibri" w:cs="Calibri"/>
          <w:b/>
          <w:bCs/>
          <w:sz w:val="20"/>
          <w:szCs w:val="20"/>
        </w:rPr>
        <w:t>.</w:t>
      </w:r>
      <w:r w:rsidRPr="003A0B92">
        <w:rPr>
          <w:rFonts w:ascii="Calibri" w:hAnsi="Calibri" w:cs="Calibri"/>
          <w:b/>
          <w:bCs/>
          <w:sz w:val="20"/>
          <w:szCs w:val="20"/>
        </w:rPr>
        <w:t xml:space="preserve"> (Vie) </w:t>
      </w:r>
      <w:r w:rsidR="002C77C3" w:rsidRPr="003A0B92">
        <w:rPr>
          <w:rFonts w:ascii="Calibri" w:hAnsi="Calibri" w:cs="Calibri"/>
          <w:b/>
          <w:bCs/>
          <w:sz w:val="20"/>
          <w:szCs w:val="20"/>
        </w:rPr>
        <w:t>Madrid</w:t>
      </w:r>
    </w:p>
    <w:p w:rsidR="004409E3" w:rsidRPr="004409E3" w:rsidRDefault="004409E3" w:rsidP="004409E3">
      <w:pPr>
        <w:spacing w:after="0" w:line="240" w:lineRule="auto"/>
        <w:jc w:val="both"/>
        <w:rPr>
          <w:rFonts w:ascii="Calibri" w:hAnsi="Calibri" w:cs="Calibri"/>
          <w:sz w:val="20"/>
          <w:szCs w:val="20"/>
        </w:rPr>
      </w:pPr>
      <w:r w:rsidRPr="004409E3">
        <w:rPr>
          <w:rFonts w:ascii="Calibri" w:hAnsi="Calibri" w:cs="Calibri"/>
          <w:sz w:val="20"/>
          <w:szCs w:val="20"/>
        </w:rPr>
        <w:t xml:space="preserve">Llegada al aeropuerto y traslado al hotel. Resto del día libre. </w:t>
      </w:r>
      <w:r w:rsidRPr="002C77C3">
        <w:rPr>
          <w:rFonts w:ascii="Calibri" w:hAnsi="Calibri" w:cs="Calibri"/>
          <w:b/>
          <w:bCs/>
          <w:sz w:val="20"/>
          <w:szCs w:val="20"/>
        </w:rPr>
        <w:t>Alojamiento</w:t>
      </w:r>
      <w:r w:rsidRPr="004409E3">
        <w:rPr>
          <w:rFonts w:ascii="Calibri" w:hAnsi="Calibri" w:cs="Calibri"/>
          <w:sz w:val="20"/>
          <w:szCs w:val="20"/>
        </w:rPr>
        <w:t xml:space="preserve">. </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 xml:space="preserve">Día </w:t>
      </w:r>
      <w:r w:rsidR="003A0B92">
        <w:rPr>
          <w:rFonts w:ascii="Calibri" w:hAnsi="Calibri" w:cs="Calibri"/>
          <w:b/>
          <w:bCs/>
          <w:sz w:val="20"/>
          <w:szCs w:val="20"/>
        </w:rPr>
        <w:t xml:space="preserve">2. </w:t>
      </w:r>
      <w:r w:rsidRPr="003A0B92">
        <w:rPr>
          <w:rFonts w:ascii="Calibri" w:hAnsi="Calibri" w:cs="Calibri"/>
          <w:b/>
          <w:bCs/>
          <w:sz w:val="20"/>
          <w:szCs w:val="20"/>
        </w:rPr>
        <w:t xml:space="preserve">(Sáb) </w:t>
      </w:r>
      <w:r w:rsidR="003A0B92" w:rsidRPr="003A0B92">
        <w:rPr>
          <w:rFonts w:ascii="Calibri" w:hAnsi="Calibri" w:cs="Calibri"/>
          <w:b/>
          <w:bCs/>
          <w:sz w:val="20"/>
          <w:szCs w:val="20"/>
        </w:rPr>
        <w:t>Madrid – Toledo – Madrid</w:t>
      </w:r>
    </w:p>
    <w:p w:rsidR="004409E3" w:rsidRPr="004409E3" w:rsidRDefault="004409E3" w:rsidP="004409E3">
      <w:pPr>
        <w:spacing w:after="0" w:line="240" w:lineRule="auto"/>
        <w:jc w:val="both"/>
        <w:rPr>
          <w:rFonts w:ascii="Calibri" w:hAnsi="Calibri" w:cs="Calibri"/>
          <w:sz w:val="20"/>
          <w:szCs w:val="20"/>
        </w:rPr>
      </w:pPr>
      <w:r w:rsidRPr="002C77C3">
        <w:rPr>
          <w:rFonts w:ascii="Calibri" w:hAnsi="Calibri" w:cs="Calibri"/>
          <w:b/>
          <w:bCs/>
          <w:sz w:val="20"/>
          <w:szCs w:val="20"/>
        </w:rPr>
        <w:t>Desayuno</w:t>
      </w:r>
      <w:r w:rsidRPr="004409E3">
        <w:rPr>
          <w:rFonts w:ascii="Calibri" w:hAnsi="Calibri" w:cs="Calibri"/>
          <w:sz w:val="20"/>
          <w:szCs w:val="20"/>
        </w:rPr>
        <w:t>. Presentación en nuestra oficina (C/ San Nicolás, 15) para realizar la visita panorámica de la ciudad. En un recorrido a pie por las calles del centro histórico de Madrid, descubriremos lugares emblemáticos como la Plaza Mayor, la Puerta del Sol o la Plaza de la Villa. Después, subiremos a bordo de uno de nuestros autobuses para hacer un recorrido por los monumentos más destacados de Madrid. Contemplaremos el puente más viejo de Madrid, con unas vistas espectaculares del Palacio Real. Conoceremos la Gran Vía, la Plaza de Toros de Las Ventas, pasaremos por la Fuente de Cibeles y la Puerta de Alcalá, la más famosa de las antiguas cinco puertas que daban acceso a Madrid, y el Santiago Bernabéu, recientemente reformado. De regreso, veremos la Calle Serrano y la Estación de Atocha, concluyendo en el Aparcamiento de la Plaza de Oriente, justo en frente del Palacio Real.</w:t>
      </w:r>
    </w:p>
    <w:p w:rsidR="004409E3" w:rsidRPr="004409E3" w:rsidRDefault="004409E3" w:rsidP="004409E3">
      <w:pPr>
        <w:spacing w:after="0" w:line="240" w:lineRule="auto"/>
        <w:jc w:val="both"/>
        <w:rPr>
          <w:rFonts w:ascii="Calibri" w:hAnsi="Calibri" w:cs="Calibri"/>
          <w:sz w:val="20"/>
          <w:szCs w:val="20"/>
        </w:rPr>
      </w:pPr>
      <w:r w:rsidRPr="004409E3">
        <w:rPr>
          <w:rFonts w:ascii="Calibri" w:hAnsi="Calibri" w:cs="Calibri"/>
          <w:sz w:val="20"/>
          <w:szCs w:val="20"/>
        </w:rPr>
        <w:t xml:space="preserve">Tiempo libre y presentación de nuevo, a la hora convenida, en nuestra oficina para salir hacia Toledo. Realizaremos un recorrido a pie por la ciudad histórica de Toledo, Patrimonio Mundial de la Humanidad desde 1986, y una mezcla espectacular de culturas árabe, judía y cristiana. Admiraremos el Monasterio de San Juan de los Reyes, edificio patrocinado por la Reina Isabel de Castilla para convertirse en un mausoleo real. Después caminaremos hasta la Sinagoga de Santa </w:t>
      </w:r>
      <w:proofErr w:type="spellStart"/>
      <w:r w:rsidRPr="004409E3">
        <w:rPr>
          <w:rFonts w:ascii="Calibri" w:hAnsi="Calibri" w:cs="Calibri"/>
          <w:sz w:val="20"/>
          <w:szCs w:val="20"/>
        </w:rPr>
        <w:t>Maria</w:t>
      </w:r>
      <w:proofErr w:type="spellEnd"/>
      <w:r w:rsidRPr="004409E3">
        <w:rPr>
          <w:rFonts w:ascii="Calibri" w:hAnsi="Calibri" w:cs="Calibri"/>
          <w:sz w:val="20"/>
          <w:szCs w:val="20"/>
        </w:rPr>
        <w:t xml:space="preserve"> la Blanca, hoy en día, un fantástico museo de estilo mudéjar. </w:t>
      </w:r>
    </w:p>
    <w:p w:rsidR="004409E3" w:rsidRPr="004409E3" w:rsidRDefault="004409E3" w:rsidP="004409E3">
      <w:pPr>
        <w:spacing w:after="0" w:line="240" w:lineRule="auto"/>
        <w:jc w:val="both"/>
        <w:rPr>
          <w:rFonts w:ascii="Calibri" w:hAnsi="Calibri" w:cs="Calibri"/>
          <w:sz w:val="20"/>
          <w:szCs w:val="20"/>
        </w:rPr>
      </w:pPr>
      <w:r w:rsidRPr="004409E3">
        <w:rPr>
          <w:rFonts w:ascii="Calibri" w:hAnsi="Calibri" w:cs="Calibri"/>
          <w:sz w:val="20"/>
          <w:szCs w:val="20"/>
        </w:rPr>
        <w:t xml:space="preserve">Continuaremos hacia la Iglesia de Santo Tomé, donde admiraremos la mundialmente conocida pintura de El Greco, El Entierro del Conde de Orgaz. Terminaremos frente a la Catedral de Toledo, considerada la más importante de estilo gótico en España. Tiempo libre y regreso a Madrid (final en Plaza de Oriente). </w:t>
      </w:r>
      <w:r w:rsidRPr="002C77C3">
        <w:rPr>
          <w:rFonts w:ascii="Calibri" w:hAnsi="Calibri" w:cs="Calibri"/>
          <w:b/>
          <w:bCs/>
          <w:sz w:val="20"/>
          <w:szCs w:val="20"/>
        </w:rPr>
        <w:t>Alojamiento</w:t>
      </w:r>
      <w:r w:rsidR="002C77C3">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Día</w:t>
      </w:r>
      <w:r w:rsidR="003A0B92" w:rsidRPr="003A0B92">
        <w:rPr>
          <w:rFonts w:ascii="Calibri" w:hAnsi="Calibri" w:cs="Calibri"/>
          <w:b/>
          <w:bCs/>
          <w:sz w:val="20"/>
          <w:szCs w:val="20"/>
        </w:rPr>
        <w:t xml:space="preserve"> 3.</w:t>
      </w:r>
      <w:r w:rsidRPr="003A0B92">
        <w:rPr>
          <w:rFonts w:ascii="Calibri" w:hAnsi="Calibri" w:cs="Calibri"/>
          <w:b/>
          <w:bCs/>
          <w:sz w:val="20"/>
          <w:szCs w:val="20"/>
        </w:rPr>
        <w:t xml:space="preserve"> (Dom) </w:t>
      </w:r>
      <w:r w:rsidR="003A0B92" w:rsidRPr="003A0B92">
        <w:rPr>
          <w:rFonts w:ascii="Calibri" w:hAnsi="Calibri" w:cs="Calibri"/>
          <w:b/>
          <w:bCs/>
          <w:sz w:val="20"/>
          <w:szCs w:val="20"/>
        </w:rPr>
        <w:t>Madrid – Mérida – Córdoba</w:t>
      </w:r>
    </w:p>
    <w:p w:rsidR="004409E3" w:rsidRPr="004409E3" w:rsidRDefault="004409E3" w:rsidP="004409E3">
      <w:pPr>
        <w:spacing w:after="0" w:line="240" w:lineRule="auto"/>
        <w:jc w:val="both"/>
        <w:rPr>
          <w:rFonts w:ascii="Calibri" w:hAnsi="Calibri" w:cs="Calibri"/>
          <w:sz w:val="20"/>
          <w:szCs w:val="20"/>
        </w:rPr>
      </w:pPr>
      <w:r w:rsidRPr="0062736B">
        <w:rPr>
          <w:rFonts w:ascii="Calibri" w:hAnsi="Calibri" w:cs="Calibri"/>
          <w:b/>
          <w:bCs/>
          <w:sz w:val="20"/>
          <w:szCs w:val="20"/>
        </w:rPr>
        <w:t>Desayuno</w:t>
      </w:r>
      <w:r w:rsidRPr="004409E3">
        <w:rPr>
          <w:rFonts w:ascii="Calibri" w:hAnsi="Calibri" w:cs="Calibri"/>
          <w:sz w:val="20"/>
          <w:szCs w:val="20"/>
        </w:rPr>
        <w:t xml:space="preserve">. Salida en dirección oeste a través de la autovía hacia Extremadura, tierra natal de diversos descubridores del nuevo mundo. Llegada a Mérida, capital de Extremadura. Declarada Patrimonio de la Humanidad, Mérida destaca por su rico patrimonio histórico, entre el que se cuentan sus bien conservadas ruinas romanas: el teatro, el anfiteatro, el puente romano… Tiempo libre y continuación hacia Córdoba, en el pasado capital del Califato. </w:t>
      </w:r>
      <w:r w:rsidRPr="0062736B">
        <w:rPr>
          <w:rFonts w:ascii="Calibri" w:hAnsi="Calibri" w:cs="Calibri"/>
          <w:b/>
          <w:bCs/>
          <w:sz w:val="20"/>
          <w:szCs w:val="20"/>
        </w:rPr>
        <w:t>Alojamiento</w:t>
      </w:r>
      <w:r w:rsidR="0062736B">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Día</w:t>
      </w:r>
      <w:r w:rsidR="003A0B92" w:rsidRPr="003A0B92">
        <w:rPr>
          <w:rFonts w:ascii="Calibri" w:hAnsi="Calibri" w:cs="Calibri"/>
          <w:b/>
          <w:bCs/>
          <w:sz w:val="20"/>
          <w:szCs w:val="20"/>
        </w:rPr>
        <w:t xml:space="preserve"> 4.</w:t>
      </w:r>
      <w:r w:rsidRPr="003A0B92">
        <w:rPr>
          <w:rFonts w:ascii="Calibri" w:hAnsi="Calibri" w:cs="Calibri"/>
          <w:b/>
          <w:bCs/>
          <w:sz w:val="20"/>
          <w:szCs w:val="20"/>
        </w:rPr>
        <w:t xml:space="preserve"> (Lun) </w:t>
      </w:r>
      <w:r w:rsidR="003A0B92" w:rsidRPr="003A0B92">
        <w:rPr>
          <w:rFonts w:ascii="Calibri" w:hAnsi="Calibri" w:cs="Calibri"/>
          <w:b/>
          <w:bCs/>
          <w:sz w:val="20"/>
          <w:szCs w:val="20"/>
        </w:rPr>
        <w:t>Córdoba – Sevilla</w:t>
      </w:r>
    </w:p>
    <w:p w:rsidR="004409E3" w:rsidRPr="004409E3" w:rsidRDefault="004409E3" w:rsidP="004409E3">
      <w:pPr>
        <w:spacing w:after="0" w:line="240" w:lineRule="auto"/>
        <w:jc w:val="both"/>
        <w:rPr>
          <w:rFonts w:ascii="Calibri" w:hAnsi="Calibri" w:cs="Calibri"/>
          <w:sz w:val="20"/>
          <w:szCs w:val="20"/>
        </w:rPr>
      </w:pPr>
      <w:r w:rsidRPr="0062736B">
        <w:rPr>
          <w:rFonts w:ascii="Calibri" w:hAnsi="Calibri" w:cs="Calibri"/>
          <w:b/>
          <w:bCs/>
          <w:sz w:val="20"/>
          <w:szCs w:val="20"/>
        </w:rPr>
        <w:t>Desayuno</w:t>
      </w:r>
      <w:r w:rsidRPr="004409E3">
        <w:rPr>
          <w:rFonts w:ascii="Calibri" w:hAnsi="Calibri" w:cs="Calibri"/>
          <w:sz w:val="20"/>
          <w:szCs w:val="20"/>
        </w:rPr>
        <w:t xml:space="preserve">. Visita de la impresionante Mezquita/Catedral que relajará nuestra mente y ánimo para pasearnos a través de las estrechas calles del Barrio Judío. A continuación, después de un corto recorrido de unas dos horas, llegada a Sevilla. </w:t>
      </w:r>
      <w:r w:rsidRPr="0062736B">
        <w:rPr>
          <w:rFonts w:ascii="Calibri" w:hAnsi="Calibri" w:cs="Calibri"/>
          <w:b/>
          <w:bCs/>
          <w:sz w:val="20"/>
          <w:szCs w:val="20"/>
        </w:rPr>
        <w:t>Alojamiento</w:t>
      </w:r>
      <w:r w:rsidR="0062736B">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lastRenderedPageBreak/>
        <w:t>Día</w:t>
      </w:r>
      <w:r w:rsidR="003A0B92">
        <w:rPr>
          <w:rFonts w:ascii="Calibri" w:hAnsi="Calibri" w:cs="Calibri"/>
          <w:b/>
          <w:bCs/>
          <w:sz w:val="20"/>
          <w:szCs w:val="20"/>
        </w:rPr>
        <w:t xml:space="preserve"> 5.</w:t>
      </w:r>
      <w:r w:rsidRPr="003A0B92">
        <w:rPr>
          <w:rFonts w:ascii="Calibri" w:hAnsi="Calibri" w:cs="Calibri"/>
          <w:b/>
          <w:bCs/>
          <w:sz w:val="20"/>
          <w:szCs w:val="20"/>
        </w:rPr>
        <w:t xml:space="preserve"> (Mar) </w:t>
      </w:r>
      <w:r w:rsidR="003A0B92" w:rsidRPr="003A0B92">
        <w:rPr>
          <w:rFonts w:ascii="Calibri" w:hAnsi="Calibri" w:cs="Calibri"/>
          <w:b/>
          <w:bCs/>
          <w:sz w:val="20"/>
          <w:szCs w:val="20"/>
        </w:rPr>
        <w:t>Sevilla</w:t>
      </w:r>
    </w:p>
    <w:p w:rsidR="004409E3" w:rsidRPr="004409E3" w:rsidRDefault="004409E3" w:rsidP="004409E3">
      <w:pPr>
        <w:spacing w:after="0" w:line="240" w:lineRule="auto"/>
        <w:jc w:val="both"/>
        <w:rPr>
          <w:rFonts w:ascii="Calibri" w:hAnsi="Calibri" w:cs="Calibri"/>
          <w:sz w:val="20"/>
          <w:szCs w:val="20"/>
        </w:rPr>
      </w:pPr>
      <w:r w:rsidRPr="0062736B">
        <w:rPr>
          <w:rFonts w:ascii="Calibri" w:hAnsi="Calibri" w:cs="Calibri"/>
          <w:b/>
          <w:bCs/>
          <w:sz w:val="20"/>
          <w:szCs w:val="20"/>
        </w:rPr>
        <w:t>Desayuno</w:t>
      </w:r>
      <w:r w:rsidRPr="004409E3">
        <w:rPr>
          <w:rFonts w:ascii="Calibri" w:hAnsi="Calibri" w:cs="Calibri"/>
          <w:sz w:val="20"/>
          <w:szCs w:val="20"/>
        </w:rPr>
        <w:t xml:space="preserve">. Por la mañana visita monumental y panorámica de la ciudad, incluyendo entrada a la Catedral, la segunda más grande en el mundo católico después de San Pedro en Roma. Recorreremos también el típico Barrio de Santa Cruz, escenario natural de “Carmen” así como lugar donde se desarrolló el mito de “Don Juan”, el Parque de María Luisa y Plaza de España… Tarde libre para descubrir diferentes perspectivas y sabores específicos de esta activa ciudad plena de luz. </w:t>
      </w:r>
      <w:r w:rsidRPr="0062736B">
        <w:rPr>
          <w:rFonts w:ascii="Calibri" w:hAnsi="Calibri" w:cs="Calibri"/>
          <w:b/>
          <w:bCs/>
          <w:sz w:val="20"/>
          <w:szCs w:val="20"/>
        </w:rPr>
        <w:t>Alojamiento</w:t>
      </w:r>
      <w:r w:rsidR="0062736B">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 xml:space="preserve">Día </w:t>
      </w:r>
      <w:r w:rsidR="003A0B92">
        <w:rPr>
          <w:rFonts w:ascii="Calibri" w:hAnsi="Calibri" w:cs="Calibri"/>
          <w:b/>
          <w:bCs/>
          <w:sz w:val="20"/>
          <w:szCs w:val="20"/>
        </w:rPr>
        <w:t xml:space="preserve">6. </w:t>
      </w:r>
      <w:r w:rsidRPr="003A0B92">
        <w:rPr>
          <w:rFonts w:ascii="Calibri" w:hAnsi="Calibri" w:cs="Calibri"/>
          <w:b/>
          <w:bCs/>
          <w:sz w:val="20"/>
          <w:szCs w:val="20"/>
        </w:rPr>
        <w:t xml:space="preserve">(Mie) </w:t>
      </w:r>
      <w:r w:rsidR="003A0B92" w:rsidRPr="003A0B92">
        <w:rPr>
          <w:rFonts w:ascii="Calibri" w:hAnsi="Calibri" w:cs="Calibri"/>
          <w:b/>
          <w:bCs/>
          <w:sz w:val="20"/>
          <w:szCs w:val="20"/>
        </w:rPr>
        <w:t>Sevilla – Ronda – Costa Del Sol</w:t>
      </w:r>
    </w:p>
    <w:p w:rsidR="004409E3" w:rsidRPr="004409E3" w:rsidRDefault="004409E3" w:rsidP="004409E3">
      <w:pPr>
        <w:spacing w:after="0" w:line="240" w:lineRule="auto"/>
        <w:jc w:val="both"/>
        <w:rPr>
          <w:rFonts w:ascii="Calibri" w:hAnsi="Calibri" w:cs="Calibri"/>
          <w:sz w:val="20"/>
          <w:szCs w:val="20"/>
        </w:rPr>
      </w:pPr>
      <w:r w:rsidRPr="00931DF6">
        <w:rPr>
          <w:rFonts w:ascii="Calibri" w:hAnsi="Calibri" w:cs="Calibri"/>
          <w:b/>
          <w:bCs/>
          <w:sz w:val="20"/>
          <w:szCs w:val="20"/>
        </w:rPr>
        <w:t>D</w:t>
      </w:r>
      <w:r w:rsidR="00931DF6" w:rsidRPr="00931DF6">
        <w:rPr>
          <w:rFonts w:ascii="Calibri" w:hAnsi="Calibri" w:cs="Calibri"/>
          <w:b/>
          <w:bCs/>
          <w:sz w:val="20"/>
          <w:szCs w:val="20"/>
        </w:rPr>
        <w:t>e</w:t>
      </w:r>
      <w:r w:rsidRPr="00931DF6">
        <w:rPr>
          <w:rFonts w:ascii="Calibri" w:hAnsi="Calibri" w:cs="Calibri"/>
          <w:b/>
          <w:bCs/>
          <w:sz w:val="20"/>
          <w:szCs w:val="20"/>
        </w:rPr>
        <w:t>sayuno</w:t>
      </w:r>
      <w:r w:rsidR="00931DF6">
        <w:rPr>
          <w:rFonts w:ascii="Calibri" w:hAnsi="Calibri" w:cs="Calibri"/>
          <w:b/>
          <w:bCs/>
          <w:sz w:val="20"/>
          <w:szCs w:val="20"/>
        </w:rPr>
        <w:t>.</w:t>
      </w:r>
      <w:r w:rsidRPr="004409E3">
        <w:rPr>
          <w:rFonts w:ascii="Calibri" w:hAnsi="Calibri" w:cs="Calibri"/>
          <w:sz w:val="20"/>
          <w:szCs w:val="20"/>
        </w:rPr>
        <w:t xml:space="preserve"> </w:t>
      </w:r>
      <w:r w:rsidR="00931DF6">
        <w:rPr>
          <w:rFonts w:ascii="Calibri" w:hAnsi="Calibri" w:cs="Calibri"/>
          <w:sz w:val="20"/>
          <w:szCs w:val="20"/>
        </w:rPr>
        <w:t>S</w:t>
      </w:r>
      <w:r w:rsidRPr="004409E3">
        <w:rPr>
          <w:rFonts w:ascii="Calibri" w:hAnsi="Calibri" w:cs="Calibri"/>
          <w:sz w:val="20"/>
          <w:szCs w:val="20"/>
        </w:rPr>
        <w:t xml:space="preserve">alida dirección sur por la ruta de los Pueblos Blancos con dirección a Ronda; tiempo libre para admirar esta ciudad de origen Celta con maravillosas vistas del valle y la montaña. Por la tarde continuación hacia una de las más modernas e importantes zonas de interés turístico internacional, la Costa del Sol. </w:t>
      </w:r>
      <w:r w:rsidRPr="00931DF6">
        <w:rPr>
          <w:rFonts w:ascii="Calibri" w:hAnsi="Calibri" w:cs="Calibri"/>
          <w:b/>
          <w:bCs/>
          <w:sz w:val="20"/>
          <w:szCs w:val="20"/>
        </w:rPr>
        <w:t>Alojamiento</w:t>
      </w:r>
      <w:r w:rsidR="00931DF6">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3A0B92"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w:t>
      </w:r>
      <w:r w:rsidR="004409E3" w:rsidRPr="003A0B92">
        <w:rPr>
          <w:rFonts w:ascii="Calibri" w:hAnsi="Calibri" w:cs="Calibri"/>
          <w:b/>
          <w:bCs/>
          <w:sz w:val="20"/>
          <w:szCs w:val="20"/>
        </w:rPr>
        <w:t xml:space="preserve">ía </w:t>
      </w:r>
      <w:r w:rsidRPr="003A0B92">
        <w:rPr>
          <w:rFonts w:ascii="Calibri" w:hAnsi="Calibri" w:cs="Calibri"/>
          <w:b/>
          <w:bCs/>
          <w:sz w:val="20"/>
          <w:szCs w:val="20"/>
        </w:rPr>
        <w:t xml:space="preserve">7. </w:t>
      </w:r>
      <w:r w:rsidR="004409E3" w:rsidRPr="003A0B92">
        <w:rPr>
          <w:rFonts w:ascii="Calibri" w:hAnsi="Calibri" w:cs="Calibri"/>
          <w:b/>
          <w:bCs/>
          <w:sz w:val="20"/>
          <w:szCs w:val="20"/>
        </w:rPr>
        <w:t xml:space="preserve">(Jue) </w:t>
      </w:r>
      <w:r w:rsidRPr="003A0B92">
        <w:rPr>
          <w:rFonts w:ascii="Calibri" w:hAnsi="Calibri" w:cs="Calibri"/>
          <w:b/>
          <w:bCs/>
          <w:sz w:val="20"/>
          <w:szCs w:val="20"/>
        </w:rPr>
        <w:t xml:space="preserve">Costa </w:t>
      </w:r>
      <w:r>
        <w:rPr>
          <w:rFonts w:ascii="Calibri" w:hAnsi="Calibri" w:cs="Calibri"/>
          <w:b/>
          <w:bCs/>
          <w:sz w:val="20"/>
          <w:szCs w:val="20"/>
        </w:rPr>
        <w:t>d</w:t>
      </w:r>
      <w:r w:rsidRPr="003A0B92">
        <w:rPr>
          <w:rFonts w:ascii="Calibri" w:hAnsi="Calibri" w:cs="Calibri"/>
          <w:b/>
          <w:bCs/>
          <w:sz w:val="20"/>
          <w:szCs w:val="20"/>
        </w:rPr>
        <w:t>el Sol – Granada</w:t>
      </w:r>
    </w:p>
    <w:p w:rsidR="0053340E" w:rsidRDefault="004409E3" w:rsidP="004409E3">
      <w:pPr>
        <w:spacing w:after="0" w:line="240" w:lineRule="auto"/>
        <w:jc w:val="both"/>
        <w:rPr>
          <w:rFonts w:ascii="Calibri" w:hAnsi="Calibri" w:cs="Calibri"/>
          <w:sz w:val="20"/>
          <w:szCs w:val="20"/>
        </w:rPr>
      </w:pPr>
      <w:r w:rsidRPr="0053340E">
        <w:rPr>
          <w:rFonts w:ascii="Calibri" w:hAnsi="Calibri" w:cs="Calibri"/>
          <w:b/>
          <w:bCs/>
          <w:sz w:val="20"/>
          <w:szCs w:val="20"/>
        </w:rPr>
        <w:t>Desayuno</w:t>
      </w:r>
      <w:r w:rsidRPr="004409E3">
        <w:rPr>
          <w:rFonts w:ascii="Calibri" w:hAnsi="Calibri" w:cs="Calibri"/>
          <w:sz w:val="20"/>
          <w:szCs w:val="20"/>
        </w:rPr>
        <w:t xml:space="preserve">. Salida hacia Granada y su increíble y asombroso entorno monumental, último baluarte del Reino Nazarí de Granada hasta 1492. Visita del mundialmente famoso conjunto de la Alhambra y los Jardines del Generalife, fuentes, jardines, patios que con sus vistas y sonidos han inspirado a autores como Washington Irving en sus “Cuentos de la Alhambra”. </w:t>
      </w:r>
      <w:r w:rsidRPr="0053340E">
        <w:rPr>
          <w:rFonts w:ascii="Calibri" w:hAnsi="Calibri" w:cs="Calibri"/>
          <w:b/>
          <w:bCs/>
          <w:sz w:val="20"/>
          <w:szCs w:val="20"/>
        </w:rPr>
        <w:t>Alojamiento</w:t>
      </w:r>
      <w:r w:rsidRPr="004409E3">
        <w:rPr>
          <w:rFonts w:ascii="Calibri" w:hAnsi="Calibri" w:cs="Calibri"/>
          <w:sz w:val="20"/>
          <w:szCs w:val="20"/>
        </w:rPr>
        <w:t xml:space="preserve">. </w:t>
      </w:r>
    </w:p>
    <w:p w:rsidR="004409E3" w:rsidRPr="0053340E" w:rsidRDefault="0053340E" w:rsidP="004409E3">
      <w:pPr>
        <w:spacing w:after="0" w:line="240" w:lineRule="auto"/>
        <w:jc w:val="both"/>
        <w:rPr>
          <w:rFonts w:ascii="Calibri" w:hAnsi="Calibri" w:cs="Calibri"/>
          <w:i/>
          <w:iCs/>
          <w:sz w:val="18"/>
          <w:szCs w:val="18"/>
        </w:rPr>
      </w:pPr>
      <w:r w:rsidRPr="0053340E">
        <w:rPr>
          <w:rFonts w:ascii="Calibri" w:hAnsi="Calibri" w:cs="Calibri"/>
          <w:i/>
          <w:iCs/>
          <w:sz w:val="18"/>
          <w:szCs w:val="18"/>
        </w:rPr>
        <w:t>O</w:t>
      </w:r>
      <w:r w:rsidR="004409E3" w:rsidRPr="0053340E">
        <w:rPr>
          <w:rFonts w:ascii="Calibri" w:hAnsi="Calibri" w:cs="Calibri"/>
          <w:i/>
          <w:iCs/>
          <w:sz w:val="18"/>
          <w:szCs w:val="18"/>
        </w:rPr>
        <w:t>pcionalmente, espectáculo de Zambra Flamenca</w:t>
      </w:r>
      <w:r w:rsidRPr="0053340E">
        <w:rPr>
          <w:rFonts w:ascii="Calibri" w:hAnsi="Calibri" w:cs="Calibri"/>
          <w:i/>
          <w:iCs/>
          <w:sz w:val="18"/>
          <w:szCs w:val="18"/>
        </w:rPr>
        <w:t xml:space="preserve"> por la noche</w:t>
      </w:r>
    </w:p>
    <w:p w:rsidR="004409E3" w:rsidRDefault="004409E3" w:rsidP="004409E3">
      <w:pPr>
        <w:spacing w:after="0" w:line="240" w:lineRule="auto"/>
        <w:jc w:val="both"/>
        <w:rPr>
          <w:rFonts w:ascii="Calibri" w:hAnsi="Calibri" w:cs="Calibri"/>
          <w:sz w:val="20"/>
          <w:szCs w:val="20"/>
        </w:rPr>
      </w:pPr>
    </w:p>
    <w:p w:rsidR="004409E3" w:rsidRPr="003A0B92" w:rsidRDefault="003A0B92"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w:t>
      </w:r>
      <w:r w:rsidR="004409E3" w:rsidRPr="003A0B92">
        <w:rPr>
          <w:rFonts w:ascii="Calibri" w:hAnsi="Calibri" w:cs="Calibri"/>
          <w:b/>
          <w:bCs/>
          <w:sz w:val="20"/>
          <w:szCs w:val="20"/>
        </w:rPr>
        <w:t>ía</w:t>
      </w:r>
      <w:r w:rsidRPr="003A0B92">
        <w:rPr>
          <w:rFonts w:ascii="Calibri" w:hAnsi="Calibri" w:cs="Calibri"/>
          <w:b/>
          <w:bCs/>
          <w:sz w:val="20"/>
          <w:szCs w:val="20"/>
        </w:rPr>
        <w:t xml:space="preserve"> 8.</w:t>
      </w:r>
      <w:r w:rsidR="004409E3" w:rsidRPr="003A0B92">
        <w:rPr>
          <w:rFonts w:ascii="Calibri" w:hAnsi="Calibri" w:cs="Calibri"/>
          <w:b/>
          <w:bCs/>
          <w:sz w:val="20"/>
          <w:szCs w:val="20"/>
        </w:rPr>
        <w:t xml:space="preserve"> (Vie) </w:t>
      </w:r>
      <w:r w:rsidRPr="003A0B92">
        <w:rPr>
          <w:rFonts w:ascii="Calibri" w:hAnsi="Calibri" w:cs="Calibri"/>
          <w:b/>
          <w:bCs/>
          <w:sz w:val="20"/>
          <w:szCs w:val="20"/>
        </w:rPr>
        <w:t>Granada – Madrid</w:t>
      </w:r>
    </w:p>
    <w:p w:rsidR="004409E3" w:rsidRPr="004409E3" w:rsidRDefault="004409E3" w:rsidP="004409E3">
      <w:pPr>
        <w:spacing w:after="0" w:line="240" w:lineRule="auto"/>
        <w:jc w:val="both"/>
        <w:rPr>
          <w:rFonts w:ascii="Calibri" w:hAnsi="Calibri" w:cs="Calibri"/>
          <w:sz w:val="20"/>
          <w:szCs w:val="20"/>
        </w:rPr>
      </w:pPr>
      <w:r w:rsidRPr="0053340E">
        <w:rPr>
          <w:rFonts w:ascii="Calibri" w:hAnsi="Calibri" w:cs="Calibri"/>
          <w:b/>
          <w:bCs/>
          <w:sz w:val="20"/>
          <w:szCs w:val="20"/>
        </w:rPr>
        <w:t>Desayuno</w:t>
      </w:r>
      <w:r w:rsidRPr="004409E3">
        <w:rPr>
          <w:rFonts w:ascii="Calibri" w:hAnsi="Calibri" w:cs="Calibri"/>
          <w:sz w:val="20"/>
          <w:szCs w:val="20"/>
        </w:rPr>
        <w:t xml:space="preserve">. Salida con rumbo norte hacia Madrid. Llegada y </w:t>
      </w:r>
      <w:r w:rsidRPr="0053340E">
        <w:rPr>
          <w:rFonts w:ascii="Calibri" w:hAnsi="Calibri" w:cs="Calibri"/>
          <w:b/>
          <w:bCs/>
          <w:sz w:val="20"/>
          <w:szCs w:val="20"/>
        </w:rPr>
        <w:t>alojamiento</w:t>
      </w:r>
      <w:r w:rsidR="0053340E">
        <w:rPr>
          <w:rFonts w:ascii="Calibri" w:hAnsi="Calibri" w:cs="Calibri"/>
          <w:sz w:val="20"/>
          <w:szCs w:val="20"/>
        </w:rPr>
        <w:t>.</w:t>
      </w:r>
    </w:p>
    <w:p w:rsidR="004409E3" w:rsidRDefault="004409E3" w:rsidP="004409E3">
      <w:pPr>
        <w:spacing w:after="0" w:line="240" w:lineRule="auto"/>
        <w:jc w:val="both"/>
        <w:rPr>
          <w:rFonts w:ascii="Calibri" w:hAnsi="Calibri" w:cs="Calibri"/>
          <w:sz w:val="20"/>
          <w:szCs w:val="20"/>
        </w:rPr>
      </w:pPr>
    </w:p>
    <w:p w:rsidR="004409E3" w:rsidRPr="003A0B92" w:rsidRDefault="004409E3" w:rsidP="004409E3">
      <w:pPr>
        <w:spacing w:after="0" w:line="240" w:lineRule="auto"/>
        <w:jc w:val="both"/>
        <w:rPr>
          <w:rFonts w:ascii="Calibri" w:hAnsi="Calibri" w:cs="Calibri"/>
          <w:b/>
          <w:bCs/>
          <w:sz w:val="20"/>
          <w:szCs w:val="20"/>
        </w:rPr>
      </w:pPr>
      <w:r w:rsidRPr="003A0B92">
        <w:rPr>
          <w:rFonts w:ascii="Calibri" w:hAnsi="Calibri" w:cs="Calibri"/>
          <w:b/>
          <w:bCs/>
          <w:sz w:val="20"/>
          <w:szCs w:val="20"/>
        </w:rPr>
        <w:t>Día</w:t>
      </w:r>
      <w:r w:rsidR="003A0B92" w:rsidRPr="003A0B92">
        <w:rPr>
          <w:rFonts w:ascii="Calibri" w:hAnsi="Calibri" w:cs="Calibri"/>
          <w:b/>
          <w:bCs/>
          <w:sz w:val="20"/>
          <w:szCs w:val="20"/>
        </w:rPr>
        <w:t xml:space="preserve"> 9.</w:t>
      </w:r>
      <w:r w:rsidRPr="003A0B92">
        <w:rPr>
          <w:rFonts w:ascii="Calibri" w:hAnsi="Calibri" w:cs="Calibri"/>
          <w:b/>
          <w:bCs/>
          <w:sz w:val="20"/>
          <w:szCs w:val="20"/>
        </w:rPr>
        <w:t xml:space="preserve"> (Sáb) </w:t>
      </w:r>
      <w:r w:rsidR="003A0B92" w:rsidRPr="003A0B92">
        <w:rPr>
          <w:rFonts w:ascii="Calibri" w:hAnsi="Calibri" w:cs="Calibri"/>
          <w:b/>
          <w:bCs/>
          <w:sz w:val="20"/>
          <w:szCs w:val="20"/>
        </w:rPr>
        <w:t>Madrid</w:t>
      </w:r>
    </w:p>
    <w:p w:rsidR="004409E3" w:rsidRDefault="004409E3" w:rsidP="004409E3">
      <w:pPr>
        <w:spacing w:after="0" w:line="240" w:lineRule="auto"/>
        <w:jc w:val="both"/>
        <w:rPr>
          <w:rFonts w:ascii="Calibri" w:hAnsi="Calibri" w:cs="Calibri"/>
          <w:sz w:val="20"/>
          <w:szCs w:val="20"/>
        </w:rPr>
      </w:pPr>
      <w:r w:rsidRPr="0053340E">
        <w:rPr>
          <w:rFonts w:ascii="Calibri" w:hAnsi="Calibri" w:cs="Calibri"/>
          <w:b/>
          <w:bCs/>
          <w:sz w:val="20"/>
          <w:szCs w:val="20"/>
        </w:rPr>
        <w:t>Desayuno</w:t>
      </w:r>
      <w:r w:rsidRPr="004409E3">
        <w:rPr>
          <w:rFonts w:ascii="Calibri" w:hAnsi="Calibri" w:cs="Calibri"/>
          <w:sz w:val="20"/>
          <w:szCs w:val="20"/>
        </w:rPr>
        <w:t>. Traslado al aeropuerto</w:t>
      </w:r>
      <w:r w:rsidR="0053340E">
        <w:rPr>
          <w:rFonts w:ascii="Calibri" w:hAnsi="Calibri" w:cs="Calibri"/>
          <w:sz w:val="20"/>
          <w:szCs w:val="20"/>
        </w:rPr>
        <w:t xml:space="preserve"> para tomar su vuelo de regreso.</w:t>
      </w:r>
    </w:p>
    <w:p w:rsidR="00F376D2" w:rsidRPr="004409E3" w:rsidRDefault="00F376D2" w:rsidP="005A44E1">
      <w:pPr>
        <w:spacing w:after="0" w:line="240" w:lineRule="auto"/>
        <w:jc w:val="both"/>
        <w:rPr>
          <w:rFonts w:ascii="Calibri" w:hAnsi="Calibri" w:cs="Calibri"/>
          <w:sz w:val="20"/>
          <w:szCs w:val="20"/>
        </w:rPr>
      </w:pPr>
    </w:p>
    <w:p w:rsidR="00FA5A09" w:rsidRPr="00CB26C3" w:rsidRDefault="00FA5A09" w:rsidP="00FA5A09">
      <w:pPr>
        <w:spacing w:after="0" w:line="240" w:lineRule="auto"/>
        <w:jc w:val="both"/>
        <w:rPr>
          <w:rFonts w:ascii="Calibri" w:hAnsi="Calibri" w:cs="Calibri"/>
          <w:b/>
          <w:bCs/>
          <w:sz w:val="20"/>
          <w:szCs w:val="20"/>
        </w:rPr>
      </w:pPr>
      <w:r w:rsidRPr="00CB26C3">
        <w:rPr>
          <w:rFonts w:ascii="Calibri" w:hAnsi="Calibri" w:cs="Calibri"/>
          <w:b/>
          <w:bCs/>
          <w:sz w:val="20"/>
          <w:szCs w:val="20"/>
        </w:rPr>
        <w:t>FIN DE NUESTROS SERVICIOS</w:t>
      </w:r>
    </w:p>
    <w:p w:rsidR="0026702C" w:rsidRDefault="0026702C" w:rsidP="00FA5A09">
      <w:pPr>
        <w:spacing w:after="0" w:line="240" w:lineRule="auto"/>
        <w:jc w:val="both"/>
        <w:rPr>
          <w:rFonts w:ascii="Calibri" w:hAnsi="Calibri" w:cs="Calibri"/>
          <w:b/>
          <w:bCs/>
          <w:sz w:val="20"/>
          <w:szCs w:val="20"/>
        </w:rPr>
      </w:pPr>
    </w:p>
    <w:p w:rsidR="00361F2B" w:rsidRDefault="00361F2B" w:rsidP="00FA5A09">
      <w:pPr>
        <w:spacing w:after="0" w:line="240" w:lineRule="auto"/>
        <w:jc w:val="both"/>
        <w:rPr>
          <w:rFonts w:ascii="Calibri" w:hAnsi="Calibri" w:cs="Calibri"/>
          <w:b/>
          <w:bCs/>
          <w:sz w:val="20"/>
          <w:szCs w:val="20"/>
        </w:rPr>
      </w:pPr>
    </w:p>
    <w:p w:rsidR="00FA5A09" w:rsidRPr="00CB26C3" w:rsidRDefault="00FA5A09" w:rsidP="00FA5A09">
      <w:pPr>
        <w:jc w:val="both"/>
        <w:rPr>
          <w:rFonts w:ascii="Calibri" w:hAnsi="Calibri" w:cs="Calibri"/>
          <w:sz w:val="20"/>
          <w:szCs w:val="20"/>
          <w:lang w:val="es-ES"/>
        </w:rPr>
      </w:pPr>
      <w:r w:rsidRPr="00CB26C3">
        <w:rPr>
          <w:rFonts w:ascii="Calibri" w:hAnsi="Calibri" w:cs="Calibri"/>
          <w:b/>
          <w:noProof/>
          <w:sz w:val="20"/>
          <w:szCs w:val="20"/>
        </w:rPr>
        <mc:AlternateContent>
          <mc:Choice Requires="wps">
            <w:drawing>
              <wp:anchor distT="0" distB="0" distL="114300" distR="114300" simplePos="0" relativeHeight="251659264" behindDoc="0" locked="0" layoutInCell="1" allowOverlap="1" wp14:anchorId="5C5CFC52" wp14:editId="3A0305AA">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rsidR="00FA5A09" w:rsidRPr="00CB26C3" w:rsidRDefault="00FA5A09" w:rsidP="00FA5A09">
      <w:pPr>
        <w:pStyle w:val="Prrafodelista"/>
        <w:tabs>
          <w:tab w:val="left" w:pos="851"/>
        </w:tabs>
        <w:spacing w:after="0" w:line="240" w:lineRule="auto"/>
        <w:ind w:left="851"/>
        <w:jc w:val="both"/>
        <w:rPr>
          <w:rFonts w:ascii="Calibri" w:hAnsi="Calibri" w:cs="Calibri"/>
          <w:sz w:val="20"/>
          <w:szCs w:val="20"/>
        </w:rPr>
      </w:pPr>
    </w:p>
    <w:p w:rsidR="00E377D6" w:rsidRPr="00CB26C3" w:rsidRDefault="002F56E2"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 xml:space="preserve">Traslado aeropuerto / hotel / aeropuerto </w:t>
      </w:r>
    </w:p>
    <w:p w:rsidR="00E377D6" w:rsidRDefault="004C22A7"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8</w:t>
      </w:r>
      <w:r w:rsidR="00BF502C" w:rsidRPr="00CB26C3">
        <w:rPr>
          <w:rFonts w:ascii="Calibri" w:hAnsi="Calibri" w:cs="Calibri"/>
          <w:bCs/>
          <w:sz w:val="20"/>
          <w:szCs w:val="20"/>
        </w:rPr>
        <w:t xml:space="preserve"> noches de alojamiento con desayuno</w:t>
      </w:r>
    </w:p>
    <w:p w:rsidR="00D90F82" w:rsidRDefault="00213A94" w:rsidP="0078002F">
      <w:pPr>
        <w:pStyle w:val="Prrafodelista"/>
        <w:numPr>
          <w:ilvl w:val="0"/>
          <w:numId w:val="3"/>
        </w:numPr>
        <w:jc w:val="both"/>
        <w:rPr>
          <w:rFonts w:ascii="Calibri" w:hAnsi="Calibri" w:cs="Calibri"/>
          <w:bCs/>
          <w:sz w:val="20"/>
          <w:szCs w:val="20"/>
        </w:rPr>
      </w:pPr>
      <w:r w:rsidRPr="00213A94">
        <w:rPr>
          <w:rFonts w:ascii="Calibri" w:hAnsi="Calibri" w:cs="Calibri"/>
          <w:bCs/>
          <w:sz w:val="20"/>
          <w:szCs w:val="20"/>
        </w:rPr>
        <w:t>Visitas en Madrid</w:t>
      </w:r>
    </w:p>
    <w:p w:rsidR="00D90F82" w:rsidRDefault="00D90F82"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 xml:space="preserve">Visita a </w:t>
      </w:r>
      <w:r w:rsidR="00213A94" w:rsidRPr="00213A94">
        <w:rPr>
          <w:rFonts w:ascii="Calibri" w:hAnsi="Calibri" w:cs="Calibri"/>
          <w:bCs/>
          <w:sz w:val="20"/>
          <w:szCs w:val="20"/>
        </w:rPr>
        <w:t>Toledo con entrada a Santo Tomé y la Sinagoga</w:t>
      </w:r>
    </w:p>
    <w:p w:rsidR="00D90F82" w:rsidRDefault="00D90F82"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Visita a</w:t>
      </w:r>
      <w:r w:rsidR="00213A94" w:rsidRPr="00213A94">
        <w:rPr>
          <w:rFonts w:ascii="Calibri" w:hAnsi="Calibri" w:cs="Calibri"/>
          <w:bCs/>
          <w:sz w:val="20"/>
          <w:szCs w:val="20"/>
        </w:rPr>
        <w:t xml:space="preserve"> Córdoba con entrada a la Mezquita</w:t>
      </w:r>
    </w:p>
    <w:p w:rsidR="00D90F82" w:rsidRDefault="00D90F82"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Visita a</w:t>
      </w:r>
      <w:r w:rsidR="00213A94" w:rsidRPr="00213A94">
        <w:rPr>
          <w:rFonts w:ascii="Calibri" w:hAnsi="Calibri" w:cs="Calibri"/>
          <w:bCs/>
          <w:sz w:val="20"/>
          <w:szCs w:val="20"/>
        </w:rPr>
        <w:t xml:space="preserve"> Sevilla con entrada a la Catedral</w:t>
      </w:r>
    </w:p>
    <w:p w:rsidR="004C22A7" w:rsidRPr="004C22A7" w:rsidRDefault="00D90F82" w:rsidP="0078002F">
      <w:pPr>
        <w:pStyle w:val="Prrafodelista"/>
        <w:numPr>
          <w:ilvl w:val="0"/>
          <w:numId w:val="3"/>
        </w:numPr>
        <w:jc w:val="both"/>
        <w:rPr>
          <w:rFonts w:ascii="Calibri" w:hAnsi="Calibri" w:cs="Calibri"/>
          <w:bCs/>
          <w:sz w:val="20"/>
          <w:szCs w:val="20"/>
        </w:rPr>
      </w:pPr>
      <w:r>
        <w:rPr>
          <w:rFonts w:ascii="Calibri" w:hAnsi="Calibri" w:cs="Calibri"/>
          <w:bCs/>
          <w:sz w:val="20"/>
          <w:szCs w:val="20"/>
        </w:rPr>
        <w:t>Visita a</w:t>
      </w:r>
      <w:r w:rsidR="00213A94" w:rsidRPr="00213A94">
        <w:rPr>
          <w:rFonts w:ascii="Calibri" w:hAnsi="Calibri" w:cs="Calibri"/>
          <w:bCs/>
          <w:sz w:val="20"/>
          <w:szCs w:val="20"/>
        </w:rPr>
        <w:t xml:space="preserve"> Granada Alhambra y Jardines Generalife</w:t>
      </w:r>
    </w:p>
    <w:p w:rsidR="00064EBE" w:rsidRPr="00064EBE" w:rsidRDefault="00064EBE" w:rsidP="0078002F">
      <w:pPr>
        <w:pStyle w:val="Prrafodelista"/>
        <w:numPr>
          <w:ilvl w:val="0"/>
          <w:numId w:val="3"/>
        </w:numPr>
        <w:jc w:val="both"/>
        <w:rPr>
          <w:rFonts w:ascii="Calibri" w:hAnsi="Calibri" w:cs="Calibri"/>
          <w:bCs/>
          <w:sz w:val="20"/>
          <w:szCs w:val="20"/>
        </w:rPr>
      </w:pPr>
      <w:r w:rsidRPr="00A724C6">
        <w:rPr>
          <w:rFonts w:ascii="Calibri" w:hAnsi="Calibri" w:cs="Calibri"/>
          <w:sz w:val="20"/>
          <w:szCs w:val="20"/>
        </w:rPr>
        <w:t xml:space="preserve">Asistencia de guía acompañante durante el circuito </w:t>
      </w:r>
    </w:p>
    <w:p w:rsidR="0078002F" w:rsidRDefault="0078002F" w:rsidP="0078002F">
      <w:pPr>
        <w:pStyle w:val="Prrafodelista"/>
        <w:numPr>
          <w:ilvl w:val="0"/>
          <w:numId w:val="3"/>
        </w:numPr>
        <w:jc w:val="both"/>
        <w:rPr>
          <w:rFonts w:ascii="Calibri" w:hAnsi="Calibri" w:cs="Calibri"/>
          <w:bCs/>
          <w:sz w:val="20"/>
          <w:szCs w:val="20"/>
        </w:rPr>
      </w:pPr>
      <w:r w:rsidRPr="00CB26C3">
        <w:rPr>
          <w:rFonts w:ascii="Calibri" w:hAnsi="Calibri" w:cs="Calibri"/>
          <w:bCs/>
          <w:sz w:val="20"/>
          <w:szCs w:val="20"/>
        </w:rPr>
        <w:t>Seguro de asistencia en viaje con cobertura COVID</w:t>
      </w:r>
    </w:p>
    <w:p w:rsidR="00FA5A09" w:rsidRPr="00CB26C3" w:rsidRDefault="00FA5A09" w:rsidP="00FA5A09">
      <w:pPr>
        <w:ind w:left="142"/>
        <w:jc w:val="both"/>
        <w:rPr>
          <w:rFonts w:ascii="Calibri" w:hAnsi="Calibri" w:cs="Calibri"/>
          <w:b/>
          <w:sz w:val="24"/>
          <w:szCs w:val="24"/>
        </w:rPr>
      </w:pPr>
      <w:r w:rsidRPr="00CB26C3">
        <w:rPr>
          <w:rFonts w:ascii="Calibri" w:hAnsi="Calibri" w:cs="Calibri"/>
          <w:b/>
          <w:sz w:val="24"/>
          <w:szCs w:val="24"/>
        </w:rPr>
        <w:t>NO Incluye</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 xml:space="preserve">Vuelos internacionales </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Bebidas en las comidas mencionadas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Ningún servicio no especificado</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Gastos personales</w:t>
      </w:r>
    </w:p>
    <w:p w:rsidR="00A7433A" w:rsidRPr="00CB26C3" w:rsidRDefault="00A7433A" w:rsidP="00FA5A09">
      <w:pPr>
        <w:pStyle w:val="Prrafodelista"/>
        <w:numPr>
          <w:ilvl w:val="0"/>
          <w:numId w:val="1"/>
        </w:numPr>
        <w:tabs>
          <w:tab w:val="left" w:pos="851"/>
        </w:tabs>
        <w:spacing w:after="0" w:line="240" w:lineRule="auto"/>
        <w:ind w:left="1276" w:hanging="709"/>
        <w:jc w:val="both"/>
        <w:rPr>
          <w:rFonts w:ascii="Calibri" w:hAnsi="Calibri" w:cs="Calibri"/>
          <w:sz w:val="20"/>
          <w:szCs w:val="20"/>
        </w:rPr>
      </w:pPr>
      <w:r w:rsidRPr="00CB26C3">
        <w:rPr>
          <w:rFonts w:ascii="Calibri" w:hAnsi="Calibri" w:cs="Calibri"/>
          <w:sz w:val="20"/>
          <w:szCs w:val="20"/>
        </w:rPr>
        <w:t>Servicio de maleteros</w:t>
      </w:r>
    </w:p>
    <w:p w:rsidR="00FA5A09" w:rsidRPr="00CB26C3" w:rsidRDefault="00FA5A09" w:rsidP="00FA5A09">
      <w:pPr>
        <w:pStyle w:val="Prrafodelista"/>
        <w:numPr>
          <w:ilvl w:val="0"/>
          <w:numId w:val="1"/>
        </w:numPr>
        <w:tabs>
          <w:tab w:val="left" w:pos="851"/>
        </w:tabs>
        <w:spacing w:after="0" w:line="240" w:lineRule="auto"/>
        <w:ind w:left="1276" w:hanging="709"/>
        <w:jc w:val="both"/>
        <w:rPr>
          <w:rFonts w:ascii="Calibri" w:eastAsia="Calibri" w:hAnsi="Calibri" w:cs="Calibri"/>
          <w:b/>
          <w:color w:val="000000" w:themeColor="text1"/>
          <w:sz w:val="20"/>
          <w:szCs w:val="20"/>
        </w:rPr>
      </w:pPr>
      <w:r w:rsidRPr="00CB26C3">
        <w:rPr>
          <w:rFonts w:ascii="Calibri" w:hAnsi="Calibri" w:cs="Calibri"/>
          <w:sz w:val="20"/>
          <w:szCs w:val="20"/>
        </w:rPr>
        <w:t>Propinas</w:t>
      </w:r>
      <w:r w:rsidR="00135CC7" w:rsidRPr="00CB26C3">
        <w:rPr>
          <w:rFonts w:ascii="Calibri" w:hAnsi="Calibri" w:cs="Calibri"/>
          <w:sz w:val="20"/>
          <w:szCs w:val="20"/>
        </w:rPr>
        <w:t>, servicios de maleteros</w:t>
      </w:r>
    </w:p>
    <w:p w:rsidR="00FA5A09" w:rsidRDefault="00FA5A09" w:rsidP="00FA5A09">
      <w:pPr>
        <w:spacing w:after="0" w:line="240" w:lineRule="auto"/>
        <w:jc w:val="both"/>
        <w:rPr>
          <w:rFonts w:ascii="Calibri" w:hAnsi="Calibri" w:cs="Calibri"/>
          <w:b/>
          <w:bCs/>
          <w:sz w:val="20"/>
          <w:szCs w:val="20"/>
        </w:rPr>
      </w:pPr>
    </w:p>
    <w:p w:rsidR="00A82B6D" w:rsidRDefault="00A82B6D" w:rsidP="00FA5A09">
      <w:pPr>
        <w:spacing w:after="0" w:line="240" w:lineRule="auto"/>
        <w:jc w:val="both"/>
        <w:rPr>
          <w:rFonts w:ascii="Calibri" w:hAnsi="Calibri" w:cs="Calibri"/>
          <w:b/>
          <w:bCs/>
          <w:sz w:val="20"/>
          <w:szCs w:val="20"/>
        </w:rPr>
      </w:pPr>
    </w:p>
    <w:tbl>
      <w:tblPr>
        <w:tblW w:w="3369" w:type="dxa"/>
        <w:jc w:val="center"/>
        <w:tblCellMar>
          <w:left w:w="70" w:type="dxa"/>
          <w:right w:w="70" w:type="dxa"/>
        </w:tblCellMar>
        <w:tblLook w:val="04A0" w:firstRow="1" w:lastRow="0" w:firstColumn="1" w:lastColumn="0" w:noHBand="0" w:noVBand="1"/>
      </w:tblPr>
      <w:tblGrid>
        <w:gridCol w:w="1654"/>
        <w:gridCol w:w="343"/>
        <w:gridCol w:w="343"/>
        <w:gridCol w:w="343"/>
        <w:gridCol w:w="343"/>
        <w:gridCol w:w="343"/>
      </w:tblGrid>
      <w:tr w:rsidR="00C00267" w:rsidRPr="00C00267" w:rsidTr="00470060">
        <w:trPr>
          <w:trHeight w:val="270"/>
          <w:jc w:val="center"/>
        </w:trPr>
        <w:tc>
          <w:tcPr>
            <w:tcW w:w="1654"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rsidR="00C00267" w:rsidRPr="00C00267" w:rsidRDefault="00C00267" w:rsidP="00C00267">
            <w:pPr>
              <w:spacing w:after="0" w:line="240" w:lineRule="auto"/>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xml:space="preserve">Llegadas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C00267" w:rsidRPr="00C00267" w:rsidRDefault="00C00267" w:rsidP="00C00267">
            <w:pPr>
              <w:spacing w:after="0" w:line="240" w:lineRule="auto"/>
              <w:jc w:val="center"/>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C00267" w:rsidRPr="00C00267" w:rsidRDefault="00C00267" w:rsidP="00C00267">
            <w:pPr>
              <w:spacing w:after="0" w:line="240" w:lineRule="auto"/>
              <w:jc w:val="center"/>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C00267" w:rsidRPr="00C00267" w:rsidRDefault="00C00267" w:rsidP="00C00267">
            <w:pPr>
              <w:spacing w:after="0" w:line="240" w:lineRule="auto"/>
              <w:jc w:val="center"/>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4" w:space="0" w:color="auto"/>
            </w:tcBorders>
            <w:shd w:val="clear" w:color="000000" w:fill="000000"/>
            <w:noWrap/>
            <w:vAlign w:val="bottom"/>
            <w:hideMark/>
          </w:tcPr>
          <w:p w:rsidR="00C00267" w:rsidRPr="00C00267" w:rsidRDefault="00C00267" w:rsidP="00C00267">
            <w:pPr>
              <w:spacing w:after="0" w:line="240" w:lineRule="auto"/>
              <w:jc w:val="center"/>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rsidR="00C00267" w:rsidRPr="00C00267" w:rsidRDefault="00C00267" w:rsidP="00C00267">
            <w:pPr>
              <w:spacing w:after="0" w:line="240" w:lineRule="auto"/>
              <w:jc w:val="center"/>
              <w:rPr>
                <w:rFonts w:ascii="Calibri" w:eastAsia="Times New Roman" w:hAnsi="Calibri" w:cs="Calibri"/>
                <w:b/>
                <w:bCs/>
                <w:color w:val="FFFFFF"/>
                <w:kern w:val="0"/>
                <w:sz w:val="20"/>
                <w:szCs w:val="20"/>
                <w:lang w:eastAsia="es-MX"/>
                <w14:ligatures w14:val="none"/>
              </w:rPr>
            </w:pPr>
            <w:r w:rsidRPr="00C00267">
              <w:rPr>
                <w:rFonts w:ascii="Calibri" w:eastAsia="Times New Roman" w:hAnsi="Calibri" w:cs="Calibri"/>
                <w:b/>
                <w:bCs/>
                <w:color w:val="FFFFFF"/>
                <w:kern w:val="0"/>
                <w:sz w:val="20"/>
                <w:szCs w:val="20"/>
                <w:lang w:eastAsia="es-MX"/>
                <w14:ligatures w14:val="none"/>
              </w:rPr>
              <w:t> </w:t>
            </w:r>
          </w:p>
        </w:tc>
      </w:tr>
      <w:tr w:rsidR="00C00267" w:rsidRPr="00C00267" w:rsidTr="00470060">
        <w:trPr>
          <w:trHeight w:val="26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17</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24</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08</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22</w:t>
            </w:r>
          </w:p>
        </w:tc>
        <w:tc>
          <w:tcPr>
            <w:tcW w:w="343" w:type="dxa"/>
            <w:tcBorders>
              <w:top w:val="nil"/>
              <w:left w:val="nil"/>
              <w:bottom w:val="single" w:sz="4" w:space="0" w:color="auto"/>
              <w:right w:val="single" w:sz="8"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29</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nil"/>
              <w:right w:val="nil"/>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p>
        </w:tc>
        <w:tc>
          <w:tcPr>
            <w:tcW w:w="343" w:type="dxa"/>
            <w:tcBorders>
              <w:top w:val="nil"/>
              <w:left w:val="single" w:sz="4" w:space="0" w:color="auto"/>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Julio 2026</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03</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10</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17</w:t>
            </w:r>
          </w:p>
        </w:tc>
        <w:tc>
          <w:tcPr>
            <w:tcW w:w="343" w:type="dxa"/>
            <w:tcBorders>
              <w:top w:val="single" w:sz="4" w:space="0" w:color="auto"/>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31</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07</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14</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28</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Octubre 2026</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02</w:t>
            </w:r>
          </w:p>
        </w:tc>
        <w:tc>
          <w:tcPr>
            <w:tcW w:w="343" w:type="dxa"/>
            <w:tcBorders>
              <w:top w:val="nil"/>
              <w:left w:val="nil"/>
              <w:bottom w:val="single" w:sz="4" w:space="0" w:color="auto"/>
              <w:right w:val="single" w:sz="4" w:space="0" w:color="auto"/>
            </w:tcBorders>
            <w:shd w:val="clear" w:color="000000" w:fill="FBE2D5"/>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09</w:t>
            </w:r>
          </w:p>
        </w:tc>
        <w:tc>
          <w:tcPr>
            <w:tcW w:w="343" w:type="dxa"/>
            <w:tcBorders>
              <w:top w:val="nil"/>
              <w:left w:val="nil"/>
              <w:bottom w:val="single" w:sz="4" w:space="0" w:color="auto"/>
              <w:right w:val="single" w:sz="4" w:space="0" w:color="auto"/>
            </w:tcBorders>
            <w:shd w:val="clear" w:color="000000" w:fill="C1F0C8"/>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30</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r>
      <w:tr w:rsidR="00C00267" w:rsidRPr="00C00267" w:rsidTr="00470060">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Noviembre 2026</w:t>
            </w:r>
          </w:p>
        </w:tc>
        <w:tc>
          <w:tcPr>
            <w:tcW w:w="343" w:type="dxa"/>
            <w:tcBorders>
              <w:top w:val="nil"/>
              <w:left w:val="nil"/>
              <w:bottom w:val="single" w:sz="4" w:space="0" w:color="auto"/>
              <w:right w:val="single" w:sz="4" w:space="0" w:color="auto"/>
            </w:tcBorders>
            <w:shd w:val="clear" w:color="000000" w:fill="F2CEEF"/>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06</w:t>
            </w:r>
          </w:p>
        </w:tc>
        <w:tc>
          <w:tcPr>
            <w:tcW w:w="343" w:type="dxa"/>
            <w:tcBorders>
              <w:top w:val="nil"/>
              <w:left w:val="nil"/>
              <w:bottom w:val="single" w:sz="4" w:space="0" w:color="auto"/>
              <w:right w:val="single" w:sz="4" w:space="0" w:color="auto"/>
            </w:tcBorders>
            <w:shd w:val="clear" w:color="000000" w:fill="F2CEEF"/>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13</w:t>
            </w:r>
          </w:p>
        </w:tc>
        <w:tc>
          <w:tcPr>
            <w:tcW w:w="343" w:type="dxa"/>
            <w:tcBorders>
              <w:top w:val="nil"/>
              <w:left w:val="nil"/>
              <w:bottom w:val="single" w:sz="4" w:space="0" w:color="auto"/>
              <w:right w:val="single" w:sz="4" w:space="0" w:color="auto"/>
            </w:tcBorders>
            <w:shd w:val="clear" w:color="000000" w:fill="F2CEEF"/>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27</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color w:val="000000"/>
                <w:kern w:val="0"/>
                <w:sz w:val="20"/>
                <w:szCs w:val="20"/>
                <w:lang w:eastAsia="es-MX"/>
                <w14:ligatures w14:val="none"/>
              </w:rPr>
            </w:pPr>
            <w:r w:rsidRPr="00C00267">
              <w:rPr>
                <w:rFonts w:ascii="Calibri" w:eastAsia="Times New Roman" w:hAnsi="Calibri" w:cs="Calibri"/>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Diciembre 2026</w:t>
            </w:r>
          </w:p>
        </w:tc>
        <w:tc>
          <w:tcPr>
            <w:tcW w:w="343" w:type="dxa"/>
            <w:tcBorders>
              <w:top w:val="nil"/>
              <w:left w:val="nil"/>
              <w:bottom w:val="single" w:sz="4" w:space="0" w:color="auto"/>
              <w:right w:val="single" w:sz="4" w:space="0" w:color="auto"/>
            </w:tcBorders>
            <w:shd w:val="clear" w:color="000000" w:fill="A6C9EC"/>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04</w:t>
            </w:r>
          </w:p>
        </w:tc>
        <w:tc>
          <w:tcPr>
            <w:tcW w:w="343" w:type="dxa"/>
            <w:tcBorders>
              <w:top w:val="nil"/>
              <w:left w:val="nil"/>
              <w:bottom w:val="single" w:sz="4" w:space="0" w:color="auto"/>
              <w:right w:val="single" w:sz="4" w:space="0" w:color="auto"/>
            </w:tcBorders>
            <w:shd w:val="clear" w:color="000000" w:fill="A6C9EC"/>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18</w:t>
            </w:r>
          </w:p>
        </w:tc>
        <w:tc>
          <w:tcPr>
            <w:tcW w:w="343" w:type="dxa"/>
            <w:tcBorders>
              <w:top w:val="nil"/>
              <w:left w:val="nil"/>
              <w:bottom w:val="single" w:sz="4" w:space="0" w:color="auto"/>
              <w:right w:val="single" w:sz="4" w:space="0" w:color="auto"/>
            </w:tcBorders>
            <w:shd w:val="clear" w:color="000000" w:fill="A6C9EC"/>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25</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color w:val="000000"/>
                <w:kern w:val="0"/>
                <w:sz w:val="20"/>
                <w:szCs w:val="20"/>
                <w:lang w:eastAsia="es-MX"/>
                <w14:ligatures w14:val="none"/>
              </w:rPr>
            </w:pPr>
            <w:r w:rsidRPr="00C00267">
              <w:rPr>
                <w:rFonts w:ascii="Calibri" w:eastAsia="Times New Roman" w:hAnsi="Calibri" w:cs="Calibri"/>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Enero</w:t>
            </w:r>
            <w:r>
              <w:rPr>
                <w:rFonts w:ascii="Calibri" w:eastAsia="Times New Roman" w:hAnsi="Calibri" w:cs="Calibri"/>
                <w:b/>
                <w:bCs/>
                <w:color w:val="000000"/>
                <w:kern w:val="0"/>
                <w:sz w:val="20"/>
                <w:szCs w:val="20"/>
                <w:lang w:eastAsia="es-MX"/>
                <w14:ligatures w14:val="none"/>
              </w:rPr>
              <w:t xml:space="preserve"> 2027</w:t>
            </w:r>
          </w:p>
        </w:tc>
        <w:tc>
          <w:tcPr>
            <w:tcW w:w="343" w:type="dxa"/>
            <w:tcBorders>
              <w:top w:val="nil"/>
              <w:left w:val="nil"/>
              <w:bottom w:val="single" w:sz="4" w:space="0" w:color="auto"/>
              <w:right w:val="single" w:sz="4" w:space="0" w:color="auto"/>
            </w:tcBorders>
            <w:shd w:val="clear" w:color="000000" w:fill="A6C9EC"/>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01</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15</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color w:val="000000"/>
                <w:kern w:val="0"/>
                <w:sz w:val="20"/>
                <w:szCs w:val="20"/>
                <w:lang w:eastAsia="es-MX"/>
                <w14:ligatures w14:val="none"/>
              </w:rPr>
            </w:pPr>
            <w:r w:rsidRPr="00C00267">
              <w:rPr>
                <w:rFonts w:ascii="Calibri" w:eastAsia="Times New Roman" w:hAnsi="Calibri" w:cs="Calibri"/>
                <w:color w:val="000000"/>
                <w:kern w:val="0"/>
                <w:sz w:val="20"/>
                <w:szCs w:val="20"/>
                <w:lang w:eastAsia="es-MX"/>
                <w14:ligatures w14:val="none"/>
              </w:rPr>
              <w:t> </w:t>
            </w:r>
          </w:p>
        </w:tc>
      </w:tr>
      <w:tr w:rsidR="00C00267" w:rsidRPr="00C00267" w:rsidTr="00470060">
        <w:trPr>
          <w:trHeight w:val="290"/>
          <w:jc w:val="center"/>
        </w:trPr>
        <w:tc>
          <w:tcPr>
            <w:tcW w:w="1654" w:type="dxa"/>
            <w:tcBorders>
              <w:top w:val="nil"/>
              <w:left w:val="single" w:sz="8" w:space="0" w:color="auto"/>
              <w:bottom w:val="single" w:sz="4"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Febrero 2027</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4"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 </w:t>
            </w:r>
          </w:p>
        </w:tc>
        <w:tc>
          <w:tcPr>
            <w:tcW w:w="343" w:type="dxa"/>
            <w:tcBorders>
              <w:top w:val="nil"/>
              <w:left w:val="nil"/>
              <w:bottom w:val="single" w:sz="4"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color w:val="000000"/>
                <w:kern w:val="0"/>
                <w:sz w:val="20"/>
                <w:szCs w:val="20"/>
                <w:lang w:eastAsia="es-MX"/>
                <w14:ligatures w14:val="none"/>
              </w:rPr>
            </w:pPr>
            <w:r w:rsidRPr="00C00267">
              <w:rPr>
                <w:rFonts w:ascii="Calibri" w:eastAsia="Times New Roman" w:hAnsi="Calibri" w:cs="Calibri"/>
                <w:color w:val="000000"/>
                <w:kern w:val="0"/>
                <w:sz w:val="20"/>
                <w:szCs w:val="20"/>
                <w:lang w:eastAsia="es-MX"/>
                <w14:ligatures w14:val="none"/>
              </w:rPr>
              <w:t> </w:t>
            </w:r>
          </w:p>
        </w:tc>
      </w:tr>
      <w:tr w:rsidR="00C00267" w:rsidRPr="00C00267" w:rsidTr="00470060">
        <w:trPr>
          <w:trHeight w:val="300"/>
          <w:jc w:val="center"/>
        </w:trPr>
        <w:tc>
          <w:tcPr>
            <w:tcW w:w="1654" w:type="dxa"/>
            <w:tcBorders>
              <w:top w:val="nil"/>
              <w:left w:val="single" w:sz="8" w:space="0" w:color="auto"/>
              <w:bottom w:val="single" w:sz="8" w:space="0" w:color="auto"/>
              <w:right w:val="single" w:sz="4" w:space="0" w:color="auto"/>
            </w:tcBorders>
            <w:noWrap/>
            <w:vAlign w:val="bottom"/>
            <w:hideMark/>
          </w:tcPr>
          <w:p w:rsidR="00C00267" w:rsidRPr="00C00267" w:rsidRDefault="00C00267" w:rsidP="00C00267">
            <w:pPr>
              <w:spacing w:after="0" w:line="240" w:lineRule="auto"/>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Marzo 2027</w:t>
            </w:r>
          </w:p>
        </w:tc>
        <w:tc>
          <w:tcPr>
            <w:tcW w:w="343" w:type="dxa"/>
            <w:tcBorders>
              <w:top w:val="nil"/>
              <w:left w:val="nil"/>
              <w:bottom w:val="single" w:sz="8" w:space="0" w:color="auto"/>
              <w:right w:val="single" w:sz="4" w:space="0" w:color="auto"/>
            </w:tcBorders>
            <w:shd w:val="clear" w:color="000000" w:fill="F2CEEF"/>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05</w:t>
            </w:r>
          </w:p>
        </w:tc>
        <w:tc>
          <w:tcPr>
            <w:tcW w:w="343" w:type="dxa"/>
            <w:tcBorders>
              <w:top w:val="nil"/>
              <w:left w:val="nil"/>
              <w:bottom w:val="single" w:sz="8" w:space="0" w:color="auto"/>
              <w:right w:val="single" w:sz="4" w:space="0" w:color="auto"/>
            </w:tcBorders>
            <w:shd w:val="clear" w:color="000000" w:fill="F2CEEF"/>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12</w:t>
            </w:r>
          </w:p>
        </w:tc>
        <w:tc>
          <w:tcPr>
            <w:tcW w:w="343" w:type="dxa"/>
            <w:tcBorders>
              <w:top w:val="nil"/>
              <w:left w:val="nil"/>
              <w:bottom w:val="single" w:sz="8" w:space="0" w:color="auto"/>
              <w:right w:val="single" w:sz="4" w:space="0" w:color="auto"/>
            </w:tcBorders>
            <w:shd w:val="clear" w:color="000000" w:fill="B8F5FA"/>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19</w:t>
            </w:r>
          </w:p>
        </w:tc>
        <w:tc>
          <w:tcPr>
            <w:tcW w:w="343" w:type="dxa"/>
            <w:tcBorders>
              <w:top w:val="nil"/>
              <w:left w:val="nil"/>
              <w:bottom w:val="single" w:sz="8" w:space="0" w:color="auto"/>
              <w:right w:val="single" w:sz="4" w:space="0" w:color="auto"/>
            </w:tcBorders>
            <w:shd w:val="clear" w:color="000000" w:fill="B8F5FA"/>
            <w:noWrap/>
            <w:vAlign w:val="bottom"/>
            <w:hideMark/>
          </w:tcPr>
          <w:p w:rsidR="00C00267" w:rsidRPr="00C00267" w:rsidRDefault="00C00267" w:rsidP="00C00267">
            <w:pPr>
              <w:spacing w:after="0" w:line="240" w:lineRule="auto"/>
              <w:jc w:val="center"/>
              <w:rPr>
                <w:rFonts w:ascii="Calibri" w:eastAsia="Times New Roman" w:hAnsi="Calibri" w:cs="Calibri"/>
                <w:b/>
                <w:bCs/>
                <w:color w:val="000000"/>
                <w:kern w:val="0"/>
                <w:sz w:val="20"/>
                <w:szCs w:val="20"/>
                <w:lang w:eastAsia="es-MX"/>
                <w14:ligatures w14:val="none"/>
              </w:rPr>
            </w:pPr>
            <w:r w:rsidRPr="00C00267">
              <w:rPr>
                <w:rFonts w:ascii="Calibri" w:eastAsia="Times New Roman" w:hAnsi="Calibri" w:cs="Calibri"/>
                <w:b/>
                <w:bCs/>
                <w:color w:val="000000"/>
                <w:kern w:val="0"/>
                <w:sz w:val="20"/>
                <w:szCs w:val="20"/>
                <w:lang w:eastAsia="es-MX"/>
                <w14:ligatures w14:val="none"/>
              </w:rPr>
              <w:t>26</w:t>
            </w:r>
          </w:p>
        </w:tc>
        <w:tc>
          <w:tcPr>
            <w:tcW w:w="343" w:type="dxa"/>
            <w:tcBorders>
              <w:top w:val="nil"/>
              <w:left w:val="nil"/>
              <w:bottom w:val="single" w:sz="8" w:space="0" w:color="auto"/>
              <w:right w:val="single" w:sz="8" w:space="0" w:color="auto"/>
            </w:tcBorders>
            <w:noWrap/>
            <w:vAlign w:val="bottom"/>
            <w:hideMark/>
          </w:tcPr>
          <w:p w:rsidR="00C00267" w:rsidRPr="00C00267" w:rsidRDefault="00C00267" w:rsidP="00C00267">
            <w:pPr>
              <w:spacing w:after="0" w:line="240" w:lineRule="auto"/>
              <w:jc w:val="center"/>
              <w:rPr>
                <w:rFonts w:ascii="Calibri" w:eastAsia="Times New Roman" w:hAnsi="Calibri" w:cs="Calibri"/>
                <w:color w:val="000000"/>
                <w:kern w:val="0"/>
                <w:sz w:val="20"/>
                <w:szCs w:val="20"/>
                <w:lang w:eastAsia="es-MX"/>
                <w14:ligatures w14:val="none"/>
              </w:rPr>
            </w:pPr>
            <w:r w:rsidRPr="00C00267">
              <w:rPr>
                <w:rFonts w:ascii="Calibri" w:eastAsia="Times New Roman" w:hAnsi="Calibri" w:cs="Calibri"/>
                <w:color w:val="000000"/>
                <w:kern w:val="0"/>
                <w:sz w:val="20"/>
                <w:szCs w:val="20"/>
                <w:lang w:eastAsia="es-MX"/>
                <w14:ligatures w14:val="none"/>
              </w:rPr>
              <w:t> </w:t>
            </w:r>
          </w:p>
        </w:tc>
      </w:tr>
    </w:tbl>
    <w:p w:rsidR="00E336CF" w:rsidRDefault="00E336CF"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tbl>
      <w:tblPr>
        <w:tblW w:w="7840" w:type="dxa"/>
        <w:jc w:val="center"/>
        <w:tblCellMar>
          <w:left w:w="70" w:type="dxa"/>
          <w:right w:w="70" w:type="dxa"/>
        </w:tblCellMar>
        <w:tblLook w:val="04A0" w:firstRow="1" w:lastRow="0" w:firstColumn="1" w:lastColumn="0" w:noHBand="0" w:noVBand="1"/>
      </w:tblPr>
      <w:tblGrid>
        <w:gridCol w:w="3819"/>
        <w:gridCol w:w="862"/>
        <w:gridCol w:w="859"/>
        <w:gridCol w:w="1183"/>
        <w:gridCol w:w="1117"/>
      </w:tblGrid>
      <w:tr w:rsidR="00610600" w:rsidRPr="00610600" w:rsidTr="00610600">
        <w:trPr>
          <w:trHeight w:val="27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TARIFA EN EUROS POR PERSONA </w:t>
            </w:r>
          </w:p>
        </w:tc>
      </w:tr>
      <w:tr w:rsidR="00610600" w:rsidRPr="00610600" w:rsidTr="00610600">
        <w:trPr>
          <w:trHeight w:val="260"/>
          <w:jc w:val="center"/>
        </w:trPr>
        <w:tc>
          <w:tcPr>
            <w:tcW w:w="7840" w:type="dxa"/>
            <w:gridSpan w:val="5"/>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 xml:space="preserve">SERVICIOS TERRESTRES EXCLUSIVAMENTE            </w:t>
            </w:r>
            <w:proofErr w:type="gramStart"/>
            <w:r w:rsidRPr="00610600">
              <w:rPr>
                <w:rFonts w:ascii="Calibri" w:eastAsia="Times New Roman" w:hAnsi="Calibri" w:cs="Calibri"/>
                <w:b/>
                <w:bCs/>
                <w:kern w:val="0"/>
                <w:sz w:val="20"/>
                <w:szCs w:val="20"/>
                <w:lang w:eastAsia="es-MX"/>
                <w14:ligatures w14:val="none"/>
              </w:rPr>
              <w:t xml:space="preserve">   (</w:t>
            </w:r>
            <w:proofErr w:type="gramEnd"/>
            <w:r w:rsidRPr="00610600">
              <w:rPr>
                <w:rFonts w:ascii="Calibri" w:eastAsia="Times New Roman" w:hAnsi="Calibri" w:cs="Calibri"/>
                <w:b/>
                <w:bCs/>
                <w:kern w:val="0"/>
                <w:sz w:val="20"/>
                <w:szCs w:val="20"/>
                <w:lang w:eastAsia="es-MX"/>
                <w14:ligatures w14:val="none"/>
              </w:rPr>
              <w:t xml:space="preserve">MÍNIMO 2 PASAJEROS) </w:t>
            </w:r>
          </w:p>
        </w:tc>
      </w:tr>
      <w:tr w:rsidR="00610600" w:rsidRPr="00610600" w:rsidTr="00610600">
        <w:trPr>
          <w:trHeight w:val="300"/>
          <w:jc w:val="center"/>
        </w:trPr>
        <w:tc>
          <w:tcPr>
            <w:tcW w:w="3819" w:type="dxa"/>
            <w:tcBorders>
              <w:top w:val="nil"/>
              <w:left w:val="single" w:sz="8" w:space="0" w:color="auto"/>
              <w:bottom w:val="nil"/>
              <w:right w:val="single" w:sz="4" w:space="0" w:color="auto"/>
            </w:tcBorders>
            <w:shd w:val="clear" w:color="FFFFCC" w:fill="000000"/>
            <w:noWrap/>
            <w:vAlign w:val="bottom"/>
            <w:hideMark/>
          </w:tcPr>
          <w:p w:rsidR="00610600" w:rsidRPr="00610600" w:rsidRDefault="00610600" w:rsidP="00610600">
            <w:pPr>
              <w:spacing w:after="0" w:line="240" w:lineRule="auto"/>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10 </w:t>
            </w:r>
            <w:proofErr w:type="gramStart"/>
            <w:r w:rsidRPr="00610600">
              <w:rPr>
                <w:rFonts w:ascii="Calibri" w:eastAsia="Times New Roman" w:hAnsi="Calibri" w:cs="Calibri"/>
                <w:b/>
                <w:bCs/>
                <w:color w:val="FFFFFF"/>
                <w:kern w:val="0"/>
                <w:sz w:val="20"/>
                <w:szCs w:val="20"/>
                <w:lang w:eastAsia="es-MX"/>
                <w14:ligatures w14:val="none"/>
              </w:rPr>
              <w:t>Abril</w:t>
            </w:r>
            <w:proofErr w:type="gramEnd"/>
            <w:r w:rsidRPr="00610600">
              <w:rPr>
                <w:rFonts w:ascii="Calibri" w:eastAsia="Times New Roman" w:hAnsi="Calibri" w:cs="Calibri"/>
                <w:b/>
                <w:bCs/>
                <w:color w:val="FFFFFF"/>
                <w:kern w:val="0"/>
                <w:sz w:val="20"/>
                <w:szCs w:val="20"/>
                <w:lang w:eastAsia="es-MX"/>
                <w14:ligatures w14:val="none"/>
              </w:rPr>
              <w:t xml:space="preserve"> 2026 al 26 </w:t>
            </w:r>
            <w:proofErr w:type="gramStart"/>
            <w:r w:rsidRPr="00610600">
              <w:rPr>
                <w:rFonts w:ascii="Calibri" w:eastAsia="Times New Roman" w:hAnsi="Calibri" w:cs="Calibri"/>
                <w:b/>
                <w:bCs/>
                <w:color w:val="FFFFFF"/>
                <w:kern w:val="0"/>
                <w:sz w:val="20"/>
                <w:szCs w:val="20"/>
                <w:lang w:eastAsia="es-MX"/>
                <w14:ligatures w14:val="none"/>
              </w:rPr>
              <w:t>Marzo</w:t>
            </w:r>
            <w:proofErr w:type="gramEnd"/>
            <w:r w:rsidRPr="00610600">
              <w:rPr>
                <w:rFonts w:ascii="Calibri" w:eastAsia="Times New Roman" w:hAnsi="Calibri" w:cs="Calibri"/>
                <w:b/>
                <w:bCs/>
                <w:color w:val="FFFFFF"/>
                <w:kern w:val="0"/>
                <w:sz w:val="20"/>
                <w:szCs w:val="20"/>
                <w:lang w:eastAsia="es-MX"/>
                <w14:ligatures w14:val="none"/>
              </w:rPr>
              <w:t xml:space="preserve"> 2027</w:t>
            </w:r>
          </w:p>
        </w:tc>
        <w:tc>
          <w:tcPr>
            <w:tcW w:w="862" w:type="dxa"/>
            <w:tcBorders>
              <w:top w:val="nil"/>
              <w:left w:val="nil"/>
              <w:bottom w:val="nil"/>
              <w:right w:val="single" w:sz="4" w:space="0" w:color="auto"/>
            </w:tcBorders>
            <w:shd w:val="clear" w:color="FFFFCC" w:fill="000000"/>
            <w:noWrap/>
            <w:vAlign w:val="bottom"/>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DOBLE </w:t>
            </w:r>
          </w:p>
        </w:tc>
        <w:tc>
          <w:tcPr>
            <w:tcW w:w="859" w:type="dxa"/>
            <w:tcBorders>
              <w:top w:val="nil"/>
              <w:left w:val="nil"/>
              <w:bottom w:val="nil"/>
              <w:right w:val="nil"/>
            </w:tcBorders>
            <w:shd w:val="clear" w:color="FFFFCC" w:fill="000000"/>
            <w:noWrap/>
            <w:vAlign w:val="bottom"/>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TRIPLE</w:t>
            </w:r>
          </w:p>
        </w:tc>
        <w:tc>
          <w:tcPr>
            <w:tcW w:w="1183" w:type="dxa"/>
            <w:tcBorders>
              <w:top w:val="nil"/>
              <w:left w:val="single" w:sz="4" w:space="0" w:color="auto"/>
              <w:bottom w:val="nil"/>
              <w:right w:val="nil"/>
            </w:tcBorders>
            <w:shd w:val="clear" w:color="FFFFCC" w:fill="000000"/>
            <w:noWrap/>
            <w:vAlign w:val="bottom"/>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SENCILLA</w:t>
            </w:r>
          </w:p>
        </w:tc>
        <w:tc>
          <w:tcPr>
            <w:tcW w:w="1117" w:type="dxa"/>
            <w:tcBorders>
              <w:top w:val="nil"/>
              <w:left w:val="single" w:sz="4" w:space="0" w:color="auto"/>
              <w:bottom w:val="nil"/>
              <w:right w:val="single" w:sz="8" w:space="0" w:color="auto"/>
            </w:tcBorders>
            <w:shd w:val="clear" w:color="FFFFCC" w:fill="000000"/>
            <w:noWrap/>
            <w:vAlign w:val="bottom"/>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MNR </w:t>
            </w:r>
            <w:r w:rsidR="00DE3FE7">
              <w:rPr>
                <w:rFonts w:ascii="Calibri" w:eastAsia="Times New Roman" w:hAnsi="Calibri" w:cs="Calibri"/>
                <w:b/>
                <w:bCs/>
                <w:color w:val="FFFFFF"/>
                <w:kern w:val="0"/>
                <w:sz w:val="20"/>
                <w:szCs w:val="20"/>
                <w:lang w:eastAsia="es-MX"/>
                <w14:ligatures w14:val="none"/>
              </w:rPr>
              <w:t>4</w:t>
            </w:r>
            <w:r w:rsidRPr="00610600">
              <w:rPr>
                <w:rFonts w:ascii="Calibri" w:eastAsia="Times New Roman" w:hAnsi="Calibri" w:cs="Calibri"/>
                <w:b/>
                <w:bCs/>
                <w:color w:val="FFFFFF"/>
                <w:kern w:val="0"/>
                <w:sz w:val="20"/>
                <w:szCs w:val="20"/>
                <w:lang w:eastAsia="es-MX"/>
                <w14:ligatures w14:val="none"/>
              </w:rPr>
              <w:t>-7</w:t>
            </w:r>
          </w:p>
        </w:tc>
      </w:tr>
      <w:tr w:rsidR="00610600" w:rsidRPr="00610600" w:rsidTr="00610600">
        <w:trPr>
          <w:trHeight w:val="300"/>
          <w:jc w:val="center"/>
        </w:trPr>
        <w:tc>
          <w:tcPr>
            <w:tcW w:w="381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TURISTA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1774</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1746</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2668</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1348</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A6C9EC"/>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178</w:t>
            </w:r>
          </w:p>
        </w:tc>
        <w:tc>
          <w:tcPr>
            <w:tcW w:w="859"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178</w:t>
            </w:r>
          </w:p>
        </w:tc>
        <w:tc>
          <w:tcPr>
            <w:tcW w:w="1183"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178</w:t>
            </w:r>
          </w:p>
        </w:tc>
        <w:tc>
          <w:tcPr>
            <w:tcW w:w="1117"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178</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F2CEEF"/>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B</w:t>
            </w:r>
          </w:p>
        </w:tc>
        <w:tc>
          <w:tcPr>
            <w:tcW w:w="862" w:type="dxa"/>
            <w:tcBorders>
              <w:top w:val="nil"/>
              <w:left w:val="single" w:sz="4" w:space="0" w:color="auto"/>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21</w:t>
            </w:r>
          </w:p>
        </w:tc>
        <w:tc>
          <w:tcPr>
            <w:tcW w:w="859"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20</w:t>
            </w:r>
          </w:p>
        </w:tc>
        <w:tc>
          <w:tcPr>
            <w:tcW w:w="1183"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21</w:t>
            </w:r>
          </w:p>
        </w:tc>
        <w:tc>
          <w:tcPr>
            <w:tcW w:w="1117"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15</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B8F5FA"/>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C</w:t>
            </w:r>
          </w:p>
        </w:tc>
        <w:tc>
          <w:tcPr>
            <w:tcW w:w="862" w:type="dxa"/>
            <w:tcBorders>
              <w:top w:val="nil"/>
              <w:left w:val="single" w:sz="4" w:space="0" w:color="auto"/>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199</w:t>
            </w:r>
          </w:p>
        </w:tc>
        <w:tc>
          <w:tcPr>
            <w:tcW w:w="859"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198</w:t>
            </w:r>
          </w:p>
        </w:tc>
        <w:tc>
          <w:tcPr>
            <w:tcW w:w="1183"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199</w:t>
            </w:r>
          </w:p>
        </w:tc>
        <w:tc>
          <w:tcPr>
            <w:tcW w:w="1117"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193</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C1F0C8"/>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D</w:t>
            </w:r>
          </w:p>
        </w:tc>
        <w:tc>
          <w:tcPr>
            <w:tcW w:w="862" w:type="dxa"/>
            <w:tcBorders>
              <w:top w:val="nil"/>
              <w:left w:val="single" w:sz="4" w:space="0" w:color="auto"/>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103</w:t>
            </w:r>
          </w:p>
        </w:tc>
        <w:tc>
          <w:tcPr>
            <w:tcW w:w="859"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101</w:t>
            </w:r>
          </w:p>
        </w:tc>
        <w:tc>
          <w:tcPr>
            <w:tcW w:w="1183"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108</w:t>
            </w:r>
          </w:p>
        </w:tc>
        <w:tc>
          <w:tcPr>
            <w:tcW w:w="1117"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77</w:t>
            </w:r>
          </w:p>
        </w:tc>
      </w:tr>
      <w:tr w:rsidR="00610600" w:rsidRPr="00610600" w:rsidTr="00610600">
        <w:trPr>
          <w:trHeight w:val="270"/>
          <w:jc w:val="center"/>
        </w:trPr>
        <w:tc>
          <w:tcPr>
            <w:tcW w:w="3819" w:type="dxa"/>
            <w:tcBorders>
              <w:top w:val="nil"/>
              <w:left w:val="single" w:sz="8" w:space="0" w:color="auto"/>
              <w:bottom w:val="single" w:sz="8" w:space="0" w:color="auto"/>
              <w:right w:val="nil"/>
            </w:tcBorders>
            <w:shd w:val="clear" w:color="000000" w:fill="FBE2D5"/>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E</w:t>
            </w:r>
          </w:p>
        </w:tc>
        <w:tc>
          <w:tcPr>
            <w:tcW w:w="862" w:type="dxa"/>
            <w:tcBorders>
              <w:top w:val="nil"/>
              <w:left w:val="single" w:sz="4" w:space="0" w:color="auto"/>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281</w:t>
            </w:r>
          </w:p>
        </w:tc>
        <w:tc>
          <w:tcPr>
            <w:tcW w:w="859" w:type="dxa"/>
            <w:tcBorders>
              <w:top w:val="nil"/>
              <w:left w:val="nil"/>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279</w:t>
            </w:r>
          </w:p>
        </w:tc>
        <w:tc>
          <w:tcPr>
            <w:tcW w:w="1183" w:type="dxa"/>
            <w:tcBorders>
              <w:top w:val="nil"/>
              <w:left w:val="nil"/>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286</w:t>
            </w:r>
          </w:p>
        </w:tc>
        <w:tc>
          <w:tcPr>
            <w:tcW w:w="1117" w:type="dxa"/>
            <w:tcBorders>
              <w:top w:val="nil"/>
              <w:left w:val="nil"/>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255</w:t>
            </w:r>
          </w:p>
        </w:tc>
      </w:tr>
      <w:tr w:rsidR="00610600" w:rsidRPr="00610600" w:rsidTr="00610600">
        <w:trPr>
          <w:trHeight w:val="300"/>
          <w:jc w:val="center"/>
        </w:trPr>
        <w:tc>
          <w:tcPr>
            <w:tcW w:w="3819" w:type="dxa"/>
            <w:tcBorders>
              <w:top w:val="nil"/>
              <w:left w:val="single" w:sz="8" w:space="0" w:color="auto"/>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PRIMERA</w:t>
            </w:r>
          </w:p>
        </w:tc>
        <w:tc>
          <w:tcPr>
            <w:tcW w:w="862"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1902</w:t>
            </w:r>
          </w:p>
        </w:tc>
        <w:tc>
          <w:tcPr>
            <w:tcW w:w="859"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1872</w:t>
            </w:r>
          </w:p>
        </w:tc>
        <w:tc>
          <w:tcPr>
            <w:tcW w:w="1183" w:type="dxa"/>
            <w:tcBorders>
              <w:top w:val="single" w:sz="8" w:space="0" w:color="auto"/>
              <w:left w:val="nil"/>
              <w:bottom w:val="single" w:sz="4" w:space="0" w:color="auto"/>
              <w:right w:val="single" w:sz="4"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2961</w:t>
            </w:r>
          </w:p>
        </w:tc>
        <w:tc>
          <w:tcPr>
            <w:tcW w:w="1117" w:type="dxa"/>
            <w:tcBorders>
              <w:top w:val="single" w:sz="8" w:space="0" w:color="auto"/>
              <w:left w:val="nil"/>
              <w:bottom w:val="single" w:sz="4" w:space="0" w:color="auto"/>
              <w:right w:val="single" w:sz="8" w:space="0" w:color="auto"/>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1444</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A6C9EC"/>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A</w:t>
            </w:r>
          </w:p>
        </w:tc>
        <w:tc>
          <w:tcPr>
            <w:tcW w:w="862" w:type="dxa"/>
            <w:tcBorders>
              <w:top w:val="nil"/>
              <w:left w:val="single" w:sz="4" w:space="0" w:color="auto"/>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288</w:t>
            </w:r>
          </w:p>
        </w:tc>
        <w:tc>
          <w:tcPr>
            <w:tcW w:w="859"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288</w:t>
            </w:r>
          </w:p>
        </w:tc>
        <w:tc>
          <w:tcPr>
            <w:tcW w:w="1183"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288</w:t>
            </w:r>
          </w:p>
        </w:tc>
        <w:tc>
          <w:tcPr>
            <w:tcW w:w="1117" w:type="dxa"/>
            <w:tcBorders>
              <w:top w:val="nil"/>
              <w:left w:val="nil"/>
              <w:bottom w:val="single" w:sz="4" w:space="0" w:color="auto"/>
              <w:right w:val="single" w:sz="4" w:space="0" w:color="auto"/>
            </w:tcBorders>
            <w:shd w:val="clear" w:color="000000" w:fill="A6C9EC"/>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288</w:t>
            </w:r>
          </w:p>
        </w:tc>
      </w:tr>
      <w:tr w:rsidR="00610600" w:rsidRPr="00610600" w:rsidTr="00610600">
        <w:trPr>
          <w:trHeight w:val="290"/>
          <w:jc w:val="center"/>
        </w:trPr>
        <w:tc>
          <w:tcPr>
            <w:tcW w:w="3819" w:type="dxa"/>
            <w:tcBorders>
              <w:top w:val="nil"/>
              <w:left w:val="single" w:sz="8" w:space="0" w:color="auto"/>
              <w:bottom w:val="single" w:sz="4" w:space="0" w:color="auto"/>
              <w:right w:val="nil"/>
            </w:tcBorders>
            <w:shd w:val="clear" w:color="000000" w:fill="F2CEEF"/>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B</w:t>
            </w:r>
          </w:p>
        </w:tc>
        <w:tc>
          <w:tcPr>
            <w:tcW w:w="862" w:type="dxa"/>
            <w:tcBorders>
              <w:top w:val="nil"/>
              <w:left w:val="single" w:sz="4" w:space="0" w:color="auto"/>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36</w:t>
            </w:r>
          </w:p>
        </w:tc>
        <w:tc>
          <w:tcPr>
            <w:tcW w:w="859"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35</w:t>
            </w:r>
          </w:p>
        </w:tc>
        <w:tc>
          <w:tcPr>
            <w:tcW w:w="1183"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31</w:t>
            </w:r>
          </w:p>
        </w:tc>
        <w:tc>
          <w:tcPr>
            <w:tcW w:w="1117" w:type="dxa"/>
            <w:tcBorders>
              <w:top w:val="nil"/>
              <w:left w:val="nil"/>
              <w:bottom w:val="single" w:sz="4" w:space="0" w:color="auto"/>
              <w:right w:val="single" w:sz="4" w:space="0" w:color="auto"/>
            </w:tcBorders>
            <w:shd w:val="clear" w:color="000000" w:fill="F2CEEF"/>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27</w:t>
            </w:r>
          </w:p>
        </w:tc>
      </w:tr>
      <w:tr w:rsidR="00610600" w:rsidRPr="00610600" w:rsidTr="00610600">
        <w:trPr>
          <w:trHeight w:val="300"/>
          <w:jc w:val="center"/>
        </w:trPr>
        <w:tc>
          <w:tcPr>
            <w:tcW w:w="3819" w:type="dxa"/>
            <w:tcBorders>
              <w:top w:val="nil"/>
              <w:left w:val="single" w:sz="8" w:space="0" w:color="auto"/>
              <w:bottom w:val="single" w:sz="4" w:space="0" w:color="auto"/>
              <w:right w:val="nil"/>
            </w:tcBorders>
            <w:shd w:val="clear" w:color="000000" w:fill="B8F5FA"/>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C</w:t>
            </w:r>
          </w:p>
        </w:tc>
        <w:tc>
          <w:tcPr>
            <w:tcW w:w="862" w:type="dxa"/>
            <w:tcBorders>
              <w:top w:val="nil"/>
              <w:left w:val="single" w:sz="4" w:space="0" w:color="auto"/>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324</w:t>
            </w:r>
          </w:p>
        </w:tc>
        <w:tc>
          <w:tcPr>
            <w:tcW w:w="859"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323</w:t>
            </w:r>
          </w:p>
        </w:tc>
        <w:tc>
          <w:tcPr>
            <w:tcW w:w="1183"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318</w:t>
            </w:r>
          </w:p>
        </w:tc>
        <w:tc>
          <w:tcPr>
            <w:tcW w:w="1117" w:type="dxa"/>
            <w:tcBorders>
              <w:top w:val="nil"/>
              <w:left w:val="nil"/>
              <w:bottom w:val="single" w:sz="4" w:space="0" w:color="auto"/>
              <w:right w:val="single" w:sz="4" w:space="0" w:color="auto"/>
            </w:tcBorders>
            <w:shd w:val="clear" w:color="000000" w:fill="B8F5FA"/>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315</w:t>
            </w:r>
          </w:p>
        </w:tc>
      </w:tr>
      <w:tr w:rsidR="00610600" w:rsidRPr="00610600" w:rsidTr="00610600">
        <w:trPr>
          <w:trHeight w:val="290"/>
          <w:jc w:val="center"/>
        </w:trPr>
        <w:tc>
          <w:tcPr>
            <w:tcW w:w="3819" w:type="dxa"/>
            <w:tcBorders>
              <w:top w:val="nil"/>
              <w:left w:val="single" w:sz="8" w:space="0" w:color="auto"/>
              <w:bottom w:val="single" w:sz="4" w:space="0" w:color="auto"/>
              <w:right w:val="nil"/>
            </w:tcBorders>
            <w:shd w:val="clear" w:color="000000" w:fill="C1F0C8"/>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D</w:t>
            </w:r>
          </w:p>
        </w:tc>
        <w:tc>
          <w:tcPr>
            <w:tcW w:w="862" w:type="dxa"/>
            <w:tcBorders>
              <w:top w:val="nil"/>
              <w:left w:val="single" w:sz="4" w:space="0" w:color="auto"/>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139</w:t>
            </w:r>
          </w:p>
        </w:tc>
        <w:tc>
          <w:tcPr>
            <w:tcW w:w="859"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136</w:t>
            </w:r>
          </w:p>
        </w:tc>
        <w:tc>
          <w:tcPr>
            <w:tcW w:w="1183"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134</w:t>
            </w:r>
          </w:p>
        </w:tc>
        <w:tc>
          <w:tcPr>
            <w:tcW w:w="1117" w:type="dxa"/>
            <w:tcBorders>
              <w:top w:val="nil"/>
              <w:left w:val="nil"/>
              <w:bottom w:val="single" w:sz="4" w:space="0" w:color="auto"/>
              <w:right w:val="single" w:sz="4" w:space="0" w:color="auto"/>
            </w:tcBorders>
            <w:shd w:val="clear" w:color="000000" w:fill="C1F0C8"/>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104</w:t>
            </w:r>
          </w:p>
        </w:tc>
      </w:tr>
      <w:tr w:rsidR="00610600" w:rsidRPr="00610600" w:rsidTr="00610600">
        <w:trPr>
          <w:trHeight w:val="290"/>
          <w:jc w:val="center"/>
        </w:trPr>
        <w:tc>
          <w:tcPr>
            <w:tcW w:w="3819" w:type="dxa"/>
            <w:tcBorders>
              <w:top w:val="nil"/>
              <w:left w:val="single" w:sz="8" w:space="0" w:color="auto"/>
              <w:bottom w:val="single" w:sz="8" w:space="0" w:color="auto"/>
              <w:right w:val="nil"/>
            </w:tcBorders>
            <w:shd w:val="clear" w:color="000000" w:fill="FBE2D5"/>
            <w:noWrap/>
            <w:vAlign w:val="bottom"/>
            <w:hideMark/>
          </w:tcPr>
          <w:p w:rsidR="00610600" w:rsidRPr="00610600" w:rsidRDefault="00610600" w:rsidP="00610600">
            <w:pPr>
              <w:spacing w:after="0" w:line="240" w:lineRule="auto"/>
              <w:rPr>
                <w:rFonts w:ascii="Calibri" w:eastAsia="Times New Roman" w:hAnsi="Calibri" w:cs="Calibri"/>
                <w:i/>
                <w:iCs/>
                <w:kern w:val="0"/>
                <w:sz w:val="20"/>
                <w:szCs w:val="20"/>
                <w:lang w:eastAsia="es-MX"/>
                <w14:ligatures w14:val="none"/>
              </w:rPr>
            </w:pPr>
            <w:proofErr w:type="spellStart"/>
            <w:r w:rsidRPr="00610600">
              <w:rPr>
                <w:rFonts w:ascii="Calibri" w:eastAsia="Times New Roman" w:hAnsi="Calibri" w:cs="Calibri"/>
                <w:i/>
                <w:iCs/>
                <w:kern w:val="0"/>
                <w:sz w:val="20"/>
                <w:szCs w:val="20"/>
                <w:lang w:eastAsia="es-MX"/>
                <w14:ligatures w14:val="none"/>
              </w:rPr>
              <w:t>Supl</w:t>
            </w:r>
            <w:proofErr w:type="spellEnd"/>
            <w:r w:rsidRPr="00610600">
              <w:rPr>
                <w:rFonts w:ascii="Calibri" w:eastAsia="Times New Roman" w:hAnsi="Calibri" w:cs="Calibri"/>
                <w:i/>
                <w:iCs/>
                <w:kern w:val="0"/>
                <w:sz w:val="20"/>
                <w:szCs w:val="20"/>
                <w:lang w:eastAsia="es-MX"/>
                <w14:ligatures w14:val="none"/>
              </w:rPr>
              <w:t>. Temporada E</w:t>
            </w:r>
          </w:p>
        </w:tc>
        <w:tc>
          <w:tcPr>
            <w:tcW w:w="862" w:type="dxa"/>
            <w:tcBorders>
              <w:top w:val="nil"/>
              <w:left w:val="single" w:sz="4" w:space="0" w:color="auto"/>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426</w:t>
            </w:r>
          </w:p>
        </w:tc>
        <w:tc>
          <w:tcPr>
            <w:tcW w:w="859" w:type="dxa"/>
            <w:tcBorders>
              <w:top w:val="nil"/>
              <w:left w:val="nil"/>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424</w:t>
            </w:r>
          </w:p>
        </w:tc>
        <w:tc>
          <w:tcPr>
            <w:tcW w:w="1183" w:type="dxa"/>
            <w:tcBorders>
              <w:top w:val="nil"/>
              <w:left w:val="nil"/>
              <w:bottom w:val="single" w:sz="4" w:space="0" w:color="auto"/>
              <w:right w:val="single" w:sz="4" w:space="0" w:color="auto"/>
            </w:tcBorders>
            <w:shd w:val="clear" w:color="000000" w:fill="FBE2D5"/>
            <w:noWrap/>
            <w:vAlign w:val="bottom"/>
            <w:hideMark/>
          </w:tcPr>
          <w:p w:rsidR="00610600" w:rsidRPr="00610600" w:rsidRDefault="00610600" w:rsidP="00610600">
            <w:pPr>
              <w:spacing w:after="0" w:line="240" w:lineRule="auto"/>
              <w:jc w:val="center"/>
              <w:rPr>
                <w:rFonts w:ascii="Calibri" w:eastAsia="Times New Roman" w:hAnsi="Calibri" w:cs="Calibri"/>
                <w:i/>
                <w:iCs/>
                <w:kern w:val="0"/>
                <w:sz w:val="20"/>
                <w:szCs w:val="20"/>
                <w:lang w:eastAsia="es-MX"/>
                <w14:ligatures w14:val="none"/>
              </w:rPr>
            </w:pPr>
            <w:r w:rsidRPr="00610600">
              <w:rPr>
                <w:rFonts w:ascii="Calibri" w:eastAsia="Times New Roman" w:hAnsi="Calibri" w:cs="Calibri"/>
                <w:i/>
                <w:iCs/>
                <w:kern w:val="0"/>
                <w:sz w:val="20"/>
                <w:szCs w:val="20"/>
                <w:lang w:eastAsia="es-MX"/>
                <w14:ligatures w14:val="none"/>
              </w:rPr>
              <w:t>421</w:t>
            </w:r>
          </w:p>
        </w:tc>
        <w:tc>
          <w:tcPr>
            <w:tcW w:w="1117" w:type="dxa"/>
            <w:tcBorders>
              <w:top w:val="nil"/>
              <w:left w:val="nil"/>
              <w:bottom w:val="single" w:sz="4" w:space="0" w:color="auto"/>
              <w:right w:val="single" w:sz="4" w:space="0" w:color="auto"/>
            </w:tcBorders>
            <w:shd w:val="clear" w:color="000000" w:fill="FBE2D5"/>
            <w:noWrap/>
            <w:vAlign w:val="bottom"/>
            <w:hideMark/>
          </w:tcPr>
          <w:p w:rsidR="00610600" w:rsidRPr="00610600" w:rsidRDefault="003951E8" w:rsidP="00610600">
            <w:pPr>
              <w:spacing w:after="0" w:line="240" w:lineRule="auto"/>
              <w:jc w:val="center"/>
              <w:rPr>
                <w:rFonts w:ascii="Calibri" w:eastAsia="Times New Roman" w:hAnsi="Calibri" w:cs="Calibri"/>
                <w:i/>
                <w:iCs/>
                <w:kern w:val="0"/>
                <w:sz w:val="20"/>
                <w:szCs w:val="20"/>
                <w:lang w:eastAsia="es-MX"/>
                <w14:ligatures w14:val="none"/>
              </w:rPr>
            </w:pPr>
            <w:r>
              <w:rPr>
                <w:rFonts w:ascii="Calibri" w:eastAsia="Times New Roman" w:hAnsi="Calibri" w:cs="Calibri"/>
                <w:i/>
                <w:iCs/>
                <w:kern w:val="0"/>
                <w:sz w:val="20"/>
                <w:szCs w:val="20"/>
                <w:lang w:eastAsia="es-MX"/>
                <w14:ligatures w14:val="none"/>
              </w:rPr>
              <w:t>392</w:t>
            </w:r>
          </w:p>
        </w:tc>
      </w:tr>
      <w:tr w:rsidR="00610600" w:rsidRPr="00610600" w:rsidTr="00610600">
        <w:trPr>
          <w:trHeight w:val="290"/>
          <w:jc w:val="center"/>
        </w:trPr>
        <w:tc>
          <w:tcPr>
            <w:tcW w:w="7840" w:type="dxa"/>
            <w:gridSpan w:val="5"/>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 xml:space="preserve">TARIFAS SUJETAS A DISPONIBILIDAD Y CAMBIO SIN PREVIO AVISO </w:t>
            </w:r>
          </w:p>
        </w:tc>
      </w:tr>
      <w:tr w:rsidR="00610600" w:rsidRPr="00610600" w:rsidTr="00610600">
        <w:trPr>
          <w:trHeight w:val="290"/>
          <w:jc w:val="center"/>
        </w:trPr>
        <w:tc>
          <w:tcPr>
            <w:tcW w:w="7840" w:type="dxa"/>
            <w:gridSpan w:val="5"/>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CONSULTAR SUPLEMENTO PARA SEMANA SANTA, VERANO, NAVIDAD Y FIN DE AÑO</w:t>
            </w:r>
          </w:p>
        </w:tc>
      </w:tr>
    </w:tbl>
    <w:p w:rsidR="00CF0C5B" w:rsidRDefault="00CF0C5B" w:rsidP="00FA5A09">
      <w:pPr>
        <w:spacing w:after="0" w:line="240" w:lineRule="auto"/>
        <w:jc w:val="both"/>
        <w:rPr>
          <w:rFonts w:ascii="Calibri" w:hAnsi="Calibri" w:cs="Calibri"/>
          <w:b/>
          <w:bCs/>
          <w:sz w:val="20"/>
          <w:szCs w:val="20"/>
        </w:rPr>
      </w:pPr>
    </w:p>
    <w:p w:rsidR="00610600" w:rsidRDefault="00610600" w:rsidP="00FA5A09">
      <w:pPr>
        <w:spacing w:after="0" w:line="240" w:lineRule="auto"/>
        <w:jc w:val="both"/>
        <w:rPr>
          <w:rFonts w:ascii="Calibri" w:hAnsi="Calibri" w:cs="Calibri"/>
          <w:b/>
          <w:bCs/>
          <w:sz w:val="20"/>
          <w:szCs w:val="20"/>
        </w:rPr>
      </w:pPr>
    </w:p>
    <w:tbl>
      <w:tblPr>
        <w:tblW w:w="6429" w:type="dxa"/>
        <w:jc w:val="center"/>
        <w:tblCellMar>
          <w:left w:w="70" w:type="dxa"/>
          <w:right w:w="70" w:type="dxa"/>
        </w:tblCellMar>
        <w:tblLook w:val="04A0" w:firstRow="1" w:lastRow="0" w:firstColumn="1" w:lastColumn="0" w:noHBand="0" w:noVBand="1"/>
      </w:tblPr>
      <w:tblGrid>
        <w:gridCol w:w="1114"/>
        <w:gridCol w:w="1439"/>
        <w:gridCol w:w="3876"/>
      </w:tblGrid>
      <w:tr w:rsidR="00610600" w:rsidRPr="00610600" w:rsidTr="00610600">
        <w:trPr>
          <w:trHeight w:val="270"/>
          <w:jc w:val="center"/>
        </w:trPr>
        <w:tc>
          <w:tcPr>
            <w:tcW w:w="6429"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HOTELES PREVISTOS O SIMILARES </w:t>
            </w:r>
          </w:p>
        </w:tc>
      </w:tr>
      <w:tr w:rsidR="00610600" w:rsidRPr="00610600" w:rsidTr="00610600">
        <w:trPr>
          <w:trHeight w:val="260"/>
          <w:jc w:val="center"/>
        </w:trPr>
        <w:tc>
          <w:tcPr>
            <w:tcW w:w="1114" w:type="dxa"/>
            <w:tcBorders>
              <w:top w:val="nil"/>
              <w:left w:val="single" w:sz="8" w:space="0" w:color="auto"/>
              <w:bottom w:val="nil"/>
              <w:right w:val="single" w:sz="8" w:space="0" w:color="auto"/>
            </w:tcBorders>
            <w:shd w:val="clear" w:color="000000" w:fill="000000"/>
            <w:noWrap/>
            <w:vAlign w:val="center"/>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Categoría</w:t>
            </w:r>
          </w:p>
        </w:tc>
        <w:tc>
          <w:tcPr>
            <w:tcW w:w="1439" w:type="dxa"/>
            <w:tcBorders>
              <w:top w:val="nil"/>
              <w:left w:val="nil"/>
              <w:bottom w:val="nil"/>
              <w:right w:val="single" w:sz="8" w:space="0" w:color="auto"/>
            </w:tcBorders>
            <w:shd w:val="clear" w:color="000000" w:fill="000000"/>
            <w:noWrap/>
            <w:vAlign w:val="center"/>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Ciudad </w:t>
            </w:r>
          </w:p>
        </w:tc>
        <w:tc>
          <w:tcPr>
            <w:tcW w:w="3876" w:type="dxa"/>
            <w:tcBorders>
              <w:top w:val="nil"/>
              <w:left w:val="nil"/>
              <w:bottom w:val="nil"/>
              <w:right w:val="single" w:sz="8" w:space="0" w:color="auto"/>
            </w:tcBorders>
            <w:shd w:val="clear" w:color="000000" w:fill="000000"/>
            <w:noWrap/>
            <w:vAlign w:val="center"/>
            <w:hideMark/>
          </w:tcPr>
          <w:p w:rsidR="00610600" w:rsidRPr="00610600" w:rsidRDefault="00610600" w:rsidP="00610600">
            <w:pPr>
              <w:spacing w:after="0" w:line="240" w:lineRule="auto"/>
              <w:jc w:val="center"/>
              <w:rPr>
                <w:rFonts w:ascii="Calibri" w:eastAsia="Times New Roman" w:hAnsi="Calibri" w:cs="Calibri"/>
                <w:b/>
                <w:bCs/>
                <w:color w:val="FFFFFF"/>
                <w:kern w:val="0"/>
                <w:sz w:val="20"/>
                <w:szCs w:val="20"/>
                <w:lang w:eastAsia="es-MX"/>
                <w14:ligatures w14:val="none"/>
              </w:rPr>
            </w:pPr>
            <w:r w:rsidRPr="00610600">
              <w:rPr>
                <w:rFonts w:ascii="Calibri" w:eastAsia="Times New Roman" w:hAnsi="Calibri" w:cs="Calibri"/>
                <w:b/>
                <w:bCs/>
                <w:color w:val="FFFFFF"/>
                <w:kern w:val="0"/>
                <w:sz w:val="20"/>
                <w:szCs w:val="20"/>
                <w:lang w:eastAsia="es-MX"/>
                <w14:ligatures w14:val="none"/>
              </w:rPr>
              <w:t xml:space="preserve">Hotel </w:t>
            </w:r>
          </w:p>
        </w:tc>
      </w:tr>
      <w:tr w:rsidR="00610600" w:rsidRPr="00610600" w:rsidTr="00610600">
        <w:trPr>
          <w:trHeight w:val="300"/>
          <w:jc w:val="center"/>
        </w:trPr>
        <w:tc>
          <w:tcPr>
            <w:tcW w:w="1114" w:type="dxa"/>
            <w:vMerge w:val="restart"/>
            <w:tcBorders>
              <w:top w:val="nil"/>
              <w:left w:val="single" w:sz="8" w:space="0" w:color="auto"/>
              <w:bottom w:val="single" w:sz="8" w:space="0" w:color="000000"/>
              <w:right w:val="single" w:sz="8" w:space="0" w:color="auto"/>
            </w:tcBorders>
            <w:noWrap/>
            <w:vAlign w:val="center"/>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TURISTA</w:t>
            </w: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Madrid</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proofErr w:type="spellStart"/>
            <w:r w:rsidRPr="00610600">
              <w:rPr>
                <w:rFonts w:ascii="Calibri" w:eastAsia="Times New Roman" w:hAnsi="Calibri" w:cs="Calibri"/>
                <w:color w:val="000000"/>
                <w:kern w:val="0"/>
                <w:sz w:val="20"/>
                <w:szCs w:val="20"/>
                <w:lang w:eastAsia="es-MX"/>
                <w14:ligatures w14:val="none"/>
              </w:rPr>
              <w:t>Aloft</w:t>
            </w:r>
            <w:proofErr w:type="spellEnd"/>
            <w:r w:rsidRPr="00610600">
              <w:rPr>
                <w:rFonts w:ascii="Calibri" w:eastAsia="Times New Roman" w:hAnsi="Calibri" w:cs="Calibri"/>
                <w:color w:val="000000"/>
                <w:kern w:val="0"/>
                <w:sz w:val="20"/>
                <w:szCs w:val="20"/>
                <w:lang w:eastAsia="es-MX"/>
                <w14:ligatures w14:val="none"/>
              </w:rPr>
              <w:t xml:space="preserve"> Madrid Gran Vía / 1881 Madrid Ventas </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Córdoba</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Sercotel Córdoba Medina Azahara</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Sevilla</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proofErr w:type="spellStart"/>
            <w:r w:rsidRPr="00610600">
              <w:rPr>
                <w:rFonts w:ascii="Calibri" w:eastAsia="Times New Roman" w:hAnsi="Calibri" w:cs="Calibri"/>
                <w:color w:val="000000"/>
                <w:kern w:val="0"/>
                <w:sz w:val="20"/>
                <w:szCs w:val="20"/>
                <w:lang w:eastAsia="es-MX"/>
                <w14:ligatures w14:val="none"/>
              </w:rPr>
              <w:t>Catalonia</w:t>
            </w:r>
            <w:proofErr w:type="spellEnd"/>
            <w:r w:rsidRPr="00610600">
              <w:rPr>
                <w:rFonts w:ascii="Calibri" w:eastAsia="Times New Roman" w:hAnsi="Calibri" w:cs="Calibri"/>
                <w:color w:val="000000"/>
                <w:kern w:val="0"/>
                <w:sz w:val="20"/>
                <w:szCs w:val="20"/>
                <w:lang w:eastAsia="es-MX"/>
                <w14:ligatures w14:val="none"/>
              </w:rPr>
              <w:t xml:space="preserve"> Santa Justa</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Costa del Sol</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Sol Torremolinos / Sol Príncipe</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Granada</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proofErr w:type="spellStart"/>
            <w:r w:rsidRPr="00610600">
              <w:rPr>
                <w:rFonts w:ascii="Calibri" w:eastAsia="Times New Roman" w:hAnsi="Calibri" w:cs="Calibri"/>
                <w:color w:val="000000"/>
                <w:kern w:val="0"/>
                <w:sz w:val="20"/>
                <w:szCs w:val="20"/>
                <w:lang w:eastAsia="es-MX"/>
                <w14:ligatures w14:val="none"/>
              </w:rPr>
              <w:t>Alixares</w:t>
            </w:r>
            <w:proofErr w:type="spellEnd"/>
          </w:p>
        </w:tc>
      </w:tr>
      <w:tr w:rsidR="00610600" w:rsidRPr="00610600" w:rsidTr="00610600">
        <w:trPr>
          <w:trHeight w:val="300"/>
          <w:jc w:val="center"/>
        </w:trPr>
        <w:tc>
          <w:tcPr>
            <w:tcW w:w="1114" w:type="dxa"/>
            <w:vMerge w:val="restart"/>
            <w:tcBorders>
              <w:top w:val="nil"/>
              <w:left w:val="single" w:sz="8" w:space="0" w:color="auto"/>
              <w:bottom w:val="single" w:sz="8" w:space="0" w:color="000000"/>
              <w:right w:val="single" w:sz="8" w:space="0" w:color="auto"/>
            </w:tcBorders>
            <w:noWrap/>
            <w:vAlign w:val="center"/>
            <w:hideMark/>
          </w:tcPr>
          <w:p w:rsidR="00610600" w:rsidRPr="00610600" w:rsidRDefault="00610600" w:rsidP="00610600">
            <w:pPr>
              <w:spacing w:after="0" w:line="240" w:lineRule="auto"/>
              <w:jc w:val="center"/>
              <w:rPr>
                <w:rFonts w:ascii="Calibri" w:eastAsia="Times New Roman" w:hAnsi="Calibri" w:cs="Calibri"/>
                <w:b/>
                <w:bCs/>
                <w:kern w:val="0"/>
                <w:sz w:val="20"/>
                <w:szCs w:val="20"/>
                <w:lang w:eastAsia="es-MX"/>
                <w14:ligatures w14:val="none"/>
              </w:rPr>
            </w:pPr>
            <w:r w:rsidRPr="00610600">
              <w:rPr>
                <w:rFonts w:ascii="Calibri" w:eastAsia="Times New Roman" w:hAnsi="Calibri" w:cs="Calibri"/>
                <w:b/>
                <w:bCs/>
                <w:kern w:val="0"/>
                <w:sz w:val="20"/>
                <w:szCs w:val="20"/>
                <w:lang w:eastAsia="es-MX"/>
                <w14:ligatures w14:val="none"/>
              </w:rPr>
              <w:t>PRIMERA</w:t>
            </w:r>
          </w:p>
        </w:tc>
        <w:tc>
          <w:tcPr>
            <w:tcW w:w="1439" w:type="dxa"/>
            <w:tcBorders>
              <w:top w:val="single" w:sz="8" w:space="0" w:color="auto"/>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Madrid</w:t>
            </w:r>
          </w:p>
        </w:tc>
        <w:tc>
          <w:tcPr>
            <w:tcW w:w="3876" w:type="dxa"/>
            <w:tcBorders>
              <w:top w:val="single" w:sz="8" w:space="0" w:color="auto"/>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proofErr w:type="spellStart"/>
            <w:r w:rsidRPr="00610600">
              <w:rPr>
                <w:rFonts w:ascii="Calibri" w:eastAsia="Times New Roman" w:hAnsi="Calibri" w:cs="Calibri"/>
                <w:color w:val="000000"/>
                <w:kern w:val="0"/>
                <w:sz w:val="20"/>
                <w:szCs w:val="20"/>
                <w:lang w:eastAsia="es-MX"/>
                <w14:ligatures w14:val="none"/>
              </w:rPr>
              <w:t>Aloft</w:t>
            </w:r>
            <w:proofErr w:type="spellEnd"/>
            <w:r w:rsidRPr="00610600">
              <w:rPr>
                <w:rFonts w:ascii="Calibri" w:eastAsia="Times New Roman" w:hAnsi="Calibri" w:cs="Calibri"/>
                <w:color w:val="000000"/>
                <w:kern w:val="0"/>
                <w:sz w:val="20"/>
                <w:szCs w:val="20"/>
                <w:lang w:eastAsia="es-MX"/>
                <w14:ligatures w14:val="none"/>
              </w:rPr>
              <w:t xml:space="preserve"> Madrid Gran Vía / 1881 Madrid Ventas </w:t>
            </w:r>
          </w:p>
        </w:tc>
      </w:tr>
      <w:tr w:rsidR="00610600" w:rsidRPr="00610600" w:rsidTr="00610600">
        <w:trPr>
          <w:trHeight w:val="27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Córdoba</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 xml:space="preserve">NH Califa </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Sevilla</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Meliá Lebreros / Meliá Sevilla</w:t>
            </w:r>
          </w:p>
        </w:tc>
      </w:tr>
      <w:tr w:rsidR="00610600" w:rsidRPr="00610600" w:rsidTr="00610600">
        <w:trPr>
          <w:trHeight w:val="30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nil"/>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Costa del Sol</w:t>
            </w:r>
          </w:p>
        </w:tc>
        <w:tc>
          <w:tcPr>
            <w:tcW w:w="3876" w:type="dxa"/>
            <w:tcBorders>
              <w:top w:val="nil"/>
              <w:left w:val="nil"/>
              <w:bottom w:val="nil"/>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Sol Torremolinos / Sol Príncipe</w:t>
            </w:r>
          </w:p>
        </w:tc>
      </w:tr>
      <w:tr w:rsidR="00610600" w:rsidRPr="00610600" w:rsidTr="00610600">
        <w:trPr>
          <w:trHeight w:val="290"/>
          <w:jc w:val="center"/>
        </w:trPr>
        <w:tc>
          <w:tcPr>
            <w:tcW w:w="1114" w:type="dxa"/>
            <w:vMerge/>
            <w:tcBorders>
              <w:top w:val="nil"/>
              <w:left w:val="single" w:sz="8" w:space="0" w:color="auto"/>
              <w:bottom w:val="single" w:sz="8" w:space="0" w:color="000000"/>
              <w:right w:val="single" w:sz="8" w:space="0" w:color="auto"/>
            </w:tcBorders>
            <w:vAlign w:val="center"/>
            <w:hideMark/>
          </w:tcPr>
          <w:p w:rsidR="00610600" w:rsidRPr="00610600" w:rsidRDefault="00610600" w:rsidP="00610600">
            <w:pPr>
              <w:spacing w:after="0" w:line="240" w:lineRule="auto"/>
              <w:rPr>
                <w:rFonts w:ascii="Calibri" w:eastAsia="Times New Roman" w:hAnsi="Calibri" w:cs="Calibri"/>
                <w:b/>
                <w:bCs/>
                <w:kern w:val="0"/>
                <w:sz w:val="20"/>
                <w:szCs w:val="20"/>
                <w:lang w:eastAsia="es-MX"/>
                <w14:ligatures w14:val="none"/>
              </w:rPr>
            </w:pPr>
          </w:p>
        </w:tc>
        <w:tc>
          <w:tcPr>
            <w:tcW w:w="1439" w:type="dxa"/>
            <w:tcBorders>
              <w:top w:val="nil"/>
              <w:left w:val="nil"/>
              <w:bottom w:val="single" w:sz="8" w:space="0" w:color="auto"/>
              <w:right w:val="single" w:sz="8" w:space="0" w:color="auto"/>
            </w:tcBorders>
            <w:noWrap/>
            <w:vAlign w:val="center"/>
            <w:hideMark/>
          </w:tcPr>
          <w:p w:rsidR="00610600" w:rsidRPr="00610600" w:rsidRDefault="00610600" w:rsidP="00610600">
            <w:pPr>
              <w:spacing w:after="0" w:line="240" w:lineRule="auto"/>
              <w:rPr>
                <w:rFonts w:ascii="Calibri" w:eastAsia="Times New Roman" w:hAnsi="Calibri" w:cs="Calibri"/>
                <w:kern w:val="0"/>
                <w:sz w:val="20"/>
                <w:szCs w:val="20"/>
                <w:lang w:eastAsia="es-MX"/>
                <w14:ligatures w14:val="none"/>
              </w:rPr>
            </w:pPr>
            <w:r w:rsidRPr="00610600">
              <w:rPr>
                <w:rFonts w:ascii="Calibri" w:eastAsia="Times New Roman" w:hAnsi="Calibri" w:cs="Calibri"/>
                <w:kern w:val="0"/>
                <w:sz w:val="20"/>
                <w:szCs w:val="20"/>
                <w:lang w:eastAsia="es-MX"/>
                <w14:ligatures w14:val="none"/>
              </w:rPr>
              <w:t>Granada</w:t>
            </w:r>
          </w:p>
        </w:tc>
        <w:tc>
          <w:tcPr>
            <w:tcW w:w="3876" w:type="dxa"/>
            <w:tcBorders>
              <w:top w:val="nil"/>
              <w:left w:val="nil"/>
              <w:bottom w:val="single" w:sz="8" w:space="0" w:color="auto"/>
              <w:right w:val="single" w:sz="8" w:space="0" w:color="auto"/>
            </w:tcBorders>
            <w:hideMark/>
          </w:tcPr>
          <w:p w:rsidR="00610600" w:rsidRPr="00610600" w:rsidRDefault="00610600" w:rsidP="00610600">
            <w:pPr>
              <w:spacing w:after="0" w:line="240" w:lineRule="auto"/>
              <w:rPr>
                <w:rFonts w:ascii="Calibri" w:eastAsia="Times New Roman" w:hAnsi="Calibri" w:cs="Calibri"/>
                <w:color w:val="000000"/>
                <w:kern w:val="0"/>
                <w:sz w:val="20"/>
                <w:szCs w:val="20"/>
                <w:lang w:eastAsia="es-MX"/>
                <w14:ligatures w14:val="none"/>
              </w:rPr>
            </w:pPr>
            <w:r w:rsidRPr="00610600">
              <w:rPr>
                <w:rFonts w:ascii="Calibri" w:eastAsia="Times New Roman" w:hAnsi="Calibri" w:cs="Calibri"/>
                <w:color w:val="000000"/>
                <w:kern w:val="0"/>
                <w:sz w:val="20"/>
                <w:szCs w:val="20"/>
                <w:lang w:eastAsia="es-MX"/>
                <w14:ligatures w14:val="none"/>
              </w:rPr>
              <w:t xml:space="preserve">Meliá Granada / </w:t>
            </w:r>
            <w:proofErr w:type="spellStart"/>
            <w:r w:rsidRPr="00610600">
              <w:rPr>
                <w:rFonts w:ascii="Calibri" w:eastAsia="Times New Roman" w:hAnsi="Calibri" w:cs="Calibri"/>
                <w:color w:val="000000"/>
                <w:kern w:val="0"/>
                <w:sz w:val="20"/>
                <w:szCs w:val="20"/>
                <w:lang w:eastAsia="es-MX"/>
                <w14:ligatures w14:val="none"/>
              </w:rPr>
              <w:t>Catalonia</w:t>
            </w:r>
            <w:proofErr w:type="spellEnd"/>
            <w:r w:rsidRPr="00610600">
              <w:rPr>
                <w:rFonts w:ascii="Calibri" w:eastAsia="Times New Roman" w:hAnsi="Calibri" w:cs="Calibri"/>
                <w:color w:val="000000"/>
                <w:kern w:val="0"/>
                <w:sz w:val="20"/>
                <w:szCs w:val="20"/>
                <w:lang w:eastAsia="es-MX"/>
                <w14:ligatures w14:val="none"/>
              </w:rPr>
              <w:t xml:space="preserve"> Granada</w:t>
            </w:r>
          </w:p>
        </w:tc>
      </w:tr>
    </w:tbl>
    <w:p w:rsidR="00610600" w:rsidRDefault="00610600" w:rsidP="00FA5A09">
      <w:pPr>
        <w:spacing w:after="0" w:line="240" w:lineRule="auto"/>
        <w:jc w:val="both"/>
        <w:rPr>
          <w:rFonts w:ascii="Calibri" w:hAnsi="Calibri" w:cs="Calibri"/>
          <w:b/>
          <w:bCs/>
          <w:sz w:val="20"/>
          <w:szCs w:val="20"/>
        </w:rPr>
      </w:pPr>
    </w:p>
    <w:p w:rsidR="00CF0C5B" w:rsidRDefault="00CF0C5B" w:rsidP="00FA5A09">
      <w:pPr>
        <w:spacing w:after="0" w:line="240" w:lineRule="auto"/>
        <w:jc w:val="both"/>
        <w:rPr>
          <w:rFonts w:ascii="Calibri" w:hAnsi="Calibri" w:cs="Calibri"/>
          <w:b/>
          <w:bCs/>
          <w:sz w:val="20"/>
          <w:szCs w:val="20"/>
        </w:rPr>
      </w:pPr>
    </w:p>
    <w:p w:rsidR="00AD691B" w:rsidRPr="00CB26C3" w:rsidRDefault="00AD691B" w:rsidP="00AD691B">
      <w:pPr>
        <w:jc w:val="both"/>
        <w:rPr>
          <w:rFonts w:ascii="Calibri" w:eastAsia="Calibri" w:hAnsi="Calibri" w:cs="Calibri"/>
          <w:b/>
          <w:color w:val="000000" w:themeColor="text1"/>
        </w:rPr>
      </w:pPr>
      <w:r w:rsidRPr="00CB26C3">
        <w:rPr>
          <w:rFonts w:ascii="Calibri" w:eastAsia="Calibri" w:hAnsi="Calibri" w:cs="Calibri"/>
          <w:b/>
          <w:color w:val="000000" w:themeColor="text1"/>
        </w:rPr>
        <w:t>NOTAS IMPORTANTES:</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AD691B" w:rsidRPr="00CB26C3" w:rsidRDefault="00AD691B" w:rsidP="00AD691B">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El orden de los servicios podría variar según disponibilidad aérea y/o terrestre.</w:t>
      </w:r>
    </w:p>
    <w:p w:rsidR="00AD5E26" w:rsidRDefault="00AD691B" w:rsidP="00AD5E26">
      <w:pPr>
        <w:pStyle w:val="Prrafodelista"/>
        <w:numPr>
          <w:ilvl w:val="0"/>
          <w:numId w:val="2"/>
        </w:numPr>
        <w:tabs>
          <w:tab w:val="left" w:pos="851"/>
        </w:tabs>
        <w:spacing w:line="240" w:lineRule="auto"/>
        <w:jc w:val="both"/>
        <w:rPr>
          <w:rStyle w:val="Textoennegrita"/>
          <w:rFonts w:ascii="Calibri" w:hAnsi="Calibri" w:cs="Calibri"/>
          <w:sz w:val="20"/>
          <w:szCs w:val="20"/>
        </w:rPr>
      </w:pPr>
      <w:r w:rsidRPr="00CB26C3">
        <w:rPr>
          <w:rStyle w:val="Textoennegrita"/>
          <w:rFonts w:ascii="Calibri" w:hAnsi="Calibri" w:cs="Calibri"/>
          <w:sz w:val="20"/>
          <w:szCs w:val="20"/>
        </w:rPr>
        <w:t>Recomendamos viajar bajo la cobertura de una póliza de Seguro más amplia. Su ejecutivo de Julià</w:t>
      </w:r>
      <w:r w:rsidR="00F70790" w:rsidRPr="00CB26C3">
        <w:rPr>
          <w:rStyle w:val="Textoennegrita"/>
          <w:rFonts w:ascii="Calibri" w:hAnsi="Calibri" w:cs="Calibri"/>
          <w:sz w:val="20"/>
          <w:szCs w:val="20"/>
        </w:rPr>
        <w:t xml:space="preserve"> </w:t>
      </w:r>
      <w:r w:rsidRPr="00CB26C3">
        <w:rPr>
          <w:rStyle w:val="Textoennegrita"/>
          <w:rFonts w:ascii="Calibri" w:hAnsi="Calibri" w:cs="Calibri"/>
          <w:sz w:val="20"/>
          <w:szCs w:val="20"/>
        </w:rPr>
        <w:t>Tours puede informarle.</w:t>
      </w:r>
      <w:r w:rsidR="00E00E28" w:rsidRPr="00CB26C3">
        <w:rPr>
          <w:rStyle w:val="Textoennegrita"/>
          <w:rFonts w:ascii="Calibri" w:hAnsi="Calibri" w:cs="Calibri"/>
          <w:sz w:val="20"/>
          <w:szCs w:val="20"/>
        </w:rPr>
        <w:t xml:space="preserve"> </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Se podría utilizar distinto guía acompañante.</w:t>
      </w:r>
      <w:r w:rsidR="00620D58">
        <w:rPr>
          <w:rStyle w:val="Textoennegrita"/>
          <w:rFonts w:ascii="Calibri" w:hAnsi="Calibri" w:cs="Calibri"/>
          <w:b w:val="0"/>
          <w:bCs w:val="0"/>
          <w:sz w:val="20"/>
          <w:szCs w:val="20"/>
        </w:rPr>
        <w:t xml:space="preserve"> E</w:t>
      </w:r>
      <w:r w:rsidRPr="00A14BD1">
        <w:rPr>
          <w:rStyle w:val="Textoennegrita"/>
          <w:rFonts w:ascii="Calibri" w:hAnsi="Calibri" w:cs="Calibri"/>
          <w:b w:val="0"/>
          <w:bCs w:val="0"/>
          <w:sz w:val="20"/>
          <w:szCs w:val="20"/>
        </w:rPr>
        <w:t>n caso de que el grupo sea inferior a 12 participantes, el servicio será atendido por nuestro conductor</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Niños de 4 a 7 años, compartiendo habitación con dos adultos, 1 niño por habitación</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 xml:space="preserve">Durante la estancia en Madrid no habrá servicio de guía acompañante. </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 xml:space="preserve">Si la visita de Madrid no pudiera ser realizada por motivos técnicos, sería reemplazada por el Bus Turístico de 1 día Madrid City Tour o un </w:t>
      </w:r>
      <w:proofErr w:type="spellStart"/>
      <w:r w:rsidRPr="00A14BD1">
        <w:rPr>
          <w:rStyle w:val="Textoennegrita"/>
          <w:rFonts w:ascii="Calibri" w:hAnsi="Calibri" w:cs="Calibri"/>
          <w:b w:val="0"/>
          <w:bCs w:val="0"/>
          <w:sz w:val="20"/>
          <w:szCs w:val="20"/>
        </w:rPr>
        <w:t>walking</w:t>
      </w:r>
      <w:proofErr w:type="spellEnd"/>
      <w:r w:rsidRPr="00A14BD1">
        <w:rPr>
          <w:rStyle w:val="Textoennegrita"/>
          <w:rFonts w:ascii="Calibri" w:hAnsi="Calibri" w:cs="Calibri"/>
          <w:b w:val="0"/>
          <w:bCs w:val="0"/>
          <w:sz w:val="20"/>
          <w:szCs w:val="20"/>
        </w:rPr>
        <w:t xml:space="preserve"> tour por el Barrio de los Austrias </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En el caso de que el Patronato de La Alhambra y el Generalife, en algunas fechas, no conceda las entradas para los participantes en la visita, se ofrecerá una compensación por la pérdida de estos servicios</w:t>
      </w:r>
    </w:p>
    <w:p w:rsidR="00A14BD1" w:rsidRPr="00A14BD1" w:rsidRDefault="00A14BD1" w:rsidP="00A14BD1">
      <w:pPr>
        <w:pStyle w:val="Prrafodelista"/>
        <w:numPr>
          <w:ilvl w:val="0"/>
          <w:numId w:val="2"/>
        </w:numPr>
        <w:tabs>
          <w:tab w:val="left" w:pos="851"/>
        </w:tabs>
        <w:spacing w:line="240" w:lineRule="auto"/>
        <w:jc w:val="both"/>
        <w:rPr>
          <w:rStyle w:val="Textoennegrita"/>
          <w:rFonts w:ascii="Calibri" w:hAnsi="Calibri" w:cs="Calibri"/>
          <w:b w:val="0"/>
          <w:bCs w:val="0"/>
          <w:sz w:val="20"/>
          <w:szCs w:val="20"/>
        </w:rPr>
      </w:pPr>
      <w:r w:rsidRPr="00A14BD1">
        <w:rPr>
          <w:rStyle w:val="Textoennegrita"/>
          <w:rFonts w:ascii="Calibri" w:hAnsi="Calibri" w:cs="Calibri"/>
          <w:b w:val="0"/>
          <w:bCs w:val="0"/>
          <w:sz w:val="20"/>
          <w:szCs w:val="20"/>
        </w:rPr>
        <w:t>El hotel de la noche de vuelta en Madrid puede ser diferente al de la estancia de ida.</w:t>
      </w:r>
    </w:p>
    <w:p w:rsidR="005737D9" w:rsidRPr="0055177B" w:rsidRDefault="005737D9" w:rsidP="0055177B">
      <w:pPr>
        <w:tabs>
          <w:tab w:val="left" w:pos="851"/>
        </w:tabs>
        <w:spacing w:line="240" w:lineRule="auto"/>
        <w:jc w:val="both"/>
        <w:rPr>
          <w:rStyle w:val="Textoennegrita"/>
          <w:rFonts w:ascii="Calibri" w:hAnsi="Calibri" w:cs="Calibri"/>
          <w:b w:val="0"/>
          <w:bCs w:val="0"/>
          <w:sz w:val="20"/>
          <w:szCs w:val="20"/>
        </w:rPr>
      </w:pPr>
    </w:p>
    <w:sectPr w:rsidR="005737D9" w:rsidRPr="0055177B"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C4352" w:rsidRDefault="00BC4352" w:rsidP="0044172A">
      <w:pPr>
        <w:spacing w:after="0" w:line="240" w:lineRule="auto"/>
      </w:pPr>
      <w:r>
        <w:separator/>
      </w:r>
    </w:p>
  </w:endnote>
  <w:endnote w:type="continuationSeparator" w:id="0">
    <w:p w:rsidR="00BC4352" w:rsidRDefault="00BC4352"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BC4352" w:rsidRDefault="00BC4352" w:rsidP="0044172A">
      <w:pPr>
        <w:spacing w:after="0" w:line="240" w:lineRule="auto"/>
      </w:pPr>
      <w:r>
        <w:separator/>
      </w:r>
    </w:p>
  </w:footnote>
  <w:footnote w:type="continuationSeparator" w:id="0">
    <w:p w:rsidR="00BC4352" w:rsidRDefault="00BC4352"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4F77"/>
    <w:rsid w:val="000058F4"/>
    <w:rsid w:val="000135E1"/>
    <w:rsid w:val="000237E6"/>
    <w:rsid w:val="000247A1"/>
    <w:rsid w:val="00030391"/>
    <w:rsid w:val="00031691"/>
    <w:rsid w:val="00035B75"/>
    <w:rsid w:val="00037D69"/>
    <w:rsid w:val="00040C6B"/>
    <w:rsid w:val="00042915"/>
    <w:rsid w:val="0005214D"/>
    <w:rsid w:val="0005292E"/>
    <w:rsid w:val="00061BFE"/>
    <w:rsid w:val="00062F0D"/>
    <w:rsid w:val="00064EBE"/>
    <w:rsid w:val="000659D6"/>
    <w:rsid w:val="00071D14"/>
    <w:rsid w:val="00076B36"/>
    <w:rsid w:val="00077300"/>
    <w:rsid w:val="00080D12"/>
    <w:rsid w:val="00082E1B"/>
    <w:rsid w:val="0008301B"/>
    <w:rsid w:val="00091B31"/>
    <w:rsid w:val="00092B9D"/>
    <w:rsid w:val="000A1CB1"/>
    <w:rsid w:val="000A28A2"/>
    <w:rsid w:val="000A66C7"/>
    <w:rsid w:val="000B136B"/>
    <w:rsid w:val="000B1C0C"/>
    <w:rsid w:val="000B30EB"/>
    <w:rsid w:val="000B350E"/>
    <w:rsid w:val="000B4FFD"/>
    <w:rsid w:val="000B6ED4"/>
    <w:rsid w:val="000C065E"/>
    <w:rsid w:val="000C1721"/>
    <w:rsid w:val="000C54ED"/>
    <w:rsid w:val="000D32CE"/>
    <w:rsid w:val="000D340E"/>
    <w:rsid w:val="000E1DDF"/>
    <w:rsid w:val="000E54E3"/>
    <w:rsid w:val="000E5EF2"/>
    <w:rsid w:val="000E79FC"/>
    <w:rsid w:val="000F0455"/>
    <w:rsid w:val="000F2FEC"/>
    <w:rsid w:val="000F6DA0"/>
    <w:rsid w:val="000F792D"/>
    <w:rsid w:val="001010E4"/>
    <w:rsid w:val="00101CC0"/>
    <w:rsid w:val="0010231E"/>
    <w:rsid w:val="00102E9E"/>
    <w:rsid w:val="0010366D"/>
    <w:rsid w:val="00105F9C"/>
    <w:rsid w:val="00110B4B"/>
    <w:rsid w:val="00112E77"/>
    <w:rsid w:val="00120C78"/>
    <w:rsid w:val="00126CDC"/>
    <w:rsid w:val="00133A69"/>
    <w:rsid w:val="001346A1"/>
    <w:rsid w:val="00135CC7"/>
    <w:rsid w:val="00140C90"/>
    <w:rsid w:val="0014555A"/>
    <w:rsid w:val="001527C1"/>
    <w:rsid w:val="00153013"/>
    <w:rsid w:val="00155257"/>
    <w:rsid w:val="00161CA3"/>
    <w:rsid w:val="0017412C"/>
    <w:rsid w:val="00174C6A"/>
    <w:rsid w:val="00180AF7"/>
    <w:rsid w:val="00181928"/>
    <w:rsid w:val="0018224D"/>
    <w:rsid w:val="001866FA"/>
    <w:rsid w:val="001903A3"/>
    <w:rsid w:val="00191A60"/>
    <w:rsid w:val="001926CA"/>
    <w:rsid w:val="00195E9B"/>
    <w:rsid w:val="001A19A2"/>
    <w:rsid w:val="001A244F"/>
    <w:rsid w:val="001A2502"/>
    <w:rsid w:val="001A5EDE"/>
    <w:rsid w:val="001A613C"/>
    <w:rsid w:val="001A72A2"/>
    <w:rsid w:val="001B3E32"/>
    <w:rsid w:val="001C14CD"/>
    <w:rsid w:val="001C4788"/>
    <w:rsid w:val="001C76E1"/>
    <w:rsid w:val="001D0617"/>
    <w:rsid w:val="001D1F08"/>
    <w:rsid w:val="001D2540"/>
    <w:rsid w:val="001D32A0"/>
    <w:rsid w:val="001D769E"/>
    <w:rsid w:val="001D7D0F"/>
    <w:rsid w:val="001E0CBC"/>
    <w:rsid w:val="001E0F1D"/>
    <w:rsid w:val="001E4B60"/>
    <w:rsid w:val="001E4BA7"/>
    <w:rsid w:val="001E6126"/>
    <w:rsid w:val="001E760D"/>
    <w:rsid w:val="001F1510"/>
    <w:rsid w:val="001F3320"/>
    <w:rsid w:val="001F52FD"/>
    <w:rsid w:val="001F6A52"/>
    <w:rsid w:val="001F7E51"/>
    <w:rsid w:val="001F7ED1"/>
    <w:rsid w:val="0020008F"/>
    <w:rsid w:val="0020066F"/>
    <w:rsid w:val="00200EB6"/>
    <w:rsid w:val="00206233"/>
    <w:rsid w:val="00206C5D"/>
    <w:rsid w:val="00213A2F"/>
    <w:rsid w:val="00213A94"/>
    <w:rsid w:val="00214705"/>
    <w:rsid w:val="00215A15"/>
    <w:rsid w:val="00220098"/>
    <w:rsid w:val="00224B4F"/>
    <w:rsid w:val="0022624A"/>
    <w:rsid w:val="00226CBC"/>
    <w:rsid w:val="00233155"/>
    <w:rsid w:val="0023372B"/>
    <w:rsid w:val="00236494"/>
    <w:rsid w:val="00236DD8"/>
    <w:rsid w:val="0023703D"/>
    <w:rsid w:val="00237618"/>
    <w:rsid w:val="00241666"/>
    <w:rsid w:val="00241ED6"/>
    <w:rsid w:val="00244A88"/>
    <w:rsid w:val="002469C0"/>
    <w:rsid w:val="00255743"/>
    <w:rsid w:val="00255921"/>
    <w:rsid w:val="00255B5E"/>
    <w:rsid w:val="00261BBD"/>
    <w:rsid w:val="00263706"/>
    <w:rsid w:val="00265660"/>
    <w:rsid w:val="0026582F"/>
    <w:rsid w:val="00266D8B"/>
    <w:rsid w:val="0026702C"/>
    <w:rsid w:val="00277890"/>
    <w:rsid w:val="002806EA"/>
    <w:rsid w:val="002826F5"/>
    <w:rsid w:val="00285B9F"/>
    <w:rsid w:val="00291749"/>
    <w:rsid w:val="00294055"/>
    <w:rsid w:val="0029738C"/>
    <w:rsid w:val="002979EC"/>
    <w:rsid w:val="002A0B3A"/>
    <w:rsid w:val="002A4500"/>
    <w:rsid w:val="002B16F4"/>
    <w:rsid w:val="002B28B5"/>
    <w:rsid w:val="002C0E3D"/>
    <w:rsid w:val="002C4954"/>
    <w:rsid w:val="002C77C3"/>
    <w:rsid w:val="002D6BC5"/>
    <w:rsid w:val="002E1E0E"/>
    <w:rsid w:val="002E392B"/>
    <w:rsid w:val="002E547E"/>
    <w:rsid w:val="002F1351"/>
    <w:rsid w:val="002F2126"/>
    <w:rsid w:val="002F5171"/>
    <w:rsid w:val="002F54E9"/>
    <w:rsid w:val="002F56E2"/>
    <w:rsid w:val="002F7683"/>
    <w:rsid w:val="0030408F"/>
    <w:rsid w:val="00311405"/>
    <w:rsid w:val="003121C8"/>
    <w:rsid w:val="00314419"/>
    <w:rsid w:val="00315FE8"/>
    <w:rsid w:val="00336898"/>
    <w:rsid w:val="00340AFC"/>
    <w:rsid w:val="00341EA9"/>
    <w:rsid w:val="00351B45"/>
    <w:rsid w:val="0035243B"/>
    <w:rsid w:val="0035656C"/>
    <w:rsid w:val="0035795A"/>
    <w:rsid w:val="003606A5"/>
    <w:rsid w:val="00361F2B"/>
    <w:rsid w:val="00363151"/>
    <w:rsid w:val="00365969"/>
    <w:rsid w:val="00365EBD"/>
    <w:rsid w:val="0037392B"/>
    <w:rsid w:val="00374440"/>
    <w:rsid w:val="00374D36"/>
    <w:rsid w:val="00376021"/>
    <w:rsid w:val="0038201A"/>
    <w:rsid w:val="003833E0"/>
    <w:rsid w:val="00387929"/>
    <w:rsid w:val="003901C5"/>
    <w:rsid w:val="00390FE2"/>
    <w:rsid w:val="00394735"/>
    <w:rsid w:val="003951E8"/>
    <w:rsid w:val="003A0B92"/>
    <w:rsid w:val="003A297C"/>
    <w:rsid w:val="003A5F6C"/>
    <w:rsid w:val="003A7032"/>
    <w:rsid w:val="003B6C34"/>
    <w:rsid w:val="003B712A"/>
    <w:rsid w:val="003B74BA"/>
    <w:rsid w:val="003C021C"/>
    <w:rsid w:val="003C1749"/>
    <w:rsid w:val="003C2D7D"/>
    <w:rsid w:val="003C4E61"/>
    <w:rsid w:val="003D05D3"/>
    <w:rsid w:val="003D1FE0"/>
    <w:rsid w:val="003D2CC5"/>
    <w:rsid w:val="003D4D1D"/>
    <w:rsid w:val="003D5B8E"/>
    <w:rsid w:val="003D662F"/>
    <w:rsid w:val="003D7539"/>
    <w:rsid w:val="003E3670"/>
    <w:rsid w:val="003E5D35"/>
    <w:rsid w:val="003E758F"/>
    <w:rsid w:val="003F14C8"/>
    <w:rsid w:val="003F1865"/>
    <w:rsid w:val="003F6333"/>
    <w:rsid w:val="003F691F"/>
    <w:rsid w:val="00403491"/>
    <w:rsid w:val="00403785"/>
    <w:rsid w:val="004037ED"/>
    <w:rsid w:val="00404C0A"/>
    <w:rsid w:val="00417115"/>
    <w:rsid w:val="004247C7"/>
    <w:rsid w:val="00426C2C"/>
    <w:rsid w:val="00430127"/>
    <w:rsid w:val="00432BD3"/>
    <w:rsid w:val="004348D1"/>
    <w:rsid w:val="00436665"/>
    <w:rsid w:val="004368BB"/>
    <w:rsid w:val="0044001E"/>
    <w:rsid w:val="004409E3"/>
    <w:rsid w:val="0044172A"/>
    <w:rsid w:val="00442933"/>
    <w:rsid w:val="00447CD9"/>
    <w:rsid w:val="00447FEC"/>
    <w:rsid w:val="00457E16"/>
    <w:rsid w:val="00460D85"/>
    <w:rsid w:val="00462737"/>
    <w:rsid w:val="004654BD"/>
    <w:rsid w:val="00470060"/>
    <w:rsid w:val="00471571"/>
    <w:rsid w:val="00472283"/>
    <w:rsid w:val="00472B18"/>
    <w:rsid w:val="004732CF"/>
    <w:rsid w:val="004735D5"/>
    <w:rsid w:val="00475F43"/>
    <w:rsid w:val="004806AE"/>
    <w:rsid w:val="00481465"/>
    <w:rsid w:val="00483699"/>
    <w:rsid w:val="004847CD"/>
    <w:rsid w:val="00490A85"/>
    <w:rsid w:val="0049176A"/>
    <w:rsid w:val="0049180D"/>
    <w:rsid w:val="00491A0D"/>
    <w:rsid w:val="0049237F"/>
    <w:rsid w:val="00492794"/>
    <w:rsid w:val="00494564"/>
    <w:rsid w:val="00496AC5"/>
    <w:rsid w:val="004A149F"/>
    <w:rsid w:val="004A7635"/>
    <w:rsid w:val="004B04FC"/>
    <w:rsid w:val="004B2993"/>
    <w:rsid w:val="004C22A7"/>
    <w:rsid w:val="004D2343"/>
    <w:rsid w:val="004D5C9E"/>
    <w:rsid w:val="004D634D"/>
    <w:rsid w:val="004E79FD"/>
    <w:rsid w:val="004F3688"/>
    <w:rsid w:val="004F58D2"/>
    <w:rsid w:val="004F6B24"/>
    <w:rsid w:val="004F75C7"/>
    <w:rsid w:val="00501354"/>
    <w:rsid w:val="00503B58"/>
    <w:rsid w:val="005121B2"/>
    <w:rsid w:val="0051434A"/>
    <w:rsid w:val="005210FC"/>
    <w:rsid w:val="005238A5"/>
    <w:rsid w:val="00523ADB"/>
    <w:rsid w:val="00523F7D"/>
    <w:rsid w:val="0052589A"/>
    <w:rsid w:val="0052662D"/>
    <w:rsid w:val="0052751D"/>
    <w:rsid w:val="00530304"/>
    <w:rsid w:val="0053340E"/>
    <w:rsid w:val="00542026"/>
    <w:rsid w:val="00545CDD"/>
    <w:rsid w:val="0055133B"/>
    <w:rsid w:val="0055177B"/>
    <w:rsid w:val="00552369"/>
    <w:rsid w:val="00552C28"/>
    <w:rsid w:val="00554040"/>
    <w:rsid w:val="00560206"/>
    <w:rsid w:val="00560BA7"/>
    <w:rsid w:val="00561262"/>
    <w:rsid w:val="005642C3"/>
    <w:rsid w:val="00565E44"/>
    <w:rsid w:val="00573601"/>
    <w:rsid w:val="005737D9"/>
    <w:rsid w:val="005749CB"/>
    <w:rsid w:val="0057550B"/>
    <w:rsid w:val="005878F9"/>
    <w:rsid w:val="005931F9"/>
    <w:rsid w:val="005949A4"/>
    <w:rsid w:val="005A1171"/>
    <w:rsid w:val="005A3322"/>
    <w:rsid w:val="005A43F9"/>
    <w:rsid w:val="005A44E1"/>
    <w:rsid w:val="005A47DF"/>
    <w:rsid w:val="005A64EB"/>
    <w:rsid w:val="005A6894"/>
    <w:rsid w:val="005A7317"/>
    <w:rsid w:val="005A7C19"/>
    <w:rsid w:val="005B1A10"/>
    <w:rsid w:val="005B67B2"/>
    <w:rsid w:val="005C36D0"/>
    <w:rsid w:val="005C72B1"/>
    <w:rsid w:val="005E2870"/>
    <w:rsid w:val="005E2929"/>
    <w:rsid w:val="005E3ED2"/>
    <w:rsid w:val="005E4020"/>
    <w:rsid w:val="005F3667"/>
    <w:rsid w:val="005F49DA"/>
    <w:rsid w:val="005F54BC"/>
    <w:rsid w:val="005F6478"/>
    <w:rsid w:val="005F7376"/>
    <w:rsid w:val="005F7770"/>
    <w:rsid w:val="006021FC"/>
    <w:rsid w:val="00610600"/>
    <w:rsid w:val="006112BB"/>
    <w:rsid w:val="00612941"/>
    <w:rsid w:val="00613A63"/>
    <w:rsid w:val="00613C1A"/>
    <w:rsid w:val="006152A0"/>
    <w:rsid w:val="006166F3"/>
    <w:rsid w:val="00620D58"/>
    <w:rsid w:val="00623B10"/>
    <w:rsid w:val="00625573"/>
    <w:rsid w:val="0062736B"/>
    <w:rsid w:val="00633C3C"/>
    <w:rsid w:val="00635F51"/>
    <w:rsid w:val="00641954"/>
    <w:rsid w:val="006450A8"/>
    <w:rsid w:val="00645321"/>
    <w:rsid w:val="006475E2"/>
    <w:rsid w:val="006511A6"/>
    <w:rsid w:val="00653646"/>
    <w:rsid w:val="00653DAF"/>
    <w:rsid w:val="006542CF"/>
    <w:rsid w:val="00664699"/>
    <w:rsid w:val="00673EAA"/>
    <w:rsid w:val="00682717"/>
    <w:rsid w:val="00682BEC"/>
    <w:rsid w:val="00684566"/>
    <w:rsid w:val="00692D5E"/>
    <w:rsid w:val="00697DE2"/>
    <w:rsid w:val="006A2414"/>
    <w:rsid w:val="006A4876"/>
    <w:rsid w:val="006A6C8C"/>
    <w:rsid w:val="006A6DCD"/>
    <w:rsid w:val="006B125A"/>
    <w:rsid w:val="006B1A00"/>
    <w:rsid w:val="006B1D0C"/>
    <w:rsid w:val="006B2242"/>
    <w:rsid w:val="006B2E56"/>
    <w:rsid w:val="006B4A50"/>
    <w:rsid w:val="006B5B08"/>
    <w:rsid w:val="006C3E46"/>
    <w:rsid w:val="006C50B6"/>
    <w:rsid w:val="006C5E1A"/>
    <w:rsid w:val="006C70A7"/>
    <w:rsid w:val="006E409E"/>
    <w:rsid w:val="006E4E06"/>
    <w:rsid w:val="006F025E"/>
    <w:rsid w:val="006F5572"/>
    <w:rsid w:val="006F636C"/>
    <w:rsid w:val="006F6A65"/>
    <w:rsid w:val="006F753A"/>
    <w:rsid w:val="00706C28"/>
    <w:rsid w:val="00711D67"/>
    <w:rsid w:val="007135D7"/>
    <w:rsid w:val="007137C4"/>
    <w:rsid w:val="00717ACC"/>
    <w:rsid w:val="00726822"/>
    <w:rsid w:val="00726AB0"/>
    <w:rsid w:val="00730289"/>
    <w:rsid w:val="00731050"/>
    <w:rsid w:val="00733B5E"/>
    <w:rsid w:val="007365F6"/>
    <w:rsid w:val="00741F66"/>
    <w:rsid w:val="0074337A"/>
    <w:rsid w:val="00745DCF"/>
    <w:rsid w:val="0075378A"/>
    <w:rsid w:val="007603D0"/>
    <w:rsid w:val="00776C01"/>
    <w:rsid w:val="0078002F"/>
    <w:rsid w:val="007806E6"/>
    <w:rsid w:val="00780C3F"/>
    <w:rsid w:val="007818D9"/>
    <w:rsid w:val="00782693"/>
    <w:rsid w:val="00793AB7"/>
    <w:rsid w:val="007956BD"/>
    <w:rsid w:val="00797729"/>
    <w:rsid w:val="007A0130"/>
    <w:rsid w:val="007A4F19"/>
    <w:rsid w:val="007B0F2F"/>
    <w:rsid w:val="007B3F7F"/>
    <w:rsid w:val="007B4E55"/>
    <w:rsid w:val="007C0955"/>
    <w:rsid w:val="007C1031"/>
    <w:rsid w:val="007C204E"/>
    <w:rsid w:val="007C6223"/>
    <w:rsid w:val="007D509B"/>
    <w:rsid w:val="007D5193"/>
    <w:rsid w:val="007E1B16"/>
    <w:rsid w:val="007E5D01"/>
    <w:rsid w:val="007F0886"/>
    <w:rsid w:val="007F2E34"/>
    <w:rsid w:val="00800C6F"/>
    <w:rsid w:val="008015C5"/>
    <w:rsid w:val="00804FAC"/>
    <w:rsid w:val="00810A79"/>
    <w:rsid w:val="00810F87"/>
    <w:rsid w:val="0083192A"/>
    <w:rsid w:val="00831986"/>
    <w:rsid w:val="0083269A"/>
    <w:rsid w:val="00843C00"/>
    <w:rsid w:val="00843EED"/>
    <w:rsid w:val="00853E33"/>
    <w:rsid w:val="00853F74"/>
    <w:rsid w:val="00854AA4"/>
    <w:rsid w:val="00863347"/>
    <w:rsid w:val="00863D2B"/>
    <w:rsid w:val="00867866"/>
    <w:rsid w:val="00870401"/>
    <w:rsid w:val="0087129E"/>
    <w:rsid w:val="0087261B"/>
    <w:rsid w:val="008727C3"/>
    <w:rsid w:val="00872CDE"/>
    <w:rsid w:val="00873560"/>
    <w:rsid w:val="00875E6A"/>
    <w:rsid w:val="008765F2"/>
    <w:rsid w:val="00886CB2"/>
    <w:rsid w:val="00891E1E"/>
    <w:rsid w:val="00892CE7"/>
    <w:rsid w:val="008A0B1D"/>
    <w:rsid w:val="008A22AE"/>
    <w:rsid w:val="008A4503"/>
    <w:rsid w:val="008A68D0"/>
    <w:rsid w:val="008A7678"/>
    <w:rsid w:val="008B0295"/>
    <w:rsid w:val="008B23F4"/>
    <w:rsid w:val="008C3128"/>
    <w:rsid w:val="008C39D0"/>
    <w:rsid w:val="008C72FF"/>
    <w:rsid w:val="008C743A"/>
    <w:rsid w:val="008D3FD9"/>
    <w:rsid w:val="008D76F0"/>
    <w:rsid w:val="008E5B37"/>
    <w:rsid w:val="008F01DB"/>
    <w:rsid w:val="008F236D"/>
    <w:rsid w:val="008F2694"/>
    <w:rsid w:val="00904821"/>
    <w:rsid w:val="00904CB5"/>
    <w:rsid w:val="00907CA8"/>
    <w:rsid w:val="00911061"/>
    <w:rsid w:val="00911D29"/>
    <w:rsid w:val="00913218"/>
    <w:rsid w:val="00915FA6"/>
    <w:rsid w:val="0091714E"/>
    <w:rsid w:val="00917EA5"/>
    <w:rsid w:val="00921ABF"/>
    <w:rsid w:val="0092363B"/>
    <w:rsid w:val="00927933"/>
    <w:rsid w:val="00927D71"/>
    <w:rsid w:val="00930A08"/>
    <w:rsid w:val="00931DF6"/>
    <w:rsid w:val="00932017"/>
    <w:rsid w:val="00932FE1"/>
    <w:rsid w:val="00933048"/>
    <w:rsid w:val="009349AC"/>
    <w:rsid w:val="009370A9"/>
    <w:rsid w:val="00941C59"/>
    <w:rsid w:val="00942A7A"/>
    <w:rsid w:val="009500EA"/>
    <w:rsid w:val="00957F56"/>
    <w:rsid w:val="00963B40"/>
    <w:rsid w:val="0096724F"/>
    <w:rsid w:val="009725D3"/>
    <w:rsid w:val="00973A13"/>
    <w:rsid w:val="0097640D"/>
    <w:rsid w:val="00977C9A"/>
    <w:rsid w:val="00983AEB"/>
    <w:rsid w:val="00987BF2"/>
    <w:rsid w:val="009970DA"/>
    <w:rsid w:val="009A257C"/>
    <w:rsid w:val="009A3CBE"/>
    <w:rsid w:val="009B07F5"/>
    <w:rsid w:val="009B249B"/>
    <w:rsid w:val="009B500E"/>
    <w:rsid w:val="009B6A73"/>
    <w:rsid w:val="009C2BDB"/>
    <w:rsid w:val="009C338C"/>
    <w:rsid w:val="009C3933"/>
    <w:rsid w:val="009C5572"/>
    <w:rsid w:val="009D10FC"/>
    <w:rsid w:val="009D1AC6"/>
    <w:rsid w:val="009D1ACA"/>
    <w:rsid w:val="009D34C1"/>
    <w:rsid w:val="009D66B3"/>
    <w:rsid w:val="009D7F54"/>
    <w:rsid w:val="009E38AA"/>
    <w:rsid w:val="009F0E9C"/>
    <w:rsid w:val="009F20E5"/>
    <w:rsid w:val="009F43FC"/>
    <w:rsid w:val="00A00405"/>
    <w:rsid w:val="00A004F3"/>
    <w:rsid w:val="00A010B4"/>
    <w:rsid w:val="00A02948"/>
    <w:rsid w:val="00A108F6"/>
    <w:rsid w:val="00A110E5"/>
    <w:rsid w:val="00A14BD1"/>
    <w:rsid w:val="00A15305"/>
    <w:rsid w:val="00A176AB"/>
    <w:rsid w:val="00A20EC3"/>
    <w:rsid w:val="00A2145A"/>
    <w:rsid w:val="00A21EB7"/>
    <w:rsid w:val="00A30D6D"/>
    <w:rsid w:val="00A33E01"/>
    <w:rsid w:val="00A46FCC"/>
    <w:rsid w:val="00A470DA"/>
    <w:rsid w:val="00A506A3"/>
    <w:rsid w:val="00A5159B"/>
    <w:rsid w:val="00A63535"/>
    <w:rsid w:val="00A63D50"/>
    <w:rsid w:val="00A675E2"/>
    <w:rsid w:val="00A70FD9"/>
    <w:rsid w:val="00A724C6"/>
    <w:rsid w:val="00A72EAB"/>
    <w:rsid w:val="00A7433A"/>
    <w:rsid w:val="00A82B6D"/>
    <w:rsid w:val="00A82CAA"/>
    <w:rsid w:val="00A83BDA"/>
    <w:rsid w:val="00A83FD9"/>
    <w:rsid w:val="00A84CC2"/>
    <w:rsid w:val="00A8751F"/>
    <w:rsid w:val="00A9357A"/>
    <w:rsid w:val="00A96142"/>
    <w:rsid w:val="00AA05D6"/>
    <w:rsid w:val="00AA187F"/>
    <w:rsid w:val="00AA2D8D"/>
    <w:rsid w:val="00AA6166"/>
    <w:rsid w:val="00AB0008"/>
    <w:rsid w:val="00AC1EF3"/>
    <w:rsid w:val="00AC5223"/>
    <w:rsid w:val="00AC6DA2"/>
    <w:rsid w:val="00AD340C"/>
    <w:rsid w:val="00AD5E26"/>
    <w:rsid w:val="00AD691B"/>
    <w:rsid w:val="00AD7101"/>
    <w:rsid w:val="00AE1D2D"/>
    <w:rsid w:val="00AE29CA"/>
    <w:rsid w:val="00AF0A44"/>
    <w:rsid w:val="00AF644A"/>
    <w:rsid w:val="00AF6FC6"/>
    <w:rsid w:val="00B021FD"/>
    <w:rsid w:val="00B02227"/>
    <w:rsid w:val="00B03346"/>
    <w:rsid w:val="00B04578"/>
    <w:rsid w:val="00B053A0"/>
    <w:rsid w:val="00B077B5"/>
    <w:rsid w:val="00B24E52"/>
    <w:rsid w:val="00B26DC2"/>
    <w:rsid w:val="00B334F6"/>
    <w:rsid w:val="00B4025A"/>
    <w:rsid w:val="00B413C7"/>
    <w:rsid w:val="00B41B31"/>
    <w:rsid w:val="00B41F06"/>
    <w:rsid w:val="00B42619"/>
    <w:rsid w:val="00B426ED"/>
    <w:rsid w:val="00B433E7"/>
    <w:rsid w:val="00B44B11"/>
    <w:rsid w:val="00B46D48"/>
    <w:rsid w:val="00B60186"/>
    <w:rsid w:val="00B638A7"/>
    <w:rsid w:val="00B63F03"/>
    <w:rsid w:val="00B66D45"/>
    <w:rsid w:val="00B6707C"/>
    <w:rsid w:val="00B70879"/>
    <w:rsid w:val="00B70AAF"/>
    <w:rsid w:val="00B719A1"/>
    <w:rsid w:val="00B72160"/>
    <w:rsid w:val="00B74077"/>
    <w:rsid w:val="00B8111F"/>
    <w:rsid w:val="00B816A9"/>
    <w:rsid w:val="00B8233D"/>
    <w:rsid w:val="00B84FE9"/>
    <w:rsid w:val="00B85DF9"/>
    <w:rsid w:val="00B90EE9"/>
    <w:rsid w:val="00B95F09"/>
    <w:rsid w:val="00BA74B4"/>
    <w:rsid w:val="00BB3901"/>
    <w:rsid w:val="00BC309A"/>
    <w:rsid w:val="00BC4352"/>
    <w:rsid w:val="00BC4579"/>
    <w:rsid w:val="00BC66CF"/>
    <w:rsid w:val="00BD1C24"/>
    <w:rsid w:val="00BD55CA"/>
    <w:rsid w:val="00BE0931"/>
    <w:rsid w:val="00BE24A8"/>
    <w:rsid w:val="00BE28C9"/>
    <w:rsid w:val="00BE4A6C"/>
    <w:rsid w:val="00BE6413"/>
    <w:rsid w:val="00BE728A"/>
    <w:rsid w:val="00BF502C"/>
    <w:rsid w:val="00C00267"/>
    <w:rsid w:val="00C008AA"/>
    <w:rsid w:val="00C040D0"/>
    <w:rsid w:val="00C05101"/>
    <w:rsid w:val="00C06D03"/>
    <w:rsid w:val="00C076A9"/>
    <w:rsid w:val="00C112EC"/>
    <w:rsid w:val="00C11318"/>
    <w:rsid w:val="00C1723D"/>
    <w:rsid w:val="00C251D0"/>
    <w:rsid w:val="00C31BAF"/>
    <w:rsid w:val="00C32D6A"/>
    <w:rsid w:val="00C33117"/>
    <w:rsid w:val="00C33BE0"/>
    <w:rsid w:val="00C36B75"/>
    <w:rsid w:val="00C37D3D"/>
    <w:rsid w:val="00C50AAB"/>
    <w:rsid w:val="00C52C93"/>
    <w:rsid w:val="00C56C93"/>
    <w:rsid w:val="00C5736E"/>
    <w:rsid w:val="00C60AFE"/>
    <w:rsid w:val="00C6420C"/>
    <w:rsid w:val="00C7076B"/>
    <w:rsid w:val="00C71DF2"/>
    <w:rsid w:val="00C72521"/>
    <w:rsid w:val="00C74419"/>
    <w:rsid w:val="00C7484C"/>
    <w:rsid w:val="00C75618"/>
    <w:rsid w:val="00C75CE6"/>
    <w:rsid w:val="00C76831"/>
    <w:rsid w:val="00C771B0"/>
    <w:rsid w:val="00C85C17"/>
    <w:rsid w:val="00C93390"/>
    <w:rsid w:val="00C93BCA"/>
    <w:rsid w:val="00C97A99"/>
    <w:rsid w:val="00CA1C7B"/>
    <w:rsid w:val="00CA37C4"/>
    <w:rsid w:val="00CA3F66"/>
    <w:rsid w:val="00CA478A"/>
    <w:rsid w:val="00CA4ED2"/>
    <w:rsid w:val="00CA6F5F"/>
    <w:rsid w:val="00CB134B"/>
    <w:rsid w:val="00CB26C3"/>
    <w:rsid w:val="00CB2824"/>
    <w:rsid w:val="00CB2853"/>
    <w:rsid w:val="00CB4B80"/>
    <w:rsid w:val="00CC34EA"/>
    <w:rsid w:val="00CC55EB"/>
    <w:rsid w:val="00CD2C91"/>
    <w:rsid w:val="00CD5CD6"/>
    <w:rsid w:val="00CE0564"/>
    <w:rsid w:val="00CE784F"/>
    <w:rsid w:val="00CF0C5B"/>
    <w:rsid w:val="00CF21A4"/>
    <w:rsid w:val="00CF6B8D"/>
    <w:rsid w:val="00D00D5E"/>
    <w:rsid w:val="00D05BE1"/>
    <w:rsid w:val="00D144C0"/>
    <w:rsid w:val="00D167A3"/>
    <w:rsid w:val="00D17FF2"/>
    <w:rsid w:val="00D34450"/>
    <w:rsid w:val="00D4116A"/>
    <w:rsid w:val="00D41458"/>
    <w:rsid w:val="00D43BE1"/>
    <w:rsid w:val="00D44BB0"/>
    <w:rsid w:val="00D54EC2"/>
    <w:rsid w:val="00D60984"/>
    <w:rsid w:val="00D64569"/>
    <w:rsid w:val="00D65FB7"/>
    <w:rsid w:val="00D71061"/>
    <w:rsid w:val="00D7683D"/>
    <w:rsid w:val="00D76E26"/>
    <w:rsid w:val="00D77266"/>
    <w:rsid w:val="00D82628"/>
    <w:rsid w:val="00D8316B"/>
    <w:rsid w:val="00D90F82"/>
    <w:rsid w:val="00D91041"/>
    <w:rsid w:val="00D9172B"/>
    <w:rsid w:val="00D91A00"/>
    <w:rsid w:val="00D9217A"/>
    <w:rsid w:val="00D9623E"/>
    <w:rsid w:val="00D96B79"/>
    <w:rsid w:val="00D96D7A"/>
    <w:rsid w:val="00D97CC6"/>
    <w:rsid w:val="00D97E50"/>
    <w:rsid w:val="00DA0066"/>
    <w:rsid w:val="00DA2FB5"/>
    <w:rsid w:val="00DA4779"/>
    <w:rsid w:val="00DA5979"/>
    <w:rsid w:val="00DA765D"/>
    <w:rsid w:val="00DC0DA3"/>
    <w:rsid w:val="00DC206B"/>
    <w:rsid w:val="00DD1F34"/>
    <w:rsid w:val="00DD2D66"/>
    <w:rsid w:val="00DD4B3A"/>
    <w:rsid w:val="00DD5A50"/>
    <w:rsid w:val="00DE2707"/>
    <w:rsid w:val="00DE2A08"/>
    <w:rsid w:val="00DE3FE7"/>
    <w:rsid w:val="00DE508A"/>
    <w:rsid w:val="00DF01DA"/>
    <w:rsid w:val="00DF0963"/>
    <w:rsid w:val="00E00E28"/>
    <w:rsid w:val="00E03F86"/>
    <w:rsid w:val="00E14F90"/>
    <w:rsid w:val="00E237FA"/>
    <w:rsid w:val="00E276CA"/>
    <w:rsid w:val="00E336CF"/>
    <w:rsid w:val="00E33714"/>
    <w:rsid w:val="00E35C15"/>
    <w:rsid w:val="00E377D6"/>
    <w:rsid w:val="00E4115A"/>
    <w:rsid w:val="00E41383"/>
    <w:rsid w:val="00E44EA2"/>
    <w:rsid w:val="00E46597"/>
    <w:rsid w:val="00E554D6"/>
    <w:rsid w:val="00E57C8E"/>
    <w:rsid w:val="00E57DF7"/>
    <w:rsid w:val="00E61FAB"/>
    <w:rsid w:val="00E655CB"/>
    <w:rsid w:val="00E673C6"/>
    <w:rsid w:val="00E710AE"/>
    <w:rsid w:val="00E71E9F"/>
    <w:rsid w:val="00E749F2"/>
    <w:rsid w:val="00E8121E"/>
    <w:rsid w:val="00E83E49"/>
    <w:rsid w:val="00E8499C"/>
    <w:rsid w:val="00E93F18"/>
    <w:rsid w:val="00E965B2"/>
    <w:rsid w:val="00EA00E3"/>
    <w:rsid w:val="00EB0CED"/>
    <w:rsid w:val="00EB3DB2"/>
    <w:rsid w:val="00EB4E2A"/>
    <w:rsid w:val="00EC103C"/>
    <w:rsid w:val="00EC1485"/>
    <w:rsid w:val="00EC2F80"/>
    <w:rsid w:val="00EE54D4"/>
    <w:rsid w:val="00EF265B"/>
    <w:rsid w:val="00EF345E"/>
    <w:rsid w:val="00EF5492"/>
    <w:rsid w:val="00F03BAD"/>
    <w:rsid w:val="00F0754D"/>
    <w:rsid w:val="00F108E5"/>
    <w:rsid w:val="00F10C26"/>
    <w:rsid w:val="00F14B3F"/>
    <w:rsid w:val="00F1681E"/>
    <w:rsid w:val="00F244DE"/>
    <w:rsid w:val="00F246BF"/>
    <w:rsid w:val="00F3113B"/>
    <w:rsid w:val="00F346C3"/>
    <w:rsid w:val="00F34E0E"/>
    <w:rsid w:val="00F35D7B"/>
    <w:rsid w:val="00F376D2"/>
    <w:rsid w:val="00F50B83"/>
    <w:rsid w:val="00F50BB3"/>
    <w:rsid w:val="00F530E1"/>
    <w:rsid w:val="00F564C1"/>
    <w:rsid w:val="00F575CB"/>
    <w:rsid w:val="00F5767A"/>
    <w:rsid w:val="00F6094F"/>
    <w:rsid w:val="00F60DA3"/>
    <w:rsid w:val="00F65323"/>
    <w:rsid w:val="00F70790"/>
    <w:rsid w:val="00F72985"/>
    <w:rsid w:val="00F73F6D"/>
    <w:rsid w:val="00F76535"/>
    <w:rsid w:val="00F81C2A"/>
    <w:rsid w:val="00F81CFF"/>
    <w:rsid w:val="00F81D18"/>
    <w:rsid w:val="00F825D9"/>
    <w:rsid w:val="00F84976"/>
    <w:rsid w:val="00F849DC"/>
    <w:rsid w:val="00F85893"/>
    <w:rsid w:val="00F86C73"/>
    <w:rsid w:val="00F9387A"/>
    <w:rsid w:val="00F93A50"/>
    <w:rsid w:val="00F93C54"/>
    <w:rsid w:val="00FA5A09"/>
    <w:rsid w:val="00FB1E79"/>
    <w:rsid w:val="00FB4C39"/>
    <w:rsid w:val="00FB5663"/>
    <w:rsid w:val="00FC106E"/>
    <w:rsid w:val="00FC141F"/>
    <w:rsid w:val="00FC6695"/>
    <w:rsid w:val="00FC7F3B"/>
    <w:rsid w:val="00FD0AAC"/>
    <w:rsid w:val="00FD244E"/>
    <w:rsid w:val="00FD4100"/>
    <w:rsid w:val="00FE06FD"/>
    <w:rsid w:val="00FE1852"/>
    <w:rsid w:val="00FE249A"/>
    <w:rsid w:val="00FF43BC"/>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94ACF7"/>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24A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Textoennegrita">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1156</Words>
  <Characters>6360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2026-01-22T23:28:00Z</dcterms:created>
  <dcterms:modified xsi:type="dcterms:W3CDTF">2026-01-22T23:28:00Z</dcterms:modified>
</cp:coreProperties>
</file>