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99" w:rsidRPr="00883B24" w:rsidRDefault="00673F99" w:rsidP="00673F99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Japón </w:t>
      </w:r>
      <w:r w:rsidR="00E919E6">
        <w:rPr>
          <w:b/>
          <w:sz w:val="72"/>
          <w:szCs w:val="72"/>
          <w:lang w:val="es-ES"/>
        </w:rPr>
        <w:t>de Oro</w:t>
      </w:r>
    </w:p>
    <w:p w:rsidR="00673F99" w:rsidRDefault="00673F99" w:rsidP="00673F9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 días</w:t>
      </w:r>
      <w:r w:rsidRPr="00883B24">
        <w:rPr>
          <w:b/>
          <w:sz w:val="32"/>
          <w:szCs w:val="32"/>
          <w:lang w:val="es-ES"/>
        </w:rPr>
        <w:t xml:space="preserve"> /</w:t>
      </w:r>
      <w:r>
        <w:rPr>
          <w:b/>
          <w:sz w:val="32"/>
          <w:szCs w:val="32"/>
          <w:lang w:val="es-ES"/>
        </w:rPr>
        <w:t xml:space="preserve"> 9 </w:t>
      </w:r>
      <w:r w:rsidRPr="00883B24">
        <w:rPr>
          <w:b/>
          <w:sz w:val="32"/>
          <w:szCs w:val="32"/>
          <w:lang w:val="es-ES"/>
        </w:rPr>
        <w:t>noches</w:t>
      </w:r>
    </w:p>
    <w:p w:rsidR="00673F99" w:rsidRDefault="00673F99" w:rsidP="00673F99">
      <w:pPr>
        <w:rPr>
          <w:sz w:val="20"/>
          <w:szCs w:val="20"/>
          <w:lang w:val="es-ES"/>
        </w:rPr>
      </w:pPr>
    </w:p>
    <w:p w:rsidR="00673F99" w:rsidRDefault="00673F99" w:rsidP="00673F99">
      <w:pPr>
        <w:rPr>
          <w:sz w:val="20"/>
          <w:szCs w:val="20"/>
          <w:lang w:val="es-ES"/>
        </w:rPr>
      </w:pPr>
    </w:p>
    <w:p w:rsidR="00673F99" w:rsidRPr="00FC19E4" w:rsidRDefault="00673F99" w:rsidP="00673F99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 w:rsidR="00E919E6">
        <w:rPr>
          <w:sz w:val="20"/>
          <w:szCs w:val="20"/>
          <w:lang w:val="es-ES"/>
        </w:rPr>
        <w:t>Diarias</w:t>
      </w:r>
    </w:p>
    <w:p w:rsidR="00673F99" w:rsidRDefault="00673F99" w:rsidP="00673F99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673F99" w:rsidRPr="00487EFD" w:rsidRDefault="00673F99" w:rsidP="00673F99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  <w:r w:rsidRPr="00487EFD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Día 1. </w:t>
      </w:r>
      <w:r w:rsidRPr="006E41B7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Osaka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</w:p>
    <w:p w:rsidR="00673F99" w:rsidRPr="006E41B7" w:rsidRDefault="00673F99" w:rsidP="00673F99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6E41B7">
        <w:rPr>
          <w:rFonts w:cstheme="minorHAnsi"/>
          <w:color w:val="000000"/>
          <w:sz w:val="20"/>
          <w:szCs w:val="20"/>
          <w:lang w:val="es-MX"/>
        </w:rPr>
        <w:t xml:space="preserve">Llegada al Aeropuerto Internacional de Osaka. Después del trámite de inmigración y aduana, recepción por asistente de habla española. Traslado al hotel. Llegada al hotel y resto del día libre. </w:t>
      </w:r>
      <w:r w:rsidRPr="006E41B7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6E41B7">
        <w:rPr>
          <w:rFonts w:cstheme="minorHAnsi"/>
          <w:color w:val="000000"/>
          <w:sz w:val="20"/>
          <w:szCs w:val="20"/>
          <w:lang w:val="es-MX"/>
        </w:rPr>
        <w:t>.</w:t>
      </w:r>
    </w:p>
    <w:p w:rsidR="00673F99" w:rsidRPr="00487EFD" w:rsidRDefault="00673F99" w:rsidP="00673F99">
      <w:pPr>
        <w:jc w:val="both"/>
        <w:rPr>
          <w:rFonts w:cstheme="minorHAnsi"/>
          <w:color w:val="000000" w:themeColor="text1"/>
          <w:sz w:val="20"/>
          <w:szCs w:val="20"/>
          <w:lang w:val="es-ES"/>
        </w:rPr>
      </w:pPr>
    </w:p>
    <w:p w:rsidR="00673F99" w:rsidRPr="00487EFD" w:rsidRDefault="00673F99" w:rsidP="00673F99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  <w:r w:rsidRPr="00487EFD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Día 2.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Osaka –</w:t>
      </w:r>
      <w:r w:rsidRPr="00487EFD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bookmarkStart w:id="0" w:name="_Hlk62417410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Nara – </w:t>
      </w:r>
      <w:proofErr w:type="spellStart"/>
      <w:r w:rsidRPr="006E41B7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Kyoto</w:t>
      </w:r>
      <w:bookmarkEnd w:id="0"/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 </w:t>
      </w:r>
    </w:p>
    <w:p w:rsidR="00673F99" w:rsidRPr="006E41B7" w:rsidRDefault="00673F99" w:rsidP="00673F99">
      <w:pPr>
        <w:autoSpaceDE w:val="0"/>
        <w:autoSpaceDN w:val="0"/>
        <w:adjustRightInd w:val="0"/>
        <w:jc w:val="both"/>
        <w:rPr>
          <w:rFonts w:cstheme="minorHAnsi"/>
          <w:b/>
          <w:bCs/>
          <w:sz w:val="20"/>
          <w:szCs w:val="20"/>
          <w:lang w:val="es-MX"/>
        </w:rPr>
      </w:pPr>
      <w:r w:rsidRPr="006E41B7">
        <w:rPr>
          <w:rFonts w:cstheme="minorHAnsi"/>
          <w:b/>
          <w:bCs/>
          <w:sz w:val="20"/>
          <w:szCs w:val="20"/>
          <w:lang w:val="es-MX"/>
        </w:rPr>
        <w:t>Desayuno</w:t>
      </w:r>
      <w:r w:rsidRPr="006E41B7">
        <w:rPr>
          <w:rFonts w:cstheme="minorHAnsi"/>
          <w:sz w:val="20"/>
          <w:szCs w:val="20"/>
          <w:lang w:val="es-MX"/>
        </w:rPr>
        <w:t xml:space="preserve">. </w:t>
      </w:r>
      <w:r w:rsidRPr="004840E8">
        <w:rPr>
          <w:rFonts w:cstheme="minorHAnsi"/>
          <w:sz w:val="20"/>
          <w:szCs w:val="20"/>
          <w:lang w:val="es-MX"/>
        </w:rPr>
        <w:t>Reunión en el lobby y comienza la visita de la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4840E8">
        <w:rPr>
          <w:rFonts w:cstheme="minorHAnsi"/>
          <w:sz w:val="20"/>
          <w:szCs w:val="20"/>
          <w:lang w:val="es-MX"/>
        </w:rPr>
        <w:t>ciudad, con guía de habla española, para visitar el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4840E8">
        <w:rPr>
          <w:rFonts w:cstheme="minorHAnsi"/>
          <w:sz w:val="20"/>
          <w:szCs w:val="20"/>
          <w:lang w:val="es-MX"/>
        </w:rPr>
        <w:t>Castillo de Osaka.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4840E8">
        <w:rPr>
          <w:rFonts w:cstheme="minorHAnsi"/>
          <w:sz w:val="20"/>
          <w:szCs w:val="20"/>
          <w:lang w:val="es-MX"/>
        </w:rPr>
        <w:t>Después de la visita, salida hacia Nara para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4840E8">
        <w:rPr>
          <w:rFonts w:cstheme="minorHAnsi"/>
          <w:sz w:val="20"/>
          <w:szCs w:val="20"/>
          <w:lang w:val="es-MX"/>
        </w:rPr>
        <w:t xml:space="preserve">conocer el Templo </w:t>
      </w:r>
      <w:proofErr w:type="spellStart"/>
      <w:r w:rsidRPr="004840E8">
        <w:rPr>
          <w:rFonts w:cstheme="minorHAnsi"/>
          <w:sz w:val="20"/>
          <w:szCs w:val="20"/>
          <w:lang w:val="es-MX"/>
        </w:rPr>
        <w:t>Todaiji</w:t>
      </w:r>
      <w:proofErr w:type="spellEnd"/>
      <w:r w:rsidRPr="004840E8">
        <w:rPr>
          <w:rFonts w:cstheme="minorHAnsi"/>
          <w:sz w:val="20"/>
          <w:szCs w:val="20"/>
          <w:lang w:val="es-MX"/>
        </w:rPr>
        <w:t xml:space="preserve"> con su enorme imagen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4840E8">
        <w:rPr>
          <w:rFonts w:cstheme="minorHAnsi"/>
          <w:sz w:val="20"/>
          <w:szCs w:val="20"/>
          <w:lang w:val="es-MX"/>
        </w:rPr>
        <w:t>de Buda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4840E8">
        <w:rPr>
          <w:rFonts w:cstheme="minorHAnsi"/>
          <w:sz w:val="20"/>
          <w:szCs w:val="20"/>
          <w:lang w:val="es-MX"/>
        </w:rPr>
        <w:t>y el Parque de los Ciervos Sagrados.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0C5397">
        <w:rPr>
          <w:rFonts w:cstheme="minorHAnsi"/>
          <w:b/>
          <w:bCs/>
          <w:sz w:val="20"/>
          <w:szCs w:val="20"/>
          <w:lang w:val="es-MX"/>
        </w:rPr>
        <w:t>Almuerzo en un restaurante</w:t>
      </w:r>
      <w:r>
        <w:rPr>
          <w:rFonts w:cstheme="minorHAnsi"/>
          <w:b/>
          <w:bCs/>
          <w:sz w:val="20"/>
          <w:szCs w:val="20"/>
          <w:lang w:val="es-MX"/>
        </w:rPr>
        <w:t xml:space="preserve">. </w:t>
      </w:r>
      <w:r w:rsidRPr="000C5397">
        <w:rPr>
          <w:rFonts w:cstheme="minorHAnsi"/>
          <w:sz w:val="20"/>
          <w:szCs w:val="20"/>
          <w:lang w:val="es-MX"/>
        </w:rPr>
        <w:t xml:space="preserve">Durante la vuelta a </w:t>
      </w:r>
      <w:proofErr w:type="spellStart"/>
      <w:r w:rsidRPr="000C5397">
        <w:rPr>
          <w:rFonts w:cstheme="minorHAnsi"/>
          <w:sz w:val="20"/>
          <w:szCs w:val="20"/>
          <w:lang w:val="es-MX"/>
        </w:rPr>
        <w:t>Kyoto</w:t>
      </w:r>
      <w:proofErr w:type="spellEnd"/>
      <w:r w:rsidRPr="000C5397">
        <w:rPr>
          <w:rFonts w:cstheme="minorHAnsi"/>
          <w:sz w:val="20"/>
          <w:szCs w:val="20"/>
          <w:lang w:val="es-MX"/>
        </w:rPr>
        <w:t xml:space="preserve">, se visitará el Santuario de </w:t>
      </w:r>
      <w:proofErr w:type="spellStart"/>
      <w:r w:rsidRPr="000C5397">
        <w:rPr>
          <w:rFonts w:cstheme="minorHAnsi"/>
          <w:sz w:val="20"/>
          <w:szCs w:val="20"/>
          <w:lang w:val="es-MX"/>
        </w:rPr>
        <w:t>Fushimi</w:t>
      </w:r>
      <w:proofErr w:type="spellEnd"/>
      <w:r w:rsidRPr="000C5397">
        <w:rPr>
          <w:rFonts w:cstheme="minorHAnsi"/>
          <w:sz w:val="20"/>
          <w:szCs w:val="20"/>
          <w:lang w:val="es-MX"/>
        </w:rPr>
        <w:t xml:space="preserve"> </w:t>
      </w:r>
      <w:proofErr w:type="spellStart"/>
      <w:r w:rsidRPr="000C5397">
        <w:rPr>
          <w:rFonts w:cstheme="minorHAnsi"/>
          <w:sz w:val="20"/>
          <w:szCs w:val="20"/>
          <w:lang w:val="es-MX"/>
        </w:rPr>
        <w:t>Inari</w:t>
      </w:r>
      <w:proofErr w:type="spellEnd"/>
      <w:r>
        <w:rPr>
          <w:rFonts w:cstheme="minorHAnsi"/>
          <w:sz w:val="20"/>
          <w:szCs w:val="20"/>
          <w:lang w:val="es-MX"/>
        </w:rPr>
        <w:t xml:space="preserve">. </w:t>
      </w:r>
      <w:r w:rsidRPr="000C5397">
        <w:rPr>
          <w:rFonts w:cstheme="minorHAnsi"/>
          <w:sz w:val="20"/>
          <w:szCs w:val="20"/>
          <w:lang w:val="es-MX"/>
        </w:rPr>
        <w:t>Después de las visitas, regreso al hotel</w:t>
      </w:r>
      <w:r>
        <w:rPr>
          <w:rFonts w:cstheme="minorHAnsi"/>
          <w:sz w:val="20"/>
          <w:szCs w:val="20"/>
          <w:lang w:val="es-MX"/>
        </w:rPr>
        <w:t xml:space="preserve">. </w:t>
      </w:r>
      <w:r w:rsidRPr="006E41B7">
        <w:rPr>
          <w:rFonts w:cstheme="minorHAnsi"/>
          <w:b/>
          <w:sz w:val="20"/>
          <w:szCs w:val="20"/>
          <w:lang w:val="es-MX"/>
        </w:rPr>
        <w:t>Alojamiento.</w:t>
      </w:r>
      <w:r w:rsidRPr="006E41B7">
        <w:rPr>
          <w:rFonts w:cstheme="minorHAnsi"/>
          <w:sz w:val="20"/>
          <w:szCs w:val="20"/>
          <w:lang w:val="es-MX"/>
        </w:rPr>
        <w:t xml:space="preserve"> </w:t>
      </w:r>
    </w:p>
    <w:p w:rsidR="00673F99" w:rsidRPr="00487EFD" w:rsidRDefault="00673F99" w:rsidP="00673F99">
      <w:pPr>
        <w:jc w:val="both"/>
        <w:rPr>
          <w:rFonts w:cstheme="minorHAnsi"/>
          <w:color w:val="000000" w:themeColor="text1"/>
          <w:sz w:val="20"/>
          <w:szCs w:val="20"/>
          <w:lang w:val="es-MX"/>
        </w:rPr>
      </w:pPr>
    </w:p>
    <w:p w:rsidR="00673F99" w:rsidRPr="0056263F" w:rsidRDefault="00673F99" w:rsidP="00673F99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  <w:r w:rsidRPr="0056263F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Día 3. </w:t>
      </w:r>
      <w:proofErr w:type="spellStart"/>
      <w:r w:rsidRPr="0056263F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Kyoto</w:t>
      </w:r>
      <w:proofErr w:type="spellEnd"/>
    </w:p>
    <w:p w:rsidR="00673F99" w:rsidRPr="0056263F" w:rsidRDefault="00673F99" w:rsidP="00673F9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6263F">
        <w:rPr>
          <w:rFonts w:asciiTheme="minorHAnsi" w:hAnsiTheme="minorHAnsi" w:cstheme="minorHAnsi"/>
          <w:b/>
          <w:bCs/>
          <w:sz w:val="20"/>
          <w:szCs w:val="20"/>
        </w:rPr>
        <w:t>Desayuno</w:t>
      </w:r>
      <w:r w:rsidRPr="0056263F">
        <w:rPr>
          <w:rFonts w:asciiTheme="minorHAnsi" w:hAnsiTheme="minorHAnsi" w:cstheme="minorHAnsi"/>
          <w:sz w:val="20"/>
          <w:szCs w:val="20"/>
        </w:rPr>
        <w:t xml:space="preserve">. </w:t>
      </w:r>
      <w:r w:rsidRPr="004840E8">
        <w:rPr>
          <w:rFonts w:asciiTheme="minorHAnsi" w:hAnsiTheme="minorHAnsi" w:cstheme="minorHAnsi"/>
          <w:sz w:val="20"/>
          <w:szCs w:val="20"/>
        </w:rPr>
        <w:t>Reunión en el lobby y comienza la visita de la antigua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40E8">
        <w:rPr>
          <w:rFonts w:asciiTheme="minorHAnsi" w:hAnsiTheme="minorHAnsi" w:cstheme="minorHAnsi"/>
          <w:sz w:val="20"/>
          <w:szCs w:val="20"/>
        </w:rPr>
        <w:t xml:space="preserve">capital </w:t>
      </w:r>
      <w:proofErr w:type="spellStart"/>
      <w:r w:rsidRPr="004840E8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4840E8">
        <w:rPr>
          <w:rFonts w:asciiTheme="minorHAnsi" w:hAnsiTheme="minorHAnsi" w:cstheme="minorHAnsi"/>
          <w:sz w:val="20"/>
          <w:szCs w:val="20"/>
        </w:rPr>
        <w:t xml:space="preserve"> con guía de habla española para conocer 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40E8">
        <w:rPr>
          <w:rFonts w:asciiTheme="minorHAnsi" w:hAnsiTheme="minorHAnsi" w:cstheme="minorHAnsi"/>
          <w:sz w:val="20"/>
          <w:szCs w:val="20"/>
        </w:rPr>
        <w:t xml:space="preserve">Castillo de </w:t>
      </w:r>
      <w:proofErr w:type="spellStart"/>
      <w:r w:rsidRPr="004840E8">
        <w:rPr>
          <w:rFonts w:asciiTheme="minorHAnsi" w:hAnsiTheme="minorHAnsi" w:cstheme="minorHAnsi"/>
          <w:sz w:val="20"/>
          <w:szCs w:val="20"/>
        </w:rPr>
        <w:t>Nijo</w:t>
      </w:r>
      <w:proofErr w:type="spellEnd"/>
      <w:r w:rsidRPr="004840E8">
        <w:rPr>
          <w:rFonts w:asciiTheme="minorHAnsi" w:hAnsiTheme="minorHAnsi" w:cstheme="minorHAnsi"/>
          <w:sz w:val="20"/>
          <w:szCs w:val="20"/>
        </w:rPr>
        <w:t xml:space="preserve">, el Templo </w:t>
      </w:r>
      <w:proofErr w:type="spellStart"/>
      <w:r w:rsidRPr="004840E8">
        <w:rPr>
          <w:rFonts w:asciiTheme="minorHAnsi" w:hAnsiTheme="minorHAnsi" w:cstheme="minorHAnsi"/>
          <w:sz w:val="20"/>
          <w:szCs w:val="20"/>
        </w:rPr>
        <w:t>Kinkakuji</w:t>
      </w:r>
      <w:proofErr w:type="spellEnd"/>
      <w:r w:rsidRPr="004840E8">
        <w:rPr>
          <w:rFonts w:asciiTheme="minorHAnsi" w:hAnsiTheme="minorHAnsi" w:cstheme="minorHAnsi"/>
          <w:sz w:val="20"/>
          <w:szCs w:val="20"/>
        </w:rPr>
        <w:t xml:space="preserve"> (Pabellón</w:t>
      </w:r>
      <w:r>
        <w:rPr>
          <w:rFonts w:asciiTheme="minorHAnsi" w:hAnsiTheme="minorHAnsi" w:cstheme="minorHAnsi"/>
          <w:sz w:val="20"/>
          <w:szCs w:val="20"/>
        </w:rPr>
        <w:t xml:space="preserve"> dorado) </w:t>
      </w:r>
      <w:r w:rsidRPr="004840E8">
        <w:rPr>
          <w:rFonts w:asciiTheme="minorHAnsi" w:hAnsiTheme="minorHAnsi" w:cstheme="minorHAnsi"/>
          <w:sz w:val="20"/>
          <w:szCs w:val="20"/>
        </w:rPr>
        <w:t xml:space="preserve">y el Santuario </w:t>
      </w:r>
      <w:proofErr w:type="spellStart"/>
      <w:r w:rsidRPr="004840E8">
        <w:rPr>
          <w:rFonts w:asciiTheme="minorHAnsi" w:hAnsiTheme="minorHAnsi" w:cstheme="minorHAnsi"/>
          <w:sz w:val="20"/>
          <w:szCs w:val="20"/>
        </w:rPr>
        <w:t>Shintoísta</w:t>
      </w:r>
      <w:proofErr w:type="spellEnd"/>
      <w:r w:rsidRPr="004840E8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4840E8">
        <w:rPr>
          <w:rFonts w:asciiTheme="minorHAnsi" w:hAnsiTheme="minorHAnsi" w:cstheme="minorHAnsi"/>
          <w:sz w:val="20"/>
          <w:szCs w:val="20"/>
        </w:rPr>
        <w:t>Heian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840E8">
        <w:rPr>
          <w:rFonts w:asciiTheme="minorHAnsi" w:hAnsiTheme="minorHAnsi" w:cstheme="minorHAnsi"/>
          <w:b/>
          <w:bCs/>
          <w:sz w:val="20"/>
          <w:szCs w:val="20"/>
        </w:rPr>
        <w:t>Almuerzo en un restaurante.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40E8">
        <w:rPr>
          <w:rFonts w:asciiTheme="minorHAnsi" w:hAnsiTheme="minorHAnsi" w:cstheme="minorHAnsi"/>
          <w:sz w:val="20"/>
          <w:szCs w:val="20"/>
        </w:rPr>
        <w:t>El tour termina en el restaurante después del almuerzo 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40E8">
        <w:rPr>
          <w:rFonts w:asciiTheme="minorHAnsi" w:hAnsiTheme="minorHAnsi" w:cstheme="minorHAnsi"/>
          <w:sz w:val="20"/>
          <w:szCs w:val="20"/>
        </w:rPr>
        <w:t>el regreso al hotel es por su cuenta.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40E8">
        <w:rPr>
          <w:rFonts w:asciiTheme="minorHAnsi" w:hAnsiTheme="minorHAnsi" w:cstheme="minorHAnsi"/>
          <w:sz w:val="20"/>
          <w:szCs w:val="20"/>
        </w:rPr>
        <w:t>Tarde libre para sus actividades personales.</w:t>
      </w:r>
      <w:r w:rsidRPr="0056263F">
        <w:rPr>
          <w:rFonts w:asciiTheme="minorHAnsi" w:hAnsiTheme="minorHAnsi" w:cstheme="minorHAnsi"/>
          <w:sz w:val="20"/>
          <w:szCs w:val="20"/>
        </w:rPr>
        <w:t xml:space="preserve"> </w:t>
      </w:r>
      <w:r w:rsidRPr="0056263F">
        <w:rPr>
          <w:rFonts w:asciiTheme="minorHAnsi" w:hAnsiTheme="minorHAnsi" w:cstheme="minorHAnsi"/>
          <w:b/>
          <w:sz w:val="20"/>
          <w:szCs w:val="20"/>
        </w:rPr>
        <w:t>Alojamiento.</w:t>
      </w:r>
      <w:r w:rsidRPr="0056263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73F99" w:rsidRDefault="00673F99" w:rsidP="00673F99">
      <w:pPr>
        <w:jc w:val="both"/>
        <w:rPr>
          <w:rFonts w:cstheme="minorHAnsi"/>
          <w:color w:val="000000" w:themeColor="text1"/>
          <w:sz w:val="20"/>
          <w:szCs w:val="20"/>
          <w:lang w:val="es-ES"/>
        </w:rPr>
      </w:pPr>
    </w:p>
    <w:p w:rsidR="00673F99" w:rsidRPr="0056263F" w:rsidRDefault="00673F99" w:rsidP="00673F99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  <w:r w:rsidRPr="0056263F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Día 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4</w:t>
      </w:r>
      <w:r w:rsidRPr="0056263F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. </w:t>
      </w:r>
      <w:proofErr w:type="spellStart"/>
      <w:r w:rsidRPr="0056263F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Kyoto</w:t>
      </w:r>
      <w:proofErr w:type="spellEnd"/>
    </w:p>
    <w:p w:rsidR="00673F99" w:rsidRPr="0056263F" w:rsidRDefault="00673F99" w:rsidP="00673F9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6263F">
        <w:rPr>
          <w:rFonts w:asciiTheme="minorHAnsi" w:hAnsiTheme="minorHAnsi" w:cstheme="minorHAnsi"/>
          <w:b/>
          <w:bCs/>
          <w:sz w:val="20"/>
          <w:szCs w:val="20"/>
        </w:rPr>
        <w:t>Desayuno</w:t>
      </w:r>
      <w:r w:rsidRPr="0056263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Día libre</w:t>
      </w:r>
      <w:r w:rsidRPr="004840E8">
        <w:rPr>
          <w:rFonts w:asciiTheme="minorHAnsi" w:hAnsiTheme="minorHAnsi" w:cstheme="minorHAnsi"/>
          <w:sz w:val="20"/>
          <w:szCs w:val="20"/>
        </w:rPr>
        <w:t>.</w:t>
      </w:r>
      <w:r w:rsidRPr="0056263F">
        <w:rPr>
          <w:rFonts w:asciiTheme="minorHAnsi" w:hAnsiTheme="minorHAnsi" w:cstheme="minorHAnsi"/>
          <w:sz w:val="20"/>
          <w:szCs w:val="20"/>
        </w:rPr>
        <w:t xml:space="preserve"> </w:t>
      </w:r>
      <w:r w:rsidRPr="0056263F">
        <w:rPr>
          <w:rFonts w:asciiTheme="minorHAnsi" w:hAnsiTheme="minorHAnsi" w:cstheme="minorHAnsi"/>
          <w:b/>
          <w:sz w:val="20"/>
          <w:szCs w:val="20"/>
        </w:rPr>
        <w:t>Alojamiento.</w:t>
      </w:r>
      <w:r w:rsidRPr="0056263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73F99" w:rsidRPr="0056263F" w:rsidRDefault="00673F99" w:rsidP="00673F99">
      <w:pPr>
        <w:jc w:val="both"/>
        <w:rPr>
          <w:rFonts w:cstheme="minorHAnsi"/>
          <w:color w:val="000000" w:themeColor="text1"/>
          <w:sz w:val="20"/>
          <w:szCs w:val="20"/>
          <w:lang w:val="es-ES"/>
        </w:rPr>
      </w:pPr>
    </w:p>
    <w:p w:rsidR="00673F99" w:rsidRPr="00487EFD" w:rsidRDefault="00673F99" w:rsidP="00673F99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  <w:r w:rsidRPr="00487EFD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Día 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5</w:t>
      </w:r>
      <w:r w:rsidRPr="00487EFD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. </w:t>
      </w:r>
      <w:proofErr w:type="spellStart"/>
      <w:r w:rsidRPr="0056263F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Kyoto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– </w:t>
      </w:r>
      <w:r w:rsidRPr="00E02150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Nagoya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– </w:t>
      </w:r>
      <w:proofErr w:type="spellStart"/>
      <w:r w:rsidRPr="00E02150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Tsumago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–</w:t>
      </w:r>
      <w:r w:rsidRPr="00E02150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E02150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Takayama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</w:p>
    <w:p w:rsidR="00673F99" w:rsidRPr="00E02150" w:rsidRDefault="00673F99" w:rsidP="00673F99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  <w:lang w:val="es-MX"/>
        </w:rPr>
      </w:pPr>
      <w:r w:rsidRPr="00E02150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*** Sus maletas se trasladarán directamente al hotel en </w:t>
      </w:r>
      <w:proofErr w:type="spellStart"/>
      <w:r w:rsidRPr="00E02150">
        <w:rPr>
          <w:rFonts w:cstheme="minorHAnsi"/>
          <w:i/>
          <w:iCs/>
          <w:color w:val="000000"/>
          <w:sz w:val="18"/>
          <w:szCs w:val="18"/>
          <w:lang w:val="es-MX"/>
        </w:rPr>
        <w:t>Tokyo</w:t>
      </w:r>
      <w:proofErr w:type="spellEnd"/>
      <w:r w:rsidRPr="00E02150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.  Por favor preparen el equipaje de mano para 2 noches sin maletas en </w:t>
      </w:r>
      <w:proofErr w:type="spellStart"/>
      <w:r w:rsidRPr="00E02150">
        <w:rPr>
          <w:rFonts w:cstheme="minorHAnsi"/>
          <w:i/>
          <w:iCs/>
          <w:color w:val="000000"/>
          <w:sz w:val="18"/>
          <w:szCs w:val="18"/>
          <w:lang w:val="es-MX"/>
        </w:rPr>
        <w:t>Takayama</w:t>
      </w:r>
      <w:proofErr w:type="spellEnd"/>
      <w:r w:rsidRPr="00E02150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y </w:t>
      </w:r>
      <w:proofErr w:type="spellStart"/>
      <w:r w:rsidRPr="00E02150">
        <w:rPr>
          <w:rFonts w:cstheme="minorHAnsi"/>
          <w:i/>
          <w:iCs/>
          <w:color w:val="000000"/>
          <w:sz w:val="18"/>
          <w:szCs w:val="18"/>
          <w:lang w:val="es-MX"/>
        </w:rPr>
        <w:t>Hakone</w:t>
      </w:r>
      <w:proofErr w:type="spellEnd"/>
      <w:proofErr w:type="gramStart"/>
      <w:r w:rsidRPr="00E02150">
        <w:rPr>
          <w:rFonts w:cstheme="minorHAnsi"/>
          <w:i/>
          <w:iCs/>
          <w:color w:val="000000"/>
          <w:sz w:val="18"/>
          <w:szCs w:val="18"/>
          <w:lang w:val="es-MX"/>
        </w:rPr>
        <w:t>.*</w:t>
      </w:r>
      <w:proofErr w:type="gramEnd"/>
      <w:r w:rsidRPr="00E02150">
        <w:rPr>
          <w:rFonts w:cstheme="minorHAnsi"/>
          <w:i/>
          <w:iCs/>
          <w:color w:val="000000"/>
          <w:sz w:val="18"/>
          <w:szCs w:val="18"/>
          <w:lang w:val="es-MX"/>
        </w:rPr>
        <w:t>**</w:t>
      </w:r>
    </w:p>
    <w:p w:rsidR="00673F99" w:rsidRPr="0056263F" w:rsidRDefault="00673F99" w:rsidP="00673F9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56263F">
        <w:rPr>
          <w:rFonts w:cstheme="minorHAnsi"/>
          <w:b/>
          <w:bCs/>
          <w:color w:val="000000"/>
          <w:sz w:val="20"/>
          <w:szCs w:val="20"/>
          <w:lang w:val="es-MX"/>
        </w:rPr>
        <w:t>Desayuno</w:t>
      </w:r>
      <w:r w:rsidRPr="0056263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291279">
        <w:rPr>
          <w:rFonts w:cstheme="minorHAnsi"/>
          <w:color w:val="000000"/>
          <w:sz w:val="20"/>
          <w:szCs w:val="20"/>
          <w:lang w:val="es-MX"/>
        </w:rPr>
        <w:t>Reunión en el lobby y traslado a la estación de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Kyoto</w:t>
      </w:r>
      <w:proofErr w:type="spellEnd"/>
      <w:r>
        <w:rPr>
          <w:rFonts w:cstheme="minorHAnsi"/>
          <w:color w:val="000000"/>
          <w:sz w:val="20"/>
          <w:szCs w:val="20"/>
          <w:lang w:val="es-MX"/>
        </w:rPr>
        <w:t>, con salida a</w:t>
      </w:r>
      <w:r w:rsidRPr="00291279">
        <w:rPr>
          <w:rFonts w:cstheme="minorHAnsi"/>
          <w:color w:val="000000"/>
          <w:sz w:val="20"/>
          <w:szCs w:val="20"/>
          <w:lang w:val="es-MX"/>
        </w:rPr>
        <w:t xml:space="preserve"> Nagoya en tren bala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color w:val="000000"/>
          <w:sz w:val="20"/>
          <w:szCs w:val="20"/>
          <w:lang w:val="es-MX"/>
        </w:rPr>
        <w:t>(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shinkansen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>) de JR “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Nozomi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>”.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color w:val="000000"/>
          <w:sz w:val="20"/>
          <w:szCs w:val="20"/>
          <w:lang w:val="es-MX"/>
        </w:rPr>
        <w:t xml:space="preserve">Llegada a Nagoya y visita </w:t>
      </w:r>
      <w:r w:rsidR="00E919E6">
        <w:rPr>
          <w:rFonts w:cstheme="minorHAnsi"/>
          <w:color w:val="000000"/>
          <w:sz w:val="20"/>
          <w:szCs w:val="20"/>
          <w:lang w:val="es-MX"/>
        </w:rPr>
        <w:t>uno</w:t>
      </w:r>
      <w:r w:rsidRPr="00291279">
        <w:rPr>
          <w:rFonts w:cstheme="minorHAnsi"/>
          <w:color w:val="000000"/>
          <w:sz w:val="20"/>
          <w:szCs w:val="20"/>
          <w:lang w:val="es-MX"/>
        </w:rPr>
        <w:t xml:space="preserve"> pueblo de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color w:val="000000"/>
          <w:sz w:val="20"/>
          <w:szCs w:val="20"/>
          <w:lang w:val="es-MX"/>
        </w:rPr>
        <w:t xml:space="preserve">posta 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Tsumago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>, en la antigua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color w:val="000000"/>
          <w:sz w:val="20"/>
          <w:szCs w:val="20"/>
          <w:lang w:val="es-MX"/>
        </w:rPr>
        <w:t xml:space="preserve">carretera 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Nakasendo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 xml:space="preserve">. Salida hacia 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Tsumago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 xml:space="preserve"> donde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color w:val="000000"/>
          <w:sz w:val="20"/>
          <w:szCs w:val="20"/>
          <w:lang w:val="es-MX"/>
        </w:rPr>
        <w:t>visitaremos “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Waki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Honjin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>” (Antigua Hospedería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color w:val="000000"/>
          <w:sz w:val="20"/>
          <w:szCs w:val="20"/>
          <w:lang w:val="es-MX"/>
        </w:rPr>
        <w:t xml:space="preserve">de los 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Samurais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>).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E919E6">
        <w:rPr>
          <w:rFonts w:cstheme="minorHAnsi"/>
          <w:b/>
          <w:bCs/>
          <w:color w:val="000000"/>
          <w:sz w:val="20"/>
          <w:szCs w:val="20"/>
          <w:lang w:val="es-MX"/>
        </w:rPr>
        <w:t>Almuerzo.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color w:val="000000"/>
          <w:sz w:val="20"/>
          <w:szCs w:val="20"/>
          <w:lang w:val="es-MX"/>
        </w:rPr>
        <w:t xml:space="preserve">Salida de 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Tsumago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 xml:space="preserve"> hacia 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Takayama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 xml:space="preserve"> por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color w:val="000000"/>
          <w:sz w:val="20"/>
          <w:szCs w:val="20"/>
          <w:lang w:val="es-MX"/>
        </w:rPr>
        <w:t>carretera.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color w:val="000000"/>
          <w:sz w:val="20"/>
          <w:szCs w:val="20"/>
          <w:lang w:val="es-MX"/>
        </w:rPr>
        <w:t xml:space="preserve">Llegada a 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Takayama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 xml:space="preserve"> donde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color w:val="000000"/>
          <w:sz w:val="20"/>
          <w:szCs w:val="20"/>
          <w:lang w:val="es-MX"/>
        </w:rPr>
        <w:t xml:space="preserve">comienza la visita de la ciudad para conocer la calle de 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Kami</w:t>
      </w:r>
      <w:proofErr w:type="spellEnd"/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291279">
        <w:rPr>
          <w:rFonts w:cstheme="minorHAnsi"/>
          <w:color w:val="000000"/>
          <w:sz w:val="20"/>
          <w:szCs w:val="20"/>
          <w:lang w:val="es-MX"/>
        </w:rPr>
        <w:t>sannomachi</w:t>
      </w:r>
      <w:proofErr w:type="spellEnd"/>
      <w:r w:rsidRPr="00291279">
        <w:rPr>
          <w:rFonts w:cstheme="minorHAnsi"/>
          <w:color w:val="000000"/>
          <w:sz w:val="20"/>
          <w:szCs w:val="20"/>
          <w:lang w:val="es-MX"/>
        </w:rPr>
        <w:t>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color w:val="000000"/>
          <w:sz w:val="20"/>
          <w:szCs w:val="20"/>
          <w:lang w:val="es-MX"/>
        </w:rPr>
        <w:t>Después de la visita, traslado a su hotel.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291279">
        <w:rPr>
          <w:rFonts w:cstheme="minorHAnsi"/>
          <w:b/>
          <w:bCs/>
          <w:color w:val="000000"/>
          <w:sz w:val="20"/>
          <w:szCs w:val="20"/>
          <w:lang w:val="es-MX"/>
        </w:rPr>
        <w:t>Cena.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56263F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56263F">
        <w:rPr>
          <w:rFonts w:cstheme="minorHAnsi"/>
          <w:color w:val="000000"/>
          <w:sz w:val="20"/>
          <w:szCs w:val="20"/>
          <w:lang w:val="es-MX"/>
        </w:rPr>
        <w:t>.</w:t>
      </w:r>
    </w:p>
    <w:p w:rsidR="00673F99" w:rsidRDefault="00673F99" w:rsidP="00673F99">
      <w:pPr>
        <w:jc w:val="both"/>
        <w:rPr>
          <w:rFonts w:cstheme="minorHAnsi"/>
          <w:color w:val="000000" w:themeColor="text1"/>
          <w:sz w:val="20"/>
          <w:szCs w:val="20"/>
          <w:lang w:val="es-MX"/>
        </w:rPr>
      </w:pPr>
    </w:p>
    <w:p w:rsidR="00673F99" w:rsidRPr="00487EFD" w:rsidRDefault="00673F99" w:rsidP="00673F99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  <w:r w:rsidRPr="00487EFD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Día 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6. </w:t>
      </w:r>
      <w:proofErr w:type="spellStart"/>
      <w:r w:rsidRPr="00640399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Takayama</w:t>
      </w:r>
      <w:proofErr w:type="spellEnd"/>
      <w:r w:rsidRPr="00640399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– </w:t>
      </w:r>
      <w:proofErr w:type="spellStart"/>
      <w:r w:rsidRPr="00640399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Shirakawago</w:t>
      </w:r>
      <w:proofErr w:type="spellEnd"/>
      <w:r w:rsidRPr="00640399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– Nagoya – </w:t>
      </w:r>
      <w:proofErr w:type="spellStart"/>
      <w:r w:rsidRPr="00640399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Hakone</w:t>
      </w:r>
      <w:proofErr w:type="spellEnd"/>
    </w:p>
    <w:p w:rsidR="00673F99" w:rsidRPr="00640399" w:rsidRDefault="00673F99" w:rsidP="00673F9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56263F">
        <w:rPr>
          <w:rFonts w:cstheme="minorHAnsi"/>
          <w:b/>
          <w:bCs/>
          <w:color w:val="000000"/>
          <w:sz w:val="20"/>
          <w:szCs w:val="20"/>
          <w:lang w:val="es-MX"/>
        </w:rPr>
        <w:t>Desayuno</w:t>
      </w:r>
      <w:r w:rsidRPr="0056263F">
        <w:rPr>
          <w:rFonts w:cstheme="minorHAnsi"/>
          <w:color w:val="000000"/>
          <w:sz w:val="20"/>
          <w:szCs w:val="20"/>
          <w:lang w:val="es-MX"/>
        </w:rPr>
        <w:t>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640399">
        <w:rPr>
          <w:rFonts w:cstheme="minorHAnsi"/>
          <w:color w:val="000000"/>
          <w:sz w:val="20"/>
          <w:szCs w:val="20"/>
          <w:lang w:val="es-MX"/>
        </w:rPr>
        <w:t xml:space="preserve">Reunión en el lobby y salida hacia </w:t>
      </w:r>
      <w:proofErr w:type="spellStart"/>
      <w:r w:rsidRPr="00640399">
        <w:rPr>
          <w:rFonts w:cstheme="minorHAnsi"/>
          <w:color w:val="000000"/>
          <w:sz w:val="20"/>
          <w:szCs w:val="20"/>
          <w:lang w:val="es-MX"/>
        </w:rPr>
        <w:t>Shirakawago</w:t>
      </w:r>
      <w:proofErr w:type="spellEnd"/>
      <w:r w:rsidRPr="00640399">
        <w:rPr>
          <w:rFonts w:cstheme="minorHAnsi"/>
          <w:color w:val="000000"/>
          <w:sz w:val="20"/>
          <w:szCs w:val="20"/>
          <w:lang w:val="es-MX"/>
        </w:rPr>
        <w:t xml:space="preserve"> con guía de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640399">
        <w:rPr>
          <w:rFonts w:cstheme="minorHAnsi"/>
          <w:color w:val="000000"/>
          <w:sz w:val="20"/>
          <w:szCs w:val="20"/>
          <w:lang w:val="es-MX"/>
        </w:rPr>
        <w:t>habla española.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640399">
        <w:rPr>
          <w:rFonts w:cstheme="minorHAnsi"/>
          <w:color w:val="000000"/>
          <w:sz w:val="20"/>
          <w:szCs w:val="20"/>
          <w:lang w:val="es-MX"/>
        </w:rPr>
        <w:t xml:space="preserve">Llegada a </w:t>
      </w:r>
      <w:proofErr w:type="spellStart"/>
      <w:r w:rsidRPr="00640399">
        <w:rPr>
          <w:rFonts w:cstheme="minorHAnsi"/>
          <w:color w:val="000000"/>
          <w:sz w:val="20"/>
          <w:szCs w:val="20"/>
          <w:lang w:val="es-MX"/>
        </w:rPr>
        <w:t>Shirakawago</w:t>
      </w:r>
      <w:proofErr w:type="spellEnd"/>
      <w:r w:rsidRPr="00640399">
        <w:rPr>
          <w:rFonts w:cstheme="minorHAnsi"/>
          <w:color w:val="000000"/>
          <w:sz w:val="20"/>
          <w:szCs w:val="20"/>
          <w:lang w:val="es-MX"/>
        </w:rPr>
        <w:t xml:space="preserve"> y comienza la visita del pueblo (declarado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640399">
        <w:rPr>
          <w:rFonts w:cstheme="minorHAnsi"/>
          <w:color w:val="000000"/>
          <w:sz w:val="20"/>
          <w:szCs w:val="20"/>
          <w:lang w:val="es-MX"/>
        </w:rPr>
        <w:t>Patrimonio de la Humanidad por la UNESCO), para conocer una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640399">
        <w:rPr>
          <w:rFonts w:cstheme="minorHAnsi"/>
          <w:color w:val="000000"/>
          <w:sz w:val="20"/>
          <w:szCs w:val="20"/>
          <w:lang w:val="es-MX"/>
        </w:rPr>
        <w:t>de las casas tradicionales de “</w:t>
      </w:r>
      <w:proofErr w:type="spellStart"/>
      <w:r w:rsidRPr="00640399">
        <w:rPr>
          <w:rFonts w:cstheme="minorHAnsi"/>
          <w:color w:val="000000"/>
          <w:sz w:val="20"/>
          <w:szCs w:val="20"/>
          <w:lang w:val="es-MX"/>
        </w:rPr>
        <w:t>Gassho-zukuri</w:t>
      </w:r>
      <w:proofErr w:type="spellEnd"/>
      <w:r w:rsidRPr="00640399">
        <w:rPr>
          <w:rFonts w:cstheme="minorHAnsi"/>
          <w:color w:val="000000"/>
          <w:sz w:val="20"/>
          <w:szCs w:val="20"/>
          <w:lang w:val="es-MX"/>
        </w:rPr>
        <w:t>”</w:t>
      </w:r>
      <w:r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640399">
        <w:rPr>
          <w:rFonts w:cstheme="minorHAnsi"/>
          <w:color w:val="000000"/>
          <w:sz w:val="20"/>
          <w:szCs w:val="20"/>
          <w:lang w:val="es-MX"/>
        </w:rPr>
        <w:t>Después de la visita, traslado a la estación de Nagoya.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640399">
        <w:rPr>
          <w:rFonts w:cstheme="minorHAnsi"/>
          <w:b/>
          <w:bCs/>
          <w:color w:val="000000"/>
          <w:sz w:val="20"/>
          <w:szCs w:val="20"/>
          <w:lang w:val="es-MX"/>
        </w:rPr>
        <w:t>Almuerzo en un restaurante.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640399">
        <w:rPr>
          <w:rFonts w:cstheme="minorHAnsi"/>
          <w:color w:val="000000"/>
          <w:sz w:val="20"/>
          <w:szCs w:val="20"/>
          <w:lang w:val="es-MX"/>
        </w:rPr>
        <w:t xml:space="preserve">Salida de Nagoya hacia </w:t>
      </w:r>
      <w:proofErr w:type="spellStart"/>
      <w:r w:rsidRPr="00640399">
        <w:rPr>
          <w:rFonts w:cstheme="minorHAnsi"/>
          <w:color w:val="000000"/>
          <w:sz w:val="20"/>
          <w:szCs w:val="20"/>
          <w:lang w:val="es-MX"/>
        </w:rPr>
        <w:t>Odawara</w:t>
      </w:r>
      <w:proofErr w:type="spellEnd"/>
      <w:r w:rsidRPr="00640399">
        <w:rPr>
          <w:rFonts w:cstheme="minorHAnsi"/>
          <w:color w:val="000000"/>
          <w:sz w:val="20"/>
          <w:szCs w:val="20"/>
          <w:lang w:val="es-MX"/>
        </w:rPr>
        <w:t xml:space="preserve"> en tren bala (</w:t>
      </w:r>
      <w:proofErr w:type="spellStart"/>
      <w:r w:rsidRPr="00640399">
        <w:rPr>
          <w:rFonts w:cstheme="minorHAnsi"/>
          <w:color w:val="000000"/>
          <w:sz w:val="20"/>
          <w:szCs w:val="20"/>
          <w:lang w:val="es-MX"/>
        </w:rPr>
        <w:t>shinkansen</w:t>
      </w:r>
      <w:proofErr w:type="spellEnd"/>
      <w:r w:rsidRPr="00640399">
        <w:rPr>
          <w:rFonts w:cstheme="minorHAnsi"/>
          <w:color w:val="000000"/>
          <w:sz w:val="20"/>
          <w:szCs w:val="20"/>
          <w:lang w:val="es-MX"/>
        </w:rPr>
        <w:t>) de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640399">
        <w:rPr>
          <w:rFonts w:cstheme="minorHAnsi"/>
          <w:color w:val="000000"/>
          <w:sz w:val="20"/>
          <w:szCs w:val="20"/>
          <w:lang w:val="es-MX"/>
        </w:rPr>
        <w:t>JR.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640399">
        <w:rPr>
          <w:rFonts w:cstheme="minorHAnsi"/>
          <w:color w:val="000000"/>
          <w:sz w:val="20"/>
          <w:szCs w:val="20"/>
          <w:lang w:val="es-MX"/>
        </w:rPr>
        <w:t xml:space="preserve">Llegada a </w:t>
      </w:r>
      <w:proofErr w:type="spellStart"/>
      <w:r w:rsidRPr="00640399">
        <w:rPr>
          <w:rFonts w:cstheme="minorHAnsi"/>
          <w:color w:val="000000"/>
          <w:sz w:val="20"/>
          <w:szCs w:val="20"/>
          <w:lang w:val="es-MX"/>
        </w:rPr>
        <w:t>Odawara</w:t>
      </w:r>
      <w:proofErr w:type="spellEnd"/>
      <w:r w:rsidRPr="00640399">
        <w:rPr>
          <w:rFonts w:cstheme="minorHAnsi"/>
          <w:color w:val="000000"/>
          <w:sz w:val="20"/>
          <w:szCs w:val="20"/>
          <w:lang w:val="es-MX"/>
        </w:rPr>
        <w:t xml:space="preserve"> y traslado a su hotel</w:t>
      </w:r>
      <w:r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892212">
        <w:rPr>
          <w:rFonts w:cstheme="minorHAnsi"/>
          <w:b/>
          <w:bCs/>
          <w:color w:val="000000"/>
          <w:sz w:val="20"/>
          <w:szCs w:val="20"/>
          <w:lang w:val="es-MX"/>
        </w:rPr>
        <w:t>Cena.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56263F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56263F">
        <w:rPr>
          <w:rFonts w:cstheme="minorHAnsi"/>
          <w:color w:val="000000"/>
          <w:sz w:val="20"/>
          <w:szCs w:val="20"/>
          <w:lang w:val="es-MX"/>
        </w:rPr>
        <w:t>.</w:t>
      </w:r>
    </w:p>
    <w:p w:rsidR="00673F99" w:rsidRDefault="00673F99" w:rsidP="00673F99">
      <w:pPr>
        <w:jc w:val="both"/>
        <w:rPr>
          <w:rFonts w:cstheme="minorHAnsi"/>
          <w:color w:val="000000" w:themeColor="text1"/>
          <w:sz w:val="20"/>
          <w:szCs w:val="20"/>
          <w:lang w:val="es-MX"/>
        </w:rPr>
      </w:pPr>
    </w:p>
    <w:p w:rsidR="00673F99" w:rsidRPr="0056263F" w:rsidRDefault="00673F99" w:rsidP="00673F9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56263F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Día 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7</w:t>
      </w:r>
      <w:r w:rsidRPr="0056263F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. </w:t>
      </w:r>
      <w:proofErr w:type="spellStart"/>
      <w:r w:rsidRPr="00892212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Hakone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–</w:t>
      </w:r>
      <w:r w:rsidRPr="00892212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892212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Tokyo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 </w:t>
      </w:r>
    </w:p>
    <w:p w:rsidR="00673F99" w:rsidRDefault="00673F99" w:rsidP="00673F99">
      <w:pPr>
        <w:jc w:val="both"/>
        <w:rPr>
          <w:rFonts w:eastAsia="Times" w:cstheme="minorHAnsi"/>
          <w:b/>
          <w:sz w:val="20"/>
          <w:szCs w:val="20"/>
          <w:lang w:val="es-MX" w:eastAsia="es-ES"/>
        </w:rPr>
      </w:pPr>
      <w:r w:rsidRPr="0056263F">
        <w:rPr>
          <w:rFonts w:cstheme="minorHAnsi"/>
          <w:b/>
          <w:bCs/>
          <w:sz w:val="20"/>
          <w:szCs w:val="20"/>
        </w:rPr>
        <w:t>Desayuno</w:t>
      </w:r>
      <w:r w:rsidRPr="0056263F">
        <w:rPr>
          <w:rFonts w:cstheme="minorHAnsi"/>
          <w:sz w:val="20"/>
          <w:szCs w:val="20"/>
        </w:rPr>
        <w:t xml:space="preserve">. </w:t>
      </w:r>
      <w:r w:rsidRPr="00640399">
        <w:rPr>
          <w:rFonts w:cstheme="minorHAnsi"/>
          <w:sz w:val="20"/>
          <w:szCs w:val="20"/>
        </w:rPr>
        <w:t>Reunión en el lobby y comienza la visita del Parque</w:t>
      </w:r>
      <w:r>
        <w:rPr>
          <w:rFonts w:cstheme="minorHAnsi"/>
          <w:sz w:val="20"/>
          <w:szCs w:val="20"/>
        </w:rPr>
        <w:t xml:space="preserve"> </w:t>
      </w:r>
      <w:r w:rsidRPr="00640399">
        <w:rPr>
          <w:rFonts w:cstheme="minorHAnsi"/>
          <w:sz w:val="20"/>
          <w:szCs w:val="20"/>
        </w:rPr>
        <w:t xml:space="preserve">Nacional de </w:t>
      </w:r>
      <w:proofErr w:type="spellStart"/>
      <w:r w:rsidRPr="00640399">
        <w:rPr>
          <w:rFonts w:cstheme="minorHAnsi"/>
          <w:sz w:val="20"/>
          <w:szCs w:val="20"/>
        </w:rPr>
        <w:t>Hakone</w:t>
      </w:r>
      <w:proofErr w:type="spellEnd"/>
      <w:r w:rsidRPr="00640399">
        <w:rPr>
          <w:rFonts w:cstheme="minorHAnsi"/>
          <w:sz w:val="20"/>
          <w:szCs w:val="20"/>
        </w:rPr>
        <w:t xml:space="preserve"> con guía de habla española</w:t>
      </w:r>
      <w:r>
        <w:rPr>
          <w:rFonts w:cstheme="minorHAnsi"/>
          <w:sz w:val="20"/>
          <w:szCs w:val="20"/>
        </w:rPr>
        <w:t xml:space="preserve"> </w:t>
      </w:r>
      <w:r w:rsidRPr="00640399">
        <w:rPr>
          <w:rFonts w:cstheme="minorHAnsi"/>
          <w:sz w:val="20"/>
          <w:szCs w:val="20"/>
        </w:rPr>
        <w:t xml:space="preserve">para conocer el Lago </w:t>
      </w:r>
      <w:proofErr w:type="spellStart"/>
      <w:r w:rsidRPr="00640399">
        <w:rPr>
          <w:rFonts w:cstheme="minorHAnsi"/>
          <w:sz w:val="20"/>
          <w:szCs w:val="20"/>
        </w:rPr>
        <w:t>Ashi</w:t>
      </w:r>
      <w:proofErr w:type="spellEnd"/>
      <w:r w:rsidRPr="00640399">
        <w:rPr>
          <w:rFonts w:cstheme="minorHAnsi"/>
          <w:sz w:val="20"/>
          <w:szCs w:val="20"/>
        </w:rPr>
        <w:t xml:space="preserve"> en mini-crucero y el</w:t>
      </w:r>
      <w:r>
        <w:rPr>
          <w:rFonts w:cstheme="minorHAnsi"/>
          <w:sz w:val="20"/>
          <w:szCs w:val="20"/>
        </w:rPr>
        <w:t xml:space="preserve"> </w:t>
      </w:r>
      <w:r w:rsidRPr="00640399">
        <w:rPr>
          <w:rFonts w:cstheme="minorHAnsi"/>
          <w:sz w:val="20"/>
          <w:szCs w:val="20"/>
        </w:rPr>
        <w:t>teleférico para disfrutar de la vista panorámica de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640399">
        <w:rPr>
          <w:rFonts w:cstheme="minorHAnsi"/>
          <w:sz w:val="20"/>
          <w:szCs w:val="20"/>
        </w:rPr>
        <w:t>Hakone</w:t>
      </w:r>
      <w:proofErr w:type="spellEnd"/>
      <w:r w:rsidRPr="00640399">
        <w:rPr>
          <w:rFonts w:cstheme="minorHAnsi"/>
          <w:sz w:val="20"/>
          <w:szCs w:val="20"/>
        </w:rPr>
        <w:t xml:space="preserve"> y el Monte </w:t>
      </w:r>
      <w:proofErr w:type="spellStart"/>
      <w:r w:rsidRPr="00640399">
        <w:rPr>
          <w:rFonts w:cstheme="minorHAnsi"/>
          <w:sz w:val="20"/>
          <w:szCs w:val="20"/>
        </w:rPr>
        <w:t>Fuji</w:t>
      </w:r>
      <w:proofErr w:type="spellEnd"/>
      <w:r w:rsidRPr="00640399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640399">
        <w:rPr>
          <w:rFonts w:cstheme="minorHAnsi"/>
          <w:b/>
          <w:bCs/>
          <w:sz w:val="20"/>
          <w:szCs w:val="20"/>
        </w:rPr>
        <w:t>Almuerzo en un restaurante.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640399">
        <w:rPr>
          <w:rFonts w:cstheme="minorHAnsi"/>
          <w:sz w:val="20"/>
          <w:szCs w:val="20"/>
        </w:rPr>
        <w:t xml:space="preserve">Después de la visita, salida de </w:t>
      </w:r>
      <w:proofErr w:type="spellStart"/>
      <w:r w:rsidRPr="00640399">
        <w:rPr>
          <w:rFonts w:cstheme="minorHAnsi"/>
          <w:sz w:val="20"/>
          <w:szCs w:val="20"/>
        </w:rPr>
        <w:t>Hakone</w:t>
      </w:r>
      <w:proofErr w:type="spellEnd"/>
      <w:r w:rsidRPr="00640399">
        <w:rPr>
          <w:rFonts w:cstheme="minorHAnsi"/>
          <w:sz w:val="20"/>
          <w:szCs w:val="20"/>
        </w:rPr>
        <w:t xml:space="preserve"> hacia </w:t>
      </w:r>
      <w:proofErr w:type="spellStart"/>
      <w:r w:rsidRPr="00640399">
        <w:rPr>
          <w:rFonts w:cstheme="minorHAnsi"/>
          <w:sz w:val="20"/>
          <w:szCs w:val="20"/>
        </w:rPr>
        <w:t>Tokyo</w:t>
      </w:r>
      <w:proofErr w:type="spellEnd"/>
      <w:r w:rsidRPr="00640399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640399">
        <w:rPr>
          <w:rFonts w:cstheme="minorHAnsi"/>
          <w:sz w:val="20"/>
          <w:szCs w:val="20"/>
        </w:rPr>
        <w:t xml:space="preserve">Llegada a </w:t>
      </w:r>
      <w:proofErr w:type="spellStart"/>
      <w:r w:rsidRPr="00640399">
        <w:rPr>
          <w:rFonts w:cstheme="minorHAnsi"/>
          <w:sz w:val="20"/>
          <w:szCs w:val="20"/>
        </w:rPr>
        <w:t>Tokyo</w:t>
      </w:r>
      <w:proofErr w:type="spellEnd"/>
      <w:r w:rsidRPr="00640399">
        <w:rPr>
          <w:rFonts w:cstheme="minorHAnsi"/>
          <w:sz w:val="20"/>
          <w:szCs w:val="20"/>
        </w:rPr>
        <w:t xml:space="preserve"> y comienza la visita de la Torre de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640399">
        <w:rPr>
          <w:rFonts w:cstheme="minorHAnsi"/>
          <w:sz w:val="20"/>
          <w:szCs w:val="20"/>
        </w:rPr>
        <w:t>Tokyo</w:t>
      </w:r>
      <w:proofErr w:type="spellEnd"/>
      <w:r>
        <w:rPr>
          <w:rFonts w:cstheme="minorHAnsi"/>
          <w:sz w:val="20"/>
          <w:szCs w:val="20"/>
        </w:rPr>
        <w:t xml:space="preserve">. </w:t>
      </w:r>
      <w:r w:rsidRPr="00640399">
        <w:rPr>
          <w:rFonts w:cstheme="minorHAnsi"/>
          <w:sz w:val="20"/>
          <w:szCs w:val="20"/>
        </w:rPr>
        <w:t>Después de la visita, traslado a su hotel.</w:t>
      </w:r>
      <w:r w:rsidRPr="0056263F">
        <w:rPr>
          <w:rFonts w:cstheme="minorHAnsi"/>
          <w:sz w:val="20"/>
          <w:szCs w:val="20"/>
        </w:rPr>
        <w:t xml:space="preserve"> </w:t>
      </w:r>
      <w:r w:rsidRPr="0056263F">
        <w:rPr>
          <w:rFonts w:cstheme="minorHAnsi"/>
          <w:b/>
          <w:sz w:val="20"/>
          <w:szCs w:val="20"/>
        </w:rPr>
        <w:t>Alojamiento</w:t>
      </w:r>
    </w:p>
    <w:p w:rsidR="00673F99" w:rsidRPr="00892212" w:rsidRDefault="00673F99" w:rsidP="00673F99">
      <w:pPr>
        <w:jc w:val="both"/>
        <w:rPr>
          <w:rFonts w:eastAsia="Times" w:cstheme="minorHAnsi"/>
          <w:bCs/>
          <w:i/>
          <w:iCs/>
          <w:sz w:val="18"/>
          <w:szCs w:val="18"/>
          <w:lang w:val="es-MX" w:eastAsia="es-ES"/>
        </w:rPr>
      </w:pPr>
      <w:r w:rsidRPr="00892212">
        <w:rPr>
          <w:rFonts w:eastAsia="Times" w:cstheme="minorHAnsi"/>
          <w:bCs/>
          <w:i/>
          <w:iCs/>
          <w:sz w:val="18"/>
          <w:szCs w:val="18"/>
          <w:lang w:val="es-MX" w:eastAsia="es-ES"/>
        </w:rPr>
        <w:t xml:space="preserve">*Nota: Dependiendo de las condiciones climatológicas, se dará otra alternativa de visita. Respecto a la vista panorámica del Monte </w:t>
      </w:r>
      <w:proofErr w:type="spellStart"/>
      <w:r w:rsidRPr="00892212">
        <w:rPr>
          <w:rFonts w:eastAsia="Times" w:cstheme="minorHAnsi"/>
          <w:bCs/>
          <w:i/>
          <w:iCs/>
          <w:sz w:val="18"/>
          <w:szCs w:val="18"/>
          <w:lang w:val="es-MX" w:eastAsia="es-ES"/>
        </w:rPr>
        <w:t>Fuji</w:t>
      </w:r>
      <w:proofErr w:type="spellEnd"/>
      <w:r w:rsidRPr="00892212">
        <w:rPr>
          <w:rFonts w:eastAsia="Times" w:cstheme="minorHAnsi"/>
          <w:bCs/>
          <w:i/>
          <w:iCs/>
          <w:sz w:val="18"/>
          <w:szCs w:val="18"/>
          <w:lang w:val="es-MX" w:eastAsia="es-ES"/>
        </w:rPr>
        <w:t xml:space="preserve"> también dependerá de la meteorología.</w:t>
      </w:r>
      <w:r>
        <w:rPr>
          <w:rFonts w:eastAsia="Times" w:cstheme="minorHAnsi"/>
          <w:bCs/>
          <w:i/>
          <w:iCs/>
          <w:sz w:val="18"/>
          <w:szCs w:val="18"/>
          <w:lang w:val="es-MX" w:eastAsia="es-ES"/>
        </w:rPr>
        <w:t xml:space="preserve"> </w:t>
      </w:r>
      <w:r w:rsidRPr="00892212">
        <w:rPr>
          <w:rFonts w:eastAsia="Times" w:cstheme="minorHAnsi"/>
          <w:bCs/>
          <w:i/>
          <w:iCs/>
          <w:sz w:val="18"/>
          <w:szCs w:val="18"/>
          <w:lang w:val="es-MX" w:eastAsia="es-ES"/>
        </w:rPr>
        <w:t xml:space="preserve">Es muy difícil ver el Monte </w:t>
      </w:r>
      <w:proofErr w:type="spellStart"/>
      <w:r w:rsidRPr="00892212">
        <w:rPr>
          <w:rFonts w:eastAsia="Times" w:cstheme="minorHAnsi"/>
          <w:bCs/>
          <w:i/>
          <w:iCs/>
          <w:sz w:val="18"/>
          <w:szCs w:val="18"/>
          <w:lang w:val="es-MX" w:eastAsia="es-ES"/>
        </w:rPr>
        <w:t>Fuji</w:t>
      </w:r>
      <w:proofErr w:type="spellEnd"/>
      <w:r w:rsidRPr="00892212">
        <w:rPr>
          <w:rFonts w:eastAsia="Times" w:cstheme="minorHAnsi"/>
          <w:bCs/>
          <w:i/>
          <w:iCs/>
          <w:sz w:val="18"/>
          <w:szCs w:val="18"/>
          <w:lang w:val="es-MX" w:eastAsia="es-ES"/>
        </w:rPr>
        <w:t xml:space="preserve"> en cualquier época del año y sobre todo en verano porque suele estar nebuloso.</w:t>
      </w:r>
    </w:p>
    <w:p w:rsidR="00673F99" w:rsidRDefault="00673F99" w:rsidP="00673F99">
      <w:pPr>
        <w:jc w:val="both"/>
        <w:rPr>
          <w:rFonts w:eastAsia="Times" w:cstheme="minorHAnsi"/>
          <w:b/>
          <w:sz w:val="20"/>
          <w:szCs w:val="20"/>
          <w:lang w:val="es-MX" w:eastAsia="es-ES"/>
        </w:rPr>
      </w:pPr>
    </w:p>
    <w:p w:rsidR="00673F99" w:rsidRPr="0056263F" w:rsidRDefault="00673F99" w:rsidP="00673F99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56263F">
        <w:rPr>
          <w:rFonts w:eastAsia="Times" w:cstheme="minorHAnsi"/>
          <w:b/>
          <w:sz w:val="20"/>
          <w:szCs w:val="20"/>
          <w:lang w:val="es-MX" w:eastAsia="es-ES"/>
        </w:rPr>
        <w:lastRenderedPageBreak/>
        <w:t>Día</w:t>
      </w:r>
      <w:r>
        <w:rPr>
          <w:rFonts w:eastAsia="Times" w:cstheme="minorHAnsi"/>
          <w:b/>
          <w:sz w:val="20"/>
          <w:szCs w:val="20"/>
          <w:lang w:val="es-MX" w:eastAsia="es-ES"/>
        </w:rPr>
        <w:t xml:space="preserve"> 8</w:t>
      </w:r>
      <w:r w:rsidRPr="0056263F">
        <w:rPr>
          <w:rFonts w:eastAsia="Times" w:cstheme="minorHAnsi"/>
          <w:b/>
          <w:sz w:val="20"/>
          <w:szCs w:val="20"/>
          <w:lang w:val="es-MX" w:eastAsia="es-ES"/>
        </w:rPr>
        <w:t>.</w:t>
      </w:r>
      <w:r>
        <w:rPr>
          <w:rFonts w:eastAsia="Times" w:cstheme="minorHAnsi"/>
          <w:b/>
          <w:sz w:val="20"/>
          <w:szCs w:val="20"/>
          <w:lang w:val="es-MX" w:eastAsia="es-ES"/>
        </w:rPr>
        <w:t xml:space="preserve"> </w:t>
      </w:r>
      <w:proofErr w:type="spellStart"/>
      <w:r w:rsidRPr="0056263F">
        <w:rPr>
          <w:rFonts w:cstheme="minorHAnsi"/>
          <w:b/>
          <w:bCs/>
          <w:color w:val="000000"/>
          <w:sz w:val="20"/>
          <w:szCs w:val="20"/>
          <w:lang w:val="es-MX"/>
        </w:rPr>
        <w:t>Tokyo</w:t>
      </w:r>
      <w:proofErr w:type="spellEnd"/>
    </w:p>
    <w:p w:rsidR="00673F99" w:rsidRPr="0056263F" w:rsidRDefault="00673F99" w:rsidP="00673F9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56263F">
        <w:rPr>
          <w:rFonts w:cstheme="minorHAnsi"/>
          <w:b/>
          <w:bCs/>
          <w:color w:val="000000"/>
          <w:sz w:val="20"/>
          <w:szCs w:val="20"/>
          <w:lang w:val="es-MX"/>
        </w:rPr>
        <w:t>Desayuno</w:t>
      </w:r>
      <w:r w:rsidRPr="0056263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E72CA6">
        <w:rPr>
          <w:rFonts w:cstheme="minorHAnsi"/>
          <w:color w:val="000000"/>
          <w:sz w:val="20"/>
          <w:szCs w:val="20"/>
          <w:lang w:val="es-MX"/>
        </w:rPr>
        <w:t xml:space="preserve">Reunión en el lobby y comienza la visita de la ciudad de </w:t>
      </w:r>
      <w:proofErr w:type="spellStart"/>
      <w:r w:rsidRPr="00E72CA6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E72CA6">
        <w:rPr>
          <w:rFonts w:cstheme="minorHAnsi"/>
          <w:color w:val="000000"/>
          <w:sz w:val="20"/>
          <w:szCs w:val="20"/>
          <w:lang w:val="es-MX"/>
        </w:rPr>
        <w:t xml:space="preserve"> con guía de habla española para conocer el Templo </w:t>
      </w:r>
      <w:proofErr w:type="spellStart"/>
      <w:r w:rsidRPr="00E72CA6">
        <w:rPr>
          <w:rFonts w:cstheme="minorHAnsi"/>
          <w:color w:val="000000"/>
          <w:sz w:val="20"/>
          <w:szCs w:val="20"/>
          <w:lang w:val="es-MX"/>
        </w:rPr>
        <w:t>Asakusa</w:t>
      </w:r>
      <w:proofErr w:type="spellEnd"/>
      <w:r w:rsidRPr="00E72CA6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E72CA6">
        <w:rPr>
          <w:rFonts w:cstheme="minorHAnsi"/>
          <w:color w:val="000000"/>
          <w:sz w:val="20"/>
          <w:szCs w:val="20"/>
          <w:lang w:val="es-MX"/>
        </w:rPr>
        <w:t>Kannon</w:t>
      </w:r>
      <w:proofErr w:type="spellEnd"/>
      <w:r w:rsidRPr="00E72CA6">
        <w:rPr>
          <w:rFonts w:cstheme="minorHAnsi"/>
          <w:color w:val="000000"/>
          <w:sz w:val="20"/>
          <w:szCs w:val="20"/>
          <w:lang w:val="es-MX"/>
        </w:rPr>
        <w:t xml:space="preserve"> con su arcada comercial de </w:t>
      </w:r>
      <w:proofErr w:type="spellStart"/>
      <w:r w:rsidRPr="00E72CA6">
        <w:rPr>
          <w:rFonts w:cstheme="minorHAnsi"/>
          <w:color w:val="000000"/>
          <w:sz w:val="20"/>
          <w:szCs w:val="20"/>
          <w:lang w:val="es-MX"/>
        </w:rPr>
        <w:t>Nakamise</w:t>
      </w:r>
      <w:proofErr w:type="spellEnd"/>
      <w:r w:rsidRPr="00E72CA6"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Pr="00673F99">
        <w:rPr>
          <w:rFonts w:cstheme="minorHAnsi"/>
          <w:color w:val="000000"/>
          <w:sz w:val="20"/>
          <w:szCs w:val="20"/>
          <w:lang w:val="es-MX"/>
        </w:rPr>
        <w:t xml:space="preserve">el </w:t>
      </w:r>
      <w:r w:rsidR="00E919E6" w:rsidRPr="00E919E6">
        <w:rPr>
          <w:rFonts w:cstheme="minorHAnsi"/>
          <w:color w:val="000000"/>
          <w:sz w:val="20"/>
          <w:szCs w:val="20"/>
          <w:lang w:val="es-MX"/>
        </w:rPr>
        <w:t xml:space="preserve">barrio </w:t>
      </w:r>
      <w:proofErr w:type="spellStart"/>
      <w:r w:rsidR="00E919E6" w:rsidRPr="00E919E6">
        <w:rPr>
          <w:rFonts w:cstheme="minorHAnsi"/>
          <w:color w:val="000000"/>
          <w:sz w:val="20"/>
          <w:szCs w:val="20"/>
          <w:lang w:val="es-MX"/>
        </w:rPr>
        <w:t>Daiba</w:t>
      </w:r>
      <w:proofErr w:type="spellEnd"/>
      <w:r w:rsidR="00E919E6">
        <w:rPr>
          <w:rFonts w:cstheme="minorHAnsi"/>
          <w:color w:val="000000"/>
          <w:sz w:val="20"/>
          <w:szCs w:val="20"/>
          <w:lang w:val="es-MX"/>
        </w:rPr>
        <w:t xml:space="preserve"> y un pequeño paseo en barco</w:t>
      </w:r>
      <w:r w:rsidRPr="00673F99">
        <w:rPr>
          <w:rFonts w:cstheme="minorHAnsi"/>
          <w:color w:val="000000"/>
          <w:sz w:val="20"/>
          <w:szCs w:val="20"/>
          <w:lang w:val="es-MX"/>
        </w:rPr>
        <w:t>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E72CA6">
        <w:rPr>
          <w:rFonts w:cstheme="minorHAnsi"/>
          <w:b/>
          <w:bCs/>
          <w:color w:val="000000"/>
          <w:sz w:val="20"/>
          <w:szCs w:val="20"/>
          <w:lang w:val="es-MX"/>
        </w:rPr>
        <w:t>Almuerzo en un restaurante.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E72CA6">
        <w:rPr>
          <w:rFonts w:cstheme="minorHAnsi"/>
          <w:color w:val="000000"/>
          <w:sz w:val="20"/>
          <w:szCs w:val="20"/>
          <w:lang w:val="es-MX"/>
        </w:rPr>
        <w:t>El tour termina en el restaurante y el regreso al hotel es por su cuenta.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E72CA6">
        <w:rPr>
          <w:rFonts w:cstheme="minorHAnsi"/>
          <w:color w:val="000000"/>
          <w:sz w:val="20"/>
          <w:szCs w:val="20"/>
          <w:lang w:val="es-MX"/>
        </w:rPr>
        <w:t>Tarde libr</w:t>
      </w:r>
      <w:r>
        <w:rPr>
          <w:rFonts w:cstheme="minorHAnsi"/>
          <w:color w:val="000000"/>
          <w:sz w:val="20"/>
          <w:szCs w:val="20"/>
          <w:lang w:val="es-MX"/>
        </w:rPr>
        <w:t xml:space="preserve">e. </w:t>
      </w:r>
      <w:r w:rsidRPr="0056263F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56263F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56263F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673F99" w:rsidRDefault="00673F99" w:rsidP="00673F99">
      <w:pPr>
        <w:jc w:val="both"/>
        <w:rPr>
          <w:rFonts w:eastAsia="Times" w:cstheme="minorHAnsi"/>
          <w:b/>
          <w:sz w:val="20"/>
          <w:szCs w:val="20"/>
          <w:lang w:val="es-MX" w:eastAsia="es-ES"/>
        </w:rPr>
      </w:pPr>
    </w:p>
    <w:p w:rsidR="00673F99" w:rsidRPr="0056263F" w:rsidRDefault="00673F99" w:rsidP="00673F99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56263F">
        <w:rPr>
          <w:rFonts w:eastAsia="Times" w:cstheme="minorHAnsi"/>
          <w:b/>
          <w:sz w:val="20"/>
          <w:szCs w:val="20"/>
          <w:lang w:val="es-MX" w:eastAsia="es-ES"/>
        </w:rPr>
        <w:t xml:space="preserve">Día </w:t>
      </w:r>
      <w:r>
        <w:rPr>
          <w:rFonts w:eastAsia="Times" w:cstheme="minorHAnsi"/>
          <w:b/>
          <w:sz w:val="20"/>
          <w:szCs w:val="20"/>
          <w:lang w:val="es-MX" w:eastAsia="es-ES"/>
        </w:rPr>
        <w:t>9</w:t>
      </w:r>
      <w:r w:rsidRPr="0056263F">
        <w:rPr>
          <w:rFonts w:eastAsia="Times" w:cstheme="minorHAnsi"/>
          <w:b/>
          <w:sz w:val="20"/>
          <w:szCs w:val="20"/>
          <w:lang w:val="es-MX" w:eastAsia="es-ES"/>
        </w:rPr>
        <w:t>.</w:t>
      </w:r>
      <w:r>
        <w:rPr>
          <w:rFonts w:eastAsia="Times" w:cstheme="minorHAnsi"/>
          <w:b/>
          <w:sz w:val="20"/>
          <w:szCs w:val="20"/>
          <w:lang w:val="es-MX" w:eastAsia="es-ES"/>
        </w:rPr>
        <w:t xml:space="preserve"> </w:t>
      </w:r>
      <w:proofErr w:type="spellStart"/>
      <w:r w:rsidRPr="0056263F">
        <w:rPr>
          <w:rFonts w:cstheme="minorHAnsi"/>
          <w:b/>
          <w:bCs/>
          <w:color w:val="000000"/>
          <w:sz w:val="20"/>
          <w:szCs w:val="20"/>
          <w:lang w:val="es-MX"/>
        </w:rPr>
        <w:t>Tokyo</w:t>
      </w:r>
      <w:proofErr w:type="spellEnd"/>
    </w:p>
    <w:p w:rsidR="00673F99" w:rsidRPr="0056263F" w:rsidRDefault="00673F99" w:rsidP="00673F9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56263F">
        <w:rPr>
          <w:rFonts w:cstheme="minorHAnsi"/>
          <w:b/>
          <w:bCs/>
          <w:color w:val="000000"/>
          <w:sz w:val="20"/>
          <w:szCs w:val="20"/>
          <w:lang w:val="es-MX"/>
        </w:rPr>
        <w:t>Desayuno</w:t>
      </w:r>
      <w:r w:rsidRPr="0056263F">
        <w:rPr>
          <w:rFonts w:cstheme="minorHAnsi"/>
          <w:color w:val="000000"/>
          <w:sz w:val="20"/>
          <w:szCs w:val="20"/>
          <w:lang w:val="es-MX"/>
        </w:rPr>
        <w:t xml:space="preserve">. Día libre. </w:t>
      </w:r>
      <w:r w:rsidRPr="0056263F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56263F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E919E6" w:rsidRDefault="00E919E6" w:rsidP="00673F99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</w:p>
    <w:p w:rsidR="00673F99" w:rsidRPr="0056263F" w:rsidRDefault="00673F99" w:rsidP="00673F9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56263F">
        <w:rPr>
          <w:rFonts w:cstheme="minorHAnsi"/>
          <w:b/>
          <w:color w:val="000000"/>
          <w:sz w:val="20"/>
          <w:szCs w:val="20"/>
          <w:lang w:val="es-MX"/>
        </w:rPr>
        <w:t>Día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 10</w:t>
      </w:r>
      <w:r w:rsidRPr="0056263F">
        <w:rPr>
          <w:rFonts w:cstheme="minorHAnsi"/>
          <w:b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  </w:t>
      </w:r>
      <w:proofErr w:type="spellStart"/>
      <w:r w:rsidRPr="0056263F">
        <w:rPr>
          <w:rFonts w:cstheme="minorHAnsi"/>
          <w:b/>
          <w:bCs/>
          <w:color w:val="000000"/>
          <w:sz w:val="20"/>
          <w:szCs w:val="20"/>
          <w:lang w:val="es-MX"/>
        </w:rPr>
        <w:t>Tokyo</w:t>
      </w:r>
      <w:proofErr w:type="spellEnd"/>
      <w:r w:rsidRPr="0056263F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– México </w:t>
      </w:r>
    </w:p>
    <w:p w:rsidR="00673F99" w:rsidRPr="0056263F" w:rsidRDefault="00673F99" w:rsidP="00673F99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56263F">
        <w:rPr>
          <w:rFonts w:cstheme="minorHAnsi"/>
          <w:b/>
          <w:bCs/>
          <w:color w:val="000000"/>
          <w:sz w:val="20"/>
          <w:szCs w:val="20"/>
          <w:lang w:val="es-MX"/>
        </w:rPr>
        <w:t>Desayuno</w:t>
      </w:r>
      <w:r w:rsidRPr="0056263F">
        <w:rPr>
          <w:rFonts w:cstheme="minorHAnsi"/>
          <w:color w:val="000000"/>
          <w:sz w:val="20"/>
          <w:szCs w:val="20"/>
          <w:lang w:val="es-MX"/>
        </w:rPr>
        <w:t xml:space="preserve">. Reunión en el lobby y traslado al Aeropuerto Internacional de </w:t>
      </w:r>
      <w:proofErr w:type="spellStart"/>
      <w:r w:rsidRPr="0056263F">
        <w:rPr>
          <w:rFonts w:cstheme="minorHAnsi"/>
          <w:color w:val="000000"/>
          <w:sz w:val="20"/>
          <w:szCs w:val="20"/>
          <w:lang w:val="es-MX"/>
        </w:rPr>
        <w:t>Narita</w:t>
      </w:r>
      <w:proofErr w:type="spellEnd"/>
      <w:r w:rsidRPr="0056263F">
        <w:rPr>
          <w:rFonts w:cstheme="minorHAnsi"/>
          <w:color w:val="000000"/>
          <w:sz w:val="20"/>
          <w:szCs w:val="20"/>
          <w:lang w:val="es-MX"/>
        </w:rPr>
        <w:t xml:space="preserve"> en servicio regular con asistente de habla española. Para tomar el vuelo con destino a México. </w:t>
      </w:r>
    </w:p>
    <w:p w:rsidR="00673F99" w:rsidRPr="0056263F" w:rsidRDefault="00673F99" w:rsidP="00673F99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673F99" w:rsidRDefault="00673F99" w:rsidP="00673F99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673F99" w:rsidRDefault="00673F99" w:rsidP="00673F99">
      <w:pPr>
        <w:rPr>
          <w:b/>
          <w:bCs/>
          <w:sz w:val="20"/>
          <w:szCs w:val="20"/>
          <w:lang w:val="es-ES"/>
        </w:rPr>
      </w:pPr>
    </w:p>
    <w:p w:rsidR="00673F99" w:rsidRPr="005B22A4" w:rsidRDefault="00673F99" w:rsidP="00673F99">
      <w:pPr>
        <w:rPr>
          <w:b/>
          <w:bCs/>
          <w:sz w:val="20"/>
          <w:szCs w:val="20"/>
          <w:lang w:val="es-ES"/>
        </w:rPr>
      </w:pPr>
    </w:p>
    <w:p w:rsidR="00673F99" w:rsidRPr="00B56B0D" w:rsidRDefault="00673F99" w:rsidP="00673F9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BE2C7" wp14:editId="2CF7F138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F99" w:rsidRPr="00F74623" w:rsidRDefault="00673F99" w:rsidP="00673F9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BBE2C7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O8/iv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673F99" w:rsidRPr="00F74623" w:rsidRDefault="00673F99" w:rsidP="00673F9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73F99" w:rsidRDefault="00673F99" w:rsidP="00673F99">
      <w:pPr>
        <w:rPr>
          <w:sz w:val="20"/>
          <w:szCs w:val="20"/>
          <w:lang w:val="es-ES"/>
        </w:rPr>
      </w:pPr>
    </w:p>
    <w:p w:rsidR="00673F99" w:rsidRPr="00B56B0D" w:rsidRDefault="00673F99" w:rsidP="00673F99">
      <w:pPr>
        <w:rPr>
          <w:sz w:val="20"/>
          <w:szCs w:val="20"/>
          <w:lang w:val="es-ES"/>
        </w:rPr>
      </w:pPr>
    </w:p>
    <w:p w:rsidR="00673F99" w:rsidRPr="009B244E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1</w:t>
      </w:r>
      <w:r w:rsidRPr="009B244E">
        <w:rPr>
          <w:sz w:val="20"/>
          <w:szCs w:val="20"/>
        </w:rPr>
        <w:t xml:space="preserve"> noche de alojamiento en </w:t>
      </w:r>
      <w:r>
        <w:rPr>
          <w:sz w:val="20"/>
          <w:szCs w:val="20"/>
        </w:rPr>
        <w:t xml:space="preserve">Osaka, 3 en </w:t>
      </w:r>
      <w:proofErr w:type="spellStart"/>
      <w:r w:rsidRPr="009B244E">
        <w:rPr>
          <w:sz w:val="20"/>
          <w:szCs w:val="20"/>
        </w:rPr>
        <w:t>Kyoto</w:t>
      </w:r>
      <w:proofErr w:type="spellEnd"/>
      <w:r w:rsidRPr="009B244E">
        <w:rPr>
          <w:sz w:val="20"/>
          <w:szCs w:val="20"/>
        </w:rPr>
        <w:t xml:space="preserve">, 1 en </w:t>
      </w:r>
      <w:proofErr w:type="spellStart"/>
      <w:r>
        <w:rPr>
          <w:sz w:val="20"/>
          <w:szCs w:val="20"/>
        </w:rPr>
        <w:t>Takayama</w:t>
      </w:r>
      <w:proofErr w:type="spellEnd"/>
      <w:r w:rsidRPr="009B244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1 en </w:t>
      </w:r>
      <w:proofErr w:type="spellStart"/>
      <w:r>
        <w:rPr>
          <w:sz w:val="20"/>
          <w:szCs w:val="20"/>
        </w:rPr>
        <w:t>Hakone</w:t>
      </w:r>
      <w:proofErr w:type="spellEnd"/>
      <w:r>
        <w:rPr>
          <w:sz w:val="20"/>
          <w:szCs w:val="20"/>
        </w:rPr>
        <w:t xml:space="preserve">, 3 </w:t>
      </w:r>
      <w:r w:rsidRPr="009B244E">
        <w:rPr>
          <w:sz w:val="20"/>
          <w:szCs w:val="20"/>
        </w:rPr>
        <w:t xml:space="preserve">en </w:t>
      </w:r>
      <w:proofErr w:type="spellStart"/>
      <w:r w:rsidRPr="009B244E">
        <w:rPr>
          <w:sz w:val="20"/>
          <w:szCs w:val="20"/>
        </w:rPr>
        <w:t>Tokyo</w:t>
      </w:r>
      <w:proofErr w:type="spellEnd"/>
      <w:r w:rsidRPr="009B244E">
        <w:rPr>
          <w:sz w:val="20"/>
          <w:szCs w:val="20"/>
        </w:rPr>
        <w:t>.</w:t>
      </w:r>
    </w:p>
    <w:p w:rsidR="00673F99" w:rsidRPr="006A28FF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A28FF">
        <w:rPr>
          <w:sz w:val="20"/>
          <w:szCs w:val="20"/>
        </w:rPr>
        <w:t xml:space="preserve">9 desayunos, </w:t>
      </w:r>
      <w:r w:rsidR="00E919E6">
        <w:rPr>
          <w:sz w:val="20"/>
          <w:szCs w:val="20"/>
        </w:rPr>
        <w:t>6</w:t>
      </w:r>
      <w:r w:rsidRPr="006A28FF">
        <w:rPr>
          <w:sz w:val="20"/>
          <w:szCs w:val="20"/>
        </w:rPr>
        <w:t xml:space="preserve"> almuerzos y </w:t>
      </w:r>
      <w:r>
        <w:rPr>
          <w:sz w:val="20"/>
          <w:szCs w:val="20"/>
        </w:rPr>
        <w:t>2</w:t>
      </w:r>
      <w:r w:rsidRPr="006A28FF">
        <w:rPr>
          <w:sz w:val="20"/>
          <w:szCs w:val="20"/>
        </w:rPr>
        <w:t xml:space="preserve"> cena</w:t>
      </w:r>
      <w:r>
        <w:rPr>
          <w:sz w:val="20"/>
          <w:szCs w:val="20"/>
        </w:rPr>
        <w:t>s</w:t>
      </w:r>
    </w:p>
    <w:p w:rsidR="00673F99" w:rsidRPr="006165EB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 xml:space="preserve">Traslados aeropuerto/hotel/aeropuerto en servicio </w:t>
      </w:r>
      <w:r w:rsidR="00E919E6">
        <w:rPr>
          <w:sz w:val="20"/>
          <w:szCs w:val="20"/>
        </w:rPr>
        <w:t>privado</w:t>
      </w:r>
    </w:p>
    <w:p w:rsidR="00673F99" w:rsidRPr="006165EB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 xml:space="preserve">Visitas según itinerario en servicio </w:t>
      </w:r>
      <w:r w:rsidR="00E919E6">
        <w:rPr>
          <w:sz w:val="20"/>
          <w:szCs w:val="20"/>
        </w:rPr>
        <w:t>privado</w:t>
      </w:r>
    </w:p>
    <w:p w:rsidR="00673F99" w:rsidRPr="006165EB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Trenes en clase turista</w:t>
      </w:r>
    </w:p>
    <w:p w:rsidR="00673F99" w:rsidRPr="006165EB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>Transporte y guía de habla hispana durante su recorrido.</w:t>
      </w:r>
    </w:p>
    <w:p w:rsidR="00673F99" w:rsidRPr="006165EB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</w:t>
      </w:r>
    </w:p>
    <w:p w:rsidR="00673F99" w:rsidRDefault="00673F99" w:rsidP="00673F99">
      <w:pPr>
        <w:rPr>
          <w:b/>
          <w:sz w:val="20"/>
          <w:szCs w:val="20"/>
        </w:rPr>
      </w:pPr>
    </w:p>
    <w:p w:rsidR="00673F99" w:rsidRPr="00B56B0D" w:rsidRDefault="00673F99" w:rsidP="00673F99">
      <w:pPr>
        <w:ind w:left="142"/>
        <w:rPr>
          <w:b/>
        </w:rPr>
      </w:pPr>
      <w:r w:rsidRPr="00B56B0D">
        <w:rPr>
          <w:b/>
        </w:rPr>
        <w:t>NO Incluye</w:t>
      </w:r>
    </w:p>
    <w:p w:rsidR="00673F99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673F99" w:rsidRPr="00B56B0D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673F99" w:rsidRPr="00B56B0D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673F99" w:rsidRPr="00B56B0D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673F99" w:rsidRPr="00B56B0D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673F99" w:rsidRDefault="00673F99" w:rsidP="00673F99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673F99" w:rsidRDefault="00673F99" w:rsidP="00673F99">
      <w:pPr>
        <w:rPr>
          <w:rFonts w:eastAsia="Calibri" w:cs="Tahoma"/>
          <w:b/>
          <w:color w:val="000000" w:themeColor="text1"/>
        </w:rPr>
      </w:pPr>
    </w:p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tbl>
      <w:tblPr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993"/>
        <w:gridCol w:w="694"/>
        <w:gridCol w:w="1148"/>
      </w:tblGrid>
      <w:tr w:rsidR="00E919E6" w:rsidRPr="00E919E6" w:rsidTr="00E919E6">
        <w:trPr>
          <w:trHeight w:val="300"/>
        </w:trPr>
        <w:tc>
          <w:tcPr>
            <w:tcW w:w="79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E919E6" w:rsidRPr="00E919E6" w:rsidTr="00E919E6">
        <w:trPr>
          <w:trHeight w:val="315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E919E6" w:rsidRPr="00E919E6" w:rsidTr="00E919E6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 Mayo 2023 - 31 Marzo 2024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E919E6" w:rsidRPr="00E919E6" w:rsidTr="00E919E6">
        <w:trPr>
          <w:trHeight w:val="300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9366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9193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10911</w:t>
            </w:r>
          </w:p>
        </w:tc>
      </w:tr>
      <w:tr w:rsidR="00E919E6" w:rsidRPr="00E919E6" w:rsidTr="00E919E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E919E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E919E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en Japón 8-31May // 10Sep-16 Oct//29Nov-05Dic 2023//6-13 Mar 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576</w:t>
            </w:r>
          </w:p>
        </w:tc>
      </w:tr>
      <w:tr w:rsidR="00E919E6" w:rsidRPr="00E919E6" w:rsidTr="00E919E6">
        <w:trPr>
          <w:trHeight w:val="315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E919E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E919E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en Japón 5-31 Jul//16-28Ago//17Oct-28Nov 2023//14-31 Mar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587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1152</w:t>
            </w:r>
          </w:p>
        </w:tc>
      </w:tr>
      <w:tr w:rsidR="00E919E6" w:rsidRPr="00E919E6" w:rsidTr="00E919E6">
        <w:trPr>
          <w:trHeight w:val="315"/>
        </w:trPr>
        <w:tc>
          <w:tcPr>
            <w:tcW w:w="79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E919E6" w:rsidRPr="00E919E6" w:rsidTr="00E919E6">
        <w:trPr>
          <w:trHeight w:val="33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tbl>
      <w:tblPr>
        <w:tblW w:w="5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67"/>
        <w:gridCol w:w="2514"/>
      </w:tblGrid>
      <w:tr w:rsidR="00E919E6" w:rsidRPr="00E919E6" w:rsidTr="00E919E6">
        <w:trPr>
          <w:trHeight w:val="300"/>
        </w:trPr>
        <w:tc>
          <w:tcPr>
            <w:tcW w:w="50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E919E6" w:rsidRPr="00E919E6" w:rsidTr="00E919E6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E919E6" w:rsidRPr="00E919E6" w:rsidTr="00E919E6">
        <w:trPr>
          <w:trHeight w:val="315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9E6" w:rsidRPr="00E919E6" w:rsidRDefault="00E919E6" w:rsidP="00E919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Osaka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Rihga</w:t>
            </w:r>
            <w:proofErr w:type="spellEnd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Royal </w:t>
            </w:r>
          </w:p>
        </w:tc>
      </w:tr>
      <w:tr w:rsidR="00E919E6" w:rsidRPr="00E919E6" w:rsidTr="00E919E6">
        <w:trPr>
          <w:trHeight w:val="300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Granvia</w:t>
            </w:r>
            <w:proofErr w:type="spellEnd"/>
          </w:p>
        </w:tc>
      </w:tr>
      <w:tr w:rsidR="00E919E6" w:rsidRPr="00E919E6" w:rsidTr="00E919E6">
        <w:trPr>
          <w:trHeight w:val="300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Takayama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Green Hotel</w:t>
            </w:r>
          </w:p>
        </w:tc>
      </w:tr>
      <w:tr w:rsidR="00E919E6" w:rsidRPr="00E919E6" w:rsidTr="00E919E6">
        <w:trPr>
          <w:trHeight w:val="315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Hakone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Yumoto</w:t>
            </w:r>
            <w:proofErr w:type="spellEnd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Fujiya</w:t>
            </w:r>
            <w:proofErr w:type="spellEnd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  <w:tr w:rsidR="00E919E6" w:rsidRPr="00E919E6" w:rsidTr="00E919E6">
        <w:trPr>
          <w:trHeight w:val="315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9E6" w:rsidRPr="00E919E6" w:rsidRDefault="00E919E6" w:rsidP="00E919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New </w:t>
            </w:r>
            <w:proofErr w:type="spellStart"/>
            <w:r w:rsidRPr="00E919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Otani</w:t>
            </w:r>
            <w:proofErr w:type="spellEnd"/>
          </w:p>
        </w:tc>
      </w:tr>
    </w:tbl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p w:rsidR="00E919E6" w:rsidRDefault="00E919E6" w:rsidP="00673F99">
      <w:pPr>
        <w:rPr>
          <w:rFonts w:eastAsia="Calibri" w:cs="Tahoma"/>
          <w:b/>
          <w:color w:val="000000" w:themeColor="text1"/>
        </w:rPr>
      </w:pPr>
    </w:p>
    <w:p w:rsidR="00673F99" w:rsidRDefault="00673F99" w:rsidP="00673F99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673F99" w:rsidRDefault="00673F99" w:rsidP="00673F99">
      <w:pPr>
        <w:rPr>
          <w:rFonts w:eastAsia="Calibri" w:cs="Tahoma"/>
          <w:b/>
          <w:color w:val="000000" w:themeColor="text1"/>
        </w:rPr>
      </w:pPr>
    </w:p>
    <w:p w:rsidR="00673F99" w:rsidRPr="00FC19E4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673F99" w:rsidRPr="00FC19E4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673F99" w:rsidRPr="00FC19E4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>
        <w:rPr>
          <w:rStyle w:val="Textoennegrita"/>
          <w:sz w:val="20"/>
          <w:szCs w:val="20"/>
        </w:rPr>
        <w:t xml:space="preserve">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673F99" w:rsidRPr="00FC19E4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673F99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Algunos hoteles cobran un resort </w:t>
      </w:r>
      <w:proofErr w:type="spellStart"/>
      <w:r w:rsidRPr="00FC19E4">
        <w:rPr>
          <w:sz w:val="20"/>
          <w:szCs w:val="20"/>
        </w:rPr>
        <w:t>fee</w:t>
      </w:r>
      <w:proofErr w:type="spellEnd"/>
      <w:r w:rsidRPr="00FC19E4">
        <w:rPr>
          <w:sz w:val="20"/>
          <w:szCs w:val="20"/>
        </w:rPr>
        <w:t xml:space="preserve"> que el pasajero deberá pagar en destino.</w:t>
      </w:r>
    </w:p>
    <w:p w:rsidR="00673F99" w:rsidRPr="00FC19E4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673F99" w:rsidRPr="006A28FF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6A28FF">
        <w:rPr>
          <w:sz w:val="20"/>
          <w:szCs w:val="20"/>
        </w:rPr>
        <w:t xml:space="preserve">La cama de matrimonio NO ESTÁ DISPONIBLE. La cama de matrimonio no es común en Japón. </w:t>
      </w:r>
    </w:p>
    <w:p w:rsidR="00673F99" w:rsidRPr="006A28FF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6A28FF">
        <w:rPr>
          <w:sz w:val="20"/>
          <w:szCs w:val="20"/>
        </w:rPr>
        <w:t>AGUAS TERMALES “ONSEN”</w:t>
      </w:r>
      <w:proofErr w:type="gramStart"/>
      <w:r w:rsidRPr="006A28FF">
        <w:rPr>
          <w:sz w:val="20"/>
          <w:szCs w:val="20"/>
        </w:rPr>
        <w:t>:  Por</w:t>
      </w:r>
      <w:proofErr w:type="gramEnd"/>
      <w:r w:rsidRPr="006A28FF">
        <w:rPr>
          <w:sz w:val="20"/>
          <w:szCs w:val="20"/>
        </w:rPr>
        <w:t xml:space="preserve"> favor tome nota que generalmente no se aceptan personas con tatuajes en los </w:t>
      </w:r>
      <w:proofErr w:type="spellStart"/>
      <w:r w:rsidRPr="006A28FF">
        <w:rPr>
          <w:sz w:val="20"/>
          <w:szCs w:val="20"/>
        </w:rPr>
        <w:t>onsen</w:t>
      </w:r>
      <w:proofErr w:type="spellEnd"/>
      <w:r w:rsidRPr="006A28FF">
        <w:rPr>
          <w:sz w:val="20"/>
          <w:szCs w:val="20"/>
        </w:rPr>
        <w:t xml:space="preserve"> por motivos culturales, si se trata de tatuajes pequeños pueden taparlo con una gasa, pero si son tatuajes grandes no podemos garantizar el acceso.</w:t>
      </w:r>
    </w:p>
    <w:p w:rsidR="00673F99" w:rsidRPr="006A28FF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6A28FF">
        <w:rPr>
          <w:sz w:val="20"/>
          <w:szCs w:val="20"/>
        </w:rPr>
        <w:t>Vuelos con salida antes de las 1</w:t>
      </w:r>
      <w:r>
        <w:rPr>
          <w:sz w:val="20"/>
          <w:szCs w:val="20"/>
        </w:rPr>
        <w:t>1</w:t>
      </w:r>
      <w:r w:rsidRPr="006A28FF">
        <w:rPr>
          <w:sz w:val="20"/>
          <w:szCs w:val="20"/>
        </w:rPr>
        <w:t xml:space="preserve">h30 desde </w:t>
      </w:r>
      <w:proofErr w:type="spellStart"/>
      <w:r w:rsidRPr="006A28FF">
        <w:rPr>
          <w:sz w:val="20"/>
          <w:szCs w:val="20"/>
        </w:rPr>
        <w:t>Tokyo</w:t>
      </w:r>
      <w:proofErr w:type="spellEnd"/>
      <w:r w:rsidRPr="006A28FF">
        <w:rPr>
          <w:sz w:val="20"/>
          <w:szCs w:val="20"/>
        </w:rPr>
        <w:t xml:space="preserve"> (NRT/HND) es muy probable que no dé tiempo de tomar el desayuno. El desayuno se pierde sin descuento ni devolución. *No hay posibilidad de ofrecer box </w:t>
      </w:r>
      <w:proofErr w:type="spellStart"/>
      <w:r w:rsidRPr="006A28FF">
        <w:rPr>
          <w:sz w:val="20"/>
          <w:szCs w:val="20"/>
        </w:rPr>
        <w:t>breakfast</w:t>
      </w:r>
      <w:proofErr w:type="spellEnd"/>
      <w:r w:rsidRPr="006A28FF">
        <w:rPr>
          <w:sz w:val="20"/>
          <w:szCs w:val="20"/>
        </w:rPr>
        <w:t>.</w:t>
      </w:r>
    </w:p>
    <w:p w:rsidR="00673F99" w:rsidRPr="006A28FF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6A28FF">
        <w:rPr>
          <w:sz w:val="20"/>
          <w:szCs w:val="20"/>
        </w:rPr>
        <w:t xml:space="preserve">Consultar el suplemento por el manejo de una segunda maleta. </w:t>
      </w:r>
    </w:p>
    <w:p w:rsidR="00673F99" w:rsidRPr="006A28FF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6A28FF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 A partir de 10 personas se opera el circuito en taxi, coche privado, mini bus o autocar, con guía de habla española según el itinerario, incluyendo las entradas a los monumentos especificados con la marca (*) en el itinerario. *Menos de 10 personas se opera en transporte público.</w:t>
      </w:r>
    </w:p>
    <w:p w:rsidR="00673F99" w:rsidRDefault="00673F99" w:rsidP="00673F99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6A28FF">
        <w:rPr>
          <w:sz w:val="20"/>
          <w:szCs w:val="20"/>
        </w:rPr>
        <w:t xml:space="preserve">Los casos de intolerancias alimentarias (alergias, celiaquía, comida vegetariana, </w:t>
      </w:r>
      <w:proofErr w:type="spellStart"/>
      <w:r w:rsidRPr="006A28FF">
        <w:rPr>
          <w:sz w:val="20"/>
          <w:szCs w:val="20"/>
        </w:rPr>
        <w:t>etc</w:t>
      </w:r>
      <w:proofErr w:type="spellEnd"/>
      <w:r w:rsidRPr="006A28FF">
        <w:rPr>
          <w:sz w:val="20"/>
          <w:szCs w:val="20"/>
        </w:rPr>
        <w:t>) deben comunicarse antes de la llegada a Japón, aunque no se puede garantizar ningún tipo de dieta, menú o trato especial. Los casos informados después de la llegada a Japón no se podrán solucionar en destino ni podremos responder a quejas o reclamaciones.</w:t>
      </w:r>
    </w:p>
    <w:p w:rsidR="00E919E6" w:rsidRDefault="00E919E6" w:rsidP="00673F99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circuito no opera 01-15 de </w:t>
      </w:r>
      <w:proofErr w:type="spellStart"/>
      <w:r>
        <w:rPr>
          <w:sz w:val="20"/>
          <w:szCs w:val="20"/>
        </w:rPr>
        <w:t>Ago</w:t>
      </w:r>
      <w:proofErr w:type="spellEnd"/>
      <w:r>
        <w:rPr>
          <w:sz w:val="20"/>
          <w:szCs w:val="20"/>
        </w:rPr>
        <w:t xml:space="preserve"> // 21 Dic-05 Ene</w:t>
      </w:r>
    </w:p>
    <w:p w:rsidR="00673F99" w:rsidRPr="00CB6FB7" w:rsidRDefault="00673F99" w:rsidP="00673F99">
      <w:pPr>
        <w:rPr>
          <w:lang w:val="es-MX"/>
        </w:rPr>
      </w:pPr>
    </w:p>
    <w:sectPr w:rsidR="00673F99" w:rsidRPr="00CB6FB7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C0" w:rsidRDefault="00C21EC0" w:rsidP="00A771DB">
      <w:r>
        <w:separator/>
      </w:r>
    </w:p>
  </w:endnote>
  <w:endnote w:type="continuationSeparator" w:id="0">
    <w:p w:rsidR="00C21EC0" w:rsidRDefault="00C21EC0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C0" w:rsidRDefault="00C21EC0" w:rsidP="00A771DB">
      <w:r>
        <w:separator/>
      </w:r>
    </w:p>
  </w:footnote>
  <w:footnote w:type="continuationSeparator" w:id="0">
    <w:p w:rsidR="00C21EC0" w:rsidRDefault="00C21EC0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B" w:rsidRDefault="002B63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17DD7"/>
    <w:rsid w:val="000423C1"/>
    <w:rsid w:val="001167AE"/>
    <w:rsid w:val="00123C51"/>
    <w:rsid w:val="001D1C56"/>
    <w:rsid w:val="001F2421"/>
    <w:rsid w:val="001F325C"/>
    <w:rsid w:val="002B637B"/>
    <w:rsid w:val="0034248D"/>
    <w:rsid w:val="00384662"/>
    <w:rsid w:val="003B7DFF"/>
    <w:rsid w:val="003F1346"/>
    <w:rsid w:val="00453719"/>
    <w:rsid w:val="00523A5A"/>
    <w:rsid w:val="00581ED2"/>
    <w:rsid w:val="005B1BCA"/>
    <w:rsid w:val="00673F99"/>
    <w:rsid w:val="006874DC"/>
    <w:rsid w:val="006B6C37"/>
    <w:rsid w:val="006D4A8B"/>
    <w:rsid w:val="00752362"/>
    <w:rsid w:val="00767F5E"/>
    <w:rsid w:val="00774096"/>
    <w:rsid w:val="00785F89"/>
    <w:rsid w:val="007D54DF"/>
    <w:rsid w:val="0081513A"/>
    <w:rsid w:val="008951B6"/>
    <w:rsid w:val="008C6647"/>
    <w:rsid w:val="00993F8F"/>
    <w:rsid w:val="009F35B4"/>
    <w:rsid w:val="00A44CB5"/>
    <w:rsid w:val="00A56432"/>
    <w:rsid w:val="00A771DB"/>
    <w:rsid w:val="00A950AA"/>
    <w:rsid w:val="00AE0258"/>
    <w:rsid w:val="00B26DBA"/>
    <w:rsid w:val="00BE0C67"/>
    <w:rsid w:val="00C121EA"/>
    <w:rsid w:val="00C17F50"/>
    <w:rsid w:val="00C21EC0"/>
    <w:rsid w:val="00C418CE"/>
    <w:rsid w:val="00D34FC8"/>
    <w:rsid w:val="00D837DD"/>
    <w:rsid w:val="00E10655"/>
    <w:rsid w:val="00E24237"/>
    <w:rsid w:val="00E32650"/>
    <w:rsid w:val="00E360ED"/>
    <w:rsid w:val="00E635F3"/>
    <w:rsid w:val="00E919E6"/>
    <w:rsid w:val="00EC78EF"/>
    <w:rsid w:val="00E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2023-06-07T20:05:00Z</dcterms:created>
  <dcterms:modified xsi:type="dcterms:W3CDTF">2023-06-07T20:05:00Z</dcterms:modified>
</cp:coreProperties>
</file>