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432" w:rsidRPr="00883B24" w:rsidRDefault="00D566AE" w:rsidP="00B039D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Corea y </w:t>
      </w:r>
      <w:r w:rsidR="00A56432">
        <w:rPr>
          <w:b/>
          <w:sz w:val="72"/>
          <w:szCs w:val="72"/>
          <w:lang w:val="es-ES"/>
        </w:rPr>
        <w:t>Japón 202</w:t>
      </w:r>
      <w:r w:rsidR="00641196">
        <w:rPr>
          <w:b/>
          <w:sz w:val="72"/>
          <w:szCs w:val="72"/>
          <w:lang w:val="es-ES"/>
        </w:rPr>
        <w:t>5</w:t>
      </w:r>
    </w:p>
    <w:p w:rsidR="00A56432" w:rsidRDefault="00D566AE" w:rsidP="00A5643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10 </w:t>
      </w:r>
      <w:r w:rsidR="00A56432">
        <w:rPr>
          <w:b/>
          <w:sz w:val="32"/>
          <w:szCs w:val="32"/>
          <w:lang w:val="es-ES"/>
        </w:rPr>
        <w:t>días</w:t>
      </w:r>
      <w:r w:rsidR="00A56432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A56432">
        <w:rPr>
          <w:b/>
          <w:sz w:val="32"/>
          <w:szCs w:val="32"/>
          <w:lang w:val="es-ES"/>
        </w:rPr>
        <w:t xml:space="preserve"> </w:t>
      </w:r>
      <w:r w:rsidR="00A56432" w:rsidRPr="00883B24">
        <w:rPr>
          <w:b/>
          <w:sz w:val="32"/>
          <w:szCs w:val="32"/>
          <w:lang w:val="es-ES"/>
        </w:rPr>
        <w:t>noches</w:t>
      </w:r>
    </w:p>
    <w:p w:rsidR="00D248F2" w:rsidRDefault="00D248F2" w:rsidP="00A56432">
      <w:pPr>
        <w:rPr>
          <w:sz w:val="20"/>
          <w:szCs w:val="20"/>
          <w:lang w:val="es-ES"/>
        </w:rPr>
      </w:pPr>
    </w:p>
    <w:p w:rsidR="00A56432" w:rsidRPr="00FC19E4" w:rsidRDefault="00A56432" w:rsidP="00A5643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Incheón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>-Seúl</w:t>
      </w:r>
    </w:p>
    <w:p w:rsidR="00D566AE" w:rsidRPr="00CA12DC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Llegada al aeropuerto, encuentro con el asistente Traslado a Seúl para el Hotel. (La regulación del horario hotel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check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-in es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despues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3pm</w:t>
      </w:r>
      <w:r w:rsidRPr="00D566AE">
        <w:rPr>
          <w:rFonts w:eastAsia="Batang" w:cstheme="minorHAnsi"/>
          <w:b/>
          <w:bCs/>
          <w:sz w:val="20"/>
          <w:szCs w:val="20"/>
          <w:lang w:val="es-MX" w:eastAsia="es-MX"/>
        </w:rPr>
        <w:t>)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D566AE" w:rsidRDefault="00D566AE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2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(City Tour)</w:t>
      </w:r>
    </w:p>
    <w:p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Cs/>
          <w:sz w:val="20"/>
          <w:szCs w:val="20"/>
          <w:lang w:val="es-ES"/>
        </w:rPr>
        <w:t xml:space="preserve">. Comenzamos la visita por </w:t>
      </w:r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Chungwa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dae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(pasamos por el residencia del presidente)</w:t>
      </w:r>
      <w:r w:rsidRPr="00D566AE">
        <w:rPr>
          <w:bCs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Palacio real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(El Palacio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Deoksu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los Martes)En 1394 como palacio principal de la dinastía Joseon(1392-1910) por el rey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Taejoes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el más extenso y magnifico de los cinco palacios preservados .</w:t>
      </w:r>
      <w:r>
        <w:rPr>
          <w:rFonts w:cstheme="minorHAnsi"/>
          <w:bCs/>
          <w:sz w:val="20"/>
          <w:szCs w:val="20"/>
          <w:lang w:val="es-ES"/>
        </w:rPr>
        <w:t xml:space="preserve">En seguida visitamos </w:t>
      </w:r>
      <w:proofErr w:type="spellStart"/>
      <w:r>
        <w:rPr>
          <w:rFonts w:cstheme="minorHAnsi"/>
          <w:bCs/>
          <w:sz w:val="20"/>
          <w:szCs w:val="20"/>
          <w:lang w:val="es-ES"/>
        </w:rPr>
        <w:t>el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El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Museo Folklore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Situado en el palacio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Gyeongbokgung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,el museo es una vitrina del estilo de vida del pueblo desde la era prehistórica hasta la Dinastía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Joseon,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mostrando objetos de la vida cotidiana y funerarios,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trabajos de arte y replicas.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Visitaremos el Pueblo Folclórico Coreano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Tarda una hora de Seúl.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Es un museo vivo que reproduce de la vida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antigua.En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la aldea viven alfareros tradicionales,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tejedores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,herreros y otros artesanos.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Tiene un pequeño teatro para funciones de danza y música folclóricas y 260 casa tradicionales.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/>
          <w:sz w:val="20"/>
          <w:szCs w:val="20"/>
          <w:lang w:val="es-ES"/>
        </w:rPr>
        <w:t>Alojamiento</w:t>
      </w:r>
    </w:p>
    <w:p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3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(El Templo de </w:t>
      </w:r>
      <w:proofErr w:type="spell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Jogyesa</w:t>
      </w:r>
      <w:proofErr w:type="spell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D566AE">
        <w:t xml:space="preserve">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Aldea Tradicional de </w:t>
      </w:r>
      <w:proofErr w:type="spellStart"/>
      <w:proofErr w:type="gram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Bukchon</w:t>
      </w:r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,N</w:t>
      </w:r>
      <w:proofErr w:type="spellEnd"/>
      <w:proofErr w:type="gram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Tower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/>
          <w:sz w:val="20"/>
          <w:szCs w:val="20"/>
          <w:lang w:val="es-ES"/>
        </w:rPr>
        <w:t>.</w:t>
      </w:r>
      <w:r w:rsidRPr="00D566AE"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Templo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Jogyesa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mayoría de los templos coreanos situados en las 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montañas ,este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se halla en el centro de la ciudad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Seoul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.</w:t>
      </w:r>
      <w:r>
        <w:rPr>
          <w:rFonts w:cstheme="minorHAnsi"/>
          <w:bCs/>
          <w:sz w:val="20"/>
          <w:szCs w:val="20"/>
          <w:lang w:val="es-ES"/>
        </w:rPr>
        <w:t xml:space="preserve"> Visita del </w:t>
      </w:r>
      <w:r w:rsidRPr="00D566AE">
        <w:rPr>
          <w:rFonts w:cstheme="minorHAnsi"/>
          <w:bCs/>
          <w:sz w:val="20"/>
          <w:szCs w:val="20"/>
          <w:lang w:val="es-ES"/>
        </w:rPr>
        <w:t xml:space="preserve">Callejón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Insadong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un lugar de Seúl para los turistas que quieren experimentar lo tradicional de Corea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Especialmente quienes buscan antigüedades –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pinturas ,cerámica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>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artesanías en papel y muebles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antiguos.Aldea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Tradicional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Bukchon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era la aldea de la clase noble en la antigüedad. Todas las casas tradicionales de la clase alta siguen preservándose hasta el momento, conservando sus estilos arquitectónicos.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HiKR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Ground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es un centro cultural y de información turística en Seúl, Corea del Sur. Inaugurado en 2022, es la cara pública de la Organización de Turismo de Corea, con un centro interactivo de 4 pisos con un museo de K-Pop y mostradores de información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multilingües.Visita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de N Tower 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 xml:space="preserve">tendrá una buena oportunidad de ver toda la vista de Seúl poniéndose de pie en el 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>observatorio de la Torre de Seúl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4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Seúl-Tokio</w:t>
      </w:r>
    </w:p>
    <w:p w:rsidR="00A56432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A la hora convenida traslado al aeropuerto de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Incheón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(Vuelo no </w:t>
      </w:r>
      <w:proofErr w:type="gramStart"/>
      <w:r w:rsidRPr="00D566AE">
        <w:rPr>
          <w:rFonts w:eastAsia="Batang" w:cstheme="minorHAnsi"/>
          <w:sz w:val="20"/>
          <w:szCs w:val="20"/>
          <w:lang w:val="es-MX" w:eastAsia="es-MX"/>
        </w:rPr>
        <w:t>incluido)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Llegada</w:t>
      </w:r>
      <w:proofErr w:type="gram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Internacional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</w:t>
      </w:r>
      <w:r w:rsidR="00A56432">
        <w:rPr>
          <w:rFonts w:cstheme="minorHAnsi"/>
          <w:color w:val="000000"/>
          <w:sz w:val="20"/>
          <w:szCs w:val="20"/>
          <w:lang w:val="es-MX"/>
        </w:rPr>
        <w:t>y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="00A56432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726F3F" w:rsidRDefault="00A56432" w:rsidP="00A5643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5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Pr="00CA12DC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6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</w:t>
      </w:r>
      <w:r w:rsidR="00D248F2">
        <w:rPr>
          <w:rFonts w:cstheme="minorHAnsi"/>
          <w:color w:val="000000"/>
          <w:sz w:val="20"/>
          <w:szCs w:val="20"/>
          <w:lang w:val="es-MX"/>
        </w:rPr>
        <w:t>,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="00D248F2">
        <w:rPr>
          <w:rFonts w:cstheme="minorHAnsi"/>
          <w:color w:val="000000"/>
          <w:sz w:val="20"/>
          <w:szCs w:val="20"/>
          <w:lang w:val="es-MX"/>
        </w:rPr>
        <w:t>, c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bookmarkStart w:id="0" w:name="_Hlk115189406"/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:rsidR="00A56432" w:rsidRPr="00726F3F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:rsidR="00A56432" w:rsidRPr="00CA12DC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barriode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geishas).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8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Pr="00CA12DC" w:rsidRDefault="00A56432" w:rsidP="00D248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Santuario Fushimi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D248F2" w:rsidRPr="00D248F2">
        <w:rPr>
          <w:rFonts w:ascii="Calibri" w:eastAsia="MS Gothic" w:hAnsi="Calibri" w:cs="Calibri"/>
          <w:sz w:val="20"/>
          <w:szCs w:val="20"/>
        </w:rPr>
        <w:t>ó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D248F2" w:rsidRPr="00D248F2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D248F2" w:rsidRPr="00D248F2">
        <w:rPr>
          <w:rFonts w:ascii="Calibri" w:eastAsia="MS Gothic" w:hAnsi="Calibri" w:cs="Calibri"/>
          <w:sz w:val="20"/>
          <w:szCs w:val="20"/>
        </w:rPr>
        <w:t>”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D248F2" w:rsidRPr="00D248F2">
        <w:rPr>
          <w:rFonts w:ascii="Calibri" w:eastAsia="MS Gothic" w:hAnsi="Calibri" w:cs="Calibri"/>
          <w:sz w:val="20"/>
          <w:szCs w:val="20"/>
        </w:rPr>
        <w:t>í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n japon</w:t>
      </w:r>
      <w:r w:rsidR="00D248F2" w:rsidRPr="00D248F2">
        <w:rPr>
          <w:rFonts w:ascii="Calibri" w:eastAsia="MS Gothic" w:hAnsi="Calibri" w:cs="Calibri"/>
          <w:sz w:val="20"/>
          <w:szCs w:val="20"/>
        </w:rPr>
        <w:t>é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D248F2" w:rsidRPr="00D248F2">
        <w:rPr>
          <w:rFonts w:ascii="Calibri" w:eastAsia="MS Gothic" w:hAnsi="Calibri" w:cs="Calibri"/>
          <w:sz w:val="20"/>
          <w:szCs w:val="20"/>
        </w:rPr>
        <w:t>ú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9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:rsidR="00A56432" w:rsidRDefault="00A56432" w:rsidP="00A5643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Hiroshima 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>y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Miyajima</w:t>
      </w:r>
      <w:proofErr w:type="spellEnd"/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10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:rsidR="00A56432" w:rsidRDefault="00A56432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D566AE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D566AE" w:rsidRPr="00CA12DC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5541" wp14:editId="265486E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432" w:rsidRPr="00F74623" w:rsidRDefault="00A56432" w:rsidP="00A5643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55541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A56432" w:rsidRPr="00F74623" w:rsidRDefault="00A56432" w:rsidP="00A5643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6432" w:rsidRDefault="00A56432" w:rsidP="00A56432">
      <w:pPr>
        <w:rPr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 noches en Seúl</w:t>
      </w: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City Tour en Seúl con guía de habla hispana</w:t>
      </w: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Visitas de </w:t>
      </w:r>
      <w:r w:rsidRPr="00D566AE">
        <w:rPr>
          <w:sz w:val="20"/>
          <w:szCs w:val="20"/>
        </w:rPr>
        <w:t xml:space="preserve">El Templo de </w:t>
      </w:r>
      <w:proofErr w:type="spellStart"/>
      <w:r w:rsidRPr="00D566AE">
        <w:rPr>
          <w:sz w:val="20"/>
          <w:szCs w:val="20"/>
        </w:rPr>
        <w:t>Jogyesa</w:t>
      </w:r>
      <w:proofErr w:type="spellEnd"/>
      <w:r w:rsidRPr="00D566AE">
        <w:rPr>
          <w:sz w:val="20"/>
          <w:szCs w:val="20"/>
        </w:rPr>
        <w:t xml:space="preserve">, Aldea Tradicional de </w:t>
      </w:r>
      <w:proofErr w:type="spellStart"/>
      <w:proofErr w:type="gramStart"/>
      <w:r w:rsidRPr="00D566AE">
        <w:rPr>
          <w:sz w:val="20"/>
          <w:szCs w:val="20"/>
        </w:rPr>
        <w:t>Bukchon,N</w:t>
      </w:r>
      <w:proofErr w:type="spellEnd"/>
      <w:proofErr w:type="gramEnd"/>
      <w:r w:rsidRPr="00D566AE">
        <w:rPr>
          <w:sz w:val="20"/>
          <w:szCs w:val="20"/>
        </w:rPr>
        <w:t xml:space="preserve"> Tower</w:t>
      </w:r>
    </w:p>
    <w:p w:rsidR="00A56432" w:rsidRPr="00D566AE" w:rsidRDefault="00A56432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</w:t>
      </w:r>
      <w:r w:rsidRPr="00D566AE">
        <w:rPr>
          <w:sz w:val="20"/>
          <w:szCs w:val="20"/>
        </w:rPr>
        <w:t xml:space="preserve">noches de alojamiento en </w:t>
      </w:r>
      <w:proofErr w:type="spellStart"/>
      <w:r w:rsidRPr="00D566AE">
        <w:rPr>
          <w:sz w:val="20"/>
          <w:szCs w:val="20"/>
        </w:rPr>
        <w:t>Tokyo</w:t>
      </w:r>
      <w:proofErr w:type="spellEnd"/>
      <w:r w:rsidRPr="00D566AE">
        <w:rPr>
          <w:sz w:val="20"/>
          <w:szCs w:val="20"/>
        </w:rPr>
        <w:t xml:space="preserve"> y 3 noches en </w:t>
      </w:r>
      <w:proofErr w:type="spellStart"/>
      <w:r w:rsidRPr="00D566AE">
        <w:rPr>
          <w:sz w:val="20"/>
          <w:szCs w:val="20"/>
        </w:rPr>
        <w:t>Kyoto</w:t>
      </w:r>
      <w:proofErr w:type="spellEnd"/>
      <w:r w:rsidRPr="00D566AE">
        <w:rPr>
          <w:sz w:val="20"/>
          <w:szCs w:val="20"/>
        </w:rPr>
        <w:t>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A56432" w:rsidRDefault="00A56432" w:rsidP="00A56432">
      <w:pPr>
        <w:rPr>
          <w:b/>
          <w:sz w:val="20"/>
          <w:szCs w:val="20"/>
        </w:rPr>
      </w:pPr>
    </w:p>
    <w:p w:rsidR="00A56432" w:rsidRPr="00B56B0D" w:rsidRDefault="00A56432" w:rsidP="00A56432">
      <w:pPr>
        <w:ind w:left="142"/>
        <w:rPr>
          <w:b/>
        </w:rPr>
      </w:pPr>
      <w:r w:rsidRPr="00B56B0D">
        <w:rPr>
          <w:b/>
        </w:rPr>
        <w:t>NO Incluye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185738" w:rsidRDefault="00185738" w:rsidP="00A56432">
      <w:pPr>
        <w:rPr>
          <w:rFonts w:eastAsia="Calibri" w:cs="Tahoma"/>
          <w:b/>
          <w:color w:val="000000" w:themeColor="text1"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99"/>
        <w:gridCol w:w="999"/>
        <w:gridCol w:w="999"/>
        <w:gridCol w:w="1023"/>
      </w:tblGrid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50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Sábado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Marzo 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Febrero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Marzo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</w:tbl>
    <w:p w:rsidR="00552D0D" w:rsidRDefault="00552D0D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76"/>
        <w:gridCol w:w="992"/>
        <w:gridCol w:w="992"/>
        <w:gridCol w:w="1134"/>
      </w:tblGrid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4295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4197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5865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3748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 Japón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873"/>
        <w:gridCol w:w="2601"/>
      </w:tblGrid>
      <w:tr w:rsidR="00D566AE" w:rsidRPr="00D566AE" w:rsidTr="00D566AE">
        <w:trPr>
          <w:trHeight w:val="288"/>
          <w:jc w:val="center"/>
        </w:trPr>
        <w:tc>
          <w:tcPr>
            <w:tcW w:w="4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Orakai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daehakro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:rsidR="00D566AE" w:rsidRDefault="00D566AE" w:rsidP="00A56432">
      <w:pPr>
        <w:rPr>
          <w:rFonts w:eastAsia="Calibri" w:cs="Tahoma"/>
          <w:b/>
          <w:color w:val="000000" w:themeColor="text1"/>
        </w:rPr>
      </w:pP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Pr="00726F3F">
        <w:rPr>
          <w:sz w:val="20"/>
          <w:szCs w:val="20"/>
        </w:rPr>
        <w:t>shuttle</w:t>
      </w:r>
      <w:proofErr w:type="spellEnd"/>
      <w:r w:rsidRPr="00726F3F">
        <w:rPr>
          <w:sz w:val="20"/>
          <w:szCs w:val="20"/>
        </w:rPr>
        <w:t xml:space="preserve"> bus. Irán al aeropuerto en taxi reservado. Se aplicará un suplemento</w:t>
      </w:r>
      <w:r>
        <w:rPr>
          <w:sz w:val="20"/>
          <w:szCs w:val="20"/>
        </w:rPr>
        <w:t xml:space="preserve"> y e</w:t>
      </w:r>
      <w:r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:rsidR="00D248F2" w:rsidRDefault="00D248F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D248F2">
        <w:rPr>
          <w:sz w:val="20"/>
          <w:szCs w:val="20"/>
        </w:rPr>
        <w:t>Cuando hay menos de 10 pasajeros, transporte público podría ser utilizado para visitas, en lugar de vehículos privados.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:rsidR="00D248F2" w:rsidRPr="00D248F2" w:rsidRDefault="00D248F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vehículo. *En principio sólo 1 maleta por persona está permitida (de tamaño normal / hasta 23kg).</w:t>
      </w:r>
    </w:p>
    <w:p w:rsidR="00EC78EF" w:rsidRDefault="00A5643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48F2">
        <w:rPr>
          <w:sz w:val="20"/>
          <w:szCs w:val="20"/>
        </w:rPr>
        <w:t>etc</w:t>
      </w:r>
      <w:proofErr w:type="spellEnd"/>
      <w:r w:rsidRPr="00D248F2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sectPr w:rsidR="00EC78EF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31AB" w:rsidRDefault="001931AB" w:rsidP="00A771DB">
      <w:r>
        <w:separator/>
      </w:r>
    </w:p>
  </w:endnote>
  <w:endnote w:type="continuationSeparator" w:id="0">
    <w:p w:rsidR="001931AB" w:rsidRDefault="001931A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31AB" w:rsidRDefault="001931AB" w:rsidP="00A771DB">
      <w:r>
        <w:separator/>
      </w:r>
    </w:p>
  </w:footnote>
  <w:footnote w:type="continuationSeparator" w:id="0">
    <w:p w:rsidR="001931AB" w:rsidRDefault="001931A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D54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85738"/>
    <w:rsid w:val="001931AB"/>
    <w:rsid w:val="001D1C56"/>
    <w:rsid w:val="001F325C"/>
    <w:rsid w:val="002B637B"/>
    <w:rsid w:val="002E263C"/>
    <w:rsid w:val="00335E46"/>
    <w:rsid w:val="0034248D"/>
    <w:rsid w:val="00366413"/>
    <w:rsid w:val="003762E2"/>
    <w:rsid w:val="00384662"/>
    <w:rsid w:val="003B7DFF"/>
    <w:rsid w:val="00453719"/>
    <w:rsid w:val="0047185B"/>
    <w:rsid w:val="004B599D"/>
    <w:rsid w:val="00552D0D"/>
    <w:rsid w:val="005B1BCA"/>
    <w:rsid w:val="005B4D5B"/>
    <w:rsid w:val="00641196"/>
    <w:rsid w:val="006B6C37"/>
    <w:rsid w:val="006D4A8B"/>
    <w:rsid w:val="0072481C"/>
    <w:rsid w:val="0072747F"/>
    <w:rsid w:val="00774096"/>
    <w:rsid w:val="00785F89"/>
    <w:rsid w:val="0081513A"/>
    <w:rsid w:val="008951B6"/>
    <w:rsid w:val="00993F8F"/>
    <w:rsid w:val="009C2568"/>
    <w:rsid w:val="009F35B4"/>
    <w:rsid w:val="00A44CB5"/>
    <w:rsid w:val="00A56432"/>
    <w:rsid w:val="00A771DB"/>
    <w:rsid w:val="00B039D1"/>
    <w:rsid w:val="00B26DBA"/>
    <w:rsid w:val="00C121EA"/>
    <w:rsid w:val="00C17F50"/>
    <w:rsid w:val="00D248F2"/>
    <w:rsid w:val="00D566AE"/>
    <w:rsid w:val="00D837DD"/>
    <w:rsid w:val="00E10655"/>
    <w:rsid w:val="00E32650"/>
    <w:rsid w:val="00E635F3"/>
    <w:rsid w:val="00E65CAC"/>
    <w:rsid w:val="00EC78EF"/>
    <w:rsid w:val="00EE5A2C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Becarios producto "JULIA TOURS"</cp:lastModifiedBy>
  <cp:revision>1</cp:revision>
  <dcterms:created xsi:type="dcterms:W3CDTF">2024-09-17T17:59:00Z</dcterms:created>
  <dcterms:modified xsi:type="dcterms:W3CDTF">2024-09-17T17:59:00Z</dcterms:modified>
</cp:coreProperties>
</file>