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2117F" w:rsidRPr="0032117F" w:rsidRDefault="0032117F" w:rsidP="0032117F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72"/>
          <w:szCs w:val="72"/>
          <w:lang w:val="es-ES"/>
        </w:rPr>
        <w:t xml:space="preserve">Compras en Miami 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32117F">
        <w:rPr>
          <w:rFonts w:ascii="Calibri" w:hAnsi="Calibri" w:cs="Calibri"/>
          <w:b/>
          <w:sz w:val="32"/>
          <w:szCs w:val="32"/>
          <w:lang w:val="es-ES"/>
        </w:rPr>
        <w:t>05 días / 04 noches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  <w:r w:rsidRPr="0032117F">
        <w:rPr>
          <w:rFonts w:ascii="Calibri" w:hAnsi="Calibri" w:cs="Calibri"/>
          <w:sz w:val="20"/>
          <w:szCs w:val="20"/>
          <w:lang w:val="es-ES"/>
        </w:rPr>
        <w:t>Salidas: Diarias</w:t>
      </w: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>Día 1. Miami</w:t>
      </w:r>
    </w:p>
    <w:p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 xml:space="preserve">Llegada, recepción y traslado hasta su hotel. </w:t>
      </w:r>
      <w:r w:rsidRPr="0032117F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2. Miami </w:t>
      </w:r>
      <w:r w:rsidRPr="0032117F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(Visita a la Ciudad + Tour de Barco por la Bahía de Miami)</w:t>
      </w:r>
    </w:p>
    <w:p w:rsidR="0032117F" w:rsidRPr="0032117F" w:rsidRDefault="0032117F" w:rsidP="0032117F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2117F">
        <w:rPr>
          <w:rFonts w:ascii="Calibri" w:hAnsi="Calibri" w:cs="Calibri"/>
          <w:sz w:val="20"/>
          <w:szCs w:val="20"/>
          <w:lang w:val="es-ES"/>
        </w:rPr>
        <w:t xml:space="preserve">Descubra lo puntos más hermosos de Miami, el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design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district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, el Art Deco y en el popular South Beach. A lo largo del tour tendremos la oportunidad de visitar las áreas residenciales de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Coconut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Grove y Coral Gables, el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Downtown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de Miami y la Pequeña Habana. Luego nos trasladaremos a los muelles y la zona de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Bayview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, para dar comienzo a nuestro paseo por la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Bahia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Biscayne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donde admiraremos las casas de ricos y famosos. El paseo por la bahía es narrado en español e inglés. El tour termina en el mercado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Bayside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>, s</w:t>
      </w:r>
      <w:proofErr w:type="spellStart"/>
      <w:r w:rsidRPr="0032117F">
        <w:rPr>
          <w:rFonts w:ascii="Calibri" w:hAnsi="Calibri" w:cs="Calibri"/>
          <w:sz w:val="20"/>
          <w:szCs w:val="20"/>
        </w:rPr>
        <w:t>ituado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en el corazón del centro de Miami al pie de la </w:t>
      </w:r>
      <w:proofErr w:type="spellStart"/>
      <w:r w:rsidRPr="0032117F">
        <w:rPr>
          <w:rFonts w:ascii="Calibri" w:hAnsi="Calibri" w:cs="Calibri"/>
          <w:sz w:val="20"/>
          <w:szCs w:val="20"/>
        </w:rPr>
        <w:t>Miamarina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por</w:t>
      </w:r>
      <w:r w:rsidRPr="0032117F">
        <w:rPr>
          <w:rFonts w:ascii="Calibri" w:hAnsi="Calibri" w:cs="Calibri"/>
          <w:sz w:val="20"/>
          <w:szCs w:val="20"/>
          <w:lang w:val="es-ES"/>
        </w:rPr>
        <w:t xml:space="preserve"> lo que posteriormente se deberá trasladar por su cuenta al hotel seleccionado. </w:t>
      </w:r>
      <w:r w:rsidRPr="0032117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  <w:r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32117F" w:rsidRPr="0032117F" w:rsidRDefault="0032117F" w:rsidP="0032117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2117F" w:rsidRPr="0032117F" w:rsidRDefault="0032117F" w:rsidP="0032117F">
      <w:pPr>
        <w:jc w:val="both"/>
        <w:rPr>
          <w:rFonts w:ascii="Calibri" w:hAnsi="Calibri" w:cs="Calibri"/>
          <w:i/>
          <w:iCs/>
          <w:sz w:val="20"/>
          <w:szCs w:val="20"/>
          <w:lang w:val="es-ES"/>
        </w:rPr>
      </w:pPr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 xml:space="preserve">Nota: Los puntos de recogida son en hoteles de Miami Beach y Miami </w:t>
      </w:r>
      <w:proofErr w:type="spellStart"/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>Downtown</w:t>
      </w:r>
      <w:proofErr w:type="spellEnd"/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 xml:space="preserve">, en caso de alojarse en otro barrio, se tendrá que trasladar por su cuenta al punto de reunión. </w:t>
      </w:r>
    </w:p>
    <w:p w:rsidR="0032117F" w:rsidRPr="0032117F" w:rsidRDefault="0032117F" w:rsidP="0032117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n-U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Pr="0032117F">
        <w:rPr>
          <w:rFonts w:ascii="Calibri" w:hAnsi="Calibri" w:cs="Calibri"/>
          <w:b/>
          <w:sz w:val="20"/>
          <w:szCs w:val="20"/>
          <w:lang w:val="en-US"/>
        </w:rPr>
        <w:t xml:space="preserve">Miami </w:t>
      </w:r>
      <w:r w:rsidRPr="0032117F">
        <w:rPr>
          <w:rFonts w:ascii="Calibri" w:hAnsi="Calibri" w:cs="Calibri"/>
          <w:bCs/>
          <w:i/>
          <w:iCs/>
          <w:sz w:val="20"/>
          <w:szCs w:val="20"/>
          <w:lang w:val="en-US"/>
        </w:rPr>
        <w:t>(Shopping Sawgrass Mills Outlet)</w:t>
      </w:r>
      <w:r w:rsidRPr="0032117F">
        <w:rPr>
          <w:rFonts w:ascii="Calibri" w:hAnsi="Calibri" w:cs="Calibri"/>
          <w:b/>
          <w:color w:val="C00000"/>
          <w:sz w:val="20"/>
          <w:szCs w:val="20"/>
          <w:lang w:val="en-US"/>
        </w:rPr>
        <w:t xml:space="preserve"> </w:t>
      </w:r>
    </w:p>
    <w:p w:rsidR="0032117F" w:rsidRDefault="0032117F" w:rsidP="0032117F">
      <w:pPr>
        <w:jc w:val="both"/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 xml:space="preserve">Salida rumbo al </w:t>
      </w:r>
      <w:proofErr w:type="spellStart"/>
      <w:r w:rsidRPr="0032117F">
        <w:rPr>
          <w:rFonts w:ascii="Calibri" w:hAnsi="Calibri" w:cs="Calibri"/>
          <w:sz w:val="20"/>
          <w:szCs w:val="20"/>
        </w:rPr>
        <w:t>Sawgrass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Mall ubicado a 50 minutos de la ciudad de Miami. El centro comercial más grande de Florida con más de 350 tiendas, como JC Penney Outlet, Saks </w:t>
      </w:r>
      <w:proofErr w:type="spellStart"/>
      <w:r w:rsidRPr="0032117F">
        <w:rPr>
          <w:rFonts w:ascii="Calibri" w:hAnsi="Calibri" w:cs="Calibri"/>
          <w:sz w:val="20"/>
          <w:szCs w:val="20"/>
        </w:rPr>
        <w:t>Fifth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Avenue Off </w:t>
      </w:r>
      <w:proofErr w:type="spellStart"/>
      <w:r w:rsidRPr="0032117F">
        <w:rPr>
          <w:rFonts w:ascii="Calibri" w:hAnsi="Calibri" w:cs="Calibri"/>
          <w:sz w:val="20"/>
          <w:szCs w:val="20"/>
        </w:rPr>
        <w:t>Fifth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32117F">
        <w:rPr>
          <w:rFonts w:ascii="Calibri" w:hAnsi="Calibri" w:cs="Calibri"/>
          <w:sz w:val="20"/>
          <w:szCs w:val="20"/>
        </w:rPr>
        <w:t>Bed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, Bath &amp; </w:t>
      </w:r>
      <w:proofErr w:type="spellStart"/>
      <w:r w:rsidRPr="0032117F">
        <w:rPr>
          <w:rFonts w:ascii="Calibri" w:hAnsi="Calibri" w:cs="Calibri"/>
          <w:sz w:val="20"/>
          <w:szCs w:val="20"/>
        </w:rPr>
        <w:t>Beyond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, Burlington </w:t>
      </w:r>
      <w:proofErr w:type="spellStart"/>
      <w:r w:rsidRPr="0032117F">
        <w:rPr>
          <w:rFonts w:ascii="Calibri" w:hAnsi="Calibri" w:cs="Calibri"/>
          <w:sz w:val="20"/>
          <w:szCs w:val="20"/>
        </w:rPr>
        <w:t>Coat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Factory, </w:t>
      </w:r>
      <w:proofErr w:type="spellStart"/>
      <w:r w:rsidRPr="0032117F">
        <w:rPr>
          <w:rFonts w:ascii="Calibri" w:hAnsi="Calibri" w:cs="Calibri"/>
          <w:sz w:val="20"/>
          <w:szCs w:val="20"/>
        </w:rPr>
        <w:t>Marshall's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32117F">
        <w:rPr>
          <w:rFonts w:ascii="Calibri" w:hAnsi="Calibri" w:cs="Calibri"/>
          <w:sz w:val="20"/>
          <w:szCs w:val="20"/>
        </w:rPr>
        <w:t>SuperTarget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, T.J. </w:t>
      </w:r>
      <w:proofErr w:type="spellStart"/>
      <w:r w:rsidRPr="0032117F">
        <w:rPr>
          <w:rFonts w:ascii="Calibri" w:hAnsi="Calibri" w:cs="Calibri"/>
          <w:sz w:val="20"/>
          <w:szCs w:val="20"/>
        </w:rPr>
        <w:t>Maxx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y mucho más. Tiempo libre en el Mall para hacer compras y luego regresar al hotel. </w:t>
      </w:r>
      <w:r w:rsidRPr="0032117F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  <w:r w:rsidRPr="0032117F"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2117F" w:rsidRDefault="0032117F" w:rsidP="0032117F">
      <w:pPr>
        <w:jc w:val="both"/>
        <w:rPr>
          <w:rFonts w:ascii="Calibri" w:hAnsi="Calibri" w:cs="Calibri"/>
          <w:sz w:val="20"/>
          <w:szCs w:val="20"/>
        </w:rPr>
      </w:pPr>
    </w:p>
    <w:p w:rsidR="0032117F" w:rsidRPr="0032117F" w:rsidRDefault="0032117F" w:rsidP="0032117F">
      <w:pPr>
        <w:jc w:val="both"/>
        <w:rPr>
          <w:rFonts w:ascii="Calibri" w:hAnsi="Calibri" w:cs="Calibri"/>
          <w:i/>
          <w:iCs/>
          <w:sz w:val="20"/>
          <w:szCs w:val="20"/>
          <w:lang w:val="es-ES"/>
        </w:rPr>
      </w:pPr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 xml:space="preserve">Nota: Los puntos de recogida son en hoteles de Miami Beach y Miami </w:t>
      </w:r>
      <w:proofErr w:type="spellStart"/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>Downtown</w:t>
      </w:r>
      <w:proofErr w:type="spellEnd"/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 xml:space="preserve">, en caso de alojarse en otro barrio, se tendrá que trasladar por su cuenta al punto de reunión. </w:t>
      </w:r>
    </w:p>
    <w:p w:rsidR="0032117F" w:rsidRPr="0032117F" w:rsidRDefault="0032117F" w:rsidP="0032117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4. Miami </w:t>
      </w:r>
    </w:p>
    <w:p w:rsidR="0032117F" w:rsidRPr="0032117F" w:rsidRDefault="0032117F" w:rsidP="0032117F">
      <w:pPr>
        <w:jc w:val="both"/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</w:pPr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Día libre. </w:t>
      </w:r>
      <w:r w:rsidRPr="0032117F">
        <w:rPr>
          <w:rFonts w:ascii="Calibri" w:hAnsi="Calibri" w:cs="Calibri"/>
          <w:bCs/>
          <w:color w:val="000000" w:themeColor="text1"/>
          <w:sz w:val="20"/>
          <w:szCs w:val="20"/>
        </w:rPr>
        <w:t xml:space="preserve">Miami ofrece a los aventureros al aire libre una variedad de oportunidades emocionantes, tanto en el agua como en tierra. </w:t>
      </w:r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 xml:space="preserve">Kayak, canoa o stand-up paddle </w:t>
      </w:r>
      <w:proofErr w:type="spellStart"/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>en</w:t>
      </w:r>
      <w:proofErr w:type="spellEnd"/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 xml:space="preserve"> Oleta River State Park </w:t>
      </w:r>
      <w:proofErr w:type="spellStart"/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>el</w:t>
      </w:r>
      <w:proofErr w:type="spellEnd"/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 xml:space="preserve"> Deering Estate o Crandon Park. </w:t>
      </w:r>
      <w:r w:rsidRPr="0032117F">
        <w:rPr>
          <w:rFonts w:ascii="Calibri" w:hAnsi="Calibri" w:cs="Calibri"/>
          <w:bCs/>
          <w:color w:val="000000" w:themeColor="text1"/>
          <w:sz w:val="20"/>
          <w:szCs w:val="20"/>
        </w:rPr>
        <w:t>Las galerías de arte, los museos y el impresionante arte callejero son algunas de las mejores cosas para ver en Miami. Explora las artes y la cultura.</w:t>
      </w:r>
      <w:r>
        <w:rPr>
          <w:rFonts w:ascii="Calibri" w:hAnsi="Calibri" w:cs="Calibri"/>
          <w:bCs/>
          <w:color w:val="000000" w:themeColor="text1"/>
          <w:sz w:val="20"/>
          <w:szCs w:val="20"/>
        </w:rPr>
        <w:t xml:space="preserve"> </w:t>
      </w:r>
      <w:r w:rsidRPr="0032117F">
        <w:rPr>
          <w:rFonts w:ascii="Calibri" w:hAnsi="Calibri" w:cs="Calibri"/>
          <w:b/>
          <w:color w:val="000000" w:themeColor="text1"/>
          <w:sz w:val="20"/>
          <w:szCs w:val="20"/>
        </w:rPr>
        <w:t>Alojamiento.</w:t>
      </w:r>
      <w:r>
        <w:rPr>
          <w:rFonts w:ascii="Calibri" w:hAnsi="Calibri" w:cs="Calibri"/>
          <w:bCs/>
          <w:color w:val="000000" w:themeColor="text1"/>
          <w:sz w:val="20"/>
          <w:szCs w:val="20"/>
        </w:rPr>
        <w:t xml:space="preserve"> </w:t>
      </w: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n-U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5. Miami </w:t>
      </w:r>
    </w:p>
    <w:p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32117F" w:rsidRP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32117F" w:rsidRP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32117F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32117F" w:rsidRPr="00EF5314" w:rsidRDefault="0032117F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32117F" w:rsidRPr="00EF5314" w:rsidRDefault="0032117F" w:rsidP="00EF5314">
      <w:pPr>
        <w:rPr>
          <w:rFonts w:ascii="Calibri" w:hAnsi="Calibri" w:cs="Calibri"/>
          <w:sz w:val="20"/>
          <w:szCs w:val="20"/>
        </w:rPr>
      </w:pPr>
    </w:p>
    <w:p w:rsidR="00EF5314" w:rsidRPr="0032117F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Traslados aeropuerto – hotel – aeropuerto en servi</w:t>
      </w:r>
      <w:r w:rsidR="00F32FA0" w:rsidRPr="0032117F">
        <w:rPr>
          <w:rFonts w:ascii="Calibri" w:hAnsi="Calibri" w:cs="Calibri"/>
          <w:sz w:val="20"/>
          <w:szCs w:val="20"/>
        </w:rPr>
        <w:t xml:space="preserve">cio </w:t>
      </w:r>
      <w:r w:rsidR="00082169" w:rsidRPr="0032117F">
        <w:rPr>
          <w:rFonts w:ascii="Calibri" w:hAnsi="Calibri" w:cs="Calibri"/>
          <w:sz w:val="20"/>
          <w:szCs w:val="20"/>
        </w:rPr>
        <w:t>compartido</w:t>
      </w:r>
      <w:r w:rsidR="00F32FA0" w:rsidRPr="0032117F">
        <w:rPr>
          <w:rFonts w:ascii="Calibri" w:hAnsi="Calibri" w:cs="Calibri"/>
          <w:sz w:val="20"/>
          <w:szCs w:val="20"/>
        </w:rPr>
        <w:t xml:space="preserve"> </w:t>
      </w:r>
      <w:r w:rsidR="00D20CD2" w:rsidRPr="0032117F">
        <w:rPr>
          <w:rFonts w:ascii="Calibri" w:hAnsi="Calibri" w:cs="Calibri"/>
          <w:sz w:val="20"/>
          <w:szCs w:val="20"/>
        </w:rPr>
        <w:t>en horario diurno</w:t>
      </w:r>
    </w:p>
    <w:p w:rsidR="00EF5314" w:rsidRPr="0032117F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0</w:t>
      </w:r>
      <w:r w:rsidR="00082169" w:rsidRPr="0032117F">
        <w:rPr>
          <w:rFonts w:ascii="Calibri" w:hAnsi="Calibri" w:cs="Calibri"/>
          <w:sz w:val="20"/>
          <w:szCs w:val="20"/>
        </w:rPr>
        <w:t xml:space="preserve">4 </w:t>
      </w:r>
      <w:r w:rsidRPr="0032117F">
        <w:rPr>
          <w:rFonts w:ascii="Calibri" w:hAnsi="Calibri" w:cs="Calibri"/>
          <w:sz w:val="20"/>
          <w:szCs w:val="20"/>
        </w:rPr>
        <w:t xml:space="preserve">noches de alojamiento en </w:t>
      </w:r>
      <w:r w:rsidR="0032117F" w:rsidRPr="0032117F">
        <w:rPr>
          <w:rFonts w:ascii="Calibri" w:hAnsi="Calibri" w:cs="Calibri"/>
          <w:sz w:val="20"/>
          <w:szCs w:val="20"/>
        </w:rPr>
        <w:t>Miami</w:t>
      </w:r>
    </w:p>
    <w:p w:rsidR="00901A12" w:rsidRDefault="00901A12" w:rsidP="00901A12">
      <w:pPr>
        <w:pStyle w:val="Prrafodelista"/>
        <w:numPr>
          <w:ilvl w:val="0"/>
          <w:numId w:val="1"/>
        </w:numPr>
        <w:spacing w:after="160" w:line="256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>Visita a la Ciudad + Tour de Barco por la Bahía de Miami</w:t>
      </w:r>
    </w:p>
    <w:p w:rsidR="0032117F" w:rsidRPr="0032117F" w:rsidRDefault="0032117F" w:rsidP="0032117F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n-US"/>
        </w:rPr>
      </w:pPr>
      <w:r w:rsidRPr="0032117F">
        <w:rPr>
          <w:rFonts w:ascii="Calibri" w:hAnsi="Calibri" w:cs="Calibri"/>
          <w:sz w:val="20"/>
          <w:szCs w:val="20"/>
          <w:lang w:val="en-US"/>
        </w:rPr>
        <w:t>Tour Shopping Sawgrass Mills Outlet</w:t>
      </w:r>
    </w:p>
    <w:p w:rsidR="00C81821" w:rsidRPr="0032117F" w:rsidRDefault="00EF5314" w:rsidP="00D349B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32117F">
        <w:rPr>
          <w:rFonts w:ascii="Calibri" w:hAnsi="Calibri" w:cs="Calibri"/>
          <w:sz w:val="20"/>
          <w:szCs w:val="20"/>
        </w:rPr>
        <w:t>Seguro de asistencia básico</w:t>
      </w:r>
    </w:p>
    <w:p w:rsidR="00EF5314" w:rsidRDefault="00EF5314" w:rsidP="00D20CD2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:rsidR="0032117F" w:rsidRPr="00EF5314" w:rsidRDefault="0032117F" w:rsidP="00D20CD2">
      <w:pPr>
        <w:ind w:left="567"/>
        <w:rPr>
          <w:rFonts w:ascii="Calibri" w:hAnsi="Calibri" w:cs="Calibri"/>
          <w:b/>
        </w:rPr>
      </w:pP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32117F" w:rsidRPr="003725F5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32117F" w:rsidRPr="0032117F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32117F" w:rsidRPr="003725F5" w:rsidRDefault="0032117F" w:rsidP="0032117F">
      <w:pPr>
        <w:pStyle w:val="Prrafodelista"/>
        <w:rPr>
          <w:rFonts w:ascii="Calibri" w:hAnsi="Calibri" w:cs="Calibri"/>
          <w:b/>
          <w:lang w:val="es-MX"/>
        </w:rPr>
      </w:pPr>
    </w:p>
    <w:p w:rsidR="00EF5314" w:rsidRPr="0032117F" w:rsidRDefault="00EF5314" w:rsidP="00EF5314">
      <w:pPr>
        <w:pStyle w:val="Prrafodelista"/>
        <w:rPr>
          <w:rFonts w:ascii="Calibri" w:hAnsi="Calibri" w:cs="Calibri"/>
          <w:b/>
          <w:lang w:val="es-MX"/>
        </w:rPr>
      </w:pPr>
    </w:p>
    <w:tbl>
      <w:tblPr>
        <w:tblW w:w="9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554"/>
        <w:gridCol w:w="1395"/>
        <w:gridCol w:w="1394"/>
        <w:gridCol w:w="1479"/>
        <w:gridCol w:w="1417"/>
        <w:gridCol w:w="1418"/>
      </w:tblGrid>
      <w:tr w:rsidR="0032117F" w:rsidRPr="0032117F" w:rsidTr="0032117F">
        <w:trPr>
          <w:trHeight w:val="284"/>
          <w:jc w:val="center"/>
        </w:trPr>
        <w:tc>
          <w:tcPr>
            <w:tcW w:w="9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6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9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117F" w:rsidRPr="0032117F" w:rsidRDefault="0032117F" w:rsidP="0032117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117F" w:rsidRPr="0032117F" w:rsidRDefault="0032117F" w:rsidP="0032117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1023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1005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1970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485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1153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958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485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9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9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SE CONSIDERA MENOR DE 0 -11 AÑOS ACOMPAÑADO DE DOS ADULTOS. MÁXIMO 02 MENORES POR HABITACIÓN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9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EVENTOS ESPECIALES, SEMANA SANTA, NAVIDAD Y FIN DE AÑO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9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EF5314" w:rsidRPr="00D349BA" w:rsidRDefault="00EF5314" w:rsidP="00D349BA">
      <w:pPr>
        <w:tabs>
          <w:tab w:val="left" w:pos="851"/>
        </w:tabs>
        <w:jc w:val="center"/>
        <w:rPr>
          <w:sz w:val="20"/>
          <w:szCs w:val="20"/>
          <w:lang w:val="es-MX"/>
        </w:rPr>
      </w:pPr>
    </w:p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F93449" w:rsidRDefault="00F93449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32117F" w:rsidRDefault="0032117F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32117F" w:rsidRPr="0032117F" w:rsidRDefault="0032117F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EF5314" w:rsidRDefault="00EF5314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3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2"/>
        <w:gridCol w:w="1193"/>
        <w:gridCol w:w="3969"/>
      </w:tblGrid>
      <w:tr w:rsidR="0032117F" w:rsidRPr="0032117F" w:rsidTr="0032117F">
        <w:trPr>
          <w:trHeight w:val="284"/>
          <w:jc w:val="center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Miami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7F" w:rsidRPr="0032117F" w:rsidRDefault="0032117F" w:rsidP="0032117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Mimosa By Mb Hotel Trademark </w:t>
            </w:r>
            <w:proofErr w:type="gramStart"/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By</w:t>
            </w:r>
            <w:proofErr w:type="gramEnd"/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Wyndham</w:t>
            </w:r>
          </w:p>
        </w:tc>
      </w:tr>
      <w:tr w:rsidR="0032117F" w:rsidRPr="0032117F" w:rsidTr="0032117F">
        <w:trPr>
          <w:trHeight w:val="284"/>
          <w:jc w:val="center"/>
        </w:trPr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7F" w:rsidRPr="0032117F" w:rsidRDefault="0032117F" w:rsidP="003211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211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17F" w:rsidRPr="0032117F" w:rsidRDefault="0032117F" w:rsidP="0032117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117F" w:rsidRPr="0032117F" w:rsidRDefault="0032117F" w:rsidP="0032117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32117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Plymouth South Beach</w:t>
            </w:r>
          </w:p>
        </w:tc>
      </w:tr>
    </w:tbl>
    <w:p w:rsidR="0032117F" w:rsidRPr="0032117F" w:rsidRDefault="0032117F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F32FA0" w:rsidRPr="00F32FA0" w:rsidRDefault="00F32FA0" w:rsidP="00F32FA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 w:rsidR="0032117F">
        <w:rPr>
          <w:rFonts w:ascii="Calibri" w:eastAsia="Calibri" w:hAnsi="Calibri" w:cs="Calibri"/>
          <w:sz w:val="20"/>
          <w:szCs w:val="20"/>
        </w:rPr>
        <w:t>5</w:t>
      </w:r>
      <w:r w:rsidRPr="00F45B38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082169" w:rsidRPr="00082169" w:rsidRDefault="00082169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p w:rsidR="00EF5314" w:rsidRPr="000C7133" w:rsidRDefault="00EF5314" w:rsidP="00EF5314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EF5314" w:rsidRPr="00217A25" w:rsidRDefault="00EF5314" w:rsidP="00EF5314"/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B17E9" w:rsidRDefault="00DB17E9" w:rsidP="00F249CA">
      <w:r>
        <w:separator/>
      </w:r>
    </w:p>
  </w:endnote>
  <w:endnote w:type="continuationSeparator" w:id="0">
    <w:p w:rsidR="00DB17E9" w:rsidRDefault="00DB17E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B17E9" w:rsidRDefault="00DB17E9" w:rsidP="00F249CA">
      <w:r>
        <w:separator/>
      </w:r>
    </w:p>
  </w:footnote>
  <w:footnote w:type="continuationSeparator" w:id="0">
    <w:p w:rsidR="00DB17E9" w:rsidRDefault="00DB17E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  <w:num w:numId="7" w16cid:durableId="278779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82169"/>
    <w:rsid w:val="0016559C"/>
    <w:rsid w:val="001746B9"/>
    <w:rsid w:val="001D2735"/>
    <w:rsid w:val="002B712A"/>
    <w:rsid w:val="002E50DC"/>
    <w:rsid w:val="0032117F"/>
    <w:rsid w:val="00367163"/>
    <w:rsid w:val="0037471A"/>
    <w:rsid w:val="00437251"/>
    <w:rsid w:val="0049426A"/>
    <w:rsid w:val="004B52C1"/>
    <w:rsid w:val="00563137"/>
    <w:rsid w:val="00591EF9"/>
    <w:rsid w:val="005A2C58"/>
    <w:rsid w:val="00626DAF"/>
    <w:rsid w:val="00672DC5"/>
    <w:rsid w:val="00687CA8"/>
    <w:rsid w:val="006A05CD"/>
    <w:rsid w:val="006D6602"/>
    <w:rsid w:val="00717CEB"/>
    <w:rsid w:val="007A48FF"/>
    <w:rsid w:val="007F455B"/>
    <w:rsid w:val="0080287D"/>
    <w:rsid w:val="00886541"/>
    <w:rsid w:val="008A668C"/>
    <w:rsid w:val="00901A12"/>
    <w:rsid w:val="00964E44"/>
    <w:rsid w:val="009B0106"/>
    <w:rsid w:val="009C68C3"/>
    <w:rsid w:val="009E046E"/>
    <w:rsid w:val="00A17812"/>
    <w:rsid w:val="00A86C38"/>
    <w:rsid w:val="00AB1991"/>
    <w:rsid w:val="00AB30D7"/>
    <w:rsid w:val="00B426F8"/>
    <w:rsid w:val="00B43F0E"/>
    <w:rsid w:val="00B830CD"/>
    <w:rsid w:val="00B93CCA"/>
    <w:rsid w:val="00BB4880"/>
    <w:rsid w:val="00BD0E3F"/>
    <w:rsid w:val="00C81821"/>
    <w:rsid w:val="00CC0608"/>
    <w:rsid w:val="00CC0FAD"/>
    <w:rsid w:val="00D1393C"/>
    <w:rsid w:val="00D20CD2"/>
    <w:rsid w:val="00D349BA"/>
    <w:rsid w:val="00D65748"/>
    <w:rsid w:val="00DA4DC8"/>
    <w:rsid w:val="00DB17E9"/>
    <w:rsid w:val="00EF5314"/>
    <w:rsid w:val="00F22443"/>
    <w:rsid w:val="00F249CA"/>
    <w:rsid w:val="00F32FA0"/>
    <w:rsid w:val="00F93449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709</Words>
  <Characters>3901</Characters>
  <Application>Microsoft Office Word</Application>
  <DocSecurity>0</DocSecurity>
  <Lines>32</Lines>
  <Paragraphs>9</Paragraphs>
  <ScaleCrop>false</ScaleCrop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2025-01-06T19:25:00Z</dcterms:created>
  <dcterms:modified xsi:type="dcterms:W3CDTF">2025-01-06T19:25:00Z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