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06A2" w:rsidRPr="000539E5" w:rsidRDefault="00FA06A2" w:rsidP="00FA06A2">
      <w:pPr>
        <w:jc w:val="center"/>
        <w:rPr>
          <w:rFonts w:ascii="Calibri" w:hAnsi="Calibri" w:cs="Calibri"/>
          <w:b/>
          <w:sz w:val="72"/>
          <w:szCs w:val="72"/>
          <w:lang w:val="es-ES"/>
        </w:rPr>
      </w:pPr>
      <w:r w:rsidRPr="000539E5">
        <w:rPr>
          <w:rFonts w:ascii="Calibri" w:hAnsi="Calibri" w:cs="Calibri"/>
          <w:b/>
          <w:sz w:val="72"/>
          <w:szCs w:val="72"/>
          <w:lang w:val="es-ES"/>
        </w:rPr>
        <w:t>Emiratos al completo</w:t>
      </w:r>
    </w:p>
    <w:p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08 días / 07 noches</w:t>
      </w:r>
    </w:p>
    <w:p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proofErr w:type="gramStart"/>
      <w:r>
        <w:rPr>
          <w:rFonts w:ascii="Calibri" w:hAnsi="Calibri" w:cs="Calibri"/>
          <w:sz w:val="20"/>
          <w:szCs w:val="20"/>
          <w:lang w:val="es-ES"/>
        </w:rPr>
        <w:t>M</w:t>
      </w:r>
      <w:r w:rsidRPr="000539E5">
        <w:rPr>
          <w:rFonts w:ascii="Calibri" w:hAnsi="Calibri" w:cs="Calibri"/>
          <w:sz w:val="20"/>
          <w:szCs w:val="20"/>
          <w:lang w:val="es-ES"/>
        </w:rPr>
        <w:t>artes</w:t>
      </w:r>
      <w:proofErr w:type="gramEnd"/>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rsidR="00FA06A2" w:rsidRPr="00652B8B" w:rsidRDefault="00FA06A2" w:rsidP="00FA06A2">
      <w:pPr>
        <w:autoSpaceDE w:val="0"/>
        <w:autoSpaceDN w:val="0"/>
        <w:adjustRightInd w:val="0"/>
        <w:rPr>
          <w:rFonts w:ascii="Calibri" w:hAnsi="Calibri" w:cs="Calibri"/>
          <w:color w:val="000000"/>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a la Costa Este (</w:t>
      </w:r>
      <w:proofErr w:type="spellStart"/>
      <w:r w:rsidRPr="000539E5">
        <w:rPr>
          <w:rFonts w:ascii="Calibri" w:hAnsi="Calibri" w:cs="Calibri"/>
          <w:bCs/>
          <w:sz w:val="20"/>
          <w:szCs w:val="20"/>
          <w:lang w:val="es-MX"/>
        </w:rPr>
        <w:t>Fujairah</w:t>
      </w:r>
      <w:proofErr w:type="spellEnd"/>
      <w:r w:rsidRPr="000539E5">
        <w:rPr>
          <w:rFonts w:ascii="Calibri" w:hAnsi="Calibri" w:cs="Calibri"/>
          <w:bCs/>
          <w:sz w:val="20"/>
          <w:szCs w:val="20"/>
          <w:lang w:val="es-MX"/>
        </w:rPr>
        <w:t xml:space="preserve">): La primera parada de esta excursión es al pie de las impresionantes Montañas </w:t>
      </w:r>
      <w:proofErr w:type="spellStart"/>
      <w:r w:rsidRPr="000539E5">
        <w:rPr>
          <w:rFonts w:ascii="Calibri" w:hAnsi="Calibri" w:cs="Calibri"/>
          <w:bCs/>
          <w:sz w:val="20"/>
          <w:szCs w:val="20"/>
          <w:lang w:val="es-MX"/>
        </w:rPr>
        <w:t>Hajar</w:t>
      </w:r>
      <w:proofErr w:type="spellEnd"/>
      <w:r w:rsidRPr="000539E5">
        <w:rPr>
          <w:rFonts w:ascii="Calibri" w:hAnsi="Calibri" w:cs="Calibri"/>
          <w:bCs/>
          <w:sz w:val="20"/>
          <w:szCs w:val="20"/>
          <w:lang w:val="es-MX"/>
        </w:rPr>
        <w:t xml:space="preserve">, donde se encuentra el mercado local llamado “Mercado del Viernes” repleto de cerámica y alfombras típicas. Pasamos por la nueva rota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Haremos parada para visitar la presa de </w:t>
      </w:r>
      <w:proofErr w:type="spellStart"/>
      <w:r w:rsidRPr="000539E5">
        <w:rPr>
          <w:rFonts w:ascii="Calibri" w:hAnsi="Calibri" w:cs="Calibri"/>
          <w:bCs/>
          <w:sz w:val="20"/>
          <w:szCs w:val="20"/>
          <w:lang w:val="es-MX"/>
        </w:rPr>
        <w:t>Rafisa</w:t>
      </w:r>
      <w:proofErr w:type="spellEnd"/>
      <w:r w:rsidRPr="000539E5">
        <w:rPr>
          <w:rFonts w:ascii="Calibri" w:hAnsi="Calibri" w:cs="Calibri"/>
          <w:bCs/>
          <w:sz w:val="20"/>
          <w:szCs w:val="20"/>
          <w:lang w:val="es-MX"/>
        </w:rPr>
        <w:t xml:space="preserve">. Continuamos hacia las cascadas de aguas y el anfiteatro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Posteriormente llegaremos al intacto litoral donde haremos una pausa para disfrutar de un refrescante baño en el Océano Indico, seguido por un </w:t>
      </w:r>
      <w:r w:rsidRPr="000539E5">
        <w:rPr>
          <w:rFonts w:ascii="Calibri" w:hAnsi="Calibri" w:cs="Calibri"/>
          <w:b/>
          <w:sz w:val="20"/>
          <w:szCs w:val="20"/>
          <w:lang w:val="es-MX"/>
        </w:rPr>
        <w:t>almuerzo</w:t>
      </w:r>
      <w:r w:rsidRPr="000539E5">
        <w:rPr>
          <w:rFonts w:ascii="Calibri" w:hAnsi="Calibri" w:cs="Calibri"/>
          <w:bCs/>
          <w:sz w:val="20"/>
          <w:szCs w:val="20"/>
          <w:lang w:val="es-MX"/>
        </w:rPr>
        <w:t xml:space="preserve"> en la playa. Después del veremos la Mezquita </w:t>
      </w:r>
      <w:proofErr w:type="spellStart"/>
      <w:r w:rsidRPr="000539E5">
        <w:rPr>
          <w:rFonts w:ascii="Calibri" w:hAnsi="Calibri" w:cs="Calibri"/>
          <w:bCs/>
          <w:sz w:val="20"/>
          <w:szCs w:val="20"/>
          <w:lang w:val="es-MX"/>
        </w:rPr>
        <w:t>Bidaya</w:t>
      </w:r>
      <w:proofErr w:type="spellEnd"/>
      <w:r w:rsidRPr="000539E5">
        <w:rPr>
          <w:rFonts w:ascii="Calibri" w:hAnsi="Calibri" w:cs="Calibri"/>
          <w:bCs/>
          <w:sz w:val="20"/>
          <w:szCs w:val="20"/>
          <w:lang w:val="es-MX"/>
        </w:rPr>
        <w:t xml:space="preserve">, la más antigua de los Emiratos. </w:t>
      </w:r>
      <w:r w:rsidRPr="000539E5">
        <w:rPr>
          <w:rFonts w:ascii="Calibri" w:hAnsi="Calibri" w:cs="Calibri"/>
          <w:b/>
          <w:sz w:val="20"/>
          <w:szCs w:val="20"/>
          <w:lang w:val="es-MX"/>
        </w:rPr>
        <w:t>Alojamiento.</w:t>
      </w:r>
    </w:p>
    <w:p w:rsidR="00FA06A2" w:rsidRPr="00652B8B" w:rsidRDefault="00FA06A2" w:rsidP="00FA06A2">
      <w:pPr>
        <w:pStyle w:val="NormalWeb"/>
        <w:spacing w:before="0" w:beforeAutospacing="0" w:after="0" w:afterAutospacing="0"/>
        <w:jc w:val="both"/>
        <w:rPr>
          <w:rFonts w:ascii="Calibri" w:hAnsi="Calibri" w:cs="Calibri"/>
          <w:color w:val="000000"/>
          <w:sz w:val="14"/>
          <w:szCs w:val="14"/>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 </w:t>
      </w:r>
      <w:proofErr w:type="spellStart"/>
      <w:r w:rsidRPr="000539E5">
        <w:rPr>
          <w:rFonts w:ascii="Calibri" w:hAnsi="Calibri" w:cs="Calibri"/>
          <w:b/>
          <w:bCs/>
          <w:color w:val="000000"/>
          <w:sz w:val="20"/>
          <w:szCs w:val="20"/>
          <w:lang w:val="es-MX"/>
        </w:rPr>
        <w:t>Sharjah</w:t>
      </w:r>
      <w:proofErr w:type="spellEnd"/>
      <w:r w:rsidRPr="000539E5">
        <w:rPr>
          <w:rFonts w:ascii="Calibri" w:hAnsi="Calibri" w:cs="Calibri"/>
          <w:b/>
          <w:bCs/>
          <w:color w:val="000000"/>
          <w:sz w:val="20"/>
          <w:szCs w:val="20"/>
          <w:lang w:val="es-MX"/>
        </w:rPr>
        <w:t xml:space="preserve"> – Dubái </w:t>
      </w:r>
    </w:p>
    <w:p w:rsidR="00FA06A2"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A la hora prevista traslado para realizar la visita de medio día a los emiratos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y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Esta excursión proporciona un conocimiento más amplio de los Emiratos. Se visitan los siguientes puntos de interés: El zoco azul que es conocido por la venta de artesanías, se pasa por la mezquita Faisal - que ha sido regalo del difunto Rey Faisal al emirato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el tradicional Zoco “Al </w:t>
      </w:r>
      <w:proofErr w:type="spellStart"/>
      <w:r w:rsidRPr="000539E5">
        <w:rPr>
          <w:rFonts w:ascii="Calibri" w:hAnsi="Calibri" w:cs="Calibri"/>
          <w:bCs/>
          <w:sz w:val="20"/>
          <w:szCs w:val="20"/>
          <w:lang w:val="es-MX"/>
        </w:rPr>
        <w:t>Arsah</w:t>
      </w:r>
      <w:proofErr w:type="spellEnd"/>
      <w:r w:rsidRPr="000539E5">
        <w:rPr>
          <w:rFonts w:ascii="Calibri" w:hAnsi="Calibri" w:cs="Calibri"/>
          <w:bCs/>
          <w:sz w:val="20"/>
          <w:szCs w:val="20"/>
          <w:lang w:val="es-MX"/>
        </w:rPr>
        <w:t xml:space="preserve">” con una intrincada decoración e imaginación dónde se puede regatear, el museo de la civilización donde hay un muestrario de Obras islámicas únicas y la zona patrimonial de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donde pueden ver reproducciones muy bonitas de la vida en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antes de la era del petróleo. Finalizar la visita y traslado al hotel en Dubái.</w:t>
      </w:r>
      <w:r w:rsidRPr="000539E5">
        <w:rPr>
          <w:rFonts w:ascii="Calibri" w:hAnsi="Calibri" w:cs="Calibri"/>
          <w:b/>
          <w:bCs/>
          <w:sz w:val="20"/>
          <w:szCs w:val="20"/>
          <w:lang w:val="es-MX"/>
        </w:rPr>
        <w:t xml:space="preserve"> Alojamiento.</w:t>
      </w:r>
      <w:r w:rsidRPr="000539E5">
        <w:rPr>
          <w:rFonts w:ascii="Calibri" w:hAnsi="Calibri" w:cs="Calibri"/>
          <w:bCs/>
          <w:sz w:val="20"/>
          <w:szCs w:val="20"/>
          <w:lang w:val="es-MX"/>
        </w:rPr>
        <w:t xml:space="preserve">  </w:t>
      </w:r>
    </w:p>
    <w:p w:rsidR="00A7169F" w:rsidRPr="00652B8B" w:rsidRDefault="00A7169F" w:rsidP="00FA06A2">
      <w:pPr>
        <w:jc w:val="both"/>
        <w:rPr>
          <w:rFonts w:ascii="Calibri" w:hAnsi="Calibri" w:cs="Calibri"/>
          <w:bCs/>
          <w:sz w:val="14"/>
          <w:szCs w:val="14"/>
          <w:lang w:val="es-MX"/>
        </w:rPr>
      </w:pPr>
    </w:p>
    <w:p w:rsidR="00FA06A2" w:rsidRPr="00A7169F" w:rsidRDefault="00A7169F" w:rsidP="00FA06A2">
      <w:pPr>
        <w:jc w:val="both"/>
        <w:rPr>
          <w:rFonts w:ascii="Calibri" w:eastAsia="Times" w:hAnsi="Calibri" w:cs="Calibri"/>
          <w:b/>
          <w:i/>
          <w:sz w:val="20"/>
          <w:szCs w:val="20"/>
          <w:lang w:eastAsia="es-ES"/>
        </w:rPr>
      </w:pPr>
      <w:r w:rsidRPr="00A7169F">
        <w:rPr>
          <w:rFonts w:ascii="Calibri" w:hAnsi="Calibri" w:cs="Calibri"/>
          <w:bCs/>
          <w:i/>
          <w:sz w:val="20"/>
          <w:szCs w:val="20"/>
          <w:lang w:val="es-MX"/>
        </w:rPr>
        <w:t>-</w:t>
      </w:r>
      <w:r w:rsidR="00FA06A2" w:rsidRPr="00A7169F">
        <w:rPr>
          <w:rFonts w:ascii="Calibri" w:hAnsi="Calibri" w:cs="Calibri"/>
          <w:bCs/>
          <w:i/>
          <w:sz w:val="20"/>
          <w:szCs w:val="20"/>
          <w:lang w:val="es-MX"/>
        </w:rPr>
        <w:t>Opcional</w:t>
      </w:r>
      <w:r w:rsidRPr="00A7169F">
        <w:rPr>
          <w:rFonts w:ascii="Calibri" w:hAnsi="Calibri" w:cs="Calibri"/>
          <w:bCs/>
          <w:i/>
          <w:sz w:val="20"/>
          <w:szCs w:val="20"/>
          <w:lang w:val="es-MX"/>
        </w:rPr>
        <w:t xml:space="preserve"> C</w:t>
      </w:r>
      <w:r w:rsidR="00FA06A2" w:rsidRPr="00A7169F">
        <w:rPr>
          <w:rFonts w:ascii="Calibri" w:hAnsi="Calibri" w:cs="Calibri"/>
          <w:bCs/>
          <w:i/>
          <w:sz w:val="20"/>
          <w:szCs w:val="20"/>
          <w:lang w:val="es-MX"/>
        </w:rPr>
        <w:t>ena a bordo del crucero típico “</w:t>
      </w:r>
      <w:proofErr w:type="spellStart"/>
      <w:r w:rsidR="00FA06A2" w:rsidRPr="00A7169F">
        <w:rPr>
          <w:rFonts w:ascii="Calibri" w:hAnsi="Calibri" w:cs="Calibri"/>
          <w:bCs/>
          <w:i/>
          <w:sz w:val="20"/>
          <w:szCs w:val="20"/>
          <w:lang w:val="es-MX"/>
        </w:rPr>
        <w:t>Dhow</w:t>
      </w:r>
      <w:proofErr w:type="spellEnd"/>
      <w:r w:rsidRPr="00A7169F">
        <w:rPr>
          <w:rFonts w:ascii="Calibri" w:hAnsi="Calibri" w:cs="Calibri"/>
          <w:bCs/>
          <w:i/>
          <w:sz w:val="20"/>
          <w:szCs w:val="20"/>
          <w:lang w:val="es-MX"/>
        </w:rPr>
        <w:t>”:</w:t>
      </w:r>
      <w:r w:rsidR="00FA06A2" w:rsidRPr="00A7169F">
        <w:rPr>
          <w:rFonts w:ascii="Calibri" w:hAnsi="Calibri" w:cs="Calibri"/>
          <w:bCs/>
          <w:i/>
          <w:sz w:val="20"/>
          <w:szCs w:val="20"/>
          <w:lang w:val="es-MX"/>
        </w:rPr>
        <w:t xml:space="preserve"> barco tradicional que se utilizaba hasta los años 70 del siglo pasado, para transportar las mercancías desde los países vecinos a los Emiratos – navegando por Dubái Marina en el que se puede disfrutar vistas de los grandes edificios iluminados</w:t>
      </w:r>
      <w:r w:rsidR="00FA06A2" w:rsidRPr="00A7169F">
        <w:rPr>
          <w:rFonts w:ascii="Calibri" w:hAnsi="Calibri" w:cs="Calibri"/>
          <w:b/>
          <w:bCs/>
          <w:i/>
          <w:sz w:val="20"/>
          <w:szCs w:val="20"/>
          <w:lang w:val="es-MX"/>
        </w:rPr>
        <w:t xml:space="preserve">. </w:t>
      </w:r>
    </w:p>
    <w:p w:rsidR="00FA06A2" w:rsidRPr="00652B8B" w:rsidRDefault="00FA06A2" w:rsidP="00FA06A2">
      <w:pPr>
        <w:jc w:val="both"/>
        <w:rPr>
          <w:rFonts w:ascii="Calibri" w:hAnsi="Calibri" w:cs="Calibri"/>
          <w:bCs/>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Día Libre</w:t>
      </w:r>
      <w:r w:rsidR="00A7169F">
        <w:rPr>
          <w:rFonts w:ascii="Calibri" w:hAnsi="Calibri" w:cs="Calibri"/>
          <w:bCs/>
          <w:sz w:val="20"/>
          <w:szCs w:val="20"/>
          <w:lang w:val="es-MX"/>
        </w:rPr>
        <w:t>, se recomienda realizar alguna visita opcional con costo adicional.</w:t>
      </w:r>
      <w:r w:rsidRPr="000539E5">
        <w:rPr>
          <w:rFonts w:ascii="Calibri" w:hAnsi="Calibri" w:cs="Calibri"/>
          <w:bCs/>
          <w:sz w:val="20"/>
          <w:szCs w:val="20"/>
          <w:lang w:val="es-MX"/>
        </w:rPr>
        <w:t xml:space="preserve"> </w:t>
      </w:r>
      <w:r w:rsidRPr="000539E5">
        <w:rPr>
          <w:rFonts w:ascii="Calibri" w:hAnsi="Calibri" w:cs="Calibri"/>
          <w:b/>
          <w:bCs/>
          <w:sz w:val="20"/>
          <w:szCs w:val="20"/>
          <w:lang w:val="es-MX"/>
        </w:rPr>
        <w:t>Alojamiento.</w:t>
      </w:r>
      <w:r w:rsidRPr="000539E5">
        <w:rPr>
          <w:rFonts w:ascii="Calibri" w:hAnsi="Calibri" w:cs="Calibri"/>
          <w:bCs/>
          <w:sz w:val="20"/>
          <w:szCs w:val="20"/>
          <w:lang w:val="es-MX"/>
        </w:rPr>
        <w:t xml:space="preserve"> </w:t>
      </w:r>
    </w:p>
    <w:p w:rsidR="00A7169F" w:rsidRPr="00A7169F" w:rsidRDefault="00A7169F" w:rsidP="00FA06A2">
      <w:pPr>
        <w:autoSpaceDE w:val="0"/>
        <w:autoSpaceDN w:val="0"/>
        <w:adjustRightInd w:val="0"/>
        <w:jc w:val="both"/>
        <w:rPr>
          <w:rFonts w:ascii="Calibri" w:hAnsi="Calibri" w:cs="Calibri"/>
          <w:bCs/>
          <w:i/>
          <w:sz w:val="12"/>
          <w:szCs w:val="12"/>
          <w:lang w:val="es-MX"/>
        </w:rPr>
      </w:pPr>
    </w:p>
    <w:p w:rsidR="00FA06A2" w:rsidRPr="00A7169F" w:rsidRDefault="00A7169F" w:rsidP="00FA06A2">
      <w:pPr>
        <w:autoSpaceDE w:val="0"/>
        <w:autoSpaceDN w:val="0"/>
        <w:adjustRightInd w:val="0"/>
        <w:jc w:val="both"/>
        <w:rPr>
          <w:rFonts w:ascii="Calibri" w:hAnsi="Calibri" w:cs="Calibri"/>
          <w:bCs/>
          <w:i/>
          <w:sz w:val="20"/>
          <w:szCs w:val="20"/>
          <w:lang w:val="es-MX"/>
        </w:rPr>
      </w:pPr>
      <w:r w:rsidRPr="00A7169F">
        <w:rPr>
          <w:rFonts w:ascii="Calibri" w:hAnsi="Calibri" w:cs="Calibri"/>
          <w:bCs/>
          <w:i/>
          <w:sz w:val="20"/>
          <w:szCs w:val="20"/>
          <w:lang w:val="es-MX"/>
        </w:rPr>
        <w:t>-</w:t>
      </w:r>
      <w:r w:rsidR="00FA06A2" w:rsidRPr="00A7169F">
        <w:rPr>
          <w:rFonts w:ascii="Calibri" w:hAnsi="Calibri" w:cs="Calibri"/>
          <w:bCs/>
          <w:i/>
          <w:sz w:val="20"/>
          <w:szCs w:val="20"/>
          <w:lang w:val="es-MX"/>
        </w:rPr>
        <w:t>Opcional</w:t>
      </w:r>
      <w:r w:rsidRPr="00A7169F">
        <w:rPr>
          <w:rFonts w:ascii="Calibri" w:hAnsi="Calibri" w:cs="Calibri"/>
          <w:bCs/>
          <w:i/>
          <w:sz w:val="20"/>
          <w:szCs w:val="20"/>
          <w:lang w:val="es-MX"/>
        </w:rPr>
        <w:t xml:space="preserve"> </w:t>
      </w:r>
      <w:r w:rsidR="00FA06A2" w:rsidRPr="00A7169F">
        <w:rPr>
          <w:rFonts w:ascii="Calibri" w:hAnsi="Calibri" w:cs="Calibri"/>
          <w:bCs/>
          <w:i/>
          <w:sz w:val="20"/>
          <w:szCs w:val="20"/>
          <w:lang w:val="es-MX"/>
        </w:rPr>
        <w:t>Excursión Dubái Moderno</w:t>
      </w:r>
      <w:r w:rsidRPr="00A7169F">
        <w:rPr>
          <w:rFonts w:ascii="Calibri" w:hAnsi="Calibri" w:cs="Calibri"/>
          <w:bCs/>
          <w:i/>
          <w:sz w:val="20"/>
          <w:szCs w:val="20"/>
          <w:lang w:val="es-MX"/>
        </w:rPr>
        <w:t xml:space="preserve">: </w:t>
      </w:r>
      <w:r w:rsidR="00FA06A2" w:rsidRPr="00A7169F">
        <w:rPr>
          <w:rFonts w:ascii="Calibri" w:hAnsi="Calibri" w:cs="Calibri"/>
          <w:bCs/>
          <w:i/>
          <w:sz w:val="20"/>
          <w:szCs w:val="20"/>
          <w:lang w:val="es-MX"/>
        </w:rPr>
        <w:t xml:space="preserve"> nos concede la oportunidad de conocer la ciudad más desarrollada del planeta, la ciudad del mañana donde hay incomparables proyectos en construcción: Comienza la visita con una visita de </w:t>
      </w:r>
      <w:proofErr w:type="spellStart"/>
      <w:r w:rsidR="00FA06A2" w:rsidRPr="00A7169F">
        <w:rPr>
          <w:rFonts w:ascii="Calibri" w:hAnsi="Calibri" w:cs="Calibri"/>
          <w:bCs/>
          <w:i/>
          <w:sz w:val="20"/>
          <w:szCs w:val="20"/>
          <w:lang w:val="es-MX"/>
        </w:rPr>
        <w:t>Souk</w:t>
      </w:r>
      <w:proofErr w:type="spellEnd"/>
      <w:r w:rsidR="00FA06A2" w:rsidRPr="00A7169F">
        <w:rPr>
          <w:rFonts w:ascii="Calibri" w:hAnsi="Calibri" w:cs="Calibri"/>
          <w:bCs/>
          <w:i/>
          <w:sz w:val="20"/>
          <w:szCs w:val="20"/>
          <w:lang w:val="es-MX"/>
        </w:rPr>
        <w:t xml:space="preserve"> </w:t>
      </w:r>
      <w:proofErr w:type="spellStart"/>
      <w:r w:rsidR="00FA06A2" w:rsidRPr="00A7169F">
        <w:rPr>
          <w:rFonts w:ascii="Calibri" w:hAnsi="Calibri" w:cs="Calibri"/>
          <w:bCs/>
          <w:i/>
          <w:sz w:val="20"/>
          <w:szCs w:val="20"/>
          <w:lang w:val="es-MX"/>
        </w:rPr>
        <w:t>Madinat</w:t>
      </w:r>
      <w:proofErr w:type="spellEnd"/>
      <w:r w:rsidR="00FA06A2" w:rsidRPr="00A7169F">
        <w:rPr>
          <w:rFonts w:ascii="Calibri" w:hAnsi="Calibri" w:cs="Calibri"/>
          <w:bCs/>
          <w:i/>
          <w:sz w:val="20"/>
          <w:szCs w:val="20"/>
          <w:lang w:val="es-MX"/>
        </w:rPr>
        <w:t xml:space="preserve"> Jumeirah donde podemos admirar las artesanías típicas del país y sacar fotos del icónico hotel de Burj Al </w:t>
      </w:r>
      <w:proofErr w:type="spellStart"/>
      <w:r w:rsidR="00FA06A2" w:rsidRPr="00A7169F">
        <w:rPr>
          <w:rFonts w:ascii="Calibri" w:hAnsi="Calibri" w:cs="Calibri"/>
          <w:bCs/>
          <w:i/>
          <w:sz w:val="20"/>
          <w:szCs w:val="20"/>
          <w:lang w:val="es-MX"/>
        </w:rPr>
        <w:t>Arab</w:t>
      </w:r>
      <w:proofErr w:type="spellEnd"/>
      <w:r w:rsidR="00FA06A2" w:rsidRPr="00A7169F">
        <w:rPr>
          <w:rFonts w:ascii="Calibri" w:hAnsi="Calibri" w:cs="Calibri"/>
          <w:bCs/>
          <w:i/>
          <w:sz w:val="20"/>
          <w:szCs w:val="20"/>
          <w:lang w:val="es-MX"/>
        </w:rPr>
        <w:t xml:space="preserve"> (La Vela), el hotel más alto del Mundo. Traslado para la isla de la palmera “Palm Jumeirah” para ver el hotel Atlantis </w:t>
      </w:r>
      <w:proofErr w:type="spellStart"/>
      <w:r w:rsidR="00FA06A2" w:rsidRPr="00A7169F">
        <w:rPr>
          <w:rFonts w:ascii="Calibri" w:hAnsi="Calibri" w:cs="Calibri"/>
          <w:bCs/>
          <w:i/>
          <w:sz w:val="20"/>
          <w:szCs w:val="20"/>
          <w:lang w:val="es-MX"/>
        </w:rPr>
        <w:t>The</w:t>
      </w:r>
      <w:proofErr w:type="spellEnd"/>
      <w:r w:rsidR="00FA06A2" w:rsidRPr="00A7169F">
        <w:rPr>
          <w:rFonts w:ascii="Calibri" w:hAnsi="Calibri" w:cs="Calibri"/>
          <w:bCs/>
          <w:i/>
          <w:sz w:val="20"/>
          <w:szCs w:val="20"/>
          <w:lang w:val="es-MX"/>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w:t>
      </w:r>
      <w:r w:rsidR="00FA06A2" w:rsidRPr="00A7169F">
        <w:rPr>
          <w:rFonts w:ascii="Calibri" w:hAnsi="Calibri" w:cs="Calibri"/>
          <w:bCs/>
          <w:i/>
          <w:sz w:val="20"/>
          <w:szCs w:val="20"/>
          <w:lang w:val="es-MX"/>
        </w:rPr>
        <w:lastRenderedPageBreak/>
        <w:t>explicaciones y una presentación muy completa, tendremos la oportunidad de ver prototipos de viviendas y de conocer más sobre el apasionante futuro del comercio y los negocios en el Emirato.</w:t>
      </w:r>
    </w:p>
    <w:p w:rsidR="00424E46" w:rsidRPr="00652B8B" w:rsidRDefault="00424E46" w:rsidP="00FA06A2">
      <w:pPr>
        <w:autoSpaceDE w:val="0"/>
        <w:autoSpaceDN w:val="0"/>
        <w:adjustRightInd w:val="0"/>
        <w:jc w:val="both"/>
        <w:rPr>
          <w:rFonts w:ascii="Calibri" w:hAnsi="Calibri" w:cs="Calibri"/>
          <w:color w:val="000000"/>
          <w:sz w:val="14"/>
          <w:szCs w:val="14"/>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w:t>
      </w:r>
    </w:p>
    <w:p w:rsidR="00FA06A2" w:rsidRPr="00A7169F" w:rsidRDefault="00FA06A2" w:rsidP="00FA06A2">
      <w:pPr>
        <w:jc w:val="both"/>
        <w:rPr>
          <w:rFonts w:ascii="Calibri" w:hAnsi="Calibri" w:cs="Calibri"/>
          <w:sz w:val="20"/>
          <w:szCs w:val="20"/>
          <w:lang w:val="es-419"/>
        </w:rPr>
      </w:pPr>
      <w:r w:rsidRPr="000539E5">
        <w:rPr>
          <w:rFonts w:ascii="Calibri" w:hAnsi="Calibri" w:cs="Calibri"/>
          <w:b/>
          <w:bCs/>
          <w:sz w:val="20"/>
          <w:szCs w:val="20"/>
          <w:lang w:val="es-MX"/>
        </w:rPr>
        <w:t>Desayuno</w:t>
      </w:r>
      <w:r w:rsidRPr="000539E5">
        <w:rPr>
          <w:rFonts w:ascii="Calibri" w:hAnsi="Calibri" w:cs="Calibri"/>
          <w:bCs/>
          <w:sz w:val="20"/>
          <w:szCs w:val="20"/>
          <w:lang w:val="es-MX"/>
        </w:rPr>
        <w:t>. Salida hacia</w:t>
      </w:r>
      <w:r w:rsidRPr="000539E5">
        <w:rPr>
          <w:rFonts w:ascii="Calibri" w:hAnsi="Calibri" w:cs="Calibri"/>
          <w:sz w:val="20"/>
          <w:szCs w:val="20"/>
          <w:lang w:val="es-419"/>
        </w:rPr>
        <w:t xml:space="preserve">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capital de los Emiratos considerado el Manhattan de Medio Oriente y el centro administrativo del país. Para ir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pasa por </w:t>
      </w:r>
      <w:proofErr w:type="spellStart"/>
      <w:r w:rsidRPr="000539E5">
        <w:rPr>
          <w:rFonts w:ascii="Calibri" w:hAnsi="Calibri" w:cs="Calibri"/>
          <w:sz w:val="20"/>
          <w:szCs w:val="20"/>
          <w:lang w:val="es-419"/>
        </w:rPr>
        <w:t>Jebel</w:t>
      </w:r>
      <w:proofErr w:type="spellEnd"/>
      <w:r w:rsidRPr="000539E5">
        <w:rPr>
          <w:rFonts w:ascii="Calibri" w:hAnsi="Calibri" w:cs="Calibri"/>
          <w:sz w:val="20"/>
          <w:szCs w:val="20"/>
          <w:lang w:val="es-419"/>
        </w:rPr>
        <w:t xml:space="preserve"> Ali y su Zona Franca</w:t>
      </w:r>
      <w:r w:rsidR="00A7169F">
        <w:rPr>
          <w:rFonts w:ascii="Calibri" w:hAnsi="Calibri" w:cs="Calibri"/>
          <w:sz w:val="20"/>
          <w:szCs w:val="20"/>
          <w:lang w:val="es-419"/>
        </w:rPr>
        <w:t xml:space="preserve">, </w:t>
      </w:r>
      <w:r w:rsidRPr="000539E5">
        <w:rPr>
          <w:rFonts w:ascii="Calibri" w:hAnsi="Calibri" w:cs="Calibri"/>
          <w:sz w:val="20"/>
          <w:szCs w:val="20"/>
          <w:lang w:val="es-419"/>
        </w:rPr>
        <w:t xml:space="preserve">el puerto artificial más grande del mundo. Al llegar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visita la Gran Mezquita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que es la tercera más grande del mundo con capacidad de hasta 40 mil personas. Continuar la visita dirigiéndose a la zona moderna AL BATEEN donde están Los Palacios de los </w:t>
      </w:r>
      <w:proofErr w:type="spellStart"/>
      <w:r w:rsidRPr="000539E5">
        <w:rPr>
          <w:rFonts w:ascii="Calibri" w:hAnsi="Calibri" w:cs="Calibri"/>
          <w:sz w:val="20"/>
          <w:szCs w:val="20"/>
          <w:lang w:val="es-419"/>
        </w:rPr>
        <w:t>Sheiks</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Emartis</w:t>
      </w:r>
      <w:proofErr w:type="spellEnd"/>
      <w:r w:rsidRPr="000539E5">
        <w:rPr>
          <w:rFonts w:ascii="Calibri" w:hAnsi="Calibri" w:cs="Calibri"/>
          <w:sz w:val="20"/>
          <w:szCs w:val="20"/>
          <w:lang w:val="es-419"/>
        </w:rPr>
        <w:t xml:space="preserve"> y también se pasa por el Palacio de residencia del actual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que fue igualmente residencia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000574CF" w:rsidRPr="000539E5">
        <w:rPr>
          <w:rFonts w:ascii="Calibri" w:hAnsi="Calibri" w:cs="Calibri"/>
          <w:sz w:val="20"/>
          <w:szCs w:val="20"/>
          <w:lang w:val="es-419"/>
        </w:rPr>
        <w:t>Zayed</w:t>
      </w:r>
      <w:proofErr w:type="spellEnd"/>
      <w:r w:rsidR="000574CF" w:rsidRPr="000574CF">
        <w:rPr>
          <w:rFonts w:ascii="Calibri" w:hAnsi="Calibri" w:cs="Calibri"/>
          <w:color w:val="000000" w:themeColor="text1"/>
          <w:sz w:val="20"/>
          <w:szCs w:val="20"/>
          <w:lang w:val="es-419"/>
        </w:rPr>
        <w:t>,</w:t>
      </w:r>
      <w:r w:rsidR="000574CF" w:rsidRPr="000574CF">
        <w:rPr>
          <w:rFonts w:ascii="Calibri" w:eastAsia="Calibri" w:hAnsi="Calibri" w:cs="Calibri"/>
          <w:color w:val="000000" w:themeColor="text1"/>
          <w:sz w:val="20"/>
          <w:szCs w:val="20"/>
          <w:lang w:val="es-419"/>
        </w:rPr>
        <w:t xml:space="preserve"> pasamos por el </w:t>
      </w:r>
      <w:proofErr w:type="spellStart"/>
      <w:r w:rsidR="000574CF" w:rsidRPr="000574CF">
        <w:rPr>
          <w:rFonts w:ascii="Calibri" w:eastAsia="Calibri" w:hAnsi="Calibri" w:cs="Calibri"/>
          <w:color w:val="000000" w:themeColor="text1"/>
          <w:sz w:val="20"/>
          <w:szCs w:val="20"/>
          <w:lang w:val="es-419"/>
        </w:rPr>
        <w:t>Corniche</w:t>
      </w:r>
      <w:proofErr w:type="spellEnd"/>
      <w:r w:rsidR="000574CF" w:rsidRPr="000574CF">
        <w:rPr>
          <w:rFonts w:ascii="Calibri" w:eastAsia="Calibri" w:hAnsi="Calibri" w:cs="Calibri"/>
          <w:color w:val="000000" w:themeColor="text1"/>
          <w:sz w:val="20"/>
          <w:szCs w:val="20"/>
          <w:lang w:val="es-419"/>
        </w:rPr>
        <w:t xml:space="preserve"> de Abu</w:t>
      </w:r>
      <w:r w:rsidR="000574CF" w:rsidRPr="000574CF">
        <w:rPr>
          <w:rFonts w:ascii="Calibri" w:eastAsia="Calibri" w:hAnsi="Calibri" w:cs="Calibri"/>
          <w:color w:val="000000" w:themeColor="text1"/>
          <w:szCs w:val="22"/>
          <w:lang w:val="es-419"/>
        </w:rPr>
        <w:t xml:space="preserve"> </w:t>
      </w:r>
      <w:proofErr w:type="spellStart"/>
      <w:r w:rsidR="000574CF" w:rsidRPr="000574CF">
        <w:rPr>
          <w:rFonts w:ascii="Calibri" w:eastAsia="Calibri" w:hAnsi="Calibri" w:cs="Calibri"/>
          <w:color w:val="000000" w:themeColor="text1"/>
          <w:sz w:val="20"/>
          <w:szCs w:val="20"/>
          <w:lang w:val="es-419"/>
        </w:rPr>
        <w:t>Dhabi</w:t>
      </w:r>
      <w:proofErr w:type="spellEnd"/>
      <w:r w:rsidR="000574CF" w:rsidRPr="000574CF">
        <w:rPr>
          <w:rFonts w:ascii="Calibri" w:eastAsia="Calibri" w:hAnsi="Calibri" w:cs="Calibri"/>
          <w:color w:val="000000" w:themeColor="text1"/>
          <w:sz w:val="20"/>
          <w:szCs w:val="20"/>
          <w:lang w:val="es-419"/>
        </w:rPr>
        <w:t xml:space="preserve"> donde pueden tomar fotos panorámicas de la ciudad de Abu </w:t>
      </w:r>
      <w:proofErr w:type="spellStart"/>
      <w:r w:rsidR="000574CF" w:rsidRPr="000574CF">
        <w:rPr>
          <w:rFonts w:ascii="Calibri" w:eastAsia="Calibri" w:hAnsi="Calibri" w:cs="Calibri"/>
          <w:color w:val="000000" w:themeColor="text1"/>
          <w:sz w:val="20"/>
          <w:szCs w:val="20"/>
          <w:lang w:val="es-419"/>
        </w:rPr>
        <w:t>Dhabi</w:t>
      </w:r>
      <w:proofErr w:type="spellEnd"/>
      <w:r w:rsidR="000574CF" w:rsidRPr="000574CF">
        <w:rPr>
          <w:rFonts w:ascii="Calibri" w:eastAsia="Calibri" w:hAnsi="Calibri" w:cs="Calibri"/>
          <w:color w:val="000000" w:themeColor="text1"/>
          <w:sz w:val="20"/>
          <w:szCs w:val="20"/>
          <w:lang w:val="es-419"/>
        </w:rPr>
        <w:t>, luego una panorámica por fuera del hotel “</w:t>
      </w:r>
      <w:proofErr w:type="spellStart"/>
      <w:r w:rsidR="000574CF" w:rsidRPr="000574CF">
        <w:rPr>
          <w:rFonts w:ascii="Calibri" w:eastAsia="Calibri" w:hAnsi="Calibri" w:cs="Calibri"/>
          <w:color w:val="000000" w:themeColor="text1"/>
          <w:sz w:val="20"/>
          <w:szCs w:val="20"/>
          <w:lang w:val="es-419"/>
        </w:rPr>
        <w:t>Emirates</w:t>
      </w:r>
      <w:proofErr w:type="spellEnd"/>
      <w:r w:rsidR="000574CF" w:rsidRPr="000574CF">
        <w:rPr>
          <w:rFonts w:ascii="Calibri" w:eastAsia="Calibri" w:hAnsi="Calibri" w:cs="Calibri"/>
          <w:color w:val="000000" w:themeColor="text1"/>
          <w:sz w:val="20"/>
          <w:szCs w:val="20"/>
          <w:lang w:val="es-419"/>
        </w:rPr>
        <w:t xml:space="preserve"> Palace” que es el hotel más lujoso del mundo de 7 estrellas, Entrada al Palacio presidencial de </w:t>
      </w:r>
      <w:proofErr w:type="spellStart"/>
      <w:r w:rsidR="000574CF" w:rsidRPr="000574CF">
        <w:rPr>
          <w:rFonts w:ascii="Calibri" w:eastAsia="Calibri" w:hAnsi="Calibri" w:cs="Calibri"/>
          <w:color w:val="000000" w:themeColor="text1"/>
          <w:sz w:val="20"/>
          <w:szCs w:val="20"/>
          <w:lang w:val="es-419"/>
        </w:rPr>
        <w:t>Qasr</w:t>
      </w:r>
      <w:proofErr w:type="spellEnd"/>
      <w:r w:rsidR="000574CF" w:rsidRPr="000574CF">
        <w:rPr>
          <w:rFonts w:ascii="Calibri" w:eastAsia="Calibri" w:hAnsi="Calibri" w:cs="Calibri"/>
          <w:color w:val="000000" w:themeColor="text1"/>
          <w:sz w:val="20"/>
          <w:szCs w:val="20"/>
          <w:lang w:val="es-419"/>
        </w:rPr>
        <w:t xml:space="preserve"> al </w:t>
      </w:r>
      <w:proofErr w:type="spellStart"/>
      <w:r w:rsidR="000574CF" w:rsidRPr="000574CF">
        <w:rPr>
          <w:rFonts w:ascii="Calibri" w:eastAsia="Calibri" w:hAnsi="Calibri" w:cs="Calibri"/>
          <w:color w:val="000000" w:themeColor="text1"/>
          <w:sz w:val="20"/>
          <w:szCs w:val="20"/>
          <w:lang w:val="es-419"/>
        </w:rPr>
        <w:t>Watan</w:t>
      </w:r>
      <w:proofErr w:type="spellEnd"/>
      <w:r w:rsidR="000574CF" w:rsidRPr="00401DBF">
        <w:rPr>
          <w:rFonts w:ascii="Calibri" w:eastAsia="Calibri" w:hAnsi="Calibri" w:cs="Calibri"/>
          <w:color w:val="595959"/>
          <w:szCs w:val="22"/>
          <w:lang w:val="es-419"/>
        </w:rPr>
        <w:t>.</w:t>
      </w:r>
      <w:r w:rsidR="000574CF">
        <w:rPr>
          <w:rFonts w:ascii="Calibri" w:hAnsi="Calibri" w:cs="Calibri"/>
          <w:sz w:val="20"/>
          <w:szCs w:val="20"/>
          <w:lang w:val="es-419"/>
        </w:rPr>
        <w:t xml:space="preserve"> </w:t>
      </w:r>
      <w:r w:rsidRPr="000539E5">
        <w:rPr>
          <w:rFonts w:ascii="Calibri" w:hAnsi="Calibri" w:cs="Calibri"/>
          <w:b/>
          <w:bCs/>
          <w:sz w:val="20"/>
          <w:szCs w:val="20"/>
          <w:lang w:val="es-419"/>
        </w:rPr>
        <w:t>Almuerzo</w:t>
      </w:r>
      <w:r w:rsidRPr="000539E5">
        <w:rPr>
          <w:rFonts w:ascii="Calibri" w:hAnsi="Calibri" w:cs="Calibri"/>
          <w:sz w:val="20"/>
          <w:szCs w:val="20"/>
          <w:lang w:val="es-419"/>
        </w:rPr>
        <w:t>.</w:t>
      </w:r>
      <w:r w:rsidR="00A7169F" w:rsidRPr="00A7169F">
        <w:rPr>
          <w:rFonts w:ascii="Calibri" w:eastAsia="Calibri" w:hAnsi="Calibri" w:cs="Calibri"/>
          <w:color w:val="595959"/>
          <w:szCs w:val="22"/>
          <w:lang w:val="es-419"/>
        </w:rPr>
        <w:t xml:space="preserve"> </w:t>
      </w:r>
      <w:r w:rsidR="00A7169F" w:rsidRPr="00A7169F">
        <w:rPr>
          <w:rFonts w:eastAsia="Calibri" w:cstheme="minorHAnsi"/>
          <w:color w:val="000000" w:themeColor="text1"/>
          <w:sz w:val="20"/>
          <w:szCs w:val="20"/>
          <w:lang w:val="es-419"/>
        </w:rPr>
        <w:t>Entrada museo Louvre.</w:t>
      </w:r>
      <w:r w:rsidRPr="00A7169F">
        <w:rPr>
          <w:rFonts w:ascii="Calibri" w:hAnsi="Calibri" w:cs="Calibri"/>
          <w:color w:val="000000" w:themeColor="text1"/>
          <w:sz w:val="20"/>
          <w:szCs w:val="20"/>
          <w:lang w:val="es-419"/>
        </w:rPr>
        <w:t xml:space="preserve">  </w:t>
      </w:r>
      <w:r w:rsidRPr="000539E5">
        <w:rPr>
          <w:rFonts w:ascii="Calibri" w:hAnsi="Calibri" w:cs="Calibri"/>
          <w:b/>
          <w:bCs/>
          <w:sz w:val="20"/>
          <w:szCs w:val="20"/>
          <w:lang w:val="es-MX"/>
        </w:rPr>
        <w:t>Alojamiento.</w:t>
      </w:r>
    </w:p>
    <w:p w:rsidR="00FA06A2" w:rsidRPr="00652B8B" w:rsidRDefault="00FA06A2" w:rsidP="00FA06A2">
      <w:pPr>
        <w:autoSpaceDE w:val="0"/>
        <w:autoSpaceDN w:val="0"/>
        <w:adjustRightInd w:val="0"/>
        <w:rPr>
          <w:rFonts w:ascii="Calibri" w:hAnsi="Calibri" w:cs="Calibri"/>
          <w:b/>
          <w:bCs/>
          <w:color w:val="000000"/>
          <w:sz w:val="16"/>
          <w:szCs w:val="16"/>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6.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Al Ain – Abu </w:t>
      </w:r>
      <w:proofErr w:type="spellStart"/>
      <w:r w:rsidRPr="000539E5">
        <w:rPr>
          <w:rFonts w:ascii="Calibri" w:hAnsi="Calibri" w:cs="Calibri"/>
          <w:b/>
          <w:bCs/>
          <w:color w:val="000000"/>
          <w:sz w:val="20"/>
          <w:szCs w:val="20"/>
          <w:lang w:val="es-MX"/>
        </w:rPr>
        <w:t>Dhabi</w:t>
      </w:r>
      <w:proofErr w:type="spellEnd"/>
    </w:p>
    <w:p w:rsidR="00FA06A2" w:rsidRDefault="00FA06A2" w:rsidP="00FA06A2">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Pr="000539E5">
        <w:rPr>
          <w:rFonts w:ascii="Calibri" w:hAnsi="Calibri" w:cs="Calibri"/>
          <w:sz w:val="20"/>
          <w:szCs w:val="20"/>
          <w:lang w:val="es-419"/>
        </w:rPr>
        <w:t xml:space="preserve">Traslado para hacer excursión de día completo a “Al Ain”: La "Ciudad Jardín de los </w:t>
      </w:r>
      <w:proofErr w:type="spellStart"/>
      <w:r w:rsidRPr="000539E5">
        <w:rPr>
          <w:rFonts w:ascii="Calibri" w:hAnsi="Calibri" w:cs="Calibri"/>
          <w:sz w:val="20"/>
          <w:szCs w:val="20"/>
          <w:lang w:val="es-419"/>
        </w:rPr>
        <w:t>Emiratos"un</w:t>
      </w:r>
      <w:proofErr w:type="spellEnd"/>
      <w:r w:rsidRPr="000539E5">
        <w:rPr>
          <w:rFonts w:ascii="Calibri" w:hAnsi="Calibri" w:cs="Calibri"/>
          <w:sz w:val="20"/>
          <w:szCs w:val="20"/>
          <w:lang w:val="es-419"/>
        </w:rPr>
        <w:t xml:space="preserve"> oasis rodeado por impresionantes dunas de arena roja – Al Ain es uno de los pueblos más antiguos de la región. En el Museo de Al Ain, podemos ver descubrimientos arqueológicos de antiguos pueblos que datan de las Eras de Bronce y Hierro. Luego, una visita al Museo del Palacio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0539E5">
        <w:rPr>
          <w:rFonts w:ascii="Calibri" w:hAnsi="Calibri" w:cs="Calibri"/>
          <w:b/>
          <w:bCs/>
          <w:sz w:val="20"/>
          <w:szCs w:val="20"/>
          <w:lang w:val="es-419"/>
        </w:rPr>
        <w:t>Almuerzo</w:t>
      </w:r>
      <w:r w:rsidRPr="000539E5">
        <w:rPr>
          <w:rFonts w:ascii="Calibri" w:hAnsi="Calibri" w:cs="Calibri"/>
          <w:sz w:val="20"/>
          <w:szCs w:val="20"/>
          <w:lang w:val="es-419"/>
        </w:rPr>
        <w:t>. Después del almuerzo, visitaremos uno de los mercados de camellos más grandes en Oriente Medio.</w:t>
      </w:r>
      <w:r w:rsidRPr="000539E5">
        <w:rPr>
          <w:rFonts w:ascii="Calibri" w:hAnsi="Calibri" w:cs="Calibri"/>
          <w:lang w:val="es-419"/>
        </w:rPr>
        <w:t xml:space="preserve"> </w:t>
      </w:r>
      <w:r w:rsidRPr="000539E5">
        <w:rPr>
          <w:rFonts w:ascii="Calibri" w:hAnsi="Calibri" w:cs="Calibri"/>
          <w:b/>
          <w:bCs/>
          <w:sz w:val="20"/>
          <w:szCs w:val="20"/>
          <w:lang w:val="es-MX"/>
        </w:rPr>
        <w:t>Alojamiento.</w:t>
      </w:r>
    </w:p>
    <w:p w:rsidR="00FA06A2" w:rsidRPr="00652B8B" w:rsidRDefault="00FA06A2" w:rsidP="00FA06A2">
      <w:pPr>
        <w:jc w:val="both"/>
        <w:rPr>
          <w:rFonts w:ascii="Calibri" w:hAnsi="Calibri" w:cs="Calibri"/>
          <w:b/>
          <w:bCs/>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7.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Dubái</w:t>
      </w:r>
    </w:p>
    <w:p w:rsidR="00FA06A2" w:rsidRPr="00A7169F" w:rsidRDefault="00FA06A2" w:rsidP="00A7169F">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hacia Dubái. Tarde libre en Dubái. </w:t>
      </w:r>
      <w:r w:rsidRPr="000539E5">
        <w:rPr>
          <w:rFonts w:ascii="Calibri" w:hAnsi="Calibri" w:cs="Calibri"/>
          <w:b/>
          <w:bCs/>
          <w:sz w:val="20"/>
          <w:szCs w:val="20"/>
          <w:lang w:val="es-MX"/>
        </w:rPr>
        <w:t>Alojamiento.</w:t>
      </w:r>
      <w:r w:rsidRPr="00A7169F">
        <w:rPr>
          <w:rFonts w:ascii="Calibri" w:hAnsi="Calibri" w:cs="Calibri"/>
          <w:bCs/>
          <w:i/>
          <w:iCs/>
          <w:sz w:val="20"/>
          <w:szCs w:val="20"/>
          <w:lang w:val="es-MX"/>
        </w:rPr>
        <w:t xml:space="preserve"> </w:t>
      </w:r>
    </w:p>
    <w:p w:rsidR="00FA06A2" w:rsidRPr="00652B8B" w:rsidRDefault="00FA06A2" w:rsidP="00FA06A2">
      <w:pPr>
        <w:jc w:val="both"/>
        <w:rPr>
          <w:rFonts w:ascii="Calibri" w:hAnsi="Calibri" w:cs="Calibri"/>
          <w:bCs/>
          <w:sz w:val="14"/>
          <w:szCs w:val="14"/>
          <w:lang w:val="es-MX"/>
        </w:rPr>
      </w:pP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w:t>
      </w:r>
    </w:p>
    <w:p w:rsidR="00FA06A2"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w:t>
      </w:r>
      <w:r w:rsidR="00A7169F">
        <w:rPr>
          <w:rFonts w:ascii="Calibri" w:hAnsi="Calibri" w:cs="Calibri"/>
          <w:color w:val="000000"/>
          <w:sz w:val="20"/>
          <w:szCs w:val="20"/>
          <w:lang w:val="es-MX"/>
        </w:rPr>
        <w:t xml:space="preserve"> A la hora convenida, traslado al aeropuerto</w:t>
      </w:r>
      <w:r w:rsidRPr="000539E5">
        <w:rPr>
          <w:rFonts w:ascii="Calibri" w:hAnsi="Calibri" w:cs="Calibri"/>
          <w:color w:val="000000"/>
          <w:sz w:val="20"/>
          <w:szCs w:val="20"/>
          <w:lang w:val="es-MX"/>
        </w:rPr>
        <w:t>.</w:t>
      </w:r>
    </w:p>
    <w:p w:rsidR="00A7169F" w:rsidRPr="00A7169F" w:rsidRDefault="00A7169F" w:rsidP="00FA06A2">
      <w:pPr>
        <w:rPr>
          <w:rFonts w:ascii="Calibri" w:hAnsi="Calibri" w:cs="Calibri"/>
          <w:color w:val="000000"/>
          <w:sz w:val="14"/>
          <w:szCs w:val="14"/>
          <w:lang w:val="es-MX"/>
        </w:rPr>
      </w:pPr>
    </w:p>
    <w:p w:rsidR="00A7169F" w:rsidRPr="00A7169F" w:rsidRDefault="00A7169F" w:rsidP="00A7169F">
      <w:pPr>
        <w:jc w:val="both"/>
        <w:rPr>
          <w:rFonts w:ascii="Calibri" w:hAnsi="Calibri" w:cs="Calibri"/>
          <w:b/>
          <w:bCs/>
          <w:i/>
          <w:iCs/>
          <w:sz w:val="20"/>
          <w:szCs w:val="20"/>
          <w:u w:val="single"/>
          <w:lang w:val="es-MX"/>
        </w:rPr>
      </w:pPr>
      <w:r w:rsidRPr="00A7169F">
        <w:rPr>
          <w:rFonts w:ascii="Calibri" w:hAnsi="Calibri" w:cs="Calibri"/>
          <w:b/>
          <w:bCs/>
          <w:i/>
          <w:iCs/>
          <w:sz w:val="20"/>
          <w:szCs w:val="20"/>
          <w:highlight w:val="lightGray"/>
          <w:u w:val="single"/>
          <w:lang w:val="es-MX"/>
        </w:rPr>
        <w:t>A partir del día 01 de noviembre 2025, el orden de las visitas cambiará</w:t>
      </w:r>
      <w:r>
        <w:rPr>
          <w:rFonts w:ascii="Calibri" w:hAnsi="Calibri" w:cs="Calibri"/>
          <w:b/>
          <w:bCs/>
          <w:i/>
          <w:iCs/>
          <w:sz w:val="20"/>
          <w:szCs w:val="20"/>
          <w:highlight w:val="lightGray"/>
          <w:u w:val="single"/>
          <w:lang w:val="es-MX"/>
        </w:rPr>
        <w:t>, desde el</w:t>
      </w:r>
      <w:r w:rsidRPr="00A7169F">
        <w:rPr>
          <w:rFonts w:ascii="Calibri" w:hAnsi="Calibri" w:cs="Calibri"/>
          <w:b/>
          <w:bCs/>
          <w:i/>
          <w:iCs/>
          <w:sz w:val="20"/>
          <w:szCs w:val="20"/>
          <w:highlight w:val="lightGray"/>
          <w:u w:val="single"/>
          <w:lang w:val="es-MX"/>
        </w:rPr>
        <w:t xml:space="preserve"> día 6 del itinerario, quedando de la siguiente forma:</w:t>
      </w:r>
    </w:p>
    <w:p w:rsidR="00A7169F" w:rsidRPr="00652B8B" w:rsidRDefault="00A7169F" w:rsidP="00FA06A2">
      <w:pPr>
        <w:rPr>
          <w:rFonts w:ascii="Calibri" w:hAnsi="Calibri" w:cs="Calibri"/>
          <w:color w:val="000000"/>
          <w:sz w:val="14"/>
          <w:szCs w:val="14"/>
          <w:lang w:val="es-MX"/>
        </w:rPr>
      </w:pPr>
    </w:p>
    <w:p w:rsidR="00A7169F" w:rsidRPr="000539E5" w:rsidRDefault="00A7169F" w:rsidP="00A7169F">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6. Abu </w:t>
      </w:r>
      <w:proofErr w:type="spellStart"/>
      <w:r w:rsidRPr="000539E5">
        <w:rPr>
          <w:rFonts w:ascii="Calibri" w:hAnsi="Calibri" w:cs="Calibri"/>
          <w:b/>
          <w:bCs/>
          <w:color w:val="000000"/>
          <w:sz w:val="20"/>
          <w:szCs w:val="20"/>
          <w:lang w:val="es-MX"/>
        </w:rPr>
        <w:t>Dhabi</w:t>
      </w:r>
      <w:proofErr w:type="spellEnd"/>
    </w:p>
    <w:p w:rsidR="00A7169F" w:rsidRDefault="00A7169F" w:rsidP="00A7169F">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Pr>
          <w:rFonts w:ascii="Calibri" w:hAnsi="Calibri" w:cs="Calibri"/>
          <w:sz w:val="20"/>
          <w:szCs w:val="20"/>
          <w:lang w:val="es-419"/>
        </w:rPr>
        <w:t xml:space="preserve">Día libre en Abu </w:t>
      </w:r>
      <w:proofErr w:type="spellStart"/>
      <w:r>
        <w:rPr>
          <w:rFonts w:ascii="Calibri" w:hAnsi="Calibri" w:cs="Calibri"/>
          <w:sz w:val="20"/>
          <w:szCs w:val="20"/>
          <w:lang w:val="es-419"/>
        </w:rPr>
        <w:t>Dhabi</w:t>
      </w:r>
      <w:proofErr w:type="spellEnd"/>
      <w:r>
        <w:rPr>
          <w:rFonts w:ascii="Calibri" w:hAnsi="Calibri" w:cs="Calibri"/>
          <w:sz w:val="20"/>
          <w:szCs w:val="20"/>
          <w:lang w:val="es-419"/>
        </w:rPr>
        <w:t xml:space="preserve"> para actividades personales. </w:t>
      </w:r>
      <w:r w:rsidRPr="000539E5">
        <w:rPr>
          <w:rFonts w:ascii="Calibri" w:hAnsi="Calibri" w:cs="Calibri"/>
          <w:b/>
          <w:bCs/>
          <w:sz w:val="20"/>
          <w:szCs w:val="20"/>
          <w:lang w:val="es-MX"/>
        </w:rPr>
        <w:t>Alojamiento.</w:t>
      </w:r>
    </w:p>
    <w:p w:rsidR="00A7169F" w:rsidRPr="00652B8B" w:rsidRDefault="00A7169F" w:rsidP="00A7169F">
      <w:pPr>
        <w:jc w:val="both"/>
        <w:rPr>
          <w:rFonts w:ascii="Calibri" w:hAnsi="Calibri" w:cs="Calibri"/>
          <w:b/>
          <w:bCs/>
          <w:sz w:val="14"/>
          <w:szCs w:val="14"/>
          <w:lang w:val="es-MX"/>
        </w:rPr>
      </w:pPr>
    </w:p>
    <w:p w:rsidR="00A7169F" w:rsidRPr="000539E5" w:rsidRDefault="00A7169F" w:rsidP="00A7169F">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7.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w:t>
      </w:r>
      <w:r>
        <w:rPr>
          <w:rFonts w:ascii="Calibri" w:hAnsi="Calibri" w:cs="Calibri"/>
          <w:b/>
          <w:bCs/>
          <w:color w:val="000000"/>
          <w:sz w:val="20"/>
          <w:szCs w:val="20"/>
          <w:lang w:val="es-MX"/>
        </w:rPr>
        <w:t xml:space="preserve">Al Ain – Dubái </w:t>
      </w:r>
    </w:p>
    <w:p w:rsidR="00A7169F" w:rsidRPr="00A7169F" w:rsidRDefault="00A7169F" w:rsidP="00A7169F">
      <w:pPr>
        <w:jc w:val="both"/>
        <w:rPr>
          <w:rFonts w:ascii="Calibri" w:eastAsia="Calibri" w:hAnsi="Calibri" w:cs="Calibri"/>
          <w:b/>
          <w:bCs/>
          <w:snapToGrid w:val="0"/>
          <w:color w:val="000000" w:themeColor="text1"/>
          <w:sz w:val="20"/>
          <w:szCs w:val="20"/>
          <w:lang w:val="es-419"/>
        </w:rPr>
      </w:pPr>
      <w:r w:rsidRPr="00A7169F">
        <w:rPr>
          <w:rFonts w:ascii="Calibri" w:hAnsi="Calibri" w:cs="Calibri"/>
          <w:b/>
          <w:bCs/>
          <w:color w:val="000000" w:themeColor="text1"/>
          <w:sz w:val="20"/>
          <w:szCs w:val="20"/>
          <w:lang w:val="es-MX"/>
        </w:rPr>
        <w:t>Desayuno</w:t>
      </w:r>
      <w:r w:rsidRPr="00A7169F">
        <w:rPr>
          <w:rFonts w:ascii="Calibri" w:hAnsi="Calibri" w:cs="Calibri"/>
          <w:bCs/>
          <w:color w:val="000000" w:themeColor="text1"/>
          <w:sz w:val="20"/>
          <w:szCs w:val="20"/>
          <w:lang w:val="es-MX"/>
        </w:rPr>
        <w:t xml:space="preserve">. </w:t>
      </w:r>
      <w:r w:rsidRPr="00A7169F">
        <w:rPr>
          <w:rFonts w:ascii="Calibri" w:eastAsia="Calibri" w:hAnsi="Calibri" w:cs="Calibri"/>
          <w:snapToGrid w:val="0"/>
          <w:color w:val="000000" w:themeColor="text1"/>
          <w:sz w:val="20"/>
          <w:szCs w:val="20"/>
          <w:lang w:val="es-419"/>
        </w:rPr>
        <w:t xml:space="preserve">Traslado para hacer excursión de día completo a “Al Ain”, la "ciudad Jardín de los Emiratos", un oasis rodeado por impresionantes dunas de arena roja. Al Ain es uno de los pueblos más antiguos de la región. En el Museo de Al Ain, podemos ver descubrimientos arqueológicos de antiguos pueblos que datan de las Eras de Bronce y Hierro. Luego, una visita al Museo del Palacio del </w:t>
      </w:r>
      <w:proofErr w:type="spellStart"/>
      <w:r w:rsidRPr="00A7169F">
        <w:rPr>
          <w:rFonts w:ascii="Calibri" w:eastAsia="Calibri" w:hAnsi="Calibri" w:cs="Calibri"/>
          <w:snapToGrid w:val="0"/>
          <w:color w:val="000000" w:themeColor="text1"/>
          <w:sz w:val="20"/>
          <w:szCs w:val="20"/>
          <w:lang w:val="es-419"/>
        </w:rPr>
        <w:t>Sheikh</w:t>
      </w:r>
      <w:proofErr w:type="spellEnd"/>
      <w:r w:rsidRPr="00A7169F">
        <w:rPr>
          <w:rFonts w:ascii="Calibri" w:eastAsia="Calibri" w:hAnsi="Calibri" w:cs="Calibri"/>
          <w:snapToGrid w:val="0"/>
          <w:color w:val="000000" w:themeColor="text1"/>
          <w:sz w:val="20"/>
          <w:szCs w:val="20"/>
          <w:lang w:val="es-419"/>
        </w:rPr>
        <w:t xml:space="preserve"> </w:t>
      </w:r>
      <w:proofErr w:type="spellStart"/>
      <w:r w:rsidRPr="00A7169F">
        <w:rPr>
          <w:rFonts w:ascii="Calibri" w:eastAsia="Calibri" w:hAnsi="Calibri" w:cs="Calibri"/>
          <w:snapToGrid w:val="0"/>
          <w:color w:val="000000" w:themeColor="text1"/>
          <w:sz w:val="20"/>
          <w:szCs w:val="20"/>
          <w:lang w:val="es-419"/>
        </w:rPr>
        <w:t>Zayed</w:t>
      </w:r>
      <w:proofErr w:type="spellEnd"/>
      <w:r w:rsidRPr="00A7169F">
        <w:rPr>
          <w:rFonts w:ascii="Calibri" w:eastAsia="Calibri" w:hAnsi="Calibri" w:cs="Calibri"/>
          <w:snapToGrid w:val="0"/>
          <w:color w:val="000000" w:themeColor="text1"/>
          <w:sz w:val="20"/>
          <w:szCs w:val="20"/>
          <w:lang w:val="es-419"/>
        </w:rPr>
        <w:t xml:space="preserve">,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A7169F">
        <w:rPr>
          <w:rFonts w:ascii="Calibri" w:eastAsia="Calibri" w:hAnsi="Calibri" w:cs="Calibri"/>
          <w:b/>
          <w:bCs/>
          <w:snapToGrid w:val="0"/>
          <w:color w:val="000000" w:themeColor="text1"/>
          <w:sz w:val="20"/>
          <w:szCs w:val="20"/>
          <w:lang w:val="es-419"/>
        </w:rPr>
        <w:t>Almuerzo.</w:t>
      </w:r>
      <w:r w:rsidRPr="00A7169F">
        <w:rPr>
          <w:rFonts w:ascii="Calibri" w:eastAsia="Calibri" w:hAnsi="Calibri" w:cs="Calibri"/>
          <w:snapToGrid w:val="0"/>
          <w:color w:val="000000" w:themeColor="text1"/>
          <w:sz w:val="20"/>
          <w:szCs w:val="20"/>
          <w:lang w:val="es-419"/>
        </w:rPr>
        <w:t xml:space="preserve"> Después del almuerzo, visitaremos uno de los mercados de camellos más grandes en Oriente Medio. Al Finalizar la visita, traslado hacia Dubái. </w:t>
      </w:r>
      <w:r w:rsidRPr="00A7169F">
        <w:rPr>
          <w:rFonts w:ascii="Calibri" w:eastAsia="Calibri" w:hAnsi="Calibri" w:cs="Calibri"/>
          <w:b/>
          <w:bCs/>
          <w:snapToGrid w:val="0"/>
          <w:color w:val="000000" w:themeColor="text1"/>
          <w:sz w:val="20"/>
          <w:szCs w:val="20"/>
          <w:lang w:val="es-419"/>
        </w:rPr>
        <w:t>Alojamiento.</w:t>
      </w:r>
    </w:p>
    <w:p w:rsidR="00A7169F" w:rsidRPr="000539E5" w:rsidRDefault="00A7169F" w:rsidP="00A7169F">
      <w:pPr>
        <w:jc w:val="both"/>
        <w:rPr>
          <w:rFonts w:ascii="Calibri" w:hAnsi="Calibri" w:cs="Calibri"/>
          <w:bCs/>
          <w:sz w:val="20"/>
          <w:szCs w:val="20"/>
          <w:lang w:val="es-MX"/>
        </w:rPr>
      </w:pPr>
    </w:p>
    <w:p w:rsidR="00A7169F" w:rsidRPr="000539E5" w:rsidRDefault="00A7169F" w:rsidP="00A7169F">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w:t>
      </w:r>
    </w:p>
    <w:p w:rsidR="00A7169F" w:rsidRDefault="00A7169F" w:rsidP="00A7169F">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w:t>
      </w:r>
      <w:r>
        <w:rPr>
          <w:rFonts w:ascii="Calibri" w:hAnsi="Calibri" w:cs="Calibri"/>
          <w:color w:val="000000"/>
          <w:sz w:val="20"/>
          <w:szCs w:val="20"/>
          <w:lang w:val="es-MX"/>
        </w:rPr>
        <w:t xml:space="preserve"> A la hora convenida, traslado al aeropuerto</w:t>
      </w:r>
      <w:r w:rsidRPr="000539E5">
        <w:rPr>
          <w:rFonts w:ascii="Calibri" w:hAnsi="Calibri" w:cs="Calibri"/>
          <w:color w:val="000000"/>
          <w:sz w:val="20"/>
          <w:szCs w:val="20"/>
          <w:lang w:val="es-MX"/>
        </w:rPr>
        <w:t>.</w:t>
      </w:r>
    </w:p>
    <w:p w:rsidR="00FA06A2" w:rsidRPr="00A7169F" w:rsidRDefault="00FA06A2" w:rsidP="00FA06A2">
      <w:pPr>
        <w:rPr>
          <w:rFonts w:ascii="Calibri" w:eastAsia="Times" w:hAnsi="Calibri" w:cs="Calibri"/>
          <w:b/>
          <w:sz w:val="20"/>
          <w:szCs w:val="20"/>
          <w:lang w:val="es-MX" w:eastAsia="es-ES"/>
        </w:rPr>
      </w:pPr>
    </w:p>
    <w:p w:rsidR="00424E46"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rsidR="00424E46" w:rsidRPr="000539E5" w:rsidRDefault="00424E46" w:rsidP="00FA06A2">
      <w:pPr>
        <w:autoSpaceDE w:val="0"/>
        <w:autoSpaceDN w:val="0"/>
        <w:adjustRightInd w:val="0"/>
        <w:rPr>
          <w:rFonts w:ascii="Calibri" w:hAnsi="Calibri" w:cs="Calibri"/>
          <w:b/>
          <w:bCs/>
          <w:sz w:val="20"/>
          <w:szCs w:val="20"/>
          <w:lang w:val="es-ES"/>
        </w:rPr>
      </w:pPr>
    </w:p>
    <w:p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652B8B" w:rsidRDefault="00652B8B" w:rsidP="00FA06A2">
      <w:pPr>
        <w:tabs>
          <w:tab w:val="left" w:pos="851"/>
        </w:tabs>
        <w:rPr>
          <w:rFonts w:ascii="Calibri" w:hAnsi="Calibri" w:cs="Calibri"/>
          <w:sz w:val="20"/>
          <w:szCs w:val="20"/>
        </w:rPr>
      </w:pPr>
    </w:p>
    <w:p w:rsidR="008153DF" w:rsidRPr="000539E5" w:rsidRDefault="008153DF" w:rsidP="00FA06A2">
      <w:pPr>
        <w:tabs>
          <w:tab w:val="left" w:pos="851"/>
        </w:tabs>
        <w:rPr>
          <w:rFonts w:ascii="Calibri" w:hAnsi="Calibri" w:cs="Calibri"/>
          <w:sz w:val="20"/>
          <w:szCs w:val="20"/>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rsidR="00A7169F"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04 noches de alojamiento Dubái</w:t>
      </w:r>
      <w:r w:rsidR="00A7169F">
        <w:rPr>
          <w:rFonts w:ascii="Calibri" w:hAnsi="Calibri" w:cs="Calibri"/>
          <w:sz w:val="20"/>
          <w:szCs w:val="20"/>
        </w:rPr>
        <w:t xml:space="preserve"> con desayuno</w:t>
      </w:r>
    </w:p>
    <w:p w:rsidR="00A7169F"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02 </w:t>
      </w:r>
      <w:r w:rsidR="00A7169F">
        <w:rPr>
          <w:rFonts w:ascii="Calibri" w:hAnsi="Calibri" w:cs="Calibri"/>
          <w:sz w:val="20"/>
          <w:szCs w:val="20"/>
        </w:rPr>
        <w:t xml:space="preserve">noches de alojamiento en </w:t>
      </w:r>
      <w:r w:rsidR="00A7169F" w:rsidRPr="001633FC">
        <w:rPr>
          <w:rFonts w:ascii="Calibri" w:hAnsi="Calibri" w:cs="Calibri"/>
          <w:sz w:val="20"/>
          <w:szCs w:val="20"/>
        </w:rPr>
        <w:t>Abu</w:t>
      </w:r>
      <w:r w:rsidRPr="001633FC">
        <w:rPr>
          <w:rFonts w:ascii="Calibri" w:hAnsi="Calibri" w:cs="Calibri"/>
          <w:sz w:val="20"/>
          <w:szCs w:val="20"/>
        </w:rPr>
        <w:t xml:space="preserve">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w:t>
      </w:r>
      <w:r w:rsidR="00A7169F">
        <w:rPr>
          <w:rFonts w:ascii="Calibri" w:hAnsi="Calibri" w:cs="Calibri"/>
          <w:sz w:val="20"/>
          <w:szCs w:val="20"/>
        </w:rPr>
        <w:t>con desayuno</w:t>
      </w:r>
    </w:p>
    <w:p w:rsidR="00FA06A2" w:rsidRPr="001633FC" w:rsidRDefault="00A7169F"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FA06A2" w:rsidRPr="001633FC">
        <w:rPr>
          <w:rFonts w:ascii="Calibri" w:hAnsi="Calibri" w:cs="Calibri"/>
          <w:sz w:val="20"/>
          <w:szCs w:val="20"/>
        </w:rPr>
        <w:t>1</w:t>
      </w:r>
      <w:r>
        <w:rPr>
          <w:rFonts w:ascii="Calibri" w:hAnsi="Calibri" w:cs="Calibri"/>
          <w:sz w:val="20"/>
          <w:szCs w:val="20"/>
        </w:rPr>
        <w:t xml:space="preserve"> noche de alojamiento en</w:t>
      </w:r>
      <w:r w:rsidR="00FA06A2" w:rsidRPr="001633FC">
        <w:rPr>
          <w:rFonts w:ascii="Calibri" w:hAnsi="Calibri" w:cs="Calibri"/>
          <w:sz w:val="20"/>
          <w:szCs w:val="20"/>
        </w:rPr>
        <w:t xml:space="preserve"> </w:t>
      </w:r>
      <w:proofErr w:type="spellStart"/>
      <w:r w:rsidR="00FA06A2" w:rsidRPr="001633FC">
        <w:rPr>
          <w:rFonts w:ascii="Calibri" w:hAnsi="Calibri" w:cs="Calibri"/>
          <w:sz w:val="20"/>
          <w:szCs w:val="20"/>
        </w:rPr>
        <w:t>Fujairah</w:t>
      </w:r>
      <w:proofErr w:type="spellEnd"/>
      <w:r>
        <w:rPr>
          <w:rFonts w:ascii="Calibri" w:hAnsi="Calibri" w:cs="Calibri"/>
          <w:sz w:val="20"/>
          <w:szCs w:val="20"/>
        </w:rPr>
        <w:t xml:space="preserve"> con desayuno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Abu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con almuerzo, entrada </w:t>
      </w:r>
      <w:proofErr w:type="spellStart"/>
      <w:r w:rsidRPr="001633FC">
        <w:rPr>
          <w:rFonts w:ascii="Calibri" w:hAnsi="Calibri" w:cs="Calibri"/>
          <w:sz w:val="20"/>
          <w:szCs w:val="20"/>
        </w:rPr>
        <w:t>Qasr</w:t>
      </w:r>
      <w:proofErr w:type="spellEnd"/>
      <w:r w:rsidRPr="001633FC">
        <w:rPr>
          <w:rFonts w:ascii="Calibri" w:hAnsi="Calibri" w:cs="Calibri"/>
          <w:sz w:val="20"/>
          <w:szCs w:val="20"/>
        </w:rPr>
        <w:t xml:space="preserve"> Al </w:t>
      </w:r>
      <w:proofErr w:type="spellStart"/>
      <w:r w:rsidRPr="001633FC">
        <w:rPr>
          <w:rFonts w:ascii="Calibri" w:hAnsi="Calibri" w:cs="Calibri"/>
          <w:sz w:val="20"/>
          <w:szCs w:val="20"/>
        </w:rPr>
        <w:t>Watan</w:t>
      </w:r>
      <w:proofErr w:type="spellEnd"/>
      <w:r w:rsidRPr="001633FC">
        <w:rPr>
          <w:rFonts w:ascii="Calibri" w:hAnsi="Calibri" w:cs="Calibri"/>
          <w:sz w:val="20"/>
          <w:szCs w:val="20"/>
        </w:rPr>
        <w:t xml:space="preserve"> y entrada Museo Louvre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al Ain “El Oasis de los Emiratos”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w:t>
      </w:r>
      <w:proofErr w:type="spellStart"/>
      <w:r w:rsidRPr="001633FC">
        <w:rPr>
          <w:rFonts w:ascii="Calibri" w:hAnsi="Calibri" w:cs="Calibri"/>
          <w:sz w:val="20"/>
          <w:szCs w:val="20"/>
        </w:rPr>
        <w:t>Fujeirah</w:t>
      </w:r>
      <w:proofErr w:type="spellEnd"/>
      <w:r w:rsidRPr="001633FC">
        <w:rPr>
          <w:rFonts w:ascii="Calibri" w:hAnsi="Calibri" w:cs="Calibri"/>
          <w:sz w:val="20"/>
          <w:szCs w:val="20"/>
        </w:rPr>
        <w:t xml:space="preserve">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Medio día visita </w:t>
      </w:r>
      <w:proofErr w:type="spellStart"/>
      <w:r w:rsidRPr="001633FC">
        <w:rPr>
          <w:rFonts w:ascii="Calibri" w:hAnsi="Calibri" w:cs="Calibri"/>
          <w:sz w:val="20"/>
          <w:szCs w:val="20"/>
        </w:rPr>
        <w:t>Sharjah</w:t>
      </w:r>
      <w:proofErr w:type="spellEnd"/>
      <w:r w:rsidRPr="001633FC">
        <w:rPr>
          <w:rFonts w:ascii="Calibri" w:hAnsi="Calibri" w:cs="Calibri"/>
          <w:sz w:val="20"/>
          <w:szCs w:val="20"/>
        </w:rPr>
        <w:t xml:space="preserve"> &amp; </w:t>
      </w:r>
      <w:proofErr w:type="spellStart"/>
      <w:r w:rsidRPr="001633FC">
        <w:rPr>
          <w:rFonts w:ascii="Calibri" w:hAnsi="Calibri" w:cs="Calibri"/>
          <w:sz w:val="20"/>
          <w:szCs w:val="20"/>
        </w:rPr>
        <w:t>Ajman</w:t>
      </w:r>
      <w:proofErr w:type="spellEnd"/>
      <w:r w:rsidRPr="001633FC">
        <w:rPr>
          <w:rFonts w:ascii="Calibri" w:hAnsi="Calibri" w:cs="Calibri"/>
          <w:sz w:val="20"/>
          <w:szCs w:val="20"/>
        </w:rPr>
        <w:t xml:space="preserve"> </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Visitas según itinerario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bookmarkStart w:id="0" w:name="_Hlk177132144"/>
      <w:r w:rsidRPr="001633FC">
        <w:rPr>
          <w:rFonts w:ascii="Calibri" w:hAnsi="Calibri" w:cs="Calibri"/>
          <w:sz w:val="20"/>
          <w:szCs w:val="20"/>
        </w:rPr>
        <w:t>Guía de habla hispana durante su recorrido en servicio compartido</w:t>
      </w:r>
    </w:p>
    <w:bookmarkEnd w:id="0"/>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rsidR="00FA06A2" w:rsidRPr="001633FC" w:rsidRDefault="00FA06A2" w:rsidP="00FA06A2">
      <w:pPr>
        <w:pStyle w:val="Prrafodelista"/>
        <w:tabs>
          <w:tab w:val="left" w:pos="851"/>
        </w:tabs>
        <w:ind w:left="1276"/>
        <w:rPr>
          <w:rFonts w:ascii="Calibri" w:hAnsi="Calibri" w:cs="Calibri"/>
          <w:sz w:val="20"/>
          <w:szCs w:val="20"/>
        </w:rPr>
      </w:pPr>
    </w:p>
    <w:p w:rsidR="00652B8B" w:rsidRPr="001633FC" w:rsidRDefault="00FA06A2" w:rsidP="00FA06A2">
      <w:pPr>
        <w:tabs>
          <w:tab w:val="left" w:pos="851"/>
        </w:tabs>
        <w:rPr>
          <w:rFonts w:ascii="Calibri" w:hAnsi="Calibri" w:cs="Calibri"/>
          <w:b/>
          <w:bCs/>
        </w:rPr>
      </w:pPr>
      <w:r w:rsidRPr="001633FC">
        <w:rPr>
          <w:rFonts w:ascii="Calibri" w:hAnsi="Calibri" w:cs="Calibri"/>
          <w:b/>
          <w:bCs/>
        </w:rPr>
        <w:t>NO Incluye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rsidR="00FA06A2" w:rsidRPr="00A7169F" w:rsidRDefault="00FA06A2" w:rsidP="00A7169F">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rsidR="00424E46" w:rsidRDefault="00424E46" w:rsidP="00FA06A2">
      <w:pPr>
        <w:autoSpaceDE w:val="0"/>
        <w:autoSpaceDN w:val="0"/>
        <w:adjustRightInd w:val="0"/>
        <w:rPr>
          <w:rFonts w:ascii="Calibri" w:hAnsi="Calibri" w:cs="Calibri"/>
          <w:b/>
          <w:bCs/>
          <w:sz w:val="20"/>
          <w:szCs w:val="20"/>
          <w:lang w:val="es-MX"/>
        </w:rPr>
      </w:pPr>
    </w:p>
    <w:p w:rsidR="00652B8B" w:rsidRDefault="00652B8B" w:rsidP="00FA06A2">
      <w:pPr>
        <w:rPr>
          <w:rFonts w:ascii="Calibri" w:hAnsi="Calibri" w:cs="Calibri"/>
          <w:sz w:val="16"/>
          <w:szCs w:val="16"/>
          <w:lang w:val="es-MX"/>
        </w:rPr>
      </w:pPr>
    </w:p>
    <w:tbl>
      <w:tblPr>
        <w:tblW w:w="7300" w:type="dxa"/>
        <w:jc w:val="center"/>
        <w:tblCellMar>
          <w:left w:w="70" w:type="dxa"/>
          <w:right w:w="70" w:type="dxa"/>
        </w:tblCellMar>
        <w:tblLook w:val="04A0" w:firstRow="1" w:lastRow="0" w:firstColumn="1" w:lastColumn="0" w:noHBand="0" w:noVBand="1"/>
      </w:tblPr>
      <w:tblGrid>
        <w:gridCol w:w="1428"/>
        <w:gridCol w:w="1259"/>
        <w:gridCol w:w="4613"/>
      </w:tblGrid>
      <w:tr w:rsidR="008153DF" w:rsidRPr="008153DF" w:rsidTr="008153DF">
        <w:trPr>
          <w:trHeight w:val="284"/>
          <w:jc w:val="center"/>
        </w:trPr>
        <w:tc>
          <w:tcPr>
            <w:tcW w:w="730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HOTELES PREVISTOS O SIMILARES</w:t>
            </w:r>
          </w:p>
        </w:tc>
      </w:tr>
      <w:tr w:rsidR="008153DF" w:rsidRPr="008153DF" w:rsidTr="008153DF">
        <w:trPr>
          <w:trHeight w:val="284"/>
          <w:jc w:val="center"/>
        </w:trPr>
        <w:tc>
          <w:tcPr>
            <w:tcW w:w="1428" w:type="dxa"/>
            <w:tcBorders>
              <w:top w:val="single" w:sz="8" w:space="0" w:color="auto"/>
              <w:left w:val="single" w:sz="8" w:space="0" w:color="auto"/>
              <w:bottom w:val="nil"/>
              <w:right w:val="single" w:sz="8"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CATEGORÍA</w:t>
            </w:r>
          </w:p>
        </w:tc>
        <w:tc>
          <w:tcPr>
            <w:tcW w:w="1259" w:type="dxa"/>
            <w:tcBorders>
              <w:top w:val="single" w:sz="8" w:space="0" w:color="auto"/>
              <w:left w:val="nil"/>
              <w:bottom w:val="nil"/>
              <w:right w:val="single" w:sz="8"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CIUDADES</w:t>
            </w:r>
          </w:p>
        </w:tc>
        <w:tc>
          <w:tcPr>
            <w:tcW w:w="4613" w:type="dxa"/>
            <w:tcBorders>
              <w:top w:val="single" w:sz="8" w:space="0" w:color="auto"/>
              <w:left w:val="nil"/>
              <w:bottom w:val="nil"/>
              <w:right w:val="single" w:sz="8"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HOTEL</w:t>
            </w:r>
          </w:p>
        </w:tc>
      </w:tr>
      <w:tr w:rsidR="008153DF" w:rsidRPr="008153DF" w:rsidTr="008153DF">
        <w:trPr>
          <w:trHeight w:val="284"/>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b/>
                <w:bCs/>
                <w:color w:val="000000"/>
                <w:sz w:val="20"/>
                <w:szCs w:val="20"/>
                <w:lang w:val="es-MX" w:eastAsia="es-MX"/>
              </w:rPr>
            </w:pPr>
            <w:r w:rsidRPr="008153DF">
              <w:rPr>
                <w:rFonts w:ascii="Calibri" w:eastAsia="Times New Roman" w:hAnsi="Calibri" w:cs="Calibri"/>
                <w:b/>
                <w:bCs/>
                <w:color w:val="000000"/>
                <w:sz w:val="20"/>
                <w:szCs w:val="20"/>
                <w:lang w:val="es-MX" w:eastAsia="es-MX"/>
              </w:rPr>
              <w:t>PRIMERA</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Dubái</w:t>
            </w:r>
          </w:p>
        </w:tc>
        <w:tc>
          <w:tcPr>
            <w:tcW w:w="4613" w:type="dxa"/>
            <w:tcBorders>
              <w:top w:val="single" w:sz="4" w:space="0" w:color="auto"/>
              <w:left w:val="nil"/>
              <w:bottom w:val="single" w:sz="4" w:space="0" w:color="auto"/>
              <w:right w:val="single" w:sz="4" w:space="0" w:color="auto"/>
            </w:tcBorders>
            <w:shd w:val="clear" w:color="auto" w:fill="auto"/>
            <w:noWrap/>
            <w:vAlign w:val="center"/>
            <w:hideMark/>
          </w:tcPr>
          <w:p w:rsidR="008153DF" w:rsidRPr="008153DF" w:rsidRDefault="008153DF" w:rsidP="008153DF">
            <w:pP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Holiday </w:t>
            </w:r>
            <w:proofErr w:type="spellStart"/>
            <w:r w:rsidRPr="008153DF">
              <w:rPr>
                <w:rFonts w:ascii="Calibri" w:eastAsia="Times New Roman" w:hAnsi="Calibri" w:cs="Calibri"/>
                <w:color w:val="000000"/>
                <w:sz w:val="20"/>
                <w:szCs w:val="20"/>
                <w:lang w:val="es-MX" w:eastAsia="es-MX"/>
              </w:rPr>
              <w:t>Inn</w:t>
            </w:r>
            <w:proofErr w:type="spellEnd"/>
            <w:r w:rsidRPr="008153DF">
              <w:rPr>
                <w:rFonts w:ascii="Calibri" w:eastAsia="Times New Roman" w:hAnsi="Calibri" w:cs="Calibri"/>
                <w:color w:val="000000"/>
                <w:sz w:val="20"/>
                <w:szCs w:val="20"/>
                <w:lang w:val="es-MX" w:eastAsia="es-MX"/>
              </w:rPr>
              <w:t xml:space="preserve"> Festival City</w:t>
            </w:r>
          </w:p>
        </w:tc>
      </w:tr>
      <w:tr w:rsidR="008153DF" w:rsidRPr="008153DF" w:rsidTr="008153DF">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8153DF" w:rsidRPr="008153DF" w:rsidRDefault="008153DF" w:rsidP="008153DF">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Abu </w:t>
            </w:r>
            <w:proofErr w:type="spellStart"/>
            <w:r w:rsidRPr="008153DF">
              <w:rPr>
                <w:rFonts w:ascii="Calibri" w:eastAsia="Times New Roman" w:hAnsi="Calibri" w:cs="Calibri"/>
                <w:color w:val="000000"/>
                <w:sz w:val="20"/>
                <w:szCs w:val="20"/>
                <w:lang w:val="es-MX" w:eastAsia="es-MX"/>
              </w:rPr>
              <w:t>Dhabi</w:t>
            </w:r>
            <w:proofErr w:type="spellEnd"/>
          </w:p>
        </w:tc>
        <w:tc>
          <w:tcPr>
            <w:tcW w:w="4613"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Ramada Abu </w:t>
            </w:r>
            <w:proofErr w:type="spellStart"/>
            <w:r w:rsidRPr="008153DF">
              <w:rPr>
                <w:rFonts w:ascii="Calibri" w:eastAsia="Times New Roman" w:hAnsi="Calibri" w:cs="Calibri"/>
                <w:color w:val="000000"/>
                <w:sz w:val="20"/>
                <w:szCs w:val="20"/>
                <w:lang w:val="es-MX" w:eastAsia="es-MX"/>
              </w:rPr>
              <w:t>Dhabi</w:t>
            </w:r>
            <w:proofErr w:type="spellEnd"/>
            <w:r w:rsidRPr="008153DF">
              <w:rPr>
                <w:rFonts w:ascii="Calibri" w:eastAsia="Times New Roman" w:hAnsi="Calibri" w:cs="Calibri"/>
                <w:color w:val="000000"/>
                <w:sz w:val="20"/>
                <w:szCs w:val="20"/>
                <w:lang w:val="es-MX" w:eastAsia="es-MX"/>
              </w:rPr>
              <w:t xml:space="preserve"> </w:t>
            </w:r>
            <w:proofErr w:type="spellStart"/>
            <w:r w:rsidRPr="008153DF">
              <w:rPr>
                <w:rFonts w:ascii="Calibri" w:eastAsia="Times New Roman" w:hAnsi="Calibri" w:cs="Calibri"/>
                <w:color w:val="000000"/>
                <w:sz w:val="20"/>
                <w:szCs w:val="20"/>
                <w:lang w:val="es-MX" w:eastAsia="es-MX"/>
              </w:rPr>
              <w:t>Corniche</w:t>
            </w:r>
            <w:proofErr w:type="spellEnd"/>
          </w:p>
        </w:tc>
      </w:tr>
      <w:tr w:rsidR="008153DF" w:rsidRPr="008153DF" w:rsidTr="008153DF">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8153DF" w:rsidRPr="008153DF" w:rsidRDefault="008153DF" w:rsidP="008153DF">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proofErr w:type="spellStart"/>
            <w:r w:rsidRPr="008153DF">
              <w:rPr>
                <w:rFonts w:ascii="Calibri" w:eastAsia="Times New Roman" w:hAnsi="Calibri" w:cs="Calibri"/>
                <w:color w:val="000000"/>
                <w:sz w:val="20"/>
                <w:szCs w:val="20"/>
                <w:lang w:val="es-MX" w:eastAsia="es-MX"/>
              </w:rPr>
              <w:t>Fujairah</w:t>
            </w:r>
            <w:proofErr w:type="spellEnd"/>
          </w:p>
        </w:tc>
        <w:tc>
          <w:tcPr>
            <w:tcW w:w="4613"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Royal M </w:t>
            </w:r>
            <w:proofErr w:type="spellStart"/>
            <w:r w:rsidRPr="008153DF">
              <w:rPr>
                <w:rFonts w:ascii="Calibri" w:eastAsia="Times New Roman" w:hAnsi="Calibri" w:cs="Calibri"/>
                <w:color w:val="000000"/>
                <w:sz w:val="20"/>
                <w:szCs w:val="20"/>
                <w:lang w:val="es-MX" w:eastAsia="es-MX"/>
              </w:rPr>
              <w:t>Fujairah</w:t>
            </w:r>
            <w:proofErr w:type="spellEnd"/>
          </w:p>
        </w:tc>
      </w:tr>
      <w:tr w:rsidR="008153DF" w:rsidRPr="008153DF" w:rsidTr="008153DF">
        <w:trPr>
          <w:trHeight w:val="284"/>
          <w:jc w:val="center"/>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b/>
                <w:bCs/>
                <w:color w:val="000000"/>
                <w:sz w:val="20"/>
                <w:szCs w:val="20"/>
                <w:lang w:val="es-MX" w:eastAsia="es-MX"/>
              </w:rPr>
            </w:pPr>
            <w:r w:rsidRPr="008153DF">
              <w:rPr>
                <w:rFonts w:ascii="Calibri" w:eastAsia="Times New Roman" w:hAnsi="Calibri" w:cs="Calibri"/>
                <w:b/>
                <w:bCs/>
                <w:color w:val="000000"/>
                <w:sz w:val="20"/>
                <w:szCs w:val="20"/>
                <w:lang w:val="es-MX" w:eastAsia="es-MX"/>
              </w:rPr>
              <w:t>SUPERIOR</w:t>
            </w:r>
          </w:p>
        </w:tc>
        <w:tc>
          <w:tcPr>
            <w:tcW w:w="1259"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Dubái</w:t>
            </w:r>
          </w:p>
        </w:tc>
        <w:tc>
          <w:tcPr>
            <w:tcW w:w="4613"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VOCO</w:t>
            </w:r>
          </w:p>
        </w:tc>
      </w:tr>
      <w:tr w:rsidR="008153DF" w:rsidRPr="000574CF" w:rsidTr="008153DF">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8153DF" w:rsidRPr="008153DF" w:rsidRDefault="008153DF" w:rsidP="008153DF">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Abu </w:t>
            </w:r>
            <w:proofErr w:type="spellStart"/>
            <w:r w:rsidRPr="008153DF">
              <w:rPr>
                <w:rFonts w:ascii="Calibri" w:eastAsia="Times New Roman" w:hAnsi="Calibri" w:cs="Calibri"/>
                <w:color w:val="000000"/>
                <w:sz w:val="20"/>
                <w:szCs w:val="20"/>
                <w:lang w:val="es-MX" w:eastAsia="es-MX"/>
              </w:rPr>
              <w:t>Dhabi</w:t>
            </w:r>
            <w:proofErr w:type="spellEnd"/>
          </w:p>
        </w:tc>
        <w:tc>
          <w:tcPr>
            <w:tcW w:w="4613"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color w:val="000000"/>
                <w:sz w:val="20"/>
                <w:szCs w:val="20"/>
                <w:lang w:val="en-US" w:eastAsia="es-MX"/>
              </w:rPr>
            </w:pPr>
            <w:r w:rsidRPr="008153DF">
              <w:rPr>
                <w:rFonts w:ascii="Calibri" w:eastAsia="Times New Roman" w:hAnsi="Calibri" w:cs="Calibri"/>
                <w:color w:val="000000"/>
                <w:sz w:val="20"/>
                <w:szCs w:val="20"/>
                <w:lang w:val="en-US" w:eastAsia="es-MX"/>
              </w:rPr>
              <w:t xml:space="preserve">Grand Millennium Al Wahda Abu Dhabi </w:t>
            </w:r>
          </w:p>
        </w:tc>
      </w:tr>
      <w:tr w:rsidR="008153DF" w:rsidRPr="008153DF" w:rsidTr="008153DF">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8153DF" w:rsidRPr="008153DF" w:rsidRDefault="008153DF" w:rsidP="008153DF">
            <w:pPr>
              <w:rPr>
                <w:rFonts w:ascii="Calibri" w:eastAsia="Times New Roman" w:hAnsi="Calibri" w:cs="Calibri"/>
                <w:b/>
                <w:bCs/>
                <w:color w:val="000000"/>
                <w:sz w:val="20"/>
                <w:szCs w:val="20"/>
                <w:lang w:val="en-US"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proofErr w:type="spellStart"/>
            <w:r w:rsidRPr="008153DF">
              <w:rPr>
                <w:rFonts w:ascii="Calibri" w:eastAsia="Times New Roman" w:hAnsi="Calibri" w:cs="Calibri"/>
                <w:color w:val="000000"/>
                <w:sz w:val="20"/>
                <w:szCs w:val="20"/>
                <w:lang w:val="es-MX" w:eastAsia="es-MX"/>
              </w:rPr>
              <w:t>Fujairah</w:t>
            </w:r>
            <w:proofErr w:type="spellEnd"/>
          </w:p>
        </w:tc>
        <w:tc>
          <w:tcPr>
            <w:tcW w:w="4613"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 xml:space="preserve">Royal M </w:t>
            </w:r>
            <w:proofErr w:type="spellStart"/>
            <w:r w:rsidRPr="008153DF">
              <w:rPr>
                <w:rFonts w:ascii="Calibri" w:eastAsia="Times New Roman" w:hAnsi="Calibri" w:cs="Calibri"/>
                <w:color w:val="000000"/>
                <w:sz w:val="20"/>
                <w:szCs w:val="20"/>
                <w:lang w:val="es-MX" w:eastAsia="es-MX"/>
              </w:rPr>
              <w:t>Fujairah</w:t>
            </w:r>
            <w:proofErr w:type="spellEnd"/>
          </w:p>
        </w:tc>
      </w:tr>
    </w:tbl>
    <w:p w:rsidR="008153DF" w:rsidRDefault="008153DF" w:rsidP="00FA06A2">
      <w:pPr>
        <w:rPr>
          <w:rFonts w:ascii="Calibri" w:hAnsi="Calibri" w:cs="Calibri"/>
          <w:sz w:val="16"/>
          <w:szCs w:val="16"/>
          <w:lang w:val="es-MX"/>
        </w:rPr>
      </w:pPr>
    </w:p>
    <w:p w:rsidR="008153DF" w:rsidRPr="00652B8B" w:rsidRDefault="008153DF" w:rsidP="00FA06A2">
      <w:pPr>
        <w:rPr>
          <w:rFonts w:ascii="Calibri" w:hAnsi="Calibri" w:cs="Calibri"/>
          <w:sz w:val="16"/>
          <w:szCs w:val="16"/>
          <w:lang w:val="es-MX"/>
        </w:rPr>
      </w:pPr>
    </w:p>
    <w:tbl>
      <w:tblPr>
        <w:tblW w:w="8661" w:type="dxa"/>
        <w:jc w:val="center"/>
        <w:tblCellMar>
          <w:left w:w="70" w:type="dxa"/>
          <w:right w:w="70" w:type="dxa"/>
        </w:tblCellMar>
        <w:tblLook w:val="04A0" w:firstRow="1" w:lastRow="0" w:firstColumn="1" w:lastColumn="0" w:noHBand="0" w:noVBand="1"/>
      </w:tblPr>
      <w:tblGrid>
        <w:gridCol w:w="4531"/>
        <w:gridCol w:w="1418"/>
        <w:gridCol w:w="1417"/>
        <w:gridCol w:w="1295"/>
      </w:tblGrid>
      <w:tr w:rsidR="008153DF" w:rsidRPr="008153DF" w:rsidTr="008153DF">
        <w:trPr>
          <w:trHeight w:val="284"/>
          <w:jc w:val="center"/>
        </w:trPr>
        <w:tc>
          <w:tcPr>
            <w:tcW w:w="866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 xml:space="preserve">TARIFA EN USD POR PERSONA </w:t>
            </w:r>
          </w:p>
        </w:tc>
      </w:tr>
      <w:tr w:rsidR="008153DF" w:rsidRPr="008153DF" w:rsidTr="008153DF">
        <w:trPr>
          <w:trHeight w:val="284"/>
          <w:jc w:val="center"/>
        </w:trPr>
        <w:tc>
          <w:tcPr>
            <w:tcW w:w="59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b/>
                <w:bCs/>
                <w:color w:val="000000"/>
                <w:sz w:val="20"/>
                <w:szCs w:val="20"/>
                <w:lang w:val="es-MX" w:eastAsia="es-MX"/>
              </w:rPr>
            </w:pPr>
            <w:r w:rsidRPr="008153DF">
              <w:rPr>
                <w:rFonts w:ascii="Calibri" w:eastAsia="Times New Roman" w:hAnsi="Calibri" w:cs="Calibri"/>
                <w:b/>
                <w:bCs/>
                <w:color w:val="000000"/>
                <w:sz w:val="20"/>
                <w:szCs w:val="20"/>
                <w:lang w:val="es-MX" w:eastAsia="es-MX"/>
              </w:rPr>
              <w:t xml:space="preserve">SERVICIOS TERRESTRES EXCLUSIVAMENTE                   </w:t>
            </w:r>
          </w:p>
        </w:tc>
        <w:tc>
          <w:tcPr>
            <w:tcW w:w="271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b/>
                <w:bCs/>
                <w:color w:val="000000"/>
                <w:sz w:val="20"/>
                <w:szCs w:val="20"/>
                <w:lang w:val="es-MX" w:eastAsia="es-MX"/>
              </w:rPr>
            </w:pPr>
            <w:r w:rsidRPr="008153DF">
              <w:rPr>
                <w:rFonts w:ascii="Calibri" w:eastAsia="Times New Roman" w:hAnsi="Calibri" w:cs="Calibri"/>
                <w:b/>
                <w:bCs/>
                <w:color w:val="000000"/>
                <w:sz w:val="20"/>
                <w:szCs w:val="20"/>
                <w:lang w:val="es-MX" w:eastAsia="es-MX"/>
              </w:rPr>
              <w:t>(MÍNIMO 2 PASAJEROS)</w:t>
            </w:r>
          </w:p>
        </w:tc>
      </w:tr>
      <w:tr w:rsidR="008153DF" w:rsidRPr="008153DF" w:rsidTr="008153DF">
        <w:trPr>
          <w:trHeight w:val="284"/>
          <w:jc w:val="center"/>
        </w:trPr>
        <w:tc>
          <w:tcPr>
            <w:tcW w:w="866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05 ENERO - 31 OCTUBRE 2026</w:t>
            </w:r>
          </w:p>
        </w:tc>
      </w:tr>
      <w:tr w:rsidR="008153DF" w:rsidRPr="008153DF" w:rsidTr="008153DF">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SENCILLA</w:t>
            </w:r>
          </w:p>
        </w:tc>
        <w:tc>
          <w:tcPr>
            <w:tcW w:w="1295" w:type="dxa"/>
            <w:tcBorders>
              <w:top w:val="nil"/>
              <w:left w:val="nil"/>
              <w:bottom w:val="single" w:sz="4" w:space="0" w:color="auto"/>
              <w:right w:val="single" w:sz="4" w:space="0" w:color="auto"/>
            </w:tcBorders>
            <w:shd w:val="clear" w:color="000000" w:fill="000000"/>
            <w:noWrap/>
            <w:vAlign w:val="center"/>
            <w:hideMark/>
          </w:tcPr>
          <w:p w:rsidR="008153DF" w:rsidRPr="008153DF" w:rsidRDefault="008153DF" w:rsidP="008153DF">
            <w:pPr>
              <w:jc w:val="center"/>
              <w:rPr>
                <w:rFonts w:ascii="Calibri" w:eastAsia="Times New Roman" w:hAnsi="Calibri" w:cs="Calibri"/>
                <w:b/>
                <w:bCs/>
                <w:color w:val="FFFFFF"/>
                <w:sz w:val="20"/>
                <w:szCs w:val="20"/>
                <w:lang w:val="es-MX" w:eastAsia="es-MX"/>
              </w:rPr>
            </w:pPr>
            <w:r w:rsidRPr="008153DF">
              <w:rPr>
                <w:rFonts w:ascii="Calibri" w:eastAsia="Times New Roman" w:hAnsi="Calibri" w:cs="Calibri"/>
                <w:b/>
                <w:bCs/>
                <w:color w:val="FFFFFF"/>
                <w:sz w:val="20"/>
                <w:szCs w:val="20"/>
                <w:lang w:val="es-MX" w:eastAsia="es-MX"/>
              </w:rPr>
              <w:t>MENOR</w:t>
            </w:r>
          </w:p>
        </w:tc>
      </w:tr>
      <w:tr w:rsidR="008153DF" w:rsidRPr="008153DF" w:rsidTr="008153DF">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8153DF" w:rsidRPr="008153DF" w:rsidRDefault="008153DF" w:rsidP="008153DF">
            <w:pPr>
              <w:rPr>
                <w:rFonts w:ascii="Calibri" w:eastAsia="Times New Roman" w:hAnsi="Calibri" w:cs="Calibri"/>
                <w:b/>
                <w:bCs/>
                <w:sz w:val="20"/>
                <w:szCs w:val="20"/>
                <w:lang w:val="es-MX" w:eastAsia="es-MX"/>
              </w:rPr>
            </w:pPr>
            <w:r w:rsidRPr="008153DF">
              <w:rPr>
                <w:rFonts w:ascii="Calibri" w:eastAsia="Times New Roman" w:hAnsi="Calibri"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1,288</w:t>
            </w:r>
          </w:p>
        </w:tc>
        <w:tc>
          <w:tcPr>
            <w:tcW w:w="1417"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1,575</w:t>
            </w:r>
          </w:p>
        </w:tc>
        <w:tc>
          <w:tcPr>
            <w:tcW w:w="1295"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859</w:t>
            </w:r>
          </w:p>
        </w:tc>
      </w:tr>
      <w:tr w:rsidR="008153DF" w:rsidRPr="008153DF" w:rsidTr="008153DF">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8153DF" w:rsidRPr="008153DF" w:rsidRDefault="008153DF" w:rsidP="008153DF">
            <w:pPr>
              <w:rPr>
                <w:rFonts w:ascii="Calibri" w:eastAsia="Times New Roman" w:hAnsi="Calibri" w:cs="Calibri"/>
                <w:i/>
                <w:iCs/>
                <w:color w:val="FF0000"/>
                <w:sz w:val="20"/>
                <w:szCs w:val="20"/>
                <w:lang w:val="en-US" w:eastAsia="es-MX"/>
              </w:rPr>
            </w:pPr>
            <w:proofErr w:type="spellStart"/>
            <w:r w:rsidRPr="008153DF">
              <w:rPr>
                <w:rFonts w:ascii="Calibri" w:eastAsia="Times New Roman" w:hAnsi="Calibri" w:cs="Calibri"/>
                <w:i/>
                <w:iCs/>
                <w:color w:val="FF0000"/>
                <w:sz w:val="20"/>
                <w:szCs w:val="20"/>
                <w:lang w:val="en-US" w:eastAsia="es-MX"/>
              </w:rPr>
              <w:t>Supl</w:t>
            </w:r>
            <w:proofErr w:type="spellEnd"/>
            <w:r w:rsidRPr="008153DF">
              <w:rPr>
                <w:rFonts w:ascii="Calibri" w:eastAsia="Times New Roman" w:hAnsi="Calibri" w:cs="Calibri"/>
                <w:i/>
                <w:iCs/>
                <w:color w:val="FF0000"/>
                <w:sz w:val="20"/>
                <w:szCs w:val="20"/>
                <w:lang w:val="en-US" w:eastAsia="es-MX"/>
              </w:rPr>
              <w:t xml:space="preserve">. 05 </w:t>
            </w:r>
            <w:proofErr w:type="spellStart"/>
            <w:r w:rsidRPr="008153DF">
              <w:rPr>
                <w:rFonts w:ascii="Calibri" w:eastAsia="Times New Roman" w:hAnsi="Calibri" w:cs="Calibri"/>
                <w:i/>
                <w:iCs/>
                <w:color w:val="FF0000"/>
                <w:sz w:val="20"/>
                <w:szCs w:val="20"/>
                <w:lang w:val="en-US" w:eastAsia="es-MX"/>
              </w:rPr>
              <w:t>ene</w:t>
            </w:r>
            <w:proofErr w:type="spellEnd"/>
            <w:r w:rsidRPr="008153DF">
              <w:rPr>
                <w:rFonts w:ascii="Calibri" w:eastAsia="Times New Roman" w:hAnsi="Calibri" w:cs="Calibri"/>
                <w:i/>
                <w:iCs/>
                <w:color w:val="FF0000"/>
                <w:sz w:val="20"/>
                <w:szCs w:val="20"/>
                <w:lang w:val="en-US" w:eastAsia="es-MX"/>
              </w:rPr>
              <w:t xml:space="preserve"> - 15 mayo 2026 // 16 sept - 31 oct 2026</w:t>
            </w:r>
          </w:p>
        </w:tc>
        <w:tc>
          <w:tcPr>
            <w:tcW w:w="1418"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226</w:t>
            </w:r>
          </w:p>
        </w:tc>
        <w:tc>
          <w:tcPr>
            <w:tcW w:w="1417"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568</w:t>
            </w:r>
          </w:p>
        </w:tc>
        <w:tc>
          <w:tcPr>
            <w:tcW w:w="1295"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147</w:t>
            </w:r>
          </w:p>
        </w:tc>
      </w:tr>
      <w:tr w:rsidR="008153DF" w:rsidRPr="008153DF" w:rsidTr="008153DF">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8153DF" w:rsidRPr="008153DF" w:rsidRDefault="008153DF" w:rsidP="008153DF">
            <w:pPr>
              <w:rPr>
                <w:rFonts w:ascii="Calibri" w:eastAsia="Times New Roman" w:hAnsi="Calibri" w:cs="Calibri"/>
                <w:b/>
                <w:bCs/>
                <w:color w:val="000000"/>
                <w:sz w:val="20"/>
                <w:szCs w:val="20"/>
                <w:lang w:val="es-MX" w:eastAsia="es-MX"/>
              </w:rPr>
            </w:pPr>
            <w:r w:rsidRPr="008153DF">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1,425</w:t>
            </w:r>
          </w:p>
        </w:tc>
        <w:tc>
          <w:tcPr>
            <w:tcW w:w="1417"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1,959</w:t>
            </w:r>
          </w:p>
        </w:tc>
        <w:tc>
          <w:tcPr>
            <w:tcW w:w="1295" w:type="dxa"/>
            <w:tcBorders>
              <w:top w:val="nil"/>
              <w:left w:val="nil"/>
              <w:bottom w:val="single" w:sz="4" w:space="0" w:color="auto"/>
              <w:right w:val="single" w:sz="4" w:space="0" w:color="auto"/>
            </w:tcBorders>
            <w:shd w:val="clear" w:color="000000" w:fill="FFFFFF"/>
            <w:noWrap/>
            <w:vAlign w:val="center"/>
            <w:hideMark/>
          </w:tcPr>
          <w:p w:rsidR="008153DF" w:rsidRPr="008153DF" w:rsidRDefault="008153DF" w:rsidP="008153DF">
            <w:pPr>
              <w:jc w:val="center"/>
              <w:rPr>
                <w:rFonts w:ascii="Calibri" w:eastAsia="Times New Roman" w:hAnsi="Calibri" w:cs="Calibri"/>
                <w:color w:val="000000"/>
                <w:sz w:val="20"/>
                <w:szCs w:val="20"/>
                <w:lang w:val="es-MX" w:eastAsia="es-MX"/>
              </w:rPr>
            </w:pPr>
            <w:r w:rsidRPr="008153DF">
              <w:rPr>
                <w:rFonts w:ascii="Calibri" w:eastAsia="Times New Roman" w:hAnsi="Calibri" w:cs="Calibri"/>
                <w:color w:val="000000"/>
                <w:sz w:val="20"/>
                <w:szCs w:val="20"/>
                <w:lang w:val="es-MX" w:eastAsia="es-MX"/>
              </w:rPr>
              <w:t>948</w:t>
            </w:r>
          </w:p>
        </w:tc>
      </w:tr>
      <w:tr w:rsidR="008153DF" w:rsidRPr="008153DF" w:rsidTr="008153DF">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8153DF" w:rsidRPr="008153DF" w:rsidRDefault="008153DF" w:rsidP="008153DF">
            <w:pPr>
              <w:rPr>
                <w:rFonts w:ascii="Calibri" w:eastAsia="Times New Roman" w:hAnsi="Calibri" w:cs="Calibri"/>
                <w:i/>
                <w:iCs/>
                <w:color w:val="FF0000"/>
                <w:sz w:val="20"/>
                <w:szCs w:val="20"/>
                <w:lang w:val="en-US" w:eastAsia="es-MX"/>
              </w:rPr>
            </w:pPr>
            <w:proofErr w:type="spellStart"/>
            <w:r w:rsidRPr="008153DF">
              <w:rPr>
                <w:rFonts w:ascii="Calibri" w:eastAsia="Times New Roman" w:hAnsi="Calibri" w:cs="Calibri"/>
                <w:i/>
                <w:iCs/>
                <w:color w:val="FF0000"/>
                <w:sz w:val="20"/>
                <w:szCs w:val="20"/>
                <w:lang w:val="en-US" w:eastAsia="es-MX"/>
              </w:rPr>
              <w:t>Supl</w:t>
            </w:r>
            <w:proofErr w:type="spellEnd"/>
            <w:r w:rsidRPr="008153DF">
              <w:rPr>
                <w:rFonts w:ascii="Calibri" w:eastAsia="Times New Roman" w:hAnsi="Calibri" w:cs="Calibri"/>
                <w:i/>
                <w:iCs/>
                <w:color w:val="FF0000"/>
                <w:sz w:val="20"/>
                <w:szCs w:val="20"/>
                <w:lang w:val="en-US" w:eastAsia="es-MX"/>
              </w:rPr>
              <w:t xml:space="preserve">. 05 </w:t>
            </w:r>
            <w:proofErr w:type="spellStart"/>
            <w:r w:rsidRPr="008153DF">
              <w:rPr>
                <w:rFonts w:ascii="Calibri" w:eastAsia="Times New Roman" w:hAnsi="Calibri" w:cs="Calibri"/>
                <w:i/>
                <w:iCs/>
                <w:color w:val="FF0000"/>
                <w:sz w:val="20"/>
                <w:szCs w:val="20"/>
                <w:lang w:val="en-US" w:eastAsia="es-MX"/>
              </w:rPr>
              <w:t>ene</w:t>
            </w:r>
            <w:proofErr w:type="spellEnd"/>
            <w:r w:rsidRPr="008153DF">
              <w:rPr>
                <w:rFonts w:ascii="Calibri" w:eastAsia="Times New Roman" w:hAnsi="Calibri" w:cs="Calibri"/>
                <w:i/>
                <w:iCs/>
                <w:color w:val="FF0000"/>
                <w:sz w:val="20"/>
                <w:szCs w:val="20"/>
                <w:lang w:val="en-US" w:eastAsia="es-MX"/>
              </w:rPr>
              <w:t xml:space="preserve"> - 15 mayo 2026 // 16 sept - 31 oct 2026</w:t>
            </w:r>
          </w:p>
        </w:tc>
        <w:tc>
          <w:tcPr>
            <w:tcW w:w="1418" w:type="dxa"/>
            <w:tcBorders>
              <w:top w:val="nil"/>
              <w:left w:val="nil"/>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370</w:t>
            </w:r>
          </w:p>
        </w:tc>
        <w:tc>
          <w:tcPr>
            <w:tcW w:w="1417" w:type="dxa"/>
            <w:tcBorders>
              <w:top w:val="nil"/>
              <w:left w:val="nil"/>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774</w:t>
            </w:r>
          </w:p>
        </w:tc>
        <w:tc>
          <w:tcPr>
            <w:tcW w:w="1295" w:type="dxa"/>
            <w:tcBorders>
              <w:top w:val="nil"/>
              <w:left w:val="nil"/>
              <w:bottom w:val="single" w:sz="4" w:space="0" w:color="auto"/>
              <w:right w:val="single" w:sz="4" w:space="0" w:color="auto"/>
            </w:tcBorders>
            <w:shd w:val="clear" w:color="auto" w:fill="auto"/>
            <w:noWrap/>
            <w:vAlign w:val="center"/>
            <w:hideMark/>
          </w:tcPr>
          <w:p w:rsidR="008153DF" w:rsidRPr="008153DF" w:rsidRDefault="008153DF" w:rsidP="008153DF">
            <w:pPr>
              <w:jc w:val="center"/>
              <w:rPr>
                <w:rFonts w:ascii="Calibri" w:eastAsia="Times New Roman" w:hAnsi="Calibri" w:cs="Calibri"/>
                <w:i/>
                <w:iCs/>
                <w:color w:val="FF0000"/>
                <w:sz w:val="20"/>
                <w:szCs w:val="20"/>
                <w:lang w:val="es-MX" w:eastAsia="es-MX"/>
              </w:rPr>
            </w:pPr>
            <w:r w:rsidRPr="008153DF">
              <w:rPr>
                <w:rFonts w:ascii="Calibri" w:eastAsia="Times New Roman" w:hAnsi="Calibri" w:cs="Calibri"/>
                <w:i/>
                <w:iCs/>
                <w:color w:val="FF0000"/>
                <w:sz w:val="20"/>
                <w:szCs w:val="20"/>
                <w:lang w:val="es-MX" w:eastAsia="es-MX"/>
              </w:rPr>
              <w:t>240</w:t>
            </w:r>
          </w:p>
        </w:tc>
      </w:tr>
      <w:tr w:rsidR="008153DF" w:rsidRPr="008153DF" w:rsidTr="008153DF">
        <w:trPr>
          <w:trHeight w:val="284"/>
          <w:jc w:val="center"/>
        </w:trPr>
        <w:tc>
          <w:tcPr>
            <w:tcW w:w="8661"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153DF" w:rsidRPr="008153DF" w:rsidRDefault="008153DF" w:rsidP="008153DF">
            <w:pPr>
              <w:jc w:val="center"/>
              <w:rPr>
                <w:rFonts w:ascii="Calibri" w:eastAsia="Times New Roman" w:hAnsi="Calibri" w:cs="Calibri"/>
                <w:b/>
                <w:bCs/>
                <w:sz w:val="20"/>
                <w:szCs w:val="20"/>
                <w:lang w:val="es-MX" w:eastAsia="es-MX"/>
              </w:rPr>
            </w:pPr>
            <w:r w:rsidRPr="008153DF">
              <w:rPr>
                <w:rFonts w:ascii="Calibri" w:eastAsia="Times New Roman" w:hAnsi="Calibri" w:cs="Calibri"/>
                <w:b/>
                <w:bCs/>
                <w:sz w:val="20"/>
                <w:szCs w:val="20"/>
                <w:lang w:val="es-MX" w:eastAsia="es-MX"/>
              </w:rPr>
              <w:t>TARIFA DE MENOR DE 2 HASTA 11 AÑOS, COMPARTIENDO CON DOS ADULTOS</w:t>
            </w:r>
          </w:p>
        </w:tc>
      </w:tr>
      <w:tr w:rsidR="008153DF" w:rsidRPr="008153DF" w:rsidTr="008153DF">
        <w:trPr>
          <w:trHeight w:val="284"/>
          <w:jc w:val="center"/>
        </w:trPr>
        <w:tc>
          <w:tcPr>
            <w:tcW w:w="8661"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153DF" w:rsidRPr="008153DF" w:rsidRDefault="008153DF" w:rsidP="008153DF">
            <w:pPr>
              <w:jc w:val="center"/>
              <w:rPr>
                <w:rFonts w:ascii="Calibri" w:eastAsia="Times New Roman" w:hAnsi="Calibri" w:cs="Calibri"/>
                <w:b/>
                <w:bCs/>
                <w:sz w:val="20"/>
                <w:szCs w:val="20"/>
                <w:lang w:val="es-MX" w:eastAsia="es-MX"/>
              </w:rPr>
            </w:pPr>
            <w:r w:rsidRPr="008153DF">
              <w:rPr>
                <w:rFonts w:ascii="Calibri" w:eastAsia="Times New Roman" w:hAnsi="Calibri" w:cs="Calibri"/>
                <w:b/>
                <w:bCs/>
                <w:sz w:val="20"/>
                <w:szCs w:val="20"/>
                <w:lang w:val="es-MX" w:eastAsia="es-MX"/>
              </w:rPr>
              <w:t xml:space="preserve">TARIFAS SUJETAS A DISPONIBILIDAD Y CAMBIO SIN PREVIO AVISO </w:t>
            </w:r>
          </w:p>
        </w:tc>
      </w:tr>
      <w:tr w:rsidR="008153DF" w:rsidRPr="008153DF" w:rsidTr="008153DF">
        <w:trPr>
          <w:trHeight w:val="284"/>
          <w:jc w:val="center"/>
        </w:trPr>
        <w:tc>
          <w:tcPr>
            <w:tcW w:w="8661"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153DF" w:rsidRPr="008153DF" w:rsidRDefault="008153DF" w:rsidP="008153DF">
            <w:pPr>
              <w:jc w:val="center"/>
              <w:rPr>
                <w:rFonts w:ascii="Calibri" w:eastAsia="Times New Roman" w:hAnsi="Calibri" w:cs="Calibri"/>
                <w:b/>
                <w:bCs/>
                <w:sz w:val="20"/>
                <w:szCs w:val="20"/>
                <w:lang w:val="es-MX" w:eastAsia="es-MX"/>
              </w:rPr>
            </w:pPr>
            <w:r w:rsidRPr="008153DF">
              <w:rPr>
                <w:rFonts w:ascii="Calibri" w:eastAsia="Times New Roman" w:hAnsi="Calibri" w:cs="Calibri"/>
                <w:b/>
                <w:bCs/>
                <w:sz w:val="20"/>
                <w:szCs w:val="20"/>
                <w:lang w:val="es-MX" w:eastAsia="es-MX"/>
              </w:rPr>
              <w:t>CONSULTAR SUPLEMENTO PARA SEMANA SANTA, FERIAS, VERANO, NAVIDAD Y FIN DE AÑO</w:t>
            </w:r>
          </w:p>
        </w:tc>
      </w:tr>
    </w:tbl>
    <w:p w:rsidR="00652B8B" w:rsidRDefault="00652B8B" w:rsidP="00FA06A2">
      <w:pPr>
        <w:rPr>
          <w:rFonts w:ascii="Calibri" w:hAnsi="Calibri" w:cs="Calibri"/>
          <w:sz w:val="20"/>
          <w:szCs w:val="20"/>
          <w:lang w:val="es-MX"/>
        </w:rPr>
      </w:pPr>
    </w:p>
    <w:p w:rsidR="008153DF" w:rsidRPr="008153DF" w:rsidRDefault="008153DF" w:rsidP="00FA06A2">
      <w:pPr>
        <w:rPr>
          <w:rFonts w:ascii="Calibri" w:hAnsi="Calibri" w:cs="Calibri"/>
          <w:sz w:val="20"/>
          <w:szCs w:val="20"/>
          <w:lang w:val="es-MX"/>
        </w:rPr>
      </w:pPr>
    </w:p>
    <w:tbl>
      <w:tblPr>
        <w:tblW w:w="7933" w:type="dxa"/>
        <w:jc w:val="center"/>
        <w:tblCellMar>
          <w:left w:w="70" w:type="dxa"/>
          <w:right w:w="70" w:type="dxa"/>
        </w:tblCellMar>
        <w:tblLook w:val="04A0" w:firstRow="1" w:lastRow="0" w:firstColumn="1" w:lastColumn="0" w:noHBand="0" w:noVBand="1"/>
      </w:tblPr>
      <w:tblGrid>
        <w:gridCol w:w="3153"/>
        <w:gridCol w:w="1220"/>
        <w:gridCol w:w="3560"/>
      </w:tblGrid>
      <w:tr w:rsidR="00652B8B" w:rsidRPr="00652B8B" w:rsidTr="00652B8B">
        <w:trPr>
          <w:trHeight w:val="284"/>
          <w:jc w:val="center"/>
        </w:trPr>
        <w:tc>
          <w:tcPr>
            <w:tcW w:w="31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ADULTO</w:t>
            </w:r>
          </w:p>
        </w:tc>
        <w:tc>
          <w:tcPr>
            <w:tcW w:w="3560" w:type="dxa"/>
            <w:tcBorders>
              <w:top w:val="single" w:sz="4" w:space="0" w:color="auto"/>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OBSERVACIONES</w:t>
            </w:r>
          </w:p>
        </w:tc>
      </w:tr>
      <w:tr w:rsidR="00652B8B" w:rsidRPr="00652B8B" w:rsidTr="00652B8B">
        <w:trPr>
          <w:trHeight w:val="284"/>
          <w:jc w:val="center"/>
        </w:trPr>
        <w:tc>
          <w:tcPr>
            <w:tcW w:w="3153" w:type="dxa"/>
            <w:tcBorders>
              <w:top w:val="nil"/>
              <w:left w:val="single" w:sz="4" w:space="0" w:color="auto"/>
              <w:bottom w:val="single" w:sz="4" w:space="0" w:color="auto"/>
              <w:right w:val="single" w:sz="4" w:space="0" w:color="auto"/>
            </w:tcBorders>
            <w:shd w:val="clear" w:color="000000" w:fill="FFFFFF"/>
            <w:noWrap/>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Excursión Dubái moderno</w:t>
            </w:r>
          </w:p>
        </w:tc>
        <w:tc>
          <w:tcPr>
            <w:tcW w:w="122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34</w:t>
            </w:r>
          </w:p>
        </w:tc>
        <w:tc>
          <w:tcPr>
            <w:tcW w:w="3560" w:type="dxa"/>
            <w:tcBorders>
              <w:top w:val="single" w:sz="4" w:space="0" w:color="auto"/>
              <w:left w:val="nil"/>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Mínimo 2 </w:t>
            </w:r>
            <w:proofErr w:type="spellStart"/>
            <w:r w:rsidRPr="00652B8B">
              <w:rPr>
                <w:rFonts w:ascii="Calibri" w:eastAsia="Times New Roman" w:hAnsi="Calibri" w:cs="Calibri"/>
                <w:color w:val="000000"/>
                <w:sz w:val="20"/>
                <w:szCs w:val="20"/>
                <w:lang w:val="es-MX" w:eastAsia="es-MX"/>
              </w:rPr>
              <w:t>pax</w:t>
            </w:r>
            <w:proofErr w:type="spellEnd"/>
            <w:r w:rsidRPr="00652B8B">
              <w:rPr>
                <w:rFonts w:ascii="Calibri" w:eastAsia="Times New Roman" w:hAnsi="Calibri" w:cs="Calibri"/>
                <w:color w:val="000000"/>
                <w:sz w:val="20"/>
                <w:szCs w:val="20"/>
                <w:lang w:val="es-MX" w:eastAsia="es-MX"/>
              </w:rPr>
              <w:t>. Salidas lunes y viernes</w:t>
            </w:r>
          </w:p>
        </w:tc>
      </w:tr>
      <w:tr w:rsidR="00652B8B" w:rsidRPr="00652B8B" w:rsidTr="00652B8B">
        <w:trPr>
          <w:trHeight w:val="284"/>
          <w:jc w:val="center"/>
        </w:trPr>
        <w:tc>
          <w:tcPr>
            <w:tcW w:w="3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Cena buffet Crucero </w:t>
            </w:r>
            <w:proofErr w:type="spellStart"/>
            <w:r w:rsidRPr="00652B8B">
              <w:rPr>
                <w:rFonts w:ascii="Calibri" w:eastAsia="Times New Roman" w:hAnsi="Calibri" w:cs="Calibri"/>
                <w:color w:val="000000"/>
                <w:sz w:val="20"/>
                <w:szCs w:val="20"/>
                <w:lang w:val="es-MX" w:eastAsia="es-MX"/>
              </w:rPr>
              <w:t>Dhow</w:t>
            </w:r>
            <w:proofErr w:type="spellEnd"/>
            <w:r w:rsidRPr="00652B8B">
              <w:rPr>
                <w:rFonts w:ascii="Calibri" w:eastAsia="Times New Roman" w:hAnsi="Calibri" w:cs="Calibri"/>
                <w:color w:val="000000"/>
                <w:sz w:val="20"/>
                <w:szCs w:val="20"/>
                <w:lang w:val="es-MX" w:eastAsia="es-MX"/>
              </w:rPr>
              <w:t xml:space="preserve"> Creek (con asistencia de habla hispana</w:t>
            </w:r>
          </w:p>
        </w:tc>
        <w:tc>
          <w:tcPr>
            <w:tcW w:w="122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103</w:t>
            </w:r>
          </w:p>
        </w:tc>
        <w:tc>
          <w:tcPr>
            <w:tcW w:w="3560" w:type="dxa"/>
            <w:tcBorders>
              <w:top w:val="single" w:sz="4" w:space="0" w:color="auto"/>
              <w:left w:val="nil"/>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Mínimo 2 </w:t>
            </w:r>
            <w:proofErr w:type="spellStart"/>
            <w:r w:rsidRPr="00652B8B">
              <w:rPr>
                <w:rFonts w:ascii="Calibri" w:eastAsia="Times New Roman" w:hAnsi="Calibri" w:cs="Calibri"/>
                <w:color w:val="000000"/>
                <w:sz w:val="20"/>
                <w:szCs w:val="20"/>
                <w:lang w:val="es-MX" w:eastAsia="es-MX"/>
              </w:rPr>
              <w:t>pax</w:t>
            </w:r>
            <w:proofErr w:type="spellEnd"/>
            <w:r w:rsidRPr="00652B8B">
              <w:rPr>
                <w:rFonts w:ascii="Calibri" w:eastAsia="Times New Roman" w:hAnsi="Calibri" w:cs="Calibri"/>
                <w:color w:val="000000"/>
                <w:sz w:val="20"/>
                <w:szCs w:val="20"/>
                <w:lang w:val="es-MX" w:eastAsia="es-MX"/>
              </w:rPr>
              <w:t>. Salidas diarias</w:t>
            </w:r>
          </w:p>
        </w:tc>
      </w:tr>
    </w:tbl>
    <w:p w:rsidR="008153DF" w:rsidRDefault="008153DF" w:rsidP="00FA06A2">
      <w:pPr>
        <w:rPr>
          <w:rFonts w:ascii="Calibri" w:eastAsia="Calibri" w:hAnsi="Calibri" w:cs="Calibri"/>
          <w:b/>
          <w:color w:val="000000" w:themeColor="text1"/>
          <w:sz w:val="20"/>
          <w:szCs w:val="20"/>
        </w:rPr>
      </w:pPr>
    </w:p>
    <w:p w:rsidR="00FA06A2"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153DF" w:rsidRPr="00850E11" w:rsidRDefault="008153DF" w:rsidP="00FA06A2">
      <w:pPr>
        <w:rPr>
          <w:rFonts w:ascii="Calibri" w:eastAsia="Calibri" w:hAnsi="Calibri" w:cs="Calibri"/>
          <w:b/>
          <w:color w:val="000000" w:themeColor="text1"/>
          <w:sz w:val="20"/>
          <w:szCs w:val="20"/>
        </w:rPr>
      </w:pPr>
    </w:p>
    <w:p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52B8B" w:rsidRDefault="00FA06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652B8B"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5C99" w:rsidRDefault="00B95C99" w:rsidP="00D7016A">
      <w:r>
        <w:separator/>
      </w:r>
    </w:p>
  </w:endnote>
  <w:endnote w:type="continuationSeparator" w:id="0">
    <w:p w:rsidR="00B95C99" w:rsidRDefault="00B95C9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5C99" w:rsidRDefault="00B95C99" w:rsidP="00D7016A">
      <w:r>
        <w:separator/>
      </w:r>
    </w:p>
  </w:footnote>
  <w:footnote w:type="continuationSeparator" w:id="0">
    <w:p w:rsidR="00B95C99" w:rsidRDefault="00B95C9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74CF"/>
    <w:rsid w:val="000858AF"/>
    <w:rsid w:val="000C416F"/>
    <w:rsid w:val="00143628"/>
    <w:rsid w:val="00153B4B"/>
    <w:rsid w:val="0016559C"/>
    <w:rsid w:val="001F4F94"/>
    <w:rsid w:val="002222FD"/>
    <w:rsid w:val="002D518C"/>
    <w:rsid w:val="00424E46"/>
    <w:rsid w:val="004632A2"/>
    <w:rsid w:val="004E0A7F"/>
    <w:rsid w:val="00513C8A"/>
    <w:rsid w:val="005B1D53"/>
    <w:rsid w:val="00625196"/>
    <w:rsid w:val="00650E21"/>
    <w:rsid w:val="00652B8B"/>
    <w:rsid w:val="00656F74"/>
    <w:rsid w:val="006A193E"/>
    <w:rsid w:val="007072D4"/>
    <w:rsid w:val="008153DF"/>
    <w:rsid w:val="008467D3"/>
    <w:rsid w:val="00877772"/>
    <w:rsid w:val="00944B4E"/>
    <w:rsid w:val="009C11AF"/>
    <w:rsid w:val="00A350FB"/>
    <w:rsid w:val="00A7169F"/>
    <w:rsid w:val="00B06F78"/>
    <w:rsid w:val="00B46C40"/>
    <w:rsid w:val="00B95C99"/>
    <w:rsid w:val="00BE0CA1"/>
    <w:rsid w:val="00BE60D1"/>
    <w:rsid w:val="00C06C49"/>
    <w:rsid w:val="00D64164"/>
    <w:rsid w:val="00D7016A"/>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93907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582326490">
      <w:bodyDiv w:val="1"/>
      <w:marLeft w:val="0"/>
      <w:marRight w:val="0"/>
      <w:marTop w:val="0"/>
      <w:marBottom w:val="0"/>
      <w:divBdr>
        <w:top w:val="none" w:sz="0" w:space="0" w:color="auto"/>
        <w:left w:val="none" w:sz="0" w:space="0" w:color="auto"/>
        <w:bottom w:val="none" w:sz="0" w:space="0" w:color="auto"/>
        <w:right w:val="none" w:sz="0" w:space="0" w:color="auto"/>
      </w:divBdr>
    </w:div>
    <w:div w:id="1750736358">
      <w:bodyDiv w:val="1"/>
      <w:marLeft w:val="0"/>
      <w:marRight w:val="0"/>
      <w:marTop w:val="0"/>
      <w:marBottom w:val="0"/>
      <w:divBdr>
        <w:top w:val="none" w:sz="0" w:space="0" w:color="auto"/>
        <w:left w:val="none" w:sz="0" w:space="0" w:color="auto"/>
        <w:bottom w:val="none" w:sz="0" w:space="0" w:color="auto"/>
        <w:right w:val="none" w:sz="0" w:space="0" w:color="auto"/>
      </w:divBdr>
    </w:div>
    <w:div w:id="213255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1392</Words>
  <Characters>7656</Characters>
  <Application>Microsoft Office Word</Application>
  <DocSecurity>0</DocSecurity>
  <Lines>63</Lines>
  <Paragraphs>18</Paragraphs>
  <ScaleCrop>false</ScaleCrop>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2025-06-23T18:14:00Z</dcterms:created>
  <dcterms:modified xsi:type="dcterms:W3CDTF">2025-06-23T18:14:00Z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9e2c1aed-bdc8-4bd1-a396-ef07b3c37bd4</vt:lpwstr>
  </property>
</Properties>
</file>