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567DA" w:rsidRDefault="00467DE5" w:rsidP="00467DE5">
      <w:pPr>
        <w:jc w:val="center"/>
        <w:rPr>
          <w:rFonts w:ascii="Calibri" w:hAnsi="Calibri" w:cs="Calibri"/>
          <w:b/>
          <w:sz w:val="72"/>
          <w:szCs w:val="72"/>
          <w:lang w:val="es-ES"/>
        </w:rPr>
      </w:pPr>
      <w:r w:rsidRPr="00467DE5">
        <w:rPr>
          <w:rFonts w:ascii="Calibri" w:hAnsi="Calibri" w:cs="Calibri"/>
          <w:b/>
          <w:sz w:val="72"/>
          <w:szCs w:val="72"/>
          <w:lang w:val="es-ES"/>
        </w:rPr>
        <w:t xml:space="preserve">Todo Quebec </w:t>
      </w:r>
    </w:p>
    <w:p w:rsidR="00467DE5" w:rsidRPr="00467DE5" w:rsidRDefault="00467DE5" w:rsidP="00467DE5">
      <w:pPr>
        <w:jc w:val="center"/>
        <w:rPr>
          <w:rFonts w:ascii="Calibri" w:hAnsi="Calibri" w:cs="Calibri"/>
          <w:b/>
          <w:sz w:val="32"/>
          <w:szCs w:val="32"/>
          <w:lang w:val="es-ES"/>
        </w:rPr>
      </w:pPr>
      <w:r w:rsidRPr="00467DE5">
        <w:rPr>
          <w:rFonts w:ascii="Calibri" w:hAnsi="Calibri" w:cs="Calibri"/>
          <w:b/>
          <w:sz w:val="32"/>
          <w:szCs w:val="32"/>
          <w:lang w:val="es-ES"/>
        </w:rPr>
        <w:t>09 días / 08 noches</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r w:rsidRPr="00467DE5">
        <w:rPr>
          <w:rFonts w:ascii="Calibri" w:hAnsi="Calibri" w:cs="Calibri"/>
          <w:sz w:val="20"/>
          <w:szCs w:val="20"/>
          <w:lang w:val="es-ES"/>
        </w:rPr>
        <w:t xml:space="preserve">Salidas: especificas  </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b/>
          <w:sz w:val="20"/>
          <w:szCs w:val="20"/>
          <w:lang w:val="es-ES"/>
        </w:rPr>
      </w:pPr>
      <w:r w:rsidRPr="00467DE5">
        <w:rPr>
          <w:rFonts w:ascii="Calibri" w:hAnsi="Calibri" w:cs="Calibri"/>
          <w:b/>
          <w:sz w:val="20"/>
          <w:szCs w:val="20"/>
          <w:lang w:val="es-ES"/>
        </w:rPr>
        <w:t xml:space="preserve">Día 1. Montreal </w:t>
      </w:r>
    </w:p>
    <w:p w:rsidR="00467DE5" w:rsidRPr="00467DE5" w:rsidRDefault="00467DE5" w:rsidP="00467DE5">
      <w:pPr>
        <w:pStyle w:val="Textosinformato"/>
        <w:jc w:val="both"/>
        <w:rPr>
          <w:rFonts w:ascii="Calibri" w:eastAsia="Calibri" w:hAnsi="Calibri" w:cs="Calibri"/>
          <w:b/>
          <w:sz w:val="20"/>
          <w:szCs w:val="20"/>
          <w:lang w:val="es-MX"/>
        </w:rPr>
      </w:pPr>
      <w:r w:rsidRPr="00467DE5">
        <w:rPr>
          <w:rFonts w:ascii="Calibri" w:eastAsia="Calibri" w:hAnsi="Calibri" w:cs="Calibri"/>
          <w:sz w:val="20"/>
          <w:szCs w:val="20"/>
          <w:lang w:val="es-MX"/>
        </w:rPr>
        <w:t xml:space="preserve">Llegada, recepción y traslado al hotel. Tiempo libre. </w:t>
      </w:r>
      <w:r w:rsidRPr="00467DE5">
        <w:rPr>
          <w:rFonts w:ascii="Calibri" w:eastAsia="Calibri" w:hAnsi="Calibri" w:cs="Calibri"/>
          <w:b/>
          <w:sz w:val="20"/>
          <w:szCs w:val="20"/>
          <w:lang w:val="es-MX"/>
        </w:rPr>
        <w:t>Alojamiento.</w:t>
      </w:r>
    </w:p>
    <w:p w:rsidR="00467DE5" w:rsidRPr="00467DE5" w:rsidRDefault="00467DE5" w:rsidP="00467DE5">
      <w:pPr>
        <w:pStyle w:val="Textosinformato"/>
        <w:jc w:val="both"/>
        <w:rPr>
          <w:rFonts w:ascii="Calibri" w:eastAsia="Calibri" w:hAnsi="Calibri" w:cs="Calibri"/>
          <w:sz w:val="20"/>
          <w:szCs w:val="20"/>
          <w:lang w:val="es-MX"/>
        </w:rPr>
      </w:pPr>
    </w:p>
    <w:p w:rsidR="00467DE5" w:rsidRPr="006877E4" w:rsidRDefault="00467DE5" w:rsidP="00467DE5">
      <w:pPr>
        <w:pStyle w:val="Textosinformato"/>
        <w:jc w:val="both"/>
        <w:rPr>
          <w:rFonts w:ascii="Calibri" w:eastAsia="Calibri" w:hAnsi="Calibri" w:cs="Calibri"/>
          <w:b/>
          <w:sz w:val="20"/>
          <w:szCs w:val="20"/>
          <w:lang w:val="es-MX"/>
        </w:rPr>
      </w:pPr>
      <w:r w:rsidRPr="006877E4">
        <w:rPr>
          <w:rFonts w:ascii="Calibri" w:eastAsia="Calibri" w:hAnsi="Calibri" w:cs="Calibri"/>
          <w:b/>
          <w:sz w:val="20"/>
          <w:szCs w:val="20"/>
          <w:lang w:val="es-MX"/>
        </w:rPr>
        <w:t>Día 2. Montreal -</w:t>
      </w:r>
      <w:proofErr w:type="spellStart"/>
      <w:r w:rsidR="004D5095">
        <w:rPr>
          <w:rFonts w:ascii="Calibri" w:eastAsia="Calibri" w:hAnsi="Calibri" w:cs="Calibri"/>
          <w:b/>
          <w:sz w:val="20"/>
          <w:szCs w:val="20"/>
          <w:lang w:val="es-MX"/>
        </w:rPr>
        <w:t>Wendake</w:t>
      </w:r>
      <w:proofErr w:type="spellEnd"/>
      <w:r w:rsidR="004D5095">
        <w:rPr>
          <w:rFonts w:ascii="Calibri" w:eastAsia="Calibri" w:hAnsi="Calibri" w:cs="Calibri"/>
          <w:b/>
          <w:sz w:val="20"/>
          <w:szCs w:val="20"/>
          <w:lang w:val="es-MX"/>
        </w:rPr>
        <w:t xml:space="preserve"> </w:t>
      </w:r>
    </w:p>
    <w:p w:rsidR="00467DE5" w:rsidRPr="00467DE5" w:rsidRDefault="00467DE5" w:rsidP="00467DE5">
      <w:pPr>
        <w:jc w:val="both"/>
        <w:rPr>
          <w:rFonts w:ascii="Calibri" w:hAnsi="Calibri" w:cs="Calibri"/>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07:45 Encuentro con su guía en el lobby del hotel. Iniciaremos la visita de esta vibrante ciudad, segunda mayor urbe de lengua francesa en el mundo: el barrio de la Milla Cuadrada de Oro de Montreal en donde se encuentra hoy la famosa universidad de McGill, el parque del Monte Real, favorito de los residentes de la ciudad, en donde se encuentra el Lago de los castores, y en donde haremos una parada fotográfica en el mirador de los enamorados. En camino al Viejo Montreal veremos el barrio Le </w:t>
      </w:r>
      <w:proofErr w:type="spellStart"/>
      <w:r w:rsidRPr="00467DE5">
        <w:rPr>
          <w:rFonts w:ascii="Calibri" w:hAnsi="Calibri" w:cs="Calibri"/>
          <w:sz w:val="20"/>
          <w:szCs w:val="20"/>
          <w:lang w:val="es-ES"/>
        </w:rPr>
        <w:t>Plateau</w:t>
      </w:r>
      <w:proofErr w:type="spellEnd"/>
      <w:r w:rsidRPr="00467DE5">
        <w:rPr>
          <w:rFonts w:ascii="Calibri" w:hAnsi="Calibri" w:cs="Calibri"/>
          <w:sz w:val="20"/>
          <w:szCs w:val="20"/>
          <w:lang w:val="es-ES"/>
        </w:rPr>
        <w:t xml:space="preserve"> Mont Royal, la Plaza de Armas, donde se encuentra la Basílica de </w:t>
      </w:r>
      <w:proofErr w:type="spellStart"/>
      <w:r w:rsidRPr="00467DE5">
        <w:rPr>
          <w:rFonts w:ascii="Calibri" w:hAnsi="Calibri" w:cs="Calibri"/>
          <w:sz w:val="20"/>
          <w:szCs w:val="20"/>
          <w:lang w:val="es-ES"/>
        </w:rPr>
        <w:t>Notre</w:t>
      </w:r>
      <w:proofErr w:type="spellEnd"/>
      <w:r w:rsidRPr="00467DE5">
        <w:rPr>
          <w:rFonts w:ascii="Calibri" w:hAnsi="Calibri" w:cs="Calibri"/>
          <w:sz w:val="20"/>
          <w:szCs w:val="20"/>
          <w:lang w:val="es-ES"/>
        </w:rPr>
        <w:t xml:space="preserve"> Dame de Montreal, la Plaza Cartier y el ayuntamiento de Montreal</w:t>
      </w:r>
      <w:r w:rsidR="004D5095">
        <w:rPr>
          <w:rFonts w:ascii="Calibri" w:hAnsi="Calibri" w:cs="Calibri"/>
          <w:sz w:val="20"/>
          <w:szCs w:val="20"/>
          <w:lang w:val="es-ES"/>
        </w:rPr>
        <w:t>.</w:t>
      </w:r>
      <w:r w:rsidRPr="00467DE5">
        <w:rPr>
          <w:rFonts w:ascii="Calibri" w:hAnsi="Calibri" w:cs="Calibri"/>
          <w:sz w:val="20"/>
          <w:szCs w:val="20"/>
          <w:lang w:val="es-ES"/>
        </w:rPr>
        <w:t xml:space="preserve">, </w:t>
      </w:r>
      <w:r w:rsidR="004D5095" w:rsidRPr="004D5095">
        <w:rPr>
          <w:rFonts w:ascii="Calibri" w:hAnsi="Calibri" w:cs="Calibri"/>
          <w:sz w:val="20"/>
          <w:szCs w:val="20"/>
        </w:rPr>
        <w:t xml:space="preserve">Salida para </w:t>
      </w:r>
      <w:proofErr w:type="spellStart"/>
      <w:r w:rsidR="004D5095" w:rsidRPr="004D5095">
        <w:rPr>
          <w:rFonts w:ascii="Calibri" w:hAnsi="Calibri" w:cs="Calibri"/>
          <w:sz w:val="20"/>
          <w:szCs w:val="20"/>
        </w:rPr>
        <w:t>Wendake</w:t>
      </w:r>
      <w:proofErr w:type="spellEnd"/>
      <w:r w:rsidR="004D5095" w:rsidRPr="004D5095">
        <w:rPr>
          <w:rFonts w:ascii="Calibri" w:hAnsi="Calibri" w:cs="Calibri"/>
          <w:sz w:val="20"/>
          <w:szCs w:val="20"/>
        </w:rPr>
        <w:t xml:space="preserve"> pasando para el Estadio </w:t>
      </w:r>
      <w:proofErr w:type="spellStart"/>
      <w:r w:rsidR="004D5095" w:rsidRPr="004D5095">
        <w:rPr>
          <w:rFonts w:ascii="Calibri" w:hAnsi="Calibri" w:cs="Calibri"/>
          <w:sz w:val="20"/>
          <w:szCs w:val="20"/>
        </w:rPr>
        <w:t>Olimpico</w:t>
      </w:r>
      <w:proofErr w:type="spellEnd"/>
      <w:r w:rsidR="004D5095" w:rsidRPr="004D5095">
        <w:rPr>
          <w:rFonts w:ascii="Calibri" w:hAnsi="Calibri" w:cs="Calibri"/>
          <w:sz w:val="20"/>
          <w:szCs w:val="20"/>
        </w:rPr>
        <w:t xml:space="preserve">. En camino visitaremos una plantación de arces en donde se produce la miel de Arce con métodos tradicionales y en donde tendremos un almuerzo típico de leñadores incluido. </w:t>
      </w:r>
      <w:proofErr w:type="spellStart"/>
      <w:r w:rsidR="004D5095" w:rsidRPr="004D5095">
        <w:rPr>
          <w:rFonts w:ascii="Calibri" w:hAnsi="Calibri" w:cs="Calibri"/>
          <w:sz w:val="20"/>
          <w:szCs w:val="20"/>
        </w:rPr>
        <w:t>Continuacion</w:t>
      </w:r>
      <w:proofErr w:type="spellEnd"/>
      <w:r w:rsidR="004D5095" w:rsidRPr="004D5095">
        <w:rPr>
          <w:rFonts w:ascii="Calibri" w:hAnsi="Calibri" w:cs="Calibri"/>
          <w:sz w:val="20"/>
          <w:szCs w:val="20"/>
        </w:rPr>
        <w:t xml:space="preserve"> hasta la reserva indígena de </w:t>
      </w:r>
      <w:proofErr w:type="spellStart"/>
      <w:r w:rsidR="004D5095" w:rsidRPr="004D5095">
        <w:rPr>
          <w:rFonts w:ascii="Calibri" w:hAnsi="Calibri" w:cs="Calibri"/>
          <w:sz w:val="20"/>
          <w:szCs w:val="20"/>
        </w:rPr>
        <w:t>Wendake</w:t>
      </w:r>
      <w:proofErr w:type="spellEnd"/>
      <w:r w:rsidR="004D5095" w:rsidRPr="004D5095">
        <w:rPr>
          <w:rFonts w:ascii="Calibri" w:hAnsi="Calibri" w:cs="Calibri"/>
          <w:sz w:val="20"/>
          <w:szCs w:val="20"/>
        </w:rPr>
        <w:t xml:space="preserve"> y el Hotel-</w:t>
      </w:r>
      <w:proofErr w:type="spellStart"/>
      <w:r w:rsidR="004D5095" w:rsidRPr="004D5095">
        <w:rPr>
          <w:rFonts w:ascii="Calibri" w:hAnsi="Calibri" w:cs="Calibri"/>
          <w:sz w:val="20"/>
          <w:szCs w:val="20"/>
        </w:rPr>
        <w:t>Musée</w:t>
      </w:r>
      <w:proofErr w:type="spellEnd"/>
      <w:r w:rsidR="004D5095" w:rsidRPr="004D5095">
        <w:rPr>
          <w:rFonts w:ascii="Calibri" w:hAnsi="Calibri" w:cs="Calibri"/>
          <w:sz w:val="20"/>
          <w:szCs w:val="20"/>
        </w:rPr>
        <w:t xml:space="preserve"> Premières Nations, con su arquitectura exterior original y su decorado interior de inspiración indígena, para </w:t>
      </w:r>
      <w:proofErr w:type="spellStart"/>
      <w:r w:rsidR="004D5095" w:rsidRPr="004D5095">
        <w:rPr>
          <w:rFonts w:ascii="Calibri" w:hAnsi="Calibri" w:cs="Calibri"/>
          <w:sz w:val="20"/>
          <w:szCs w:val="20"/>
        </w:rPr>
        <w:t>check</w:t>
      </w:r>
      <w:proofErr w:type="spellEnd"/>
      <w:r w:rsidR="004D5095" w:rsidRPr="004D5095">
        <w:rPr>
          <w:rFonts w:ascii="Calibri" w:hAnsi="Calibri" w:cs="Calibri"/>
          <w:sz w:val="20"/>
          <w:szCs w:val="20"/>
        </w:rPr>
        <w:t>-in. Tiempo para pasear a lo largo del río de frente el hotel</w:t>
      </w:r>
      <w:r w:rsidR="004D5095">
        <w:rPr>
          <w:rFonts w:ascii="Calibri" w:hAnsi="Calibri" w:cs="Calibri"/>
          <w:sz w:val="20"/>
          <w:szCs w:val="20"/>
        </w:rPr>
        <w:t xml:space="preserve">. </w:t>
      </w:r>
      <w:r w:rsidR="004D5095" w:rsidRPr="004D5095">
        <w:rPr>
          <w:rFonts w:ascii="Calibri" w:hAnsi="Calibri" w:cs="Calibri"/>
          <w:b/>
          <w:bCs/>
          <w:sz w:val="20"/>
          <w:szCs w:val="20"/>
        </w:rPr>
        <w:t>Alojamiento</w:t>
      </w:r>
      <w:r w:rsidR="004D5095">
        <w:rPr>
          <w:rFonts w:ascii="Calibri" w:hAnsi="Calibri" w:cs="Calibri"/>
          <w:sz w:val="20"/>
          <w:szCs w:val="20"/>
        </w:rPr>
        <w:t>.</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3. </w:t>
      </w:r>
      <w:proofErr w:type="spellStart"/>
      <w:r w:rsidR="004D5095">
        <w:rPr>
          <w:rFonts w:ascii="Calibri" w:eastAsia="Calibri" w:hAnsi="Calibri" w:cs="Calibri"/>
          <w:b/>
          <w:sz w:val="20"/>
          <w:szCs w:val="20"/>
          <w:lang w:val="es-MX"/>
        </w:rPr>
        <w:t>Wendake</w:t>
      </w:r>
      <w:proofErr w:type="spellEnd"/>
      <w:r w:rsidR="004D5095">
        <w:rPr>
          <w:rFonts w:ascii="Calibri" w:eastAsia="Calibri" w:hAnsi="Calibri" w:cs="Calibri"/>
          <w:b/>
          <w:sz w:val="20"/>
          <w:szCs w:val="20"/>
          <w:lang w:val="es-MX"/>
        </w:rPr>
        <w:t xml:space="preserve"> – </w:t>
      </w:r>
      <w:proofErr w:type="spellStart"/>
      <w:r w:rsidR="004D5095">
        <w:rPr>
          <w:rFonts w:ascii="Calibri" w:eastAsia="Calibri" w:hAnsi="Calibri" w:cs="Calibri"/>
          <w:b/>
          <w:sz w:val="20"/>
          <w:szCs w:val="20"/>
          <w:lang w:val="es-MX"/>
        </w:rPr>
        <w:t>Saguenay</w:t>
      </w:r>
      <w:proofErr w:type="spellEnd"/>
      <w:r w:rsidR="004D5095">
        <w:rPr>
          <w:rFonts w:ascii="Calibri" w:eastAsia="Calibri" w:hAnsi="Calibri" w:cs="Calibri"/>
          <w:b/>
          <w:sz w:val="20"/>
          <w:szCs w:val="20"/>
          <w:lang w:val="es-MX"/>
        </w:rPr>
        <w:t xml:space="preserve"> </w:t>
      </w:r>
    </w:p>
    <w:p w:rsidR="004D5095" w:rsidRPr="004D5095" w:rsidRDefault="00467DE5" w:rsidP="004D5095">
      <w:pPr>
        <w:jc w:val="both"/>
        <w:rPr>
          <w:rFonts w:ascii="Calibri" w:hAnsi="Calibri" w:cs="Calibri"/>
          <w:sz w:val="20"/>
          <w:szCs w:val="20"/>
          <w:lang w:val="es-MX"/>
        </w:rPr>
      </w:pPr>
      <w:r w:rsidRPr="00467DE5">
        <w:rPr>
          <w:rFonts w:ascii="Calibri" w:hAnsi="Calibri" w:cs="Calibri"/>
          <w:b/>
          <w:bCs/>
          <w:sz w:val="20"/>
          <w:szCs w:val="20"/>
          <w:lang w:val="es-ES"/>
        </w:rPr>
        <w:t>Desayuno</w:t>
      </w:r>
      <w:r w:rsidR="004D5095" w:rsidRPr="004D5095">
        <w:rPr>
          <w:rFonts w:ascii="Calibri" w:hAnsi="Calibri" w:cs="Calibri"/>
          <w:sz w:val="20"/>
          <w:szCs w:val="20"/>
          <w:lang w:val="es-MX"/>
        </w:rPr>
        <w:t>. Por la mañana, visita al sitio tradicional Huron-</w:t>
      </w:r>
      <w:proofErr w:type="spellStart"/>
      <w:r w:rsidR="004D5095" w:rsidRPr="004D5095">
        <w:rPr>
          <w:rFonts w:ascii="Calibri" w:hAnsi="Calibri" w:cs="Calibri"/>
          <w:sz w:val="20"/>
          <w:szCs w:val="20"/>
          <w:lang w:val="es-MX"/>
        </w:rPr>
        <w:t>Wendat</w:t>
      </w:r>
      <w:proofErr w:type="spellEnd"/>
      <w:r w:rsidR="004D5095" w:rsidRPr="004D5095">
        <w:rPr>
          <w:rFonts w:ascii="Calibri" w:hAnsi="Calibri" w:cs="Calibri"/>
          <w:sz w:val="20"/>
          <w:szCs w:val="20"/>
          <w:lang w:val="es-MX"/>
        </w:rPr>
        <w:t xml:space="preserve">, donde conoceremos sus costumbres y forma de vida ancestral. Luego, salida para disfrutar de un día en plena naturaleza, acompañados por guías naturalistas. </w:t>
      </w:r>
      <w:r w:rsidR="004D5095" w:rsidRPr="004D5095">
        <w:rPr>
          <w:rFonts w:ascii="Calibri" w:hAnsi="Calibri" w:cs="Calibri"/>
          <w:b/>
          <w:bCs/>
          <w:sz w:val="20"/>
          <w:szCs w:val="20"/>
          <w:lang w:val="es-MX"/>
        </w:rPr>
        <w:t>Almuerzo</w:t>
      </w:r>
      <w:r w:rsidR="004D5095" w:rsidRPr="004D5095">
        <w:rPr>
          <w:rFonts w:ascii="Calibri" w:hAnsi="Calibri" w:cs="Calibri"/>
          <w:sz w:val="20"/>
          <w:szCs w:val="20"/>
          <w:lang w:val="es-MX"/>
        </w:rPr>
        <w:t xml:space="preserve"> rústico ligero.</w:t>
      </w:r>
    </w:p>
    <w:p w:rsidR="00467DE5" w:rsidRPr="004D5095" w:rsidRDefault="004D5095" w:rsidP="00467DE5">
      <w:pPr>
        <w:jc w:val="both"/>
        <w:rPr>
          <w:rFonts w:ascii="Calibri" w:hAnsi="Calibri" w:cs="Calibri"/>
          <w:sz w:val="20"/>
          <w:szCs w:val="20"/>
          <w:lang w:val="es-MX"/>
        </w:rPr>
      </w:pPr>
      <w:r w:rsidRPr="004D5095">
        <w:rPr>
          <w:rFonts w:ascii="Calibri" w:hAnsi="Calibri" w:cs="Calibri"/>
          <w:sz w:val="20"/>
          <w:szCs w:val="20"/>
          <w:lang w:val="es-MX"/>
        </w:rPr>
        <w:t xml:space="preserve">Durante la jornada realizaremos diversas actividades: charla sobre osos, caminata guiada por el bosque </w:t>
      </w:r>
      <w:proofErr w:type="spellStart"/>
      <w:r w:rsidRPr="004D5095">
        <w:rPr>
          <w:rFonts w:ascii="Calibri" w:hAnsi="Calibri" w:cs="Calibri"/>
          <w:sz w:val="20"/>
          <w:szCs w:val="20"/>
          <w:lang w:val="es-MX"/>
        </w:rPr>
        <w:t>laurentino</w:t>
      </w:r>
      <w:proofErr w:type="spellEnd"/>
      <w:r w:rsidRPr="004D5095">
        <w:rPr>
          <w:rFonts w:ascii="Calibri" w:hAnsi="Calibri" w:cs="Calibri"/>
          <w:sz w:val="20"/>
          <w:szCs w:val="20"/>
          <w:lang w:val="es-MX"/>
        </w:rPr>
        <w:t xml:space="preserve"> y paseo en canoa Rabaska por aguas vírgenes, al estilo indígena (equipo incluido). Al final de la tarde, visita a un mirador para observar osos negros en su hábitat natural.</w:t>
      </w:r>
      <w:r w:rsidRPr="004D5095">
        <w:t xml:space="preserve"> </w:t>
      </w:r>
      <w:r w:rsidRPr="004D5095">
        <w:rPr>
          <w:rFonts w:ascii="Calibri" w:hAnsi="Calibri" w:cs="Calibri"/>
          <w:sz w:val="20"/>
          <w:szCs w:val="20"/>
        </w:rPr>
        <w:t xml:space="preserve">Salida hacia a la región del </w:t>
      </w:r>
      <w:proofErr w:type="spellStart"/>
      <w:r w:rsidRPr="004D5095">
        <w:rPr>
          <w:rFonts w:ascii="Calibri" w:hAnsi="Calibri" w:cs="Calibri"/>
          <w:sz w:val="20"/>
          <w:szCs w:val="20"/>
        </w:rPr>
        <w:t>Saguenay</w:t>
      </w:r>
      <w:proofErr w:type="spellEnd"/>
      <w:r w:rsidRPr="004D5095">
        <w:rPr>
          <w:rFonts w:ascii="Calibri" w:hAnsi="Calibri" w:cs="Calibri"/>
          <w:sz w:val="20"/>
          <w:szCs w:val="20"/>
          <w:lang w:val="es-MX"/>
        </w:rPr>
        <w:t xml:space="preserve">. </w:t>
      </w:r>
      <w:r w:rsidR="00467DE5" w:rsidRPr="00467DE5">
        <w:rPr>
          <w:rFonts w:ascii="Calibri" w:hAnsi="Calibri" w:cs="Calibri"/>
          <w:b/>
          <w:bCs/>
          <w:sz w:val="20"/>
          <w:szCs w:val="20"/>
          <w:lang w:val="es-ES"/>
        </w:rPr>
        <w:t>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w:t>
      </w:r>
      <w:r w:rsidR="007F549E" w:rsidRPr="00467DE5">
        <w:rPr>
          <w:rFonts w:ascii="Calibri" w:eastAsia="Calibri" w:hAnsi="Calibri" w:cs="Calibri"/>
          <w:b/>
          <w:sz w:val="20"/>
          <w:szCs w:val="20"/>
          <w:lang w:val="es-MX"/>
        </w:rPr>
        <w:t xml:space="preserve">4. </w:t>
      </w:r>
      <w:r w:rsidR="004D5095">
        <w:rPr>
          <w:rFonts w:ascii="Calibri" w:eastAsia="Calibri" w:hAnsi="Calibri" w:cs="Calibri"/>
          <w:b/>
          <w:sz w:val="20"/>
          <w:szCs w:val="20"/>
          <w:lang w:val="es-MX"/>
        </w:rPr>
        <w:t xml:space="preserve">Excursión a Lago </w:t>
      </w:r>
      <w:proofErr w:type="spellStart"/>
      <w:r w:rsidR="004D5095">
        <w:rPr>
          <w:rFonts w:ascii="Calibri" w:eastAsia="Calibri" w:hAnsi="Calibri" w:cs="Calibri"/>
          <w:b/>
          <w:sz w:val="20"/>
          <w:szCs w:val="20"/>
          <w:lang w:val="es-MX"/>
        </w:rPr>
        <w:t>st</w:t>
      </w:r>
      <w:proofErr w:type="spellEnd"/>
      <w:r w:rsidR="004D5095">
        <w:rPr>
          <w:rFonts w:ascii="Calibri" w:eastAsia="Calibri" w:hAnsi="Calibri" w:cs="Calibri"/>
          <w:b/>
          <w:sz w:val="20"/>
          <w:szCs w:val="20"/>
          <w:lang w:val="es-MX"/>
        </w:rPr>
        <w:t xml:space="preserve"> Jean </w:t>
      </w:r>
    </w:p>
    <w:p w:rsidR="004D5095" w:rsidRPr="004D5095" w:rsidRDefault="00467DE5" w:rsidP="004D5095">
      <w:pPr>
        <w:jc w:val="both"/>
        <w:rPr>
          <w:rFonts w:ascii="Calibri" w:hAnsi="Calibri" w:cs="Calibri"/>
          <w:sz w:val="20"/>
          <w:szCs w:val="20"/>
          <w:lang w:val="es-MX"/>
        </w:rPr>
      </w:pPr>
      <w:r w:rsidRPr="00467DE5">
        <w:rPr>
          <w:rFonts w:ascii="Calibri" w:hAnsi="Calibri" w:cs="Calibri"/>
          <w:b/>
          <w:bCs/>
          <w:sz w:val="20"/>
          <w:szCs w:val="20"/>
          <w:lang w:val="es-ES"/>
        </w:rPr>
        <w:t xml:space="preserve">Desayuno. </w:t>
      </w:r>
      <w:r w:rsidR="004D5095" w:rsidRPr="004D5095">
        <w:rPr>
          <w:rFonts w:ascii="Calibri" w:hAnsi="Calibri" w:cs="Calibri"/>
          <w:sz w:val="20"/>
          <w:szCs w:val="20"/>
          <w:lang w:val="es-MX"/>
        </w:rPr>
        <w:t>Salida hacia el Lago St. Jean, enorme lago cuya forma recuerda a un martillo y símbolo de la región, cuyos habitantes son conocidos como los “</w:t>
      </w:r>
      <w:proofErr w:type="spellStart"/>
      <w:r w:rsidR="004D5095" w:rsidRPr="004D5095">
        <w:rPr>
          <w:rFonts w:ascii="Calibri" w:hAnsi="Calibri" w:cs="Calibri"/>
          <w:sz w:val="20"/>
          <w:szCs w:val="20"/>
          <w:lang w:val="es-MX"/>
        </w:rPr>
        <w:t>bleuets</w:t>
      </w:r>
      <w:proofErr w:type="spellEnd"/>
      <w:r w:rsidR="004D5095" w:rsidRPr="004D5095">
        <w:rPr>
          <w:rFonts w:ascii="Calibri" w:hAnsi="Calibri" w:cs="Calibri"/>
          <w:sz w:val="20"/>
          <w:szCs w:val="20"/>
          <w:lang w:val="es-MX"/>
        </w:rPr>
        <w:t>”. Parada y visita de Val Jalbert, auténtico pueblo fantasma industrial del siglo XIX, hoy sitio histórico, con sus casas de madera, teleférico y caminata hasta unas impresionantes cataratas de 77 metros.</w:t>
      </w:r>
    </w:p>
    <w:p w:rsidR="00467DE5" w:rsidRDefault="004D5095" w:rsidP="00467DE5">
      <w:pPr>
        <w:jc w:val="both"/>
        <w:rPr>
          <w:rFonts w:ascii="Calibri" w:hAnsi="Calibri" w:cs="Calibri"/>
          <w:b/>
          <w:bCs/>
          <w:sz w:val="20"/>
          <w:szCs w:val="20"/>
          <w:lang w:val="es-ES"/>
        </w:rPr>
      </w:pPr>
      <w:r w:rsidRPr="004D5095">
        <w:rPr>
          <w:rFonts w:ascii="Calibri" w:hAnsi="Calibri" w:cs="Calibri"/>
          <w:sz w:val="20"/>
          <w:szCs w:val="20"/>
          <w:lang w:val="es-MX"/>
        </w:rPr>
        <w:t xml:space="preserve">Continuación hacia la Reserva Faunística de </w:t>
      </w:r>
      <w:proofErr w:type="spellStart"/>
      <w:r w:rsidRPr="004D5095">
        <w:rPr>
          <w:rFonts w:ascii="Calibri" w:hAnsi="Calibri" w:cs="Calibri"/>
          <w:sz w:val="20"/>
          <w:szCs w:val="20"/>
          <w:lang w:val="es-MX"/>
        </w:rPr>
        <w:t>St</w:t>
      </w:r>
      <w:proofErr w:type="spellEnd"/>
      <w:r w:rsidRPr="004D5095">
        <w:rPr>
          <w:rFonts w:ascii="Calibri" w:hAnsi="Calibri" w:cs="Calibri"/>
          <w:sz w:val="20"/>
          <w:szCs w:val="20"/>
          <w:lang w:val="es-MX"/>
        </w:rPr>
        <w:t xml:space="preserve">-Félicien, hogar de más de 75 especies animales. Recorrido en tren panorámico, donde los visitantes permanecen protegidos mientras los animales se desplazan libremente en su hábitat natural. Observación de alces, caribúes, lobos, osos </w:t>
      </w:r>
      <w:proofErr w:type="spellStart"/>
      <w:r w:rsidRPr="004D5095">
        <w:rPr>
          <w:rFonts w:ascii="Calibri" w:hAnsi="Calibri" w:cs="Calibri"/>
          <w:sz w:val="20"/>
          <w:szCs w:val="20"/>
          <w:lang w:val="es-MX"/>
        </w:rPr>
        <w:t>grizzly</w:t>
      </w:r>
      <w:proofErr w:type="spellEnd"/>
      <w:r w:rsidRPr="004D5095">
        <w:rPr>
          <w:rFonts w:ascii="Calibri" w:hAnsi="Calibri" w:cs="Calibri"/>
          <w:sz w:val="20"/>
          <w:szCs w:val="20"/>
          <w:lang w:val="es-MX"/>
        </w:rPr>
        <w:t xml:space="preserve"> y otras especies canadienses. Regreso por la tarde a </w:t>
      </w:r>
      <w:proofErr w:type="spellStart"/>
      <w:r w:rsidRPr="004D5095">
        <w:rPr>
          <w:rFonts w:ascii="Calibri" w:hAnsi="Calibri" w:cs="Calibri"/>
          <w:sz w:val="20"/>
          <w:szCs w:val="20"/>
          <w:lang w:val="es-MX"/>
        </w:rPr>
        <w:t>Saguenay</w:t>
      </w:r>
      <w:proofErr w:type="spellEnd"/>
      <w:r w:rsidRPr="004D5095">
        <w:rPr>
          <w:rFonts w:ascii="Calibri" w:hAnsi="Calibri" w:cs="Calibri"/>
          <w:sz w:val="20"/>
          <w:szCs w:val="20"/>
          <w:lang w:val="es-MX"/>
        </w:rPr>
        <w:t xml:space="preserve"> y al hotel.</w:t>
      </w:r>
      <w:r>
        <w:rPr>
          <w:rFonts w:ascii="Calibri" w:hAnsi="Calibri" w:cs="Calibri"/>
          <w:sz w:val="20"/>
          <w:szCs w:val="20"/>
          <w:lang w:val="es-MX"/>
        </w:rPr>
        <w:t xml:space="preserve"> </w:t>
      </w:r>
      <w:r w:rsidR="00467DE5" w:rsidRPr="00467DE5">
        <w:rPr>
          <w:rFonts w:ascii="Calibri" w:hAnsi="Calibri" w:cs="Calibri"/>
          <w:b/>
          <w:bCs/>
          <w:sz w:val="20"/>
          <w:szCs w:val="20"/>
          <w:lang w:val="es-ES"/>
        </w:rPr>
        <w:t>Alojamiento</w:t>
      </w:r>
    </w:p>
    <w:p w:rsidR="004D5095" w:rsidRDefault="004D5095" w:rsidP="00467DE5">
      <w:pPr>
        <w:jc w:val="both"/>
        <w:rPr>
          <w:rFonts w:ascii="Calibri" w:hAnsi="Calibri" w:cs="Calibri"/>
          <w:b/>
          <w:bCs/>
          <w:sz w:val="20"/>
          <w:szCs w:val="20"/>
          <w:lang w:val="es-ES"/>
        </w:rPr>
      </w:pPr>
    </w:p>
    <w:p w:rsidR="004D5095" w:rsidRDefault="004D5095" w:rsidP="00467DE5">
      <w:pPr>
        <w:jc w:val="both"/>
        <w:rPr>
          <w:rFonts w:ascii="Calibri" w:hAnsi="Calibri" w:cs="Calibri"/>
          <w:b/>
          <w:bCs/>
          <w:sz w:val="20"/>
          <w:szCs w:val="20"/>
          <w:lang w:val="es-ES"/>
        </w:rPr>
      </w:pPr>
    </w:p>
    <w:p w:rsidR="004D5095" w:rsidRPr="004D5095" w:rsidRDefault="004D5095" w:rsidP="00467DE5">
      <w:pPr>
        <w:jc w:val="both"/>
        <w:rPr>
          <w:rFonts w:ascii="Calibri" w:hAnsi="Calibri" w:cs="Calibri"/>
          <w:sz w:val="20"/>
          <w:szCs w:val="20"/>
          <w:lang w:val="es-MX"/>
        </w:rPr>
      </w:pP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lastRenderedPageBreak/>
        <w:t xml:space="preserve">Día 5. </w:t>
      </w:r>
      <w:proofErr w:type="spellStart"/>
      <w:r w:rsidRPr="00467DE5">
        <w:rPr>
          <w:rFonts w:ascii="Calibri" w:eastAsia="Calibri" w:hAnsi="Calibri" w:cs="Calibri"/>
          <w:b/>
          <w:sz w:val="20"/>
          <w:szCs w:val="20"/>
          <w:lang w:val="es-MX"/>
        </w:rPr>
        <w:t>Saguenay</w:t>
      </w:r>
      <w:proofErr w:type="spellEnd"/>
      <w:r w:rsidR="004D5095">
        <w:rPr>
          <w:rFonts w:ascii="Calibri" w:eastAsia="Calibri" w:hAnsi="Calibri" w:cs="Calibri"/>
          <w:b/>
          <w:sz w:val="20"/>
          <w:szCs w:val="20"/>
          <w:lang w:val="es-MX"/>
        </w:rPr>
        <w:t xml:space="preserve"> – </w:t>
      </w:r>
      <w:proofErr w:type="spellStart"/>
      <w:r w:rsidR="004D5095">
        <w:rPr>
          <w:rFonts w:ascii="Calibri" w:eastAsia="Calibri" w:hAnsi="Calibri" w:cs="Calibri"/>
          <w:b/>
          <w:sz w:val="20"/>
          <w:szCs w:val="20"/>
          <w:lang w:val="es-MX"/>
        </w:rPr>
        <w:t>Tadoussac</w:t>
      </w:r>
      <w:proofErr w:type="spellEnd"/>
      <w:r w:rsidR="004D5095">
        <w:rPr>
          <w:rFonts w:ascii="Calibri" w:eastAsia="Calibri" w:hAnsi="Calibri" w:cs="Calibri"/>
          <w:b/>
          <w:sz w:val="20"/>
          <w:szCs w:val="20"/>
          <w:lang w:val="es-MX"/>
        </w:rPr>
        <w:t xml:space="preserve"> – La </w:t>
      </w:r>
      <w:proofErr w:type="spellStart"/>
      <w:r w:rsidR="004D5095">
        <w:rPr>
          <w:rFonts w:ascii="Calibri" w:eastAsia="Calibri" w:hAnsi="Calibri" w:cs="Calibri"/>
          <w:b/>
          <w:sz w:val="20"/>
          <w:szCs w:val="20"/>
          <w:lang w:val="es-MX"/>
        </w:rPr>
        <w:t>Malbaie</w:t>
      </w:r>
      <w:proofErr w:type="spellEnd"/>
      <w:r w:rsidR="004D5095">
        <w:rPr>
          <w:rFonts w:ascii="Calibri" w:eastAsia="Calibri" w:hAnsi="Calibri" w:cs="Calibri"/>
          <w:b/>
          <w:sz w:val="20"/>
          <w:szCs w:val="20"/>
          <w:lang w:val="es-MX"/>
        </w:rPr>
        <w:t xml:space="preserve"> </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Desayuno</w:t>
      </w:r>
      <w:proofErr w:type="gramStart"/>
      <w:r w:rsidRPr="00467DE5">
        <w:rPr>
          <w:rFonts w:ascii="Calibri" w:hAnsi="Calibri" w:cs="Calibri"/>
          <w:b/>
          <w:bCs/>
          <w:sz w:val="20"/>
          <w:szCs w:val="20"/>
          <w:lang w:val="es-ES"/>
        </w:rPr>
        <w:t xml:space="preserve">. </w:t>
      </w:r>
      <w:r w:rsidR="004D5095" w:rsidRPr="00467DE5">
        <w:rPr>
          <w:rFonts w:ascii="Calibri" w:hAnsi="Calibri" w:cs="Calibri"/>
          <w:b/>
          <w:bCs/>
          <w:sz w:val="20"/>
          <w:szCs w:val="20"/>
          <w:lang w:val="es-ES"/>
        </w:rPr>
        <w:t>.</w:t>
      </w:r>
      <w:proofErr w:type="gramEnd"/>
      <w:r w:rsidR="004D5095" w:rsidRPr="00467DE5">
        <w:rPr>
          <w:rFonts w:ascii="Calibri" w:hAnsi="Calibri" w:cs="Calibri"/>
          <w:b/>
          <w:bCs/>
          <w:sz w:val="20"/>
          <w:szCs w:val="20"/>
          <w:lang w:val="es-ES"/>
        </w:rPr>
        <w:t xml:space="preserve"> </w:t>
      </w:r>
      <w:r w:rsidR="004D5095" w:rsidRPr="00467DE5">
        <w:rPr>
          <w:rFonts w:ascii="Calibri" w:hAnsi="Calibri" w:cs="Calibri"/>
          <w:sz w:val="20"/>
          <w:szCs w:val="20"/>
          <w:lang w:val="es-ES"/>
        </w:rPr>
        <w:t xml:space="preserve">Los destaques de nuestra aventura hoy está en el majestuoso </w:t>
      </w:r>
      <w:proofErr w:type="spellStart"/>
      <w:r w:rsidR="004D5095" w:rsidRPr="00467DE5">
        <w:rPr>
          <w:rFonts w:ascii="Calibri" w:hAnsi="Calibri" w:cs="Calibri"/>
          <w:sz w:val="20"/>
          <w:szCs w:val="20"/>
          <w:lang w:val="es-ES"/>
        </w:rPr>
        <w:t>fjordo</w:t>
      </w:r>
      <w:proofErr w:type="spellEnd"/>
      <w:r w:rsidR="004D5095" w:rsidRPr="00467DE5">
        <w:rPr>
          <w:rFonts w:ascii="Calibri" w:hAnsi="Calibri" w:cs="Calibri"/>
          <w:sz w:val="20"/>
          <w:szCs w:val="20"/>
          <w:lang w:val="es-ES"/>
        </w:rPr>
        <w:t xml:space="preserve"> </w:t>
      </w:r>
      <w:proofErr w:type="spellStart"/>
      <w:r w:rsidR="004D5095" w:rsidRPr="00467DE5">
        <w:rPr>
          <w:rFonts w:ascii="Calibri" w:hAnsi="Calibri" w:cs="Calibri"/>
          <w:sz w:val="20"/>
          <w:szCs w:val="20"/>
          <w:lang w:val="es-ES"/>
        </w:rPr>
        <w:t>Saguenay</w:t>
      </w:r>
      <w:proofErr w:type="spellEnd"/>
      <w:r w:rsidR="004D5095" w:rsidRPr="00467DE5">
        <w:rPr>
          <w:rFonts w:ascii="Calibri" w:hAnsi="Calibri" w:cs="Calibri"/>
          <w:sz w:val="20"/>
          <w:szCs w:val="20"/>
          <w:lang w:val="es-ES"/>
        </w:rPr>
        <w:t xml:space="preserve"> y las ballenas encantadoras del río </w:t>
      </w:r>
      <w:proofErr w:type="spellStart"/>
      <w:r w:rsidR="004D5095" w:rsidRPr="00467DE5">
        <w:rPr>
          <w:rFonts w:ascii="Calibri" w:hAnsi="Calibri" w:cs="Calibri"/>
          <w:sz w:val="20"/>
          <w:szCs w:val="20"/>
          <w:lang w:val="es-ES"/>
        </w:rPr>
        <w:t>St</w:t>
      </w:r>
      <w:proofErr w:type="spellEnd"/>
      <w:r w:rsidR="004D5095" w:rsidRPr="00467DE5">
        <w:rPr>
          <w:rFonts w:ascii="Calibri" w:hAnsi="Calibri" w:cs="Calibri"/>
          <w:sz w:val="20"/>
          <w:szCs w:val="20"/>
          <w:lang w:val="es-ES"/>
        </w:rPr>
        <w:t xml:space="preserve"> Lorenzo. Salimos recorriendo la ribera norte del </w:t>
      </w:r>
      <w:proofErr w:type="spellStart"/>
      <w:r w:rsidR="004D5095" w:rsidRPr="00467DE5">
        <w:rPr>
          <w:rFonts w:ascii="Calibri" w:hAnsi="Calibri" w:cs="Calibri"/>
          <w:sz w:val="20"/>
          <w:szCs w:val="20"/>
          <w:lang w:val="es-ES"/>
        </w:rPr>
        <w:t>fjordo</w:t>
      </w:r>
      <w:proofErr w:type="spellEnd"/>
      <w:r w:rsidR="004D5095" w:rsidRPr="00467DE5">
        <w:rPr>
          <w:rFonts w:ascii="Calibri" w:hAnsi="Calibri" w:cs="Calibri"/>
          <w:sz w:val="20"/>
          <w:szCs w:val="20"/>
          <w:lang w:val="es-ES"/>
        </w:rPr>
        <w:t xml:space="preserve"> más al sur del hemisferio norte. Parada en el pueblito de Ste Rose du Nord para una vista única del </w:t>
      </w:r>
      <w:proofErr w:type="spellStart"/>
      <w:r w:rsidR="004D5095" w:rsidRPr="00467DE5">
        <w:rPr>
          <w:rFonts w:ascii="Calibri" w:hAnsi="Calibri" w:cs="Calibri"/>
          <w:sz w:val="20"/>
          <w:szCs w:val="20"/>
          <w:lang w:val="es-ES"/>
        </w:rPr>
        <w:t>fjordo</w:t>
      </w:r>
      <w:proofErr w:type="spellEnd"/>
      <w:r w:rsidR="004D5095" w:rsidRPr="00467DE5">
        <w:rPr>
          <w:rFonts w:ascii="Calibri" w:hAnsi="Calibri" w:cs="Calibri"/>
          <w:sz w:val="20"/>
          <w:szCs w:val="20"/>
          <w:lang w:val="es-ES"/>
        </w:rPr>
        <w:t xml:space="preserve"> y los alrededores. Continuación hasta el pueblo de </w:t>
      </w:r>
      <w:proofErr w:type="spellStart"/>
      <w:r w:rsidR="004D5095" w:rsidRPr="00467DE5">
        <w:rPr>
          <w:rFonts w:ascii="Calibri" w:hAnsi="Calibri" w:cs="Calibri"/>
          <w:sz w:val="20"/>
          <w:szCs w:val="20"/>
          <w:lang w:val="es-ES"/>
        </w:rPr>
        <w:t>Tadoussac</w:t>
      </w:r>
      <w:proofErr w:type="spellEnd"/>
      <w:r w:rsidR="004D5095" w:rsidRPr="00467DE5">
        <w:rPr>
          <w:rFonts w:ascii="Calibri" w:hAnsi="Calibri" w:cs="Calibri"/>
          <w:sz w:val="20"/>
          <w:szCs w:val="20"/>
          <w:lang w:val="es-ES"/>
        </w:rPr>
        <w:t xml:space="preserve"> y visita de sus famosas dunas de arena, con vista panorámicas del mar. ¡Almuerzo en el famoso Hotel </w:t>
      </w:r>
      <w:proofErr w:type="spellStart"/>
      <w:r w:rsidR="004D5095" w:rsidRPr="00467DE5">
        <w:rPr>
          <w:rFonts w:ascii="Calibri" w:hAnsi="Calibri" w:cs="Calibri"/>
          <w:sz w:val="20"/>
          <w:szCs w:val="20"/>
          <w:lang w:val="es-ES"/>
        </w:rPr>
        <w:t>Tadoussac</w:t>
      </w:r>
      <w:proofErr w:type="spellEnd"/>
      <w:r w:rsidR="004D5095" w:rsidRPr="00467DE5">
        <w:rPr>
          <w:rFonts w:ascii="Calibri" w:hAnsi="Calibri" w:cs="Calibri"/>
          <w:sz w:val="20"/>
          <w:szCs w:val="20"/>
          <w:lang w:val="es-ES"/>
        </w:rPr>
        <w:t xml:space="preserve">, antes de salir para un crucero safari de observación de ballenas! (3 horas) </w:t>
      </w:r>
      <w:proofErr w:type="spellStart"/>
      <w:r w:rsidR="004D5095" w:rsidRPr="00467DE5">
        <w:rPr>
          <w:rFonts w:ascii="Calibri" w:hAnsi="Calibri" w:cs="Calibri"/>
          <w:sz w:val="20"/>
          <w:szCs w:val="20"/>
          <w:lang w:val="es-ES"/>
        </w:rPr>
        <w:t>Rorqual</w:t>
      </w:r>
      <w:proofErr w:type="spellEnd"/>
      <w:r w:rsidR="004D5095" w:rsidRPr="00467DE5">
        <w:rPr>
          <w:rFonts w:ascii="Calibri" w:hAnsi="Calibri" w:cs="Calibri"/>
          <w:sz w:val="20"/>
          <w:szCs w:val="20"/>
          <w:lang w:val="es-ES"/>
        </w:rPr>
        <w:t xml:space="preserve">, ballena azul, y </w:t>
      </w:r>
      <w:proofErr w:type="spellStart"/>
      <w:r w:rsidR="004D5095" w:rsidRPr="00467DE5">
        <w:rPr>
          <w:rFonts w:ascii="Calibri" w:hAnsi="Calibri" w:cs="Calibri"/>
          <w:sz w:val="20"/>
          <w:szCs w:val="20"/>
          <w:lang w:val="es-ES"/>
        </w:rPr>
        <w:t>beluga</w:t>
      </w:r>
      <w:proofErr w:type="spellEnd"/>
      <w:r w:rsidR="004D5095" w:rsidRPr="00467DE5">
        <w:rPr>
          <w:rFonts w:ascii="Calibri" w:hAnsi="Calibri" w:cs="Calibri"/>
          <w:sz w:val="20"/>
          <w:szCs w:val="20"/>
          <w:lang w:val="es-ES"/>
        </w:rPr>
        <w:t xml:space="preserve"> son solo algunas de los mamíferos que pasan el verano aquí, compartiendo las aguas con las focas y otros animales marinos. Al final de la tarde, continuación hasta el imponente hotel Fairmont </w:t>
      </w:r>
      <w:proofErr w:type="spellStart"/>
      <w:r w:rsidR="004D5095" w:rsidRPr="00467DE5">
        <w:rPr>
          <w:rFonts w:ascii="Calibri" w:hAnsi="Calibri" w:cs="Calibri"/>
          <w:sz w:val="20"/>
          <w:szCs w:val="20"/>
          <w:lang w:val="es-ES"/>
        </w:rPr>
        <w:t>Manoir</w:t>
      </w:r>
      <w:proofErr w:type="spellEnd"/>
      <w:r w:rsidR="004D5095" w:rsidRPr="00467DE5">
        <w:rPr>
          <w:rFonts w:ascii="Calibri" w:hAnsi="Calibri" w:cs="Calibri"/>
          <w:sz w:val="20"/>
          <w:szCs w:val="20"/>
          <w:lang w:val="es-ES"/>
        </w:rPr>
        <w:t xml:space="preserve"> Richelieu; un castillo situado sobre un acantilado de frente al majestuoso río San Lorenzo.  Check-in al hotel y tiempo libre para disfrutar de la vista, de pasear, o tentar su suerte en el Casino de </w:t>
      </w:r>
      <w:proofErr w:type="spellStart"/>
      <w:r w:rsidR="004D5095" w:rsidRPr="00467DE5">
        <w:rPr>
          <w:rFonts w:ascii="Calibri" w:hAnsi="Calibri" w:cs="Calibri"/>
          <w:sz w:val="20"/>
          <w:szCs w:val="20"/>
          <w:lang w:val="es-ES"/>
        </w:rPr>
        <w:t>Charlevoix</w:t>
      </w:r>
      <w:proofErr w:type="spellEnd"/>
      <w:r w:rsidR="004D5095" w:rsidRPr="00467DE5">
        <w:rPr>
          <w:rFonts w:ascii="Calibri" w:hAnsi="Calibri" w:cs="Calibri"/>
          <w:sz w:val="20"/>
          <w:szCs w:val="20"/>
          <w:lang w:val="es-ES"/>
        </w:rPr>
        <w:t>, ubicado en los jardines de nuestro hotel.</w:t>
      </w:r>
      <w:r w:rsidR="004D5095" w:rsidRPr="00467DE5">
        <w:rPr>
          <w:rFonts w:ascii="Calibri" w:hAnsi="Calibri" w:cs="Calibri"/>
          <w:b/>
          <w:bCs/>
          <w:sz w:val="20"/>
          <w:szCs w:val="20"/>
          <w:lang w:val="es-ES"/>
        </w:rPr>
        <w:t xml:space="preserve"> </w:t>
      </w:r>
      <w:r w:rsidRPr="00467DE5">
        <w:rPr>
          <w:rFonts w:ascii="Calibri" w:hAnsi="Calibri" w:cs="Calibri"/>
          <w:b/>
          <w:bCs/>
          <w:sz w:val="20"/>
          <w:szCs w:val="20"/>
          <w:lang w:val="es-ES"/>
        </w:rPr>
        <w:t>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6. </w:t>
      </w:r>
      <w:r w:rsidR="004D5095">
        <w:rPr>
          <w:rFonts w:ascii="Calibri" w:eastAsia="Calibri" w:hAnsi="Calibri" w:cs="Calibri"/>
          <w:b/>
          <w:sz w:val="20"/>
          <w:szCs w:val="20"/>
          <w:lang w:val="es-MX"/>
        </w:rPr>
        <w:t xml:space="preserve">La </w:t>
      </w:r>
      <w:proofErr w:type="spellStart"/>
      <w:r w:rsidR="004D5095">
        <w:rPr>
          <w:rFonts w:ascii="Calibri" w:eastAsia="Calibri" w:hAnsi="Calibri" w:cs="Calibri"/>
          <w:b/>
          <w:sz w:val="20"/>
          <w:szCs w:val="20"/>
          <w:lang w:val="es-MX"/>
        </w:rPr>
        <w:t>malbaie</w:t>
      </w:r>
      <w:proofErr w:type="spellEnd"/>
      <w:r w:rsidR="004D5095">
        <w:rPr>
          <w:rFonts w:ascii="Calibri" w:eastAsia="Calibri" w:hAnsi="Calibri" w:cs="Calibri"/>
          <w:b/>
          <w:sz w:val="20"/>
          <w:szCs w:val="20"/>
          <w:lang w:val="es-MX"/>
        </w:rPr>
        <w:t xml:space="preserve">- Quebec </w:t>
      </w:r>
    </w:p>
    <w:p w:rsidR="00467DE5" w:rsidRPr="004D5095" w:rsidRDefault="004D5095" w:rsidP="00467DE5">
      <w:pPr>
        <w:jc w:val="both"/>
        <w:rPr>
          <w:rFonts w:ascii="Calibri" w:hAnsi="Calibri" w:cs="Calibri"/>
          <w:sz w:val="20"/>
          <w:szCs w:val="20"/>
          <w:lang w:val="es-ES"/>
        </w:rPr>
      </w:pPr>
      <w:r w:rsidRPr="004D5095">
        <w:rPr>
          <w:rFonts w:ascii="Calibri" w:hAnsi="Calibri" w:cs="Calibri"/>
          <w:b/>
          <w:bCs/>
          <w:sz w:val="20"/>
          <w:szCs w:val="20"/>
        </w:rPr>
        <w:t>Desayuno</w:t>
      </w:r>
      <w:r>
        <w:rPr>
          <w:rFonts w:ascii="Calibri" w:hAnsi="Calibri" w:cs="Calibri"/>
          <w:sz w:val="20"/>
          <w:szCs w:val="20"/>
        </w:rPr>
        <w:t xml:space="preserve">. </w:t>
      </w:r>
      <w:r w:rsidRPr="004D5095">
        <w:rPr>
          <w:rFonts w:ascii="Calibri" w:hAnsi="Calibri" w:cs="Calibri"/>
          <w:sz w:val="20"/>
          <w:szCs w:val="20"/>
        </w:rPr>
        <w:t xml:space="preserve">Salida vía la ruta panorámica hasta el pueblo de Baie </w:t>
      </w:r>
      <w:proofErr w:type="spellStart"/>
      <w:r w:rsidRPr="004D5095">
        <w:rPr>
          <w:rFonts w:ascii="Calibri" w:hAnsi="Calibri" w:cs="Calibri"/>
          <w:sz w:val="20"/>
          <w:szCs w:val="20"/>
        </w:rPr>
        <w:t>St</w:t>
      </w:r>
      <w:proofErr w:type="spellEnd"/>
      <w:r w:rsidRPr="004D5095">
        <w:rPr>
          <w:rFonts w:ascii="Calibri" w:hAnsi="Calibri" w:cs="Calibri"/>
          <w:sz w:val="20"/>
          <w:szCs w:val="20"/>
        </w:rPr>
        <w:t xml:space="preserve"> Paul. Parada para apreciar lo que había inspirado artistas y poetas, con sus bellos sitios y geografía que nos dejara un recuerdo indeleble de nuestro viaje. Continuación hasta la Costa de </w:t>
      </w:r>
      <w:proofErr w:type="spellStart"/>
      <w:r w:rsidRPr="004D5095">
        <w:rPr>
          <w:rFonts w:ascii="Calibri" w:hAnsi="Calibri" w:cs="Calibri"/>
          <w:sz w:val="20"/>
          <w:szCs w:val="20"/>
        </w:rPr>
        <w:t>Beaupré</w:t>
      </w:r>
      <w:proofErr w:type="spellEnd"/>
      <w:r w:rsidRPr="004D5095">
        <w:rPr>
          <w:rFonts w:ascii="Calibri" w:hAnsi="Calibri" w:cs="Calibri"/>
          <w:sz w:val="20"/>
          <w:szCs w:val="20"/>
        </w:rPr>
        <w:t xml:space="preserve"> con su camino real y sus antiguas casas rurales. Parada en el magnífico Canyon de Santa Ana que con su bella cascada y puentes suspendidos en un decorado natural. Después veremos las Cataratas Montmorency, que con sus 83 metros de altura son más altas que el Niágara. Continuación hacia Quebec. Al llegar comenzaremos la visita Panorámica de la ciudad más antigua del país, la ciudad amurallada, la parte alta y baja, la Plaza de Armas, la Plaza Royal, el Parlamento de la provincia.</w:t>
      </w:r>
      <w:r>
        <w:rPr>
          <w:rFonts w:ascii="Calibri" w:hAnsi="Calibri" w:cs="Calibri"/>
          <w:sz w:val="20"/>
          <w:szCs w:val="20"/>
        </w:rPr>
        <w:t xml:space="preserve"> </w:t>
      </w:r>
      <w:r w:rsidRPr="004D5095">
        <w:rPr>
          <w:rFonts w:ascii="Calibri" w:hAnsi="Calibri" w:cs="Calibri"/>
          <w:b/>
          <w:bCs/>
          <w:sz w:val="20"/>
          <w:szCs w:val="20"/>
        </w:rPr>
        <w:t>Alojamiento</w:t>
      </w:r>
      <w:r>
        <w:rPr>
          <w:rFonts w:ascii="Calibri" w:hAnsi="Calibri" w:cs="Calibri"/>
          <w:sz w:val="20"/>
          <w:szCs w:val="20"/>
        </w:rPr>
        <w:t>.</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7. </w:t>
      </w:r>
      <w:r w:rsidR="004D5095">
        <w:rPr>
          <w:rFonts w:ascii="Calibri" w:eastAsia="Calibri" w:hAnsi="Calibri" w:cs="Calibri"/>
          <w:b/>
          <w:sz w:val="20"/>
          <w:szCs w:val="20"/>
          <w:lang w:val="es-MX"/>
        </w:rPr>
        <w:t>Quebec.</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Desayuno</w:t>
      </w:r>
      <w:r w:rsidR="004D5095">
        <w:rPr>
          <w:rFonts w:ascii="Calibri" w:hAnsi="Calibri" w:cs="Calibri"/>
          <w:b/>
          <w:bCs/>
          <w:sz w:val="20"/>
          <w:szCs w:val="20"/>
          <w:lang w:val="es-ES"/>
        </w:rPr>
        <w:t xml:space="preserve">. </w:t>
      </w:r>
      <w:r w:rsidR="004D5095" w:rsidRPr="004D5095">
        <w:rPr>
          <w:rFonts w:ascii="Calibri" w:hAnsi="Calibri" w:cs="Calibri"/>
          <w:sz w:val="20"/>
          <w:szCs w:val="20"/>
          <w:lang w:val="es-ES"/>
        </w:rPr>
        <w:t>Paseo a pie en el viejo Quebec. Resto del día libre</w:t>
      </w:r>
      <w:r w:rsidR="004D5095">
        <w:rPr>
          <w:rFonts w:ascii="Calibri" w:hAnsi="Calibri" w:cs="Calibri"/>
          <w:b/>
          <w:bCs/>
          <w:sz w:val="20"/>
          <w:szCs w:val="20"/>
          <w:lang w:val="es-ES"/>
        </w:rPr>
        <w:t xml:space="preserve">. </w:t>
      </w:r>
      <w:r w:rsidRPr="00467DE5">
        <w:rPr>
          <w:rFonts w:ascii="Calibri" w:hAnsi="Calibri" w:cs="Calibri"/>
          <w:b/>
          <w:bCs/>
          <w:sz w:val="20"/>
          <w:szCs w:val="20"/>
          <w:lang w:val="es-ES"/>
        </w:rPr>
        <w:t>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8. </w:t>
      </w:r>
      <w:r w:rsidR="004D5095">
        <w:rPr>
          <w:rFonts w:ascii="Calibri" w:eastAsia="Calibri" w:hAnsi="Calibri" w:cs="Calibri"/>
          <w:b/>
          <w:sz w:val="20"/>
          <w:szCs w:val="20"/>
          <w:lang w:val="es-MX"/>
        </w:rPr>
        <w:t xml:space="preserve">Quebec – Resort en la </w:t>
      </w:r>
      <w:proofErr w:type="spellStart"/>
      <w:r w:rsidR="004D5095">
        <w:rPr>
          <w:rFonts w:ascii="Calibri" w:eastAsia="Calibri" w:hAnsi="Calibri" w:cs="Calibri"/>
          <w:b/>
          <w:sz w:val="20"/>
          <w:szCs w:val="20"/>
          <w:lang w:val="es-MX"/>
        </w:rPr>
        <w:t>Mauricie</w:t>
      </w:r>
      <w:proofErr w:type="spellEnd"/>
      <w:r w:rsidR="004D5095">
        <w:rPr>
          <w:rFonts w:ascii="Calibri" w:eastAsia="Calibri" w:hAnsi="Calibri" w:cs="Calibri"/>
          <w:b/>
          <w:sz w:val="20"/>
          <w:szCs w:val="20"/>
          <w:lang w:val="es-MX"/>
        </w:rPr>
        <w:t xml:space="preserve"> </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Esta mañana nos dirigimos a esta legendaria región en donde todavía siguen existiendo los típicos leñadores canadienses y donde se desarrolla esta actividad tan ligada a Canadá. Sus innumerables lagos y ríos le dan una belleza inigualable, al llegar a nuestro magnifico hotel en el medio de la naturaleza, en una de las más bellas Regiones naturales de Quebec, podremos comenzar nuestras actividades disponibles en este gran resort. Hoy este territorio es todo suyo con sus innumerables actividades y senderos peatonales. Disfrute de la naturaleza</w:t>
      </w:r>
      <w:r w:rsidR="004D5095">
        <w:rPr>
          <w:rFonts w:ascii="Calibri" w:hAnsi="Calibri" w:cs="Calibri"/>
          <w:sz w:val="20"/>
          <w:szCs w:val="20"/>
          <w:lang w:val="es-ES"/>
        </w:rPr>
        <w:t xml:space="preserve"> en la piscina o en la bicicleta.</w:t>
      </w:r>
      <w:r w:rsidRPr="00467DE5">
        <w:rPr>
          <w:rFonts w:ascii="Calibri" w:hAnsi="Calibri" w:cs="Calibri"/>
          <w:sz w:val="20"/>
          <w:szCs w:val="20"/>
          <w:lang w:val="es-ES"/>
        </w:rPr>
        <w:t xml:space="preserve"> </w:t>
      </w:r>
      <w:r w:rsidR="004D5095">
        <w:rPr>
          <w:rFonts w:ascii="Calibri" w:hAnsi="Calibri" w:cs="Calibri"/>
          <w:sz w:val="20"/>
          <w:szCs w:val="20"/>
          <w:lang w:val="es-ES"/>
        </w:rPr>
        <w:t xml:space="preserve">Cena </w:t>
      </w:r>
      <w:r w:rsidRPr="00467DE5">
        <w:rPr>
          <w:rFonts w:ascii="Calibri" w:hAnsi="Calibri" w:cs="Calibri"/>
          <w:sz w:val="20"/>
          <w:szCs w:val="20"/>
          <w:lang w:val="es-ES"/>
        </w:rPr>
        <w:t>de despedida</w:t>
      </w:r>
      <w:r w:rsidR="004D5095">
        <w:rPr>
          <w:rFonts w:ascii="Calibri" w:hAnsi="Calibri" w:cs="Calibri"/>
          <w:sz w:val="20"/>
          <w:szCs w:val="20"/>
          <w:lang w:val="es-ES"/>
        </w:rPr>
        <w:t xml:space="preserve"> en hotel</w:t>
      </w:r>
      <w:r w:rsidRPr="00467DE5">
        <w:rPr>
          <w:rFonts w:ascii="Calibri" w:hAnsi="Calibri" w:cs="Calibri"/>
          <w:sz w:val="20"/>
          <w:szCs w:val="20"/>
          <w:lang w:val="es-ES"/>
        </w:rPr>
        <w:t>.</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9. </w:t>
      </w:r>
      <w:r w:rsidR="004D5095">
        <w:rPr>
          <w:rFonts w:ascii="Calibri" w:eastAsia="Calibri" w:hAnsi="Calibri" w:cs="Calibri"/>
          <w:b/>
          <w:sz w:val="20"/>
          <w:szCs w:val="20"/>
          <w:lang w:val="es-MX"/>
        </w:rPr>
        <w:t xml:space="preserve">Resort en la </w:t>
      </w:r>
      <w:proofErr w:type="spellStart"/>
      <w:r w:rsidR="004D5095">
        <w:rPr>
          <w:rFonts w:ascii="Calibri" w:eastAsia="Calibri" w:hAnsi="Calibri" w:cs="Calibri"/>
          <w:b/>
          <w:sz w:val="20"/>
          <w:szCs w:val="20"/>
          <w:lang w:val="es-MX"/>
        </w:rPr>
        <w:t>Mauricie</w:t>
      </w:r>
      <w:proofErr w:type="spellEnd"/>
      <w:r w:rsidR="004D5095">
        <w:rPr>
          <w:rFonts w:ascii="Calibri" w:eastAsia="Calibri" w:hAnsi="Calibri" w:cs="Calibri"/>
          <w:b/>
          <w:sz w:val="20"/>
          <w:szCs w:val="20"/>
          <w:lang w:val="es-MX"/>
        </w:rPr>
        <w:t xml:space="preserve"> – Montreal </w:t>
      </w: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Desayuno.  </w:t>
      </w:r>
      <w:r w:rsidRPr="00467DE5">
        <w:rPr>
          <w:rFonts w:ascii="Calibri" w:eastAsia="Calibri" w:hAnsi="Calibri" w:cs="Calibri"/>
          <w:bCs/>
          <w:sz w:val="20"/>
          <w:szCs w:val="20"/>
          <w:lang w:val="es-MX"/>
        </w:rPr>
        <w:t>Salida en dirección a Montreal. Al llegar,</w:t>
      </w:r>
      <w:r w:rsidR="004D5095">
        <w:rPr>
          <w:rFonts w:ascii="Calibri" w:eastAsia="Calibri" w:hAnsi="Calibri" w:cs="Calibri"/>
          <w:bCs/>
          <w:sz w:val="20"/>
          <w:szCs w:val="20"/>
          <w:lang w:val="es-MX"/>
        </w:rPr>
        <w:t xml:space="preserve"> iniciaremos la visita de la ciudad, segunda urbe de lengua francesa en el mundo.</w:t>
      </w:r>
      <w:r w:rsidRPr="00467DE5">
        <w:rPr>
          <w:rFonts w:ascii="Calibri" w:eastAsia="Calibri" w:hAnsi="Calibri" w:cs="Calibri"/>
          <w:bCs/>
          <w:sz w:val="20"/>
          <w:szCs w:val="20"/>
          <w:lang w:val="es-MX"/>
        </w:rPr>
        <w:t xml:space="preserve"> Resto del día libre. ACTIVIDADES SUGERIDAS: Un paseo a pie por el viejo Montreal el puerto, un tour guiado en </w:t>
      </w:r>
      <w:proofErr w:type="spellStart"/>
      <w:r w:rsidRPr="00467DE5">
        <w:rPr>
          <w:rFonts w:ascii="Calibri" w:eastAsia="Calibri" w:hAnsi="Calibri" w:cs="Calibri"/>
          <w:bCs/>
          <w:sz w:val="20"/>
          <w:szCs w:val="20"/>
          <w:lang w:val="es-MX"/>
        </w:rPr>
        <w:t>Jetski</w:t>
      </w:r>
      <w:proofErr w:type="spellEnd"/>
      <w:r w:rsidRPr="00467DE5">
        <w:rPr>
          <w:rFonts w:ascii="Calibri" w:eastAsia="Calibri" w:hAnsi="Calibri" w:cs="Calibri"/>
          <w:bCs/>
          <w:sz w:val="20"/>
          <w:szCs w:val="20"/>
          <w:lang w:val="es-MX"/>
        </w:rPr>
        <w:t xml:space="preserve"> con </w:t>
      </w:r>
      <w:proofErr w:type="spellStart"/>
      <w:r w:rsidRPr="00467DE5">
        <w:rPr>
          <w:rFonts w:ascii="Calibri" w:eastAsia="Calibri" w:hAnsi="Calibri" w:cs="Calibri"/>
          <w:bCs/>
          <w:sz w:val="20"/>
          <w:szCs w:val="20"/>
          <w:lang w:val="es-MX"/>
        </w:rPr>
        <w:t>WetSet</w:t>
      </w:r>
      <w:proofErr w:type="spellEnd"/>
      <w:r w:rsidRPr="00467DE5">
        <w:rPr>
          <w:rFonts w:ascii="Calibri" w:eastAsia="Calibri" w:hAnsi="Calibri" w:cs="Calibri"/>
          <w:bCs/>
          <w:sz w:val="20"/>
          <w:szCs w:val="20"/>
          <w:lang w:val="es-MX"/>
        </w:rPr>
        <w:t xml:space="preserve">, un paseo en </w:t>
      </w:r>
      <w:proofErr w:type="spellStart"/>
      <w:r w:rsidRPr="00467DE5">
        <w:rPr>
          <w:rFonts w:ascii="Calibri" w:eastAsia="Calibri" w:hAnsi="Calibri" w:cs="Calibri"/>
          <w:bCs/>
          <w:sz w:val="20"/>
          <w:szCs w:val="20"/>
          <w:lang w:val="es-MX"/>
        </w:rPr>
        <w:t>JetBoat</w:t>
      </w:r>
      <w:proofErr w:type="spellEnd"/>
      <w:r w:rsidRPr="00467DE5">
        <w:rPr>
          <w:rFonts w:ascii="Calibri" w:eastAsia="Calibri" w:hAnsi="Calibri" w:cs="Calibri"/>
          <w:bCs/>
          <w:sz w:val="20"/>
          <w:szCs w:val="20"/>
          <w:lang w:val="es-MX"/>
        </w:rPr>
        <w:t xml:space="preserve"> por los rápidos de </w:t>
      </w:r>
      <w:proofErr w:type="spellStart"/>
      <w:r w:rsidRPr="00467DE5">
        <w:rPr>
          <w:rFonts w:ascii="Calibri" w:eastAsia="Calibri" w:hAnsi="Calibri" w:cs="Calibri"/>
          <w:bCs/>
          <w:sz w:val="20"/>
          <w:szCs w:val="20"/>
          <w:lang w:val="es-MX"/>
        </w:rPr>
        <w:t>Lachine</w:t>
      </w:r>
      <w:proofErr w:type="spellEnd"/>
      <w:r w:rsidRPr="00467DE5">
        <w:rPr>
          <w:rFonts w:ascii="Calibri" w:eastAsia="Calibri" w:hAnsi="Calibri" w:cs="Calibri"/>
          <w:bCs/>
          <w:sz w:val="20"/>
          <w:szCs w:val="20"/>
          <w:lang w:val="es-MX"/>
        </w:rPr>
        <w:t xml:space="preserve">. O porque no alquilar una bicicleta y recorrer el ciclo vías de la ciudad y recorrer el circuito de fórmula 1 de Montreal. El Museo de bellas artes, o el Jardín Botánico con el </w:t>
      </w:r>
      <w:proofErr w:type="spellStart"/>
      <w:r w:rsidRPr="00467DE5">
        <w:rPr>
          <w:rFonts w:ascii="Calibri" w:eastAsia="Calibri" w:hAnsi="Calibri" w:cs="Calibri"/>
          <w:bCs/>
          <w:sz w:val="20"/>
          <w:szCs w:val="20"/>
          <w:lang w:val="es-MX"/>
        </w:rPr>
        <w:t>Biodomo</w:t>
      </w:r>
      <w:proofErr w:type="spellEnd"/>
      <w:r w:rsidRPr="00467DE5">
        <w:rPr>
          <w:rFonts w:ascii="Calibri" w:eastAsia="Calibri" w:hAnsi="Calibri" w:cs="Calibri"/>
          <w:bCs/>
          <w:sz w:val="20"/>
          <w:szCs w:val="20"/>
          <w:lang w:val="es-MX"/>
        </w:rPr>
        <w:t xml:space="preserve"> de Montreal pueden ser también de sus actividades en el día de hoy. Para sus compras de último minuto, la ciudad le brinda una zona realmente privilegiada de boutiques y centros de compras en el eje de la calle Santa Catalina a pocos metros de nuestro</w:t>
      </w:r>
      <w:r w:rsidRPr="00467DE5">
        <w:rPr>
          <w:rFonts w:ascii="Calibri" w:eastAsia="Calibri" w:hAnsi="Calibri" w:cs="Calibri"/>
          <w:b/>
          <w:sz w:val="20"/>
          <w:szCs w:val="20"/>
          <w:lang w:val="es-MX"/>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Día 10. Montreal</w:t>
      </w:r>
    </w:p>
    <w:p w:rsidR="00467DE5" w:rsidRPr="00467DE5" w:rsidRDefault="00467DE5" w:rsidP="00467DE5">
      <w:pPr>
        <w:jc w:val="both"/>
        <w:rPr>
          <w:rFonts w:ascii="Calibri" w:hAnsi="Calibri" w:cs="Calibri"/>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xml:space="preserve"> y traslado de salida</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FIN DE NUESTROS SERVICIOS</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r w:rsidRPr="00467DE5">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D86EA52" wp14:editId="5BD80FE6">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7DE5" w:rsidRPr="00F74623" w:rsidRDefault="00467DE5" w:rsidP="00467DE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86EA52"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67DE5" w:rsidRPr="00F74623" w:rsidRDefault="00467DE5" w:rsidP="00467DE5">
                      <w:pPr>
                        <w:jc w:val="center"/>
                        <w:rPr>
                          <w:b/>
                          <w:i/>
                          <w:lang w:val="es-ES"/>
                        </w:rPr>
                      </w:pPr>
                      <w:r w:rsidRPr="00F74623">
                        <w:rPr>
                          <w:b/>
                          <w:i/>
                          <w:lang w:val="es-ES"/>
                        </w:rPr>
                        <w:t>JULIÁ TOURS INCLUYE:</w:t>
                      </w:r>
                    </w:p>
                  </w:txbxContent>
                </v:textbox>
                <w10:wrap type="square"/>
              </v:rect>
            </w:pict>
          </mc:Fallback>
        </mc:AlternateConten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Traslado de llegada y de salida (el día de inicio y fin del programa)</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Guía de idioma CASTELLANO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El Transporte se realizará con vehículos según el número de pasajeros, y el guía podrá ser el chofer al mismo tiempo.</w:t>
      </w:r>
    </w:p>
    <w:p w:rsidR="004D5095" w:rsidRDefault="00467DE5" w:rsidP="004D509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9 desayunos en Hotel,</w:t>
      </w:r>
      <w:r w:rsidR="004D5095">
        <w:rPr>
          <w:rFonts w:ascii="Calibri" w:hAnsi="Calibri" w:cs="Calibri"/>
          <w:sz w:val="20"/>
          <w:szCs w:val="20"/>
        </w:rPr>
        <w:t xml:space="preserve"> 4 almuerzos, </w:t>
      </w:r>
    </w:p>
    <w:p w:rsidR="00B27A83" w:rsidRPr="00467DE5" w:rsidRDefault="00B27A83" w:rsidP="004D5095">
      <w:pPr>
        <w:pStyle w:val="Prrafodelista"/>
        <w:spacing w:after="160" w:line="259" w:lineRule="auto"/>
        <w:jc w:val="both"/>
        <w:rPr>
          <w:rFonts w:ascii="Calibri" w:hAnsi="Calibri" w:cs="Calibri"/>
          <w:sz w:val="20"/>
          <w:szCs w:val="20"/>
        </w:rPr>
      </w:pPr>
      <w:r>
        <w:rPr>
          <w:rFonts w:ascii="Calibri" w:hAnsi="Calibri" w:cs="Calibri"/>
          <w:sz w:val="20"/>
          <w:szCs w:val="20"/>
        </w:rPr>
        <w:t xml:space="preserve">       Día 2 - </w:t>
      </w:r>
      <w:r w:rsidRPr="00B27A83">
        <w:rPr>
          <w:rFonts w:ascii="Calibri" w:hAnsi="Calibri" w:cs="Calibri"/>
          <w:sz w:val="20"/>
          <w:szCs w:val="20"/>
        </w:rPr>
        <w:t>Almuerzo de bienvenida en cabaña de azúcar</w:t>
      </w:r>
      <w:r w:rsidRPr="00B27A83">
        <w:rPr>
          <w:rFonts w:ascii="Calibri" w:hAnsi="Calibri" w:cs="Calibri"/>
          <w:sz w:val="20"/>
          <w:szCs w:val="20"/>
        </w:rPr>
        <w:sym w:font="Symbol" w:char="F020"/>
      </w:r>
    </w:p>
    <w:p w:rsidR="00467DE5" w:rsidRPr="00467DE5" w:rsidRDefault="00467DE5" w:rsidP="00467DE5">
      <w:pPr>
        <w:pStyle w:val="Prrafodelista"/>
        <w:jc w:val="both"/>
        <w:rPr>
          <w:rFonts w:ascii="Calibri" w:hAnsi="Calibri" w:cs="Calibri"/>
          <w:sz w:val="20"/>
          <w:szCs w:val="20"/>
        </w:rPr>
      </w:pPr>
      <w:r w:rsidRPr="00467DE5">
        <w:rPr>
          <w:rFonts w:ascii="Calibri" w:hAnsi="Calibri" w:cs="Calibri"/>
          <w:sz w:val="20"/>
          <w:szCs w:val="20"/>
        </w:rPr>
        <w:t xml:space="preserve">       Día 4 - 1 Almuerzo sencillo rustico en los Montes </w:t>
      </w:r>
      <w:proofErr w:type="spellStart"/>
      <w:r w:rsidRPr="00467DE5">
        <w:rPr>
          <w:rFonts w:ascii="Calibri" w:hAnsi="Calibri" w:cs="Calibri"/>
          <w:sz w:val="20"/>
          <w:szCs w:val="20"/>
        </w:rPr>
        <w:t>Laurentinos</w:t>
      </w:r>
      <w:proofErr w:type="spellEnd"/>
    </w:p>
    <w:p w:rsidR="00B27A83" w:rsidRDefault="00467DE5" w:rsidP="00B27A83">
      <w:pPr>
        <w:pStyle w:val="Prrafodelista"/>
        <w:jc w:val="both"/>
        <w:rPr>
          <w:rFonts w:ascii="Calibri" w:hAnsi="Calibri" w:cs="Calibri"/>
          <w:sz w:val="20"/>
          <w:szCs w:val="20"/>
        </w:rPr>
      </w:pPr>
      <w:r w:rsidRPr="00467DE5">
        <w:rPr>
          <w:rFonts w:ascii="Calibri" w:hAnsi="Calibri" w:cs="Calibri"/>
          <w:sz w:val="20"/>
          <w:szCs w:val="20"/>
        </w:rPr>
        <w:t xml:space="preserve">       Día 6 - 1 Almuerzo en </w:t>
      </w:r>
      <w:proofErr w:type="spellStart"/>
      <w:r w:rsidRPr="00467DE5">
        <w:rPr>
          <w:rFonts w:ascii="Calibri" w:hAnsi="Calibri" w:cs="Calibri"/>
          <w:sz w:val="20"/>
          <w:szCs w:val="20"/>
        </w:rPr>
        <w:t>Tadoussac</w:t>
      </w:r>
      <w:proofErr w:type="spellEnd"/>
    </w:p>
    <w:p w:rsidR="00B27A83" w:rsidRPr="00B27A83" w:rsidRDefault="00B27A83" w:rsidP="00B27A83">
      <w:pPr>
        <w:pStyle w:val="Prrafodelista"/>
        <w:jc w:val="both"/>
        <w:rPr>
          <w:rFonts w:ascii="Calibri" w:hAnsi="Calibri" w:cs="Calibri"/>
          <w:sz w:val="20"/>
          <w:szCs w:val="20"/>
        </w:rPr>
      </w:pPr>
      <w:r>
        <w:rPr>
          <w:rFonts w:ascii="Calibri" w:hAnsi="Calibri" w:cs="Calibri"/>
          <w:sz w:val="20"/>
          <w:szCs w:val="20"/>
        </w:rPr>
        <w:t xml:space="preserve">       Día 8 - </w:t>
      </w:r>
      <w:r w:rsidRPr="00B27A83">
        <w:rPr>
          <w:rFonts w:ascii="Calibri" w:hAnsi="Calibri" w:cs="Calibri"/>
          <w:sz w:val="20"/>
          <w:szCs w:val="20"/>
        </w:rPr>
        <w:t xml:space="preserve">Cena de despedida en hotel </w:t>
      </w:r>
      <w:proofErr w:type="spellStart"/>
      <w:r w:rsidRPr="00B27A83">
        <w:rPr>
          <w:rFonts w:ascii="Calibri" w:hAnsi="Calibri" w:cs="Calibri"/>
          <w:sz w:val="20"/>
          <w:szCs w:val="20"/>
        </w:rPr>
        <w:t>Sacacomie</w:t>
      </w:r>
      <w:proofErr w:type="spellEnd"/>
      <w:r w:rsidRPr="00B27A83">
        <w:sym w:font="Symbol" w:char="F020"/>
      </w:r>
      <w:r w:rsidR="00467DE5" w:rsidRPr="00B27A83">
        <w:rPr>
          <w:rFonts w:ascii="Calibri" w:hAnsi="Calibri" w:cs="Calibri"/>
          <w:sz w:val="20"/>
          <w:szCs w:val="20"/>
        </w:rPr>
        <w:t xml:space="preserve">  </w:t>
      </w:r>
    </w:p>
    <w:p w:rsidR="00467DE5" w:rsidRPr="00B27A83" w:rsidRDefault="00467DE5" w:rsidP="00B27A83">
      <w:pPr>
        <w:pStyle w:val="Prrafodelista"/>
        <w:numPr>
          <w:ilvl w:val="0"/>
          <w:numId w:val="2"/>
        </w:numPr>
        <w:jc w:val="both"/>
        <w:rPr>
          <w:rFonts w:ascii="Calibri" w:hAnsi="Calibri" w:cs="Calibri"/>
          <w:sz w:val="20"/>
          <w:szCs w:val="20"/>
        </w:rPr>
      </w:pPr>
      <w:r w:rsidRPr="00B27A83">
        <w:rPr>
          <w:rFonts w:ascii="Calibri" w:hAnsi="Calibri" w:cs="Calibri"/>
          <w:sz w:val="20"/>
          <w:szCs w:val="20"/>
        </w:rPr>
        <w:t xml:space="preserve">Iniciación a la canoa </w:t>
      </w:r>
      <w:proofErr w:type="spellStart"/>
      <w:r w:rsidRPr="00B27A83">
        <w:rPr>
          <w:rFonts w:ascii="Calibri" w:hAnsi="Calibri" w:cs="Calibri"/>
          <w:sz w:val="20"/>
          <w:szCs w:val="20"/>
        </w:rPr>
        <w:t>rabaska</w:t>
      </w:r>
      <w:proofErr w:type="spellEnd"/>
      <w:r w:rsidRPr="00B27A83">
        <w:rPr>
          <w:rFonts w:ascii="Calibri" w:hAnsi="Calibri" w:cs="Calibri"/>
          <w:sz w:val="20"/>
          <w:szCs w:val="20"/>
        </w:rPr>
        <w:t xml:space="preserve"> </w:t>
      </w:r>
    </w:p>
    <w:p w:rsidR="00467DE5" w:rsidRPr="00467DE5" w:rsidRDefault="00B27A83" w:rsidP="00467DE5">
      <w:pPr>
        <w:pStyle w:val="Prrafodelista"/>
        <w:numPr>
          <w:ilvl w:val="0"/>
          <w:numId w:val="2"/>
        </w:numPr>
        <w:spacing w:after="160" w:line="259" w:lineRule="auto"/>
        <w:jc w:val="both"/>
        <w:rPr>
          <w:rFonts w:ascii="Calibri" w:hAnsi="Calibri" w:cs="Calibri"/>
          <w:sz w:val="20"/>
          <w:szCs w:val="20"/>
        </w:rPr>
      </w:pPr>
      <w:r>
        <w:rPr>
          <w:rFonts w:ascii="Calibri" w:hAnsi="Calibri" w:cs="Calibri"/>
          <w:sz w:val="20"/>
          <w:szCs w:val="20"/>
        </w:rPr>
        <w:t>P</w:t>
      </w:r>
      <w:r w:rsidR="00467DE5" w:rsidRPr="00467DE5">
        <w:rPr>
          <w:rFonts w:ascii="Calibri" w:hAnsi="Calibri" w:cs="Calibri"/>
          <w:sz w:val="20"/>
          <w:szCs w:val="20"/>
        </w:rPr>
        <w:t>aseo de interpretación en el bosque</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presentación sobre los osos y observación de los osos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pueblo fantasma Val Jalbert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al zoológico y reserva faunística de </w:t>
      </w:r>
      <w:proofErr w:type="spellStart"/>
      <w:r w:rsidRPr="00467DE5">
        <w:rPr>
          <w:rFonts w:ascii="Calibri" w:hAnsi="Calibri" w:cs="Calibri"/>
          <w:sz w:val="20"/>
          <w:szCs w:val="20"/>
        </w:rPr>
        <w:t>St</w:t>
      </w:r>
      <w:proofErr w:type="spellEnd"/>
      <w:r w:rsidRPr="00467DE5">
        <w:rPr>
          <w:rFonts w:ascii="Calibri" w:hAnsi="Calibri" w:cs="Calibri"/>
          <w:sz w:val="20"/>
          <w:szCs w:val="20"/>
        </w:rPr>
        <w:t xml:space="preserve"> Felicien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safari observación ballenas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Canyon Ste Anne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Cataratas Montmorency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guiada </w:t>
      </w:r>
      <w:proofErr w:type="spellStart"/>
      <w:r w:rsidRPr="00467DE5">
        <w:rPr>
          <w:rFonts w:ascii="Calibri" w:hAnsi="Calibri" w:cs="Calibri"/>
          <w:sz w:val="20"/>
          <w:szCs w:val="20"/>
        </w:rPr>
        <w:t>Village</w:t>
      </w:r>
      <w:proofErr w:type="spellEnd"/>
      <w:r w:rsidRPr="00467DE5">
        <w:rPr>
          <w:rFonts w:ascii="Calibri" w:hAnsi="Calibri" w:cs="Calibri"/>
          <w:sz w:val="20"/>
          <w:szCs w:val="20"/>
        </w:rPr>
        <w:t xml:space="preserve"> Huron.</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Actividades en el hotel </w:t>
      </w:r>
      <w:proofErr w:type="spellStart"/>
      <w:r w:rsidRPr="00467DE5">
        <w:rPr>
          <w:rFonts w:ascii="Calibri" w:hAnsi="Calibri" w:cs="Calibri"/>
          <w:sz w:val="20"/>
          <w:szCs w:val="20"/>
        </w:rPr>
        <w:t>Sacacomie</w:t>
      </w:r>
      <w:proofErr w:type="spellEnd"/>
      <w:r w:rsidRPr="00467DE5">
        <w:rPr>
          <w:rFonts w:ascii="Calibri" w:hAnsi="Calibri" w:cs="Calibri"/>
          <w:sz w:val="20"/>
          <w:szCs w:val="20"/>
        </w:rPr>
        <w:t xml:space="preserve"> a su aire (</w:t>
      </w:r>
      <w:proofErr w:type="spellStart"/>
      <w:r w:rsidRPr="00467DE5">
        <w:rPr>
          <w:rFonts w:ascii="Calibri" w:hAnsi="Calibri" w:cs="Calibri"/>
          <w:sz w:val="20"/>
          <w:szCs w:val="20"/>
        </w:rPr>
        <w:t>Canoe</w:t>
      </w:r>
      <w:proofErr w:type="spellEnd"/>
      <w:r w:rsidRPr="00467DE5">
        <w:rPr>
          <w:rFonts w:ascii="Calibri" w:hAnsi="Calibri" w:cs="Calibri"/>
          <w:sz w:val="20"/>
          <w:szCs w:val="20"/>
        </w:rPr>
        <w:t xml:space="preserve">, kayak, </w:t>
      </w:r>
      <w:proofErr w:type="spellStart"/>
      <w:r w:rsidRPr="00467DE5">
        <w:rPr>
          <w:rFonts w:ascii="Calibri" w:hAnsi="Calibri" w:cs="Calibri"/>
          <w:sz w:val="20"/>
          <w:szCs w:val="20"/>
        </w:rPr>
        <w:t>piscine</w:t>
      </w:r>
      <w:proofErr w:type="spellEnd"/>
      <w:r w:rsidRPr="00467DE5">
        <w:rPr>
          <w:rFonts w:ascii="Calibri" w:hAnsi="Calibri" w:cs="Calibri"/>
          <w:sz w:val="20"/>
          <w:szCs w:val="20"/>
        </w:rPr>
        <w:t xml:space="preserve"> exterior e interior, 35 km de senderos, bicicleta simple o doble). Otras actividades disponibles con costo.</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Seguro de asistencia en viaje cobertura COVID. </w:t>
      </w:r>
      <w:r w:rsidRPr="00467DE5">
        <w:rPr>
          <w:rFonts w:ascii="Calibri" w:hAnsi="Calibri" w:cs="Calibri"/>
          <w:b/>
          <w:bCs/>
          <w:sz w:val="20"/>
          <w:szCs w:val="20"/>
        </w:rPr>
        <w:t xml:space="preserve"> </w:t>
      </w:r>
    </w:p>
    <w:p w:rsidR="00467DE5" w:rsidRPr="00467DE5" w:rsidRDefault="00467DE5" w:rsidP="00467DE5">
      <w:pPr>
        <w:ind w:left="567"/>
        <w:jc w:val="both"/>
        <w:rPr>
          <w:rFonts w:ascii="Calibri" w:hAnsi="Calibri" w:cs="Calibri"/>
          <w:b/>
        </w:rPr>
      </w:pPr>
      <w:r w:rsidRPr="00467DE5">
        <w:rPr>
          <w:rFonts w:ascii="Calibri" w:hAnsi="Calibri" w:cs="Calibri"/>
          <w:b/>
        </w:rPr>
        <w:t>NO Incluye</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 xml:space="preserve">Vuelos internacionales y domésticos. </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 xml:space="preserve">Bebidas en los alimentos mencionados. </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Ningún servicio no especificado</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Gastos personales</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Propinas</w:t>
      </w:r>
    </w:p>
    <w:p w:rsidR="00467DE5" w:rsidRPr="006877E4" w:rsidRDefault="00467DE5" w:rsidP="00467DE5">
      <w:pPr>
        <w:jc w:val="both"/>
        <w:rPr>
          <w:rFonts w:ascii="Calibri" w:hAnsi="Calibri" w:cs="Calibri"/>
          <w:b/>
          <w:sz w:val="20"/>
          <w:szCs w:val="20"/>
          <w:u w:val="single"/>
          <w:lang w:val="pt-PT"/>
        </w:rPr>
      </w:pPr>
      <w:r w:rsidRPr="006877E4">
        <w:rPr>
          <w:rFonts w:ascii="Calibri" w:hAnsi="Calibri" w:cs="Calibri"/>
          <w:b/>
          <w:sz w:val="20"/>
          <w:szCs w:val="20"/>
          <w:highlight w:val="yellow"/>
          <w:u w:val="single"/>
          <w:lang w:val="pt-PT"/>
        </w:rPr>
        <w:t>SE REQUIERE ETA O VISA PARA INGRESAR A CANADÁ.</w:t>
      </w:r>
    </w:p>
    <w:p w:rsidR="00467DE5" w:rsidRPr="00467DE5" w:rsidRDefault="00467DE5" w:rsidP="00467DE5">
      <w:pPr>
        <w:rPr>
          <w:rFonts w:ascii="Calibri" w:hAnsi="Calibri" w:cs="Calibri"/>
          <w:sz w:val="20"/>
          <w:szCs w:val="20"/>
          <w:lang w:val="es-MX"/>
        </w:rPr>
      </w:pPr>
    </w:p>
    <w:p w:rsidR="00467DE5" w:rsidRPr="00467DE5" w:rsidRDefault="00467DE5" w:rsidP="00467DE5">
      <w:pPr>
        <w:rPr>
          <w:rFonts w:ascii="Calibri" w:hAnsi="Calibri" w:cs="Calibri"/>
          <w:sz w:val="20"/>
          <w:szCs w:val="20"/>
          <w:lang w:val="es-MX"/>
        </w:rPr>
      </w:pPr>
    </w:p>
    <w:p w:rsidR="00467DE5" w:rsidRDefault="00467DE5" w:rsidP="00467DE5">
      <w:pPr>
        <w:jc w:val="both"/>
        <w:rPr>
          <w:rFonts w:ascii="Calibri" w:eastAsia="Calibri" w:hAnsi="Calibri" w:cs="Calibri"/>
          <w:b/>
          <w:color w:val="000000" w:themeColor="text1"/>
          <w:sz w:val="20"/>
          <w:szCs w:val="20"/>
        </w:rPr>
      </w:pPr>
    </w:p>
    <w:p w:rsidR="004D5095" w:rsidRPr="00467DE5" w:rsidRDefault="004D5095" w:rsidP="00467DE5">
      <w:pPr>
        <w:jc w:val="both"/>
        <w:rPr>
          <w:rFonts w:ascii="Calibri" w:eastAsia="Calibri" w:hAnsi="Calibri" w:cs="Calibri"/>
          <w:b/>
          <w:color w:val="000000" w:themeColor="text1"/>
          <w:sz w:val="20"/>
          <w:szCs w:val="20"/>
        </w:rPr>
      </w:pPr>
    </w:p>
    <w:tbl>
      <w:tblPr>
        <w:tblW w:w="6060" w:type="dxa"/>
        <w:jc w:val="center"/>
        <w:tblCellMar>
          <w:left w:w="70" w:type="dxa"/>
          <w:right w:w="70" w:type="dxa"/>
        </w:tblCellMar>
        <w:tblLook w:val="04A0" w:firstRow="1" w:lastRow="0" w:firstColumn="1" w:lastColumn="0" w:noHBand="0" w:noVBand="1"/>
      </w:tblPr>
      <w:tblGrid>
        <w:gridCol w:w="1297"/>
        <w:gridCol w:w="1103"/>
        <w:gridCol w:w="820"/>
        <w:gridCol w:w="1535"/>
        <w:gridCol w:w="1305"/>
      </w:tblGrid>
      <w:tr w:rsidR="004D5095" w:rsidRPr="004D5095" w:rsidTr="004D5095">
        <w:trPr>
          <w:trHeight w:val="315"/>
          <w:jc w:val="center"/>
        </w:trPr>
        <w:tc>
          <w:tcPr>
            <w:tcW w:w="240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 xml:space="preserve">Fechas de Operación TURISTA </w:t>
            </w:r>
          </w:p>
        </w:tc>
        <w:tc>
          <w:tcPr>
            <w:tcW w:w="820" w:type="dxa"/>
            <w:tcBorders>
              <w:top w:val="nil"/>
              <w:left w:val="nil"/>
              <w:bottom w:val="nil"/>
              <w:right w:val="nil"/>
            </w:tcBorders>
            <w:noWrap/>
            <w:vAlign w:val="bottom"/>
            <w:hideMark/>
          </w:tcPr>
          <w:p w:rsidR="004D5095" w:rsidRPr="004D5095" w:rsidRDefault="004D5095" w:rsidP="004D5095">
            <w:pPr>
              <w:jc w:val="center"/>
              <w:rPr>
                <w:rFonts w:ascii="Calibri" w:eastAsia="Times New Roman" w:hAnsi="Calibri" w:cs="Calibri"/>
                <w:b/>
                <w:bCs/>
                <w:color w:val="FFFFFF"/>
                <w:sz w:val="18"/>
                <w:szCs w:val="18"/>
                <w:lang w:val="es-MX" w:eastAsia="es-MX"/>
              </w:rPr>
            </w:pPr>
          </w:p>
        </w:tc>
        <w:tc>
          <w:tcPr>
            <w:tcW w:w="284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Fechas de Operación PRIMERA</w:t>
            </w:r>
          </w:p>
        </w:tc>
      </w:tr>
      <w:tr w:rsidR="004D5095" w:rsidRPr="004D5095" w:rsidTr="004D5095">
        <w:trPr>
          <w:trHeight w:val="315"/>
          <w:jc w:val="center"/>
        </w:trPr>
        <w:tc>
          <w:tcPr>
            <w:tcW w:w="240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2026</w:t>
            </w:r>
          </w:p>
        </w:tc>
        <w:tc>
          <w:tcPr>
            <w:tcW w:w="820" w:type="dxa"/>
            <w:tcBorders>
              <w:top w:val="nil"/>
              <w:left w:val="nil"/>
              <w:bottom w:val="nil"/>
              <w:right w:val="nil"/>
            </w:tcBorders>
            <w:noWrap/>
            <w:vAlign w:val="bottom"/>
            <w:hideMark/>
          </w:tcPr>
          <w:p w:rsidR="004D5095" w:rsidRPr="004D5095" w:rsidRDefault="004D5095" w:rsidP="004D5095">
            <w:pPr>
              <w:jc w:val="center"/>
              <w:rPr>
                <w:rFonts w:ascii="Calibri" w:eastAsia="Times New Roman" w:hAnsi="Calibri" w:cs="Calibri"/>
                <w:b/>
                <w:bCs/>
                <w:color w:val="FFFFFF"/>
                <w:sz w:val="18"/>
                <w:szCs w:val="18"/>
                <w:lang w:val="es-MX" w:eastAsia="es-MX"/>
              </w:rPr>
            </w:pPr>
          </w:p>
        </w:tc>
        <w:tc>
          <w:tcPr>
            <w:tcW w:w="284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2026</w:t>
            </w:r>
          </w:p>
        </w:tc>
      </w:tr>
      <w:tr w:rsidR="004D5095" w:rsidRPr="004D5095" w:rsidTr="004D5095">
        <w:trPr>
          <w:trHeight w:val="315"/>
          <w:jc w:val="center"/>
        </w:trPr>
        <w:tc>
          <w:tcPr>
            <w:tcW w:w="1297"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Junio</w:t>
            </w:r>
          </w:p>
        </w:tc>
        <w:tc>
          <w:tcPr>
            <w:tcW w:w="1103"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10,24</w:t>
            </w:r>
          </w:p>
        </w:tc>
        <w:tc>
          <w:tcPr>
            <w:tcW w:w="820" w:type="dxa"/>
            <w:tcBorders>
              <w:top w:val="nil"/>
              <w:left w:val="nil"/>
              <w:bottom w:val="nil"/>
              <w:right w:val="nil"/>
            </w:tcBorders>
            <w:noWrap/>
            <w:vAlign w:val="bottom"/>
            <w:hideMark/>
          </w:tcPr>
          <w:p w:rsidR="004D5095" w:rsidRPr="004D5095" w:rsidRDefault="004D5095" w:rsidP="004D5095">
            <w:pPr>
              <w:rPr>
                <w:rFonts w:ascii="Calibri" w:eastAsia="Times New Roman" w:hAnsi="Calibri" w:cs="Calibri"/>
                <w:color w:val="000000"/>
                <w:sz w:val="18"/>
                <w:szCs w:val="18"/>
                <w:lang w:val="es-MX" w:eastAsia="es-MX"/>
              </w:rPr>
            </w:pPr>
          </w:p>
        </w:tc>
        <w:tc>
          <w:tcPr>
            <w:tcW w:w="1535"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Junio</w:t>
            </w:r>
          </w:p>
        </w:tc>
        <w:tc>
          <w:tcPr>
            <w:tcW w:w="1305"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10,24</w:t>
            </w:r>
          </w:p>
        </w:tc>
      </w:tr>
      <w:tr w:rsidR="004D5095" w:rsidRPr="004D5095" w:rsidTr="004D5095">
        <w:trPr>
          <w:trHeight w:val="315"/>
          <w:jc w:val="center"/>
        </w:trPr>
        <w:tc>
          <w:tcPr>
            <w:tcW w:w="1297"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Julio</w:t>
            </w:r>
          </w:p>
        </w:tc>
        <w:tc>
          <w:tcPr>
            <w:tcW w:w="1103"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FF0000"/>
                <w:sz w:val="18"/>
                <w:szCs w:val="18"/>
                <w:lang w:val="es-MX" w:eastAsia="es-MX"/>
              </w:rPr>
            </w:pPr>
            <w:r w:rsidRPr="004D5095">
              <w:rPr>
                <w:rFonts w:ascii="Calibri" w:eastAsia="Times New Roman" w:hAnsi="Calibri" w:cs="Calibri"/>
                <w:sz w:val="18"/>
                <w:szCs w:val="18"/>
                <w:lang w:val="es-MX" w:eastAsia="es-MX"/>
              </w:rPr>
              <w:t>08,</w:t>
            </w:r>
            <w:r w:rsidRPr="004D5095">
              <w:rPr>
                <w:rFonts w:ascii="Calibri" w:eastAsia="Times New Roman" w:hAnsi="Calibri" w:cs="Calibri"/>
                <w:color w:val="FF0000"/>
                <w:sz w:val="18"/>
                <w:szCs w:val="18"/>
                <w:lang w:val="es-MX" w:eastAsia="es-MX"/>
              </w:rPr>
              <w:t xml:space="preserve"> 22</w:t>
            </w:r>
          </w:p>
        </w:tc>
        <w:tc>
          <w:tcPr>
            <w:tcW w:w="820" w:type="dxa"/>
            <w:tcBorders>
              <w:top w:val="nil"/>
              <w:left w:val="nil"/>
              <w:bottom w:val="nil"/>
              <w:right w:val="nil"/>
            </w:tcBorders>
            <w:noWrap/>
            <w:vAlign w:val="bottom"/>
            <w:hideMark/>
          </w:tcPr>
          <w:p w:rsidR="004D5095" w:rsidRPr="004D5095" w:rsidRDefault="004D5095" w:rsidP="004D5095">
            <w:pPr>
              <w:rPr>
                <w:rFonts w:ascii="Calibri" w:eastAsia="Times New Roman" w:hAnsi="Calibri" w:cs="Calibri"/>
                <w:color w:val="FF0000"/>
                <w:sz w:val="18"/>
                <w:szCs w:val="18"/>
                <w:lang w:val="es-MX" w:eastAsia="es-MX"/>
              </w:rPr>
            </w:pPr>
          </w:p>
        </w:tc>
        <w:tc>
          <w:tcPr>
            <w:tcW w:w="1535"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Julio</w:t>
            </w:r>
          </w:p>
        </w:tc>
        <w:tc>
          <w:tcPr>
            <w:tcW w:w="1305"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FF0000"/>
                <w:sz w:val="18"/>
                <w:szCs w:val="18"/>
                <w:lang w:val="es-MX" w:eastAsia="es-MX"/>
              </w:rPr>
            </w:pPr>
            <w:r w:rsidRPr="004D5095">
              <w:rPr>
                <w:rFonts w:ascii="Calibri" w:eastAsia="Times New Roman" w:hAnsi="Calibri" w:cs="Calibri"/>
                <w:color w:val="FF0000"/>
                <w:sz w:val="18"/>
                <w:szCs w:val="18"/>
                <w:lang w:val="es-MX" w:eastAsia="es-MX"/>
              </w:rPr>
              <w:t xml:space="preserve">08, </w:t>
            </w:r>
            <w:r w:rsidRPr="004D5095">
              <w:rPr>
                <w:rFonts w:ascii="Calibri" w:eastAsia="Times New Roman" w:hAnsi="Calibri" w:cs="Calibri"/>
                <w:sz w:val="18"/>
                <w:szCs w:val="18"/>
                <w:lang w:val="es-MX" w:eastAsia="es-MX"/>
              </w:rPr>
              <w:t>22</w:t>
            </w:r>
          </w:p>
        </w:tc>
      </w:tr>
      <w:tr w:rsidR="004D5095" w:rsidRPr="004D5095" w:rsidTr="004D5095">
        <w:trPr>
          <w:trHeight w:val="315"/>
          <w:jc w:val="center"/>
        </w:trPr>
        <w:tc>
          <w:tcPr>
            <w:tcW w:w="1297"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Agosto</w:t>
            </w:r>
          </w:p>
        </w:tc>
        <w:tc>
          <w:tcPr>
            <w:tcW w:w="1103"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sz w:val="18"/>
                <w:szCs w:val="18"/>
                <w:lang w:val="es-MX" w:eastAsia="es-MX"/>
              </w:rPr>
            </w:pPr>
            <w:r w:rsidRPr="004D5095">
              <w:rPr>
                <w:rFonts w:ascii="Calibri" w:eastAsia="Times New Roman" w:hAnsi="Calibri" w:cs="Calibri"/>
                <w:sz w:val="18"/>
                <w:szCs w:val="18"/>
                <w:lang w:val="es-MX" w:eastAsia="es-MX"/>
              </w:rPr>
              <w:t>05, 12, 19</w:t>
            </w:r>
          </w:p>
        </w:tc>
        <w:tc>
          <w:tcPr>
            <w:tcW w:w="820" w:type="dxa"/>
            <w:tcBorders>
              <w:top w:val="nil"/>
              <w:left w:val="nil"/>
              <w:bottom w:val="nil"/>
              <w:right w:val="nil"/>
            </w:tcBorders>
            <w:noWrap/>
            <w:vAlign w:val="bottom"/>
            <w:hideMark/>
          </w:tcPr>
          <w:p w:rsidR="004D5095" w:rsidRPr="004D5095" w:rsidRDefault="004D5095" w:rsidP="004D5095">
            <w:pPr>
              <w:rPr>
                <w:rFonts w:ascii="Calibri" w:eastAsia="Times New Roman" w:hAnsi="Calibri" w:cs="Calibri"/>
                <w:sz w:val="18"/>
                <w:szCs w:val="18"/>
                <w:lang w:val="es-MX" w:eastAsia="es-MX"/>
              </w:rPr>
            </w:pPr>
          </w:p>
        </w:tc>
        <w:tc>
          <w:tcPr>
            <w:tcW w:w="1535"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Agosto</w:t>
            </w:r>
          </w:p>
        </w:tc>
        <w:tc>
          <w:tcPr>
            <w:tcW w:w="1305"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sz w:val="18"/>
                <w:szCs w:val="18"/>
                <w:lang w:val="es-MX" w:eastAsia="es-MX"/>
              </w:rPr>
            </w:pPr>
            <w:r w:rsidRPr="004D5095">
              <w:rPr>
                <w:rFonts w:ascii="Calibri" w:eastAsia="Times New Roman" w:hAnsi="Calibri" w:cs="Calibri"/>
                <w:sz w:val="18"/>
                <w:szCs w:val="18"/>
                <w:lang w:val="es-MX" w:eastAsia="es-MX"/>
              </w:rPr>
              <w:t>05, 12, 19</w:t>
            </w:r>
          </w:p>
        </w:tc>
      </w:tr>
      <w:tr w:rsidR="004D5095" w:rsidRPr="004D5095" w:rsidTr="004D5095">
        <w:trPr>
          <w:trHeight w:val="315"/>
          <w:jc w:val="center"/>
        </w:trPr>
        <w:tc>
          <w:tcPr>
            <w:tcW w:w="1297"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Septiembre</w:t>
            </w:r>
          </w:p>
        </w:tc>
        <w:tc>
          <w:tcPr>
            <w:tcW w:w="1103"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sz w:val="18"/>
                <w:szCs w:val="18"/>
                <w:lang w:val="es-MX" w:eastAsia="es-MX"/>
              </w:rPr>
            </w:pPr>
            <w:r w:rsidRPr="004D5095">
              <w:rPr>
                <w:rFonts w:ascii="Calibri" w:eastAsia="Times New Roman" w:hAnsi="Calibri" w:cs="Calibri"/>
                <w:sz w:val="18"/>
                <w:szCs w:val="18"/>
                <w:lang w:val="es-MX" w:eastAsia="es-MX"/>
              </w:rPr>
              <w:t>02,16</w:t>
            </w:r>
          </w:p>
        </w:tc>
        <w:tc>
          <w:tcPr>
            <w:tcW w:w="820" w:type="dxa"/>
            <w:tcBorders>
              <w:top w:val="nil"/>
              <w:left w:val="nil"/>
              <w:bottom w:val="nil"/>
              <w:right w:val="nil"/>
            </w:tcBorders>
            <w:noWrap/>
            <w:vAlign w:val="bottom"/>
            <w:hideMark/>
          </w:tcPr>
          <w:p w:rsidR="004D5095" w:rsidRPr="004D5095" w:rsidRDefault="004D5095" w:rsidP="004D5095">
            <w:pPr>
              <w:rPr>
                <w:rFonts w:ascii="Calibri" w:eastAsia="Times New Roman" w:hAnsi="Calibri" w:cs="Calibri"/>
                <w:sz w:val="18"/>
                <w:szCs w:val="18"/>
                <w:lang w:val="es-MX" w:eastAsia="es-MX"/>
              </w:rPr>
            </w:pPr>
          </w:p>
        </w:tc>
        <w:tc>
          <w:tcPr>
            <w:tcW w:w="1535" w:type="dxa"/>
            <w:tcBorders>
              <w:top w:val="nil"/>
              <w:left w:val="single" w:sz="8" w:space="0" w:color="auto"/>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Septiembre</w:t>
            </w:r>
          </w:p>
        </w:tc>
        <w:tc>
          <w:tcPr>
            <w:tcW w:w="1305"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FF0000"/>
                <w:sz w:val="18"/>
                <w:szCs w:val="18"/>
                <w:lang w:val="es-MX" w:eastAsia="es-MX"/>
              </w:rPr>
            </w:pPr>
            <w:r w:rsidRPr="004D5095">
              <w:rPr>
                <w:rFonts w:ascii="Calibri" w:eastAsia="Times New Roman" w:hAnsi="Calibri" w:cs="Calibri"/>
                <w:sz w:val="18"/>
                <w:szCs w:val="18"/>
                <w:lang w:val="es-MX" w:eastAsia="es-MX"/>
              </w:rPr>
              <w:t>02,</w:t>
            </w:r>
            <w:r w:rsidRPr="004D5095">
              <w:rPr>
                <w:rFonts w:ascii="Calibri" w:eastAsia="Times New Roman" w:hAnsi="Calibri" w:cs="Calibri"/>
                <w:color w:val="FF0000"/>
                <w:sz w:val="18"/>
                <w:szCs w:val="18"/>
                <w:lang w:val="es-MX" w:eastAsia="es-MX"/>
              </w:rPr>
              <w:t>16</w:t>
            </w:r>
          </w:p>
        </w:tc>
      </w:tr>
    </w:tbl>
    <w:p w:rsidR="004D5095" w:rsidRDefault="004D5095" w:rsidP="004D5095">
      <w:pPr>
        <w:jc w:val="center"/>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tbl>
      <w:tblPr>
        <w:tblW w:w="7300" w:type="dxa"/>
        <w:jc w:val="center"/>
        <w:tblCellMar>
          <w:left w:w="70" w:type="dxa"/>
          <w:right w:w="70" w:type="dxa"/>
        </w:tblCellMar>
        <w:tblLook w:val="04A0" w:firstRow="1" w:lastRow="0" w:firstColumn="1" w:lastColumn="0" w:noHBand="0" w:noVBand="1"/>
      </w:tblPr>
      <w:tblGrid>
        <w:gridCol w:w="2570"/>
        <w:gridCol w:w="641"/>
        <w:gridCol w:w="641"/>
        <w:gridCol w:w="641"/>
        <w:gridCol w:w="641"/>
        <w:gridCol w:w="1043"/>
        <w:gridCol w:w="1123"/>
      </w:tblGrid>
      <w:tr w:rsidR="004D5095" w:rsidRPr="004D5095" w:rsidTr="004D5095">
        <w:trPr>
          <w:trHeight w:val="300"/>
          <w:jc w:val="center"/>
        </w:trPr>
        <w:tc>
          <w:tcPr>
            <w:tcW w:w="7300"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 xml:space="preserve">TARIFAS EN USD POR PERSONA </w:t>
            </w:r>
          </w:p>
        </w:tc>
      </w:tr>
      <w:tr w:rsidR="004D5095" w:rsidRPr="004D5095" w:rsidTr="004D5095">
        <w:trPr>
          <w:trHeight w:val="300"/>
          <w:jc w:val="center"/>
        </w:trPr>
        <w:tc>
          <w:tcPr>
            <w:tcW w:w="5134" w:type="dxa"/>
            <w:gridSpan w:val="5"/>
            <w:tcBorders>
              <w:top w:val="single" w:sz="4" w:space="0" w:color="auto"/>
              <w:left w:val="single" w:sz="8" w:space="0" w:color="auto"/>
              <w:bottom w:val="single" w:sz="4" w:space="0" w:color="auto"/>
              <w:right w:val="single" w:sz="4" w:space="0" w:color="000000"/>
            </w:tcBorders>
            <w:noWrap/>
            <w:vAlign w:val="center"/>
            <w:hideMark/>
          </w:tcPr>
          <w:p w:rsidR="004D5095" w:rsidRPr="004D5095" w:rsidRDefault="004D5095" w:rsidP="004D5095">
            <w:pPr>
              <w:rPr>
                <w:rFonts w:ascii="Calibri" w:eastAsia="Times New Roman" w:hAnsi="Calibri" w:cs="Calibri"/>
                <w:b/>
                <w:bCs/>
                <w:color w:val="000000"/>
                <w:sz w:val="18"/>
                <w:szCs w:val="18"/>
                <w:lang w:val="es-MX" w:eastAsia="es-MX"/>
              </w:rPr>
            </w:pPr>
            <w:r w:rsidRPr="004D5095">
              <w:rPr>
                <w:rFonts w:ascii="Calibri" w:eastAsia="Times New Roman" w:hAnsi="Calibri" w:cs="Calibri"/>
                <w:b/>
                <w:bCs/>
                <w:color w:val="000000"/>
                <w:sz w:val="18"/>
                <w:szCs w:val="18"/>
                <w:lang w:val="es-MX" w:eastAsia="es-MX"/>
              </w:rPr>
              <w:t xml:space="preserve">SERVICIOS TERRESTRES EXCLUSIVAMENTE </w:t>
            </w:r>
          </w:p>
        </w:tc>
        <w:tc>
          <w:tcPr>
            <w:tcW w:w="2166" w:type="dxa"/>
            <w:gridSpan w:val="2"/>
            <w:tcBorders>
              <w:top w:val="single" w:sz="4" w:space="0" w:color="auto"/>
              <w:left w:val="nil"/>
              <w:bottom w:val="single" w:sz="4" w:space="0" w:color="auto"/>
              <w:right w:val="single" w:sz="8" w:space="0" w:color="000000"/>
            </w:tcBorders>
            <w:noWrap/>
            <w:vAlign w:val="center"/>
            <w:hideMark/>
          </w:tcPr>
          <w:p w:rsidR="004D5095" w:rsidRPr="004D5095" w:rsidRDefault="004D5095" w:rsidP="004D5095">
            <w:pPr>
              <w:jc w:val="center"/>
              <w:rPr>
                <w:rFonts w:ascii="Calibri" w:eastAsia="Times New Roman" w:hAnsi="Calibri" w:cs="Calibri"/>
                <w:b/>
                <w:bCs/>
                <w:color w:val="000000"/>
                <w:sz w:val="18"/>
                <w:szCs w:val="18"/>
                <w:lang w:val="es-MX" w:eastAsia="es-MX"/>
              </w:rPr>
            </w:pPr>
            <w:r w:rsidRPr="004D5095">
              <w:rPr>
                <w:rFonts w:ascii="Calibri" w:eastAsia="Times New Roman" w:hAnsi="Calibri" w:cs="Calibri"/>
                <w:b/>
                <w:bCs/>
                <w:color w:val="000000"/>
                <w:sz w:val="18"/>
                <w:szCs w:val="18"/>
                <w:lang w:val="es-MX" w:eastAsia="es-MX"/>
              </w:rPr>
              <w:t xml:space="preserve">MINIMO 2 PASAJEROS </w:t>
            </w:r>
          </w:p>
        </w:tc>
      </w:tr>
      <w:tr w:rsidR="004D5095" w:rsidRPr="004D5095" w:rsidTr="004D5095">
        <w:trPr>
          <w:trHeight w:val="300"/>
          <w:jc w:val="center"/>
        </w:trPr>
        <w:tc>
          <w:tcPr>
            <w:tcW w:w="7300"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12 JUN - 18 SEP 202</w:t>
            </w:r>
            <w:r w:rsidR="009567DA">
              <w:rPr>
                <w:rFonts w:ascii="Calibri" w:eastAsia="Times New Roman" w:hAnsi="Calibri" w:cs="Calibri"/>
                <w:b/>
                <w:bCs/>
                <w:color w:val="FFFFFF"/>
                <w:sz w:val="18"/>
                <w:szCs w:val="18"/>
                <w:lang w:val="es-MX" w:eastAsia="es-MX"/>
              </w:rPr>
              <w:t>6</w:t>
            </w:r>
          </w:p>
        </w:tc>
      </w:tr>
      <w:tr w:rsidR="004D5095" w:rsidRPr="004D5095" w:rsidTr="004D5095">
        <w:trPr>
          <w:trHeight w:val="480"/>
          <w:jc w:val="center"/>
        </w:trPr>
        <w:tc>
          <w:tcPr>
            <w:tcW w:w="257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D5095" w:rsidRPr="004D5095" w:rsidRDefault="004D5095" w:rsidP="004D5095">
            <w:pP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 xml:space="preserve">CATEGORÍA </w:t>
            </w:r>
          </w:p>
        </w:tc>
        <w:tc>
          <w:tcPr>
            <w:tcW w:w="641" w:type="dxa"/>
            <w:tcBorders>
              <w:top w:val="nil"/>
              <w:left w:val="nil"/>
              <w:bottom w:val="single" w:sz="4" w:space="0" w:color="auto"/>
              <w:right w:val="single" w:sz="4" w:space="0" w:color="auto"/>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 xml:space="preserve">DBL </w:t>
            </w:r>
          </w:p>
        </w:tc>
        <w:tc>
          <w:tcPr>
            <w:tcW w:w="641" w:type="dxa"/>
            <w:tcBorders>
              <w:top w:val="nil"/>
              <w:left w:val="nil"/>
              <w:bottom w:val="single" w:sz="4" w:space="0" w:color="auto"/>
              <w:right w:val="single" w:sz="4" w:space="0" w:color="auto"/>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TPL</w:t>
            </w:r>
          </w:p>
        </w:tc>
        <w:tc>
          <w:tcPr>
            <w:tcW w:w="641" w:type="dxa"/>
            <w:tcBorders>
              <w:top w:val="nil"/>
              <w:left w:val="nil"/>
              <w:bottom w:val="single" w:sz="4" w:space="0" w:color="auto"/>
              <w:right w:val="single" w:sz="4" w:space="0" w:color="auto"/>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CPL</w:t>
            </w:r>
          </w:p>
        </w:tc>
        <w:tc>
          <w:tcPr>
            <w:tcW w:w="641" w:type="dxa"/>
            <w:tcBorders>
              <w:top w:val="nil"/>
              <w:left w:val="nil"/>
              <w:bottom w:val="single" w:sz="4" w:space="0" w:color="auto"/>
              <w:right w:val="single" w:sz="4" w:space="0" w:color="auto"/>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SGL</w:t>
            </w:r>
          </w:p>
        </w:tc>
        <w:tc>
          <w:tcPr>
            <w:tcW w:w="1043" w:type="dxa"/>
            <w:tcBorders>
              <w:top w:val="nil"/>
              <w:left w:val="nil"/>
              <w:bottom w:val="single" w:sz="4" w:space="0" w:color="auto"/>
              <w:right w:val="single" w:sz="4" w:space="0" w:color="auto"/>
            </w:tcBorders>
            <w:shd w:val="clear" w:color="000000" w:fill="000000"/>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JR</w:t>
            </w:r>
            <w:r w:rsidRPr="004D5095">
              <w:rPr>
                <w:rFonts w:ascii="Calibri" w:eastAsia="Times New Roman" w:hAnsi="Calibri" w:cs="Calibri"/>
                <w:b/>
                <w:bCs/>
                <w:color w:val="FFFFFF"/>
                <w:sz w:val="18"/>
                <w:szCs w:val="18"/>
                <w:lang w:val="es-MX" w:eastAsia="es-MX"/>
              </w:rPr>
              <w:br/>
              <w:t xml:space="preserve">12 - 17 </w:t>
            </w:r>
          </w:p>
        </w:tc>
        <w:tc>
          <w:tcPr>
            <w:tcW w:w="1123" w:type="dxa"/>
            <w:tcBorders>
              <w:top w:val="nil"/>
              <w:left w:val="nil"/>
              <w:bottom w:val="single" w:sz="4" w:space="0" w:color="auto"/>
              <w:right w:val="single" w:sz="8" w:space="0" w:color="auto"/>
            </w:tcBorders>
            <w:shd w:val="clear" w:color="000000" w:fill="000000"/>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MNR</w:t>
            </w:r>
            <w:r w:rsidRPr="004D5095">
              <w:rPr>
                <w:rFonts w:ascii="Calibri" w:eastAsia="Times New Roman" w:hAnsi="Calibri" w:cs="Calibri"/>
                <w:b/>
                <w:bCs/>
                <w:color w:val="FFFFFF"/>
                <w:sz w:val="18"/>
                <w:szCs w:val="18"/>
                <w:lang w:val="es-MX" w:eastAsia="es-MX"/>
              </w:rPr>
              <w:br/>
              <w:t>0- 11</w:t>
            </w:r>
          </w:p>
        </w:tc>
      </w:tr>
      <w:tr w:rsidR="004D5095" w:rsidRPr="004D5095" w:rsidTr="004D5095">
        <w:trPr>
          <w:trHeight w:val="300"/>
          <w:jc w:val="center"/>
        </w:trPr>
        <w:tc>
          <w:tcPr>
            <w:tcW w:w="2570" w:type="dxa"/>
            <w:tcBorders>
              <w:top w:val="single" w:sz="4" w:space="0" w:color="auto"/>
              <w:left w:val="single" w:sz="8"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TURISTA</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3120</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2844</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2745</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4517</w:t>
            </w:r>
          </w:p>
        </w:tc>
        <w:tc>
          <w:tcPr>
            <w:tcW w:w="1043"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N/A</w:t>
            </w:r>
          </w:p>
        </w:tc>
        <w:tc>
          <w:tcPr>
            <w:tcW w:w="1123" w:type="dxa"/>
            <w:tcBorders>
              <w:top w:val="nil"/>
              <w:left w:val="nil"/>
              <w:bottom w:val="single" w:sz="4" w:space="0" w:color="auto"/>
              <w:right w:val="single" w:sz="8"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1289</w:t>
            </w:r>
          </w:p>
        </w:tc>
      </w:tr>
      <w:tr w:rsidR="004D5095" w:rsidRPr="004D5095" w:rsidTr="004D5095">
        <w:trPr>
          <w:trHeight w:val="315"/>
          <w:jc w:val="center"/>
        </w:trPr>
        <w:tc>
          <w:tcPr>
            <w:tcW w:w="2570" w:type="dxa"/>
            <w:tcBorders>
              <w:top w:val="nil"/>
              <w:left w:val="single" w:sz="8" w:space="0" w:color="auto"/>
              <w:bottom w:val="single" w:sz="4" w:space="0" w:color="auto"/>
              <w:right w:val="single" w:sz="4" w:space="0" w:color="auto"/>
            </w:tcBorders>
            <w:noWrap/>
            <w:vAlign w:val="bottom"/>
            <w:hideMark/>
          </w:tcPr>
          <w:p w:rsidR="004D5095" w:rsidRPr="004D5095" w:rsidRDefault="004D5095" w:rsidP="004D5095">
            <w:pPr>
              <w:rPr>
                <w:rFonts w:ascii="Calibri" w:eastAsia="Times New Roman" w:hAnsi="Calibri" w:cs="Calibri"/>
                <w:i/>
                <w:iCs/>
                <w:color w:val="FF0000"/>
                <w:sz w:val="18"/>
                <w:szCs w:val="18"/>
                <w:lang w:val="es-MX" w:eastAsia="es-MX"/>
              </w:rPr>
            </w:pPr>
            <w:proofErr w:type="spellStart"/>
            <w:r w:rsidRPr="004D5095">
              <w:rPr>
                <w:rFonts w:ascii="Calibri" w:eastAsia="Times New Roman" w:hAnsi="Calibri" w:cs="Calibri"/>
                <w:i/>
                <w:iCs/>
                <w:color w:val="FF0000"/>
                <w:sz w:val="18"/>
                <w:szCs w:val="18"/>
                <w:lang w:val="es-MX" w:eastAsia="es-MX"/>
              </w:rPr>
              <w:t>Sup</w:t>
            </w:r>
            <w:proofErr w:type="spellEnd"/>
            <w:r w:rsidRPr="004D5095">
              <w:rPr>
                <w:rFonts w:ascii="Calibri" w:eastAsia="Times New Roman" w:hAnsi="Calibri" w:cs="Calibri"/>
                <w:i/>
                <w:iCs/>
                <w:color w:val="FF0000"/>
                <w:sz w:val="18"/>
                <w:szCs w:val="18"/>
                <w:lang w:val="es-MX" w:eastAsia="es-MX"/>
              </w:rPr>
              <w:t xml:space="preserve"> Temporada Alta</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72</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50</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38</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148</w:t>
            </w:r>
          </w:p>
        </w:tc>
        <w:tc>
          <w:tcPr>
            <w:tcW w:w="1043" w:type="dxa"/>
            <w:tcBorders>
              <w:top w:val="nil"/>
              <w:left w:val="nil"/>
              <w:bottom w:val="nil"/>
              <w:right w:val="single" w:sz="4" w:space="0" w:color="auto"/>
            </w:tcBorders>
            <w:noWrap/>
            <w:vAlign w:val="center"/>
            <w:hideMark/>
          </w:tcPr>
          <w:p w:rsidR="004D5095" w:rsidRPr="004D5095" w:rsidRDefault="004D5095" w:rsidP="004D5095">
            <w:pPr>
              <w:jc w:val="center"/>
              <w:rPr>
                <w:rFonts w:ascii="Calibri" w:eastAsia="Times New Roman" w:hAnsi="Calibri" w:cs="Calibri"/>
                <w:color w:val="FF0000"/>
                <w:sz w:val="18"/>
                <w:szCs w:val="18"/>
                <w:lang w:val="es-MX" w:eastAsia="es-MX"/>
              </w:rPr>
            </w:pPr>
            <w:r w:rsidRPr="004D5095">
              <w:rPr>
                <w:rFonts w:ascii="Calibri" w:eastAsia="Times New Roman" w:hAnsi="Calibri" w:cs="Calibri"/>
                <w:color w:val="FF0000"/>
                <w:sz w:val="18"/>
                <w:szCs w:val="18"/>
                <w:lang w:val="es-MX" w:eastAsia="es-MX"/>
              </w:rPr>
              <w:t>N/A</w:t>
            </w:r>
          </w:p>
        </w:tc>
        <w:tc>
          <w:tcPr>
            <w:tcW w:w="1123" w:type="dxa"/>
            <w:tcBorders>
              <w:top w:val="nil"/>
              <w:left w:val="nil"/>
              <w:bottom w:val="nil"/>
              <w:right w:val="single" w:sz="8" w:space="0" w:color="auto"/>
            </w:tcBorders>
            <w:noWrap/>
            <w:vAlign w:val="center"/>
            <w:hideMark/>
          </w:tcPr>
          <w:p w:rsidR="004D5095" w:rsidRPr="004D5095" w:rsidRDefault="004D5095" w:rsidP="004D5095">
            <w:pPr>
              <w:jc w:val="center"/>
              <w:rPr>
                <w:rFonts w:ascii="Calibri" w:eastAsia="Times New Roman" w:hAnsi="Calibri" w:cs="Calibri"/>
                <w:color w:val="FF0000"/>
                <w:sz w:val="18"/>
                <w:szCs w:val="18"/>
                <w:lang w:val="es-MX" w:eastAsia="es-MX"/>
              </w:rPr>
            </w:pPr>
            <w:r w:rsidRPr="004D5095">
              <w:rPr>
                <w:rFonts w:ascii="Calibri" w:eastAsia="Times New Roman" w:hAnsi="Calibri" w:cs="Calibri"/>
                <w:color w:val="FF0000"/>
                <w:sz w:val="18"/>
                <w:szCs w:val="18"/>
                <w:lang w:val="es-MX" w:eastAsia="es-MX"/>
              </w:rPr>
              <w:t>N/A</w:t>
            </w:r>
          </w:p>
        </w:tc>
      </w:tr>
      <w:tr w:rsidR="004D5095" w:rsidRPr="004D5095" w:rsidTr="004D5095">
        <w:trPr>
          <w:trHeight w:val="315"/>
          <w:jc w:val="center"/>
        </w:trPr>
        <w:tc>
          <w:tcPr>
            <w:tcW w:w="2570" w:type="dxa"/>
            <w:tcBorders>
              <w:top w:val="single" w:sz="4" w:space="0" w:color="auto"/>
              <w:left w:val="single" w:sz="8"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PRIMERA </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3418</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3060</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2918</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5058</w:t>
            </w:r>
          </w:p>
        </w:tc>
        <w:tc>
          <w:tcPr>
            <w:tcW w:w="1043" w:type="dxa"/>
            <w:tcBorders>
              <w:top w:val="single" w:sz="4" w:space="0" w:color="auto"/>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N/A</w:t>
            </w:r>
          </w:p>
        </w:tc>
        <w:tc>
          <w:tcPr>
            <w:tcW w:w="1123" w:type="dxa"/>
            <w:tcBorders>
              <w:top w:val="single" w:sz="4" w:space="0" w:color="auto"/>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1409</w:t>
            </w:r>
          </w:p>
        </w:tc>
      </w:tr>
      <w:tr w:rsidR="004D5095" w:rsidRPr="004D5095" w:rsidTr="004D5095">
        <w:trPr>
          <w:trHeight w:val="315"/>
          <w:jc w:val="center"/>
        </w:trPr>
        <w:tc>
          <w:tcPr>
            <w:tcW w:w="2570" w:type="dxa"/>
            <w:tcBorders>
              <w:top w:val="nil"/>
              <w:left w:val="single" w:sz="8" w:space="0" w:color="auto"/>
              <w:bottom w:val="single" w:sz="4" w:space="0" w:color="auto"/>
              <w:right w:val="single" w:sz="4" w:space="0" w:color="auto"/>
            </w:tcBorders>
            <w:noWrap/>
            <w:vAlign w:val="bottom"/>
            <w:hideMark/>
          </w:tcPr>
          <w:p w:rsidR="004D5095" w:rsidRPr="004D5095" w:rsidRDefault="004D5095" w:rsidP="004D5095">
            <w:pPr>
              <w:rPr>
                <w:rFonts w:ascii="Calibri" w:eastAsia="Times New Roman" w:hAnsi="Calibri" w:cs="Calibri"/>
                <w:i/>
                <w:iCs/>
                <w:color w:val="FF0000"/>
                <w:sz w:val="18"/>
                <w:szCs w:val="18"/>
                <w:lang w:val="es-MX" w:eastAsia="es-MX"/>
              </w:rPr>
            </w:pPr>
            <w:proofErr w:type="spellStart"/>
            <w:r w:rsidRPr="004D5095">
              <w:rPr>
                <w:rFonts w:ascii="Calibri" w:eastAsia="Times New Roman" w:hAnsi="Calibri" w:cs="Calibri"/>
                <w:i/>
                <w:iCs/>
                <w:color w:val="FF0000"/>
                <w:sz w:val="18"/>
                <w:szCs w:val="18"/>
                <w:lang w:val="es-MX" w:eastAsia="es-MX"/>
              </w:rPr>
              <w:t>Sup</w:t>
            </w:r>
            <w:proofErr w:type="spellEnd"/>
            <w:r w:rsidRPr="004D5095">
              <w:rPr>
                <w:rFonts w:ascii="Calibri" w:eastAsia="Times New Roman" w:hAnsi="Calibri" w:cs="Calibri"/>
                <w:i/>
                <w:iCs/>
                <w:color w:val="FF0000"/>
                <w:sz w:val="18"/>
                <w:szCs w:val="18"/>
                <w:lang w:val="es-MX" w:eastAsia="es-MX"/>
              </w:rPr>
              <w:t xml:space="preserve"> Temporada Alta</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391</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278</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222</w:t>
            </w:r>
          </w:p>
        </w:tc>
        <w:tc>
          <w:tcPr>
            <w:tcW w:w="641"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695</w:t>
            </w:r>
          </w:p>
        </w:tc>
        <w:tc>
          <w:tcPr>
            <w:tcW w:w="1043"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N/A</w:t>
            </w:r>
          </w:p>
        </w:tc>
        <w:tc>
          <w:tcPr>
            <w:tcW w:w="1123" w:type="dxa"/>
            <w:tcBorders>
              <w:top w:val="nil"/>
              <w:left w:val="nil"/>
              <w:bottom w:val="single" w:sz="4" w:space="0" w:color="auto"/>
              <w:right w:val="single" w:sz="4" w:space="0" w:color="auto"/>
            </w:tcBorders>
            <w:noWrap/>
            <w:vAlign w:val="center"/>
            <w:hideMark/>
          </w:tcPr>
          <w:p w:rsidR="004D5095" w:rsidRPr="004D5095" w:rsidRDefault="004D5095" w:rsidP="004D5095">
            <w:pPr>
              <w:jc w:val="center"/>
              <w:rPr>
                <w:rFonts w:ascii="Calibri" w:eastAsia="Times New Roman" w:hAnsi="Calibri" w:cs="Calibri"/>
                <w:i/>
                <w:iCs/>
                <w:color w:val="FF0000"/>
                <w:sz w:val="18"/>
                <w:szCs w:val="18"/>
                <w:lang w:val="es-MX" w:eastAsia="es-MX"/>
              </w:rPr>
            </w:pPr>
            <w:r w:rsidRPr="004D5095">
              <w:rPr>
                <w:rFonts w:ascii="Calibri" w:eastAsia="Times New Roman" w:hAnsi="Calibri" w:cs="Calibri"/>
                <w:i/>
                <w:iCs/>
                <w:color w:val="FF0000"/>
                <w:sz w:val="18"/>
                <w:szCs w:val="18"/>
                <w:lang w:val="es-MX" w:eastAsia="es-MX"/>
              </w:rPr>
              <w:t>N/A</w:t>
            </w:r>
          </w:p>
        </w:tc>
      </w:tr>
      <w:tr w:rsidR="004D5095" w:rsidRPr="004D5095" w:rsidTr="004D5095">
        <w:trPr>
          <w:trHeight w:val="315"/>
          <w:jc w:val="center"/>
        </w:trPr>
        <w:tc>
          <w:tcPr>
            <w:tcW w:w="7300" w:type="dxa"/>
            <w:gridSpan w:val="7"/>
            <w:tcBorders>
              <w:top w:val="single" w:sz="8" w:space="0" w:color="auto"/>
              <w:left w:val="single" w:sz="8" w:space="0" w:color="auto"/>
              <w:bottom w:val="single" w:sz="8" w:space="0" w:color="auto"/>
              <w:right w:val="single" w:sz="8" w:space="0" w:color="000000"/>
            </w:tcBorders>
            <w:noWrap/>
            <w:vAlign w:val="center"/>
            <w:hideMark/>
          </w:tcPr>
          <w:p w:rsidR="004D5095" w:rsidRPr="004D5095" w:rsidRDefault="004D5095" w:rsidP="004D5095">
            <w:pPr>
              <w:jc w:val="center"/>
              <w:rPr>
                <w:rFonts w:ascii="Calibri" w:eastAsia="Times New Roman" w:hAnsi="Calibri" w:cs="Calibri"/>
                <w:b/>
                <w:bCs/>
                <w:sz w:val="18"/>
                <w:szCs w:val="18"/>
                <w:lang w:val="es-MX" w:eastAsia="es-MX"/>
              </w:rPr>
            </w:pPr>
            <w:r w:rsidRPr="004D5095">
              <w:rPr>
                <w:rFonts w:ascii="Calibri" w:eastAsia="Times New Roman" w:hAnsi="Calibri" w:cs="Calibri"/>
                <w:b/>
                <w:bCs/>
                <w:sz w:val="18"/>
                <w:szCs w:val="18"/>
                <w:lang w:val="es-MX" w:eastAsia="es-MX"/>
              </w:rPr>
              <w:t>INF 0 a 2 AÑOS, MNR 3 a 11 AÑOS, JR 12 a 17 AÑOS MAXIMO 02 MENORES POR HABITACION</w:t>
            </w:r>
          </w:p>
        </w:tc>
      </w:tr>
      <w:tr w:rsidR="004D5095" w:rsidRPr="004D5095" w:rsidTr="004D5095">
        <w:trPr>
          <w:trHeight w:val="315"/>
          <w:jc w:val="center"/>
        </w:trPr>
        <w:tc>
          <w:tcPr>
            <w:tcW w:w="7300" w:type="dxa"/>
            <w:gridSpan w:val="7"/>
            <w:tcBorders>
              <w:top w:val="single" w:sz="8" w:space="0" w:color="auto"/>
              <w:left w:val="single" w:sz="8" w:space="0" w:color="auto"/>
              <w:bottom w:val="single" w:sz="8" w:space="0" w:color="auto"/>
              <w:right w:val="single" w:sz="8" w:space="0" w:color="000000"/>
            </w:tcBorders>
            <w:noWrap/>
            <w:vAlign w:val="center"/>
            <w:hideMark/>
          </w:tcPr>
          <w:p w:rsidR="004D5095" w:rsidRPr="004D5095" w:rsidRDefault="004D5095" w:rsidP="004D5095">
            <w:pPr>
              <w:jc w:val="center"/>
              <w:rPr>
                <w:rFonts w:ascii="Calibri" w:eastAsia="Times New Roman" w:hAnsi="Calibri" w:cs="Calibri"/>
                <w:b/>
                <w:bCs/>
                <w:sz w:val="18"/>
                <w:szCs w:val="18"/>
                <w:lang w:val="es-MX" w:eastAsia="es-MX"/>
              </w:rPr>
            </w:pPr>
            <w:r w:rsidRPr="004D5095">
              <w:rPr>
                <w:rFonts w:ascii="Calibri" w:eastAsia="Times New Roman" w:hAnsi="Calibri" w:cs="Calibri"/>
                <w:b/>
                <w:bCs/>
                <w:sz w:val="18"/>
                <w:szCs w:val="18"/>
                <w:lang w:val="es-MX" w:eastAsia="es-MX"/>
              </w:rPr>
              <w:t>NO APLICA EN FERIAS, CARNAVAL, SEMANA SANTA, NAVIDAD Y FIN DE AÑO</w:t>
            </w:r>
          </w:p>
        </w:tc>
      </w:tr>
      <w:tr w:rsidR="004D5095" w:rsidRPr="004D5095" w:rsidTr="004D5095">
        <w:trPr>
          <w:trHeight w:val="315"/>
          <w:jc w:val="center"/>
        </w:trPr>
        <w:tc>
          <w:tcPr>
            <w:tcW w:w="7300" w:type="dxa"/>
            <w:gridSpan w:val="7"/>
            <w:tcBorders>
              <w:top w:val="single" w:sz="8" w:space="0" w:color="auto"/>
              <w:left w:val="single" w:sz="8" w:space="0" w:color="auto"/>
              <w:bottom w:val="single" w:sz="8" w:space="0" w:color="auto"/>
              <w:right w:val="single" w:sz="8" w:space="0" w:color="000000"/>
            </w:tcBorders>
            <w:noWrap/>
            <w:vAlign w:val="center"/>
            <w:hideMark/>
          </w:tcPr>
          <w:p w:rsidR="004D5095" w:rsidRPr="004D5095" w:rsidRDefault="004D5095" w:rsidP="004D5095">
            <w:pPr>
              <w:jc w:val="center"/>
              <w:rPr>
                <w:rFonts w:ascii="Calibri" w:eastAsia="Times New Roman" w:hAnsi="Calibri" w:cs="Calibri"/>
                <w:b/>
                <w:bCs/>
                <w:color w:val="000000"/>
                <w:sz w:val="18"/>
                <w:szCs w:val="18"/>
                <w:lang w:val="es-MX" w:eastAsia="es-MX"/>
              </w:rPr>
            </w:pPr>
            <w:r w:rsidRPr="004D5095">
              <w:rPr>
                <w:rFonts w:ascii="Calibri" w:eastAsia="Times New Roman" w:hAnsi="Calibri" w:cs="Calibri"/>
                <w:b/>
                <w:bCs/>
                <w:color w:val="000000"/>
                <w:sz w:val="18"/>
                <w:szCs w:val="18"/>
                <w:lang w:val="es-MX" w:eastAsia="es-MX"/>
              </w:rPr>
              <w:t xml:space="preserve">TARIFAS SUJETAS A DISPONIBILIDAD Y CAMBIO SIN PREVIO AVISO </w:t>
            </w:r>
          </w:p>
        </w:tc>
      </w:tr>
    </w:tbl>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tbl>
      <w:tblPr>
        <w:tblW w:w="6400" w:type="dxa"/>
        <w:jc w:val="center"/>
        <w:tblCellMar>
          <w:left w:w="70" w:type="dxa"/>
          <w:right w:w="70" w:type="dxa"/>
        </w:tblCellMar>
        <w:tblLook w:val="04A0" w:firstRow="1" w:lastRow="0" w:firstColumn="1" w:lastColumn="0" w:noHBand="0" w:noVBand="1"/>
      </w:tblPr>
      <w:tblGrid>
        <w:gridCol w:w="1079"/>
        <w:gridCol w:w="1188"/>
        <w:gridCol w:w="4133"/>
      </w:tblGrid>
      <w:tr w:rsidR="004D5095" w:rsidRPr="004D5095" w:rsidTr="004D5095">
        <w:trPr>
          <w:trHeight w:val="300"/>
          <w:jc w:val="center"/>
        </w:trPr>
        <w:tc>
          <w:tcPr>
            <w:tcW w:w="64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D5095" w:rsidRPr="004D5095" w:rsidRDefault="004D5095" w:rsidP="004D5095">
            <w:pPr>
              <w:jc w:val="cente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 xml:space="preserve">HOTELES PREVISTOS O SIMILARES </w:t>
            </w:r>
          </w:p>
        </w:tc>
      </w:tr>
      <w:tr w:rsidR="004D5095" w:rsidRPr="004D5095" w:rsidTr="004D5095">
        <w:trPr>
          <w:trHeight w:val="300"/>
          <w:jc w:val="center"/>
        </w:trPr>
        <w:tc>
          <w:tcPr>
            <w:tcW w:w="1079" w:type="dxa"/>
            <w:tcBorders>
              <w:top w:val="nil"/>
              <w:left w:val="single" w:sz="8" w:space="0" w:color="auto"/>
              <w:bottom w:val="single" w:sz="4" w:space="0" w:color="auto"/>
              <w:right w:val="single" w:sz="4" w:space="0" w:color="auto"/>
            </w:tcBorders>
            <w:shd w:val="clear" w:color="000000" w:fill="000000"/>
            <w:noWrap/>
            <w:vAlign w:val="center"/>
            <w:hideMark/>
          </w:tcPr>
          <w:p w:rsidR="004D5095" w:rsidRPr="004D5095" w:rsidRDefault="004D5095" w:rsidP="004D5095">
            <w:pP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Categoría</w:t>
            </w:r>
          </w:p>
        </w:tc>
        <w:tc>
          <w:tcPr>
            <w:tcW w:w="1188" w:type="dxa"/>
            <w:tcBorders>
              <w:top w:val="nil"/>
              <w:left w:val="nil"/>
              <w:bottom w:val="single" w:sz="4" w:space="0" w:color="auto"/>
              <w:right w:val="single" w:sz="4" w:space="0" w:color="auto"/>
            </w:tcBorders>
            <w:shd w:val="clear" w:color="000000" w:fill="000000"/>
            <w:noWrap/>
            <w:vAlign w:val="center"/>
            <w:hideMark/>
          </w:tcPr>
          <w:p w:rsidR="004D5095" w:rsidRPr="004D5095" w:rsidRDefault="004D5095" w:rsidP="004D5095">
            <w:pP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Ciudad</w:t>
            </w:r>
          </w:p>
        </w:tc>
        <w:tc>
          <w:tcPr>
            <w:tcW w:w="4133" w:type="dxa"/>
            <w:tcBorders>
              <w:top w:val="nil"/>
              <w:left w:val="nil"/>
              <w:bottom w:val="single" w:sz="4" w:space="0" w:color="auto"/>
              <w:right w:val="single" w:sz="8" w:space="0" w:color="auto"/>
            </w:tcBorders>
            <w:shd w:val="clear" w:color="000000" w:fill="000000"/>
            <w:noWrap/>
            <w:vAlign w:val="center"/>
            <w:hideMark/>
          </w:tcPr>
          <w:p w:rsidR="004D5095" w:rsidRPr="004D5095" w:rsidRDefault="004D5095" w:rsidP="004D5095">
            <w:pPr>
              <w:rPr>
                <w:rFonts w:ascii="Calibri" w:eastAsia="Times New Roman" w:hAnsi="Calibri" w:cs="Calibri"/>
                <w:b/>
                <w:bCs/>
                <w:color w:val="FFFFFF"/>
                <w:sz w:val="18"/>
                <w:szCs w:val="18"/>
                <w:lang w:val="es-MX" w:eastAsia="es-MX"/>
              </w:rPr>
            </w:pPr>
            <w:r w:rsidRPr="004D5095">
              <w:rPr>
                <w:rFonts w:ascii="Calibri" w:eastAsia="Times New Roman" w:hAnsi="Calibri" w:cs="Calibri"/>
                <w:b/>
                <w:bCs/>
                <w:color w:val="FFFFFF"/>
                <w:sz w:val="18"/>
                <w:szCs w:val="18"/>
                <w:lang w:val="es-MX" w:eastAsia="es-MX"/>
              </w:rPr>
              <w:t>Hotel</w:t>
            </w:r>
          </w:p>
        </w:tc>
      </w:tr>
      <w:tr w:rsidR="004D5095" w:rsidRPr="004D5095" w:rsidTr="004D5095">
        <w:trPr>
          <w:trHeight w:val="300"/>
          <w:jc w:val="center"/>
        </w:trPr>
        <w:tc>
          <w:tcPr>
            <w:tcW w:w="1079" w:type="dxa"/>
            <w:vMerge w:val="restart"/>
            <w:tcBorders>
              <w:top w:val="nil"/>
              <w:left w:val="single" w:sz="8"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TURISTA </w:t>
            </w:r>
          </w:p>
        </w:tc>
        <w:tc>
          <w:tcPr>
            <w:tcW w:w="1188" w:type="dxa"/>
            <w:tcBorders>
              <w:top w:val="nil"/>
              <w:left w:val="single" w:sz="4"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Montreal </w:t>
            </w:r>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Hampton Inn </w:t>
            </w:r>
            <w:proofErr w:type="spellStart"/>
            <w:r w:rsidRPr="004D5095">
              <w:rPr>
                <w:rFonts w:ascii="Calibri" w:eastAsia="Times New Roman" w:hAnsi="Calibri" w:cs="Calibri"/>
                <w:color w:val="000000"/>
                <w:sz w:val="18"/>
                <w:szCs w:val="18"/>
                <w:lang w:val="es-MX" w:eastAsia="es-MX"/>
              </w:rPr>
              <w:t>by</w:t>
            </w:r>
            <w:proofErr w:type="spellEnd"/>
            <w:r w:rsidRPr="004D5095">
              <w:rPr>
                <w:rFonts w:ascii="Calibri" w:eastAsia="Times New Roman" w:hAnsi="Calibri" w:cs="Calibri"/>
                <w:color w:val="000000"/>
                <w:sz w:val="18"/>
                <w:szCs w:val="18"/>
                <w:lang w:val="es-MX" w:eastAsia="es-MX"/>
              </w:rPr>
              <w:t xml:space="preserve"> Hilton Montreal Dntn</w:t>
            </w:r>
          </w:p>
        </w:tc>
      </w:tr>
      <w:tr w:rsidR="004D5095" w:rsidRPr="004D5095" w:rsidTr="004D5095">
        <w:trPr>
          <w:trHeight w:val="480"/>
          <w:jc w:val="center"/>
        </w:trPr>
        <w:tc>
          <w:tcPr>
            <w:tcW w:w="1079" w:type="dxa"/>
            <w:vMerge/>
            <w:tcBorders>
              <w:top w:val="nil"/>
              <w:left w:val="single" w:sz="8" w:space="0" w:color="auto"/>
              <w:bottom w:val="single" w:sz="4" w:space="0" w:color="auto"/>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single" w:sz="4"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proofErr w:type="spellStart"/>
            <w:r w:rsidRPr="004D5095">
              <w:rPr>
                <w:rFonts w:ascii="Calibri" w:eastAsia="Times New Roman" w:hAnsi="Calibri" w:cs="Calibri"/>
                <w:color w:val="000000"/>
                <w:sz w:val="18"/>
                <w:szCs w:val="18"/>
                <w:lang w:val="es-MX" w:eastAsia="es-MX"/>
              </w:rPr>
              <w:t>Wendake</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Hotel Delta </w:t>
            </w:r>
            <w:proofErr w:type="spellStart"/>
            <w:r w:rsidRPr="004D5095">
              <w:rPr>
                <w:rFonts w:ascii="Calibri" w:eastAsia="Times New Roman" w:hAnsi="Calibri" w:cs="Calibri"/>
                <w:color w:val="000000"/>
                <w:sz w:val="18"/>
                <w:szCs w:val="18"/>
                <w:lang w:val="es-MX" w:eastAsia="es-MX"/>
              </w:rPr>
              <w:t>Saguenay</w:t>
            </w:r>
            <w:proofErr w:type="spellEnd"/>
          </w:p>
        </w:tc>
      </w:tr>
      <w:tr w:rsidR="004D5095" w:rsidRPr="004D5095" w:rsidTr="004D5095">
        <w:trPr>
          <w:trHeight w:val="300"/>
          <w:jc w:val="center"/>
        </w:trPr>
        <w:tc>
          <w:tcPr>
            <w:tcW w:w="1079" w:type="dxa"/>
            <w:vMerge/>
            <w:tcBorders>
              <w:top w:val="nil"/>
              <w:left w:val="single" w:sz="8" w:space="0" w:color="auto"/>
              <w:bottom w:val="single" w:sz="4" w:space="0" w:color="auto"/>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single" w:sz="4"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proofErr w:type="spellStart"/>
            <w:r w:rsidRPr="004D5095">
              <w:rPr>
                <w:rFonts w:ascii="Calibri" w:eastAsia="Times New Roman" w:hAnsi="Calibri" w:cs="Calibri"/>
                <w:color w:val="000000"/>
                <w:sz w:val="18"/>
                <w:szCs w:val="18"/>
                <w:lang w:val="es-MX" w:eastAsia="es-MX"/>
              </w:rPr>
              <w:t>Saguenay</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Fairmont </w:t>
            </w:r>
            <w:proofErr w:type="spellStart"/>
            <w:r w:rsidRPr="004D5095">
              <w:rPr>
                <w:rFonts w:ascii="Calibri" w:eastAsia="Times New Roman" w:hAnsi="Calibri" w:cs="Calibri"/>
                <w:color w:val="000000"/>
                <w:sz w:val="18"/>
                <w:szCs w:val="18"/>
                <w:lang w:val="es-MX" w:eastAsia="es-MX"/>
              </w:rPr>
              <w:t>Manoir</w:t>
            </w:r>
            <w:proofErr w:type="spellEnd"/>
            <w:r w:rsidRPr="004D5095">
              <w:rPr>
                <w:rFonts w:ascii="Calibri" w:eastAsia="Times New Roman" w:hAnsi="Calibri" w:cs="Calibri"/>
                <w:color w:val="000000"/>
                <w:sz w:val="18"/>
                <w:szCs w:val="18"/>
                <w:lang w:val="es-MX" w:eastAsia="es-MX"/>
              </w:rPr>
              <w:t xml:space="preserve"> Richelieu</w:t>
            </w:r>
          </w:p>
        </w:tc>
      </w:tr>
      <w:tr w:rsidR="004D5095" w:rsidRPr="004D5095" w:rsidTr="004D5095">
        <w:trPr>
          <w:trHeight w:val="315"/>
          <w:jc w:val="center"/>
        </w:trPr>
        <w:tc>
          <w:tcPr>
            <w:tcW w:w="1079" w:type="dxa"/>
            <w:vMerge/>
            <w:tcBorders>
              <w:top w:val="nil"/>
              <w:left w:val="single" w:sz="8" w:space="0" w:color="auto"/>
              <w:bottom w:val="single" w:sz="4" w:space="0" w:color="auto"/>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single" w:sz="4"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La </w:t>
            </w:r>
            <w:proofErr w:type="spellStart"/>
            <w:r w:rsidRPr="004D5095">
              <w:rPr>
                <w:rFonts w:ascii="Calibri" w:eastAsia="Times New Roman" w:hAnsi="Calibri" w:cs="Calibri"/>
                <w:color w:val="000000"/>
                <w:sz w:val="18"/>
                <w:szCs w:val="18"/>
                <w:lang w:val="es-MX" w:eastAsia="es-MX"/>
              </w:rPr>
              <w:t>Malbaie</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Hotel Musee Premieres Nations</w:t>
            </w:r>
          </w:p>
        </w:tc>
      </w:tr>
      <w:tr w:rsidR="004D5095" w:rsidRPr="004D5095" w:rsidTr="004D5095">
        <w:trPr>
          <w:trHeight w:val="315"/>
          <w:jc w:val="center"/>
        </w:trPr>
        <w:tc>
          <w:tcPr>
            <w:tcW w:w="1079" w:type="dxa"/>
            <w:vMerge/>
            <w:tcBorders>
              <w:top w:val="nil"/>
              <w:left w:val="single" w:sz="8" w:space="0" w:color="auto"/>
              <w:bottom w:val="single" w:sz="4" w:space="0" w:color="auto"/>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single" w:sz="4"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proofErr w:type="spellStart"/>
            <w:r w:rsidRPr="004D5095">
              <w:rPr>
                <w:rFonts w:ascii="Calibri" w:eastAsia="Times New Roman" w:hAnsi="Calibri" w:cs="Calibri"/>
                <w:color w:val="000000"/>
                <w:sz w:val="18"/>
                <w:szCs w:val="18"/>
                <w:lang w:val="es-MX" w:eastAsia="es-MX"/>
              </w:rPr>
              <w:t>Québec</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Hotel </w:t>
            </w:r>
            <w:proofErr w:type="spellStart"/>
            <w:r w:rsidRPr="004D5095">
              <w:rPr>
                <w:rFonts w:ascii="Calibri" w:eastAsia="Times New Roman" w:hAnsi="Calibri" w:cs="Calibri"/>
                <w:color w:val="000000"/>
                <w:sz w:val="18"/>
                <w:szCs w:val="18"/>
                <w:lang w:val="es-MX" w:eastAsia="es-MX"/>
              </w:rPr>
              <w:t>Sacacomie</w:t>
            </w:r>
            <w:proofErr w:type="spellEnd"/>
          </w:p>
        </w:tc>
      </w:tr>
      <w:tr w:rsidR="004D5095" w:rsidRPr="004D5095" w:rsidTr="004D5095">
        <w:trPr>
          <w:trHeight w:val="315"/>
          <w:jc w:val="center"/>
        </w:trPr>
        <w:tc>
          <w:tcPr>
            <w:tcW w:w="1079" w:type="dxa"/>
            <w:vMerge/>
            <w:tcBorders>
              <w:top w:val="nil"/>
              <w:left w:val="single" w:sz="8" w:space="0" w:color="auto"/>
              <w:bottom w:val="single" w:sz="4" w:space="0" w:color="auto"/>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single" w:sz="4" w:space="0" w:color="auto"/>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Montreal</w:t>
            </w:r>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Hampton Inn </w:t>
            </w:r>
            <w:proofErr w:type="spellStart"/>
            <w:r w:rsidRPr="004D5095">
              <w:rPr>
                <w:rFonts w:ascii="Calibri" w:eastAsia="Times New Roman" w:hAnsi="Calibri" w:cs="Calibri"/>
                <w:color w:val="000000"/>
                <w:sz w:val="18"/>
                <w:szCs w:val="18"/>
                <w:lang w:val="es-MX" w:eastAsia="es-MX"/>
              </w:rPr>
              <w:t>by</w:t>
            </w:r>
            <w:proofErr w:type="spellEnd"/>
            <w:r w:rsidRPr="004D5095">
              <w:rPr>
                <w:rFonts w:ascii="Calibri" w:eastAsia="Times New Roman" w:hAnsi="Calibri" w:cs="Calibri"/>
                <w:color w:val="000000"/>
                <w:sz w:val="18"/>
                <w:szCs w:val="18"/>
                <w:lang w:val="es-MX" w:eastAsia="es-MX"/>
              </w:rPr>
              <w:t xml:space="preserve"> Hilton Montreal Dntn</w:t>
            </w:r>
          </w:p>
        </w:tc>
      </w:tr>
      <w:tr w:rsidR="004D5095" w:rsidRPr="004D5095" w:rsidTr="004D5095">
        <w:trPr>
          <w:trHeight w:val="315"/>
          <w:jc w:val="center"/>
        </w:trPr>
        <w:tc>
          <w:tcPr>
            <w:tcW w:w="1079" w:type="dxa"/>
            <w:vMerge w:val="restart"/>
            <w:tcBorders>
              <w:top w:val="single" w:sz="4" w:space="0" w:color="auto"/>
              <w:left w:val="single" w:sz="8" w:space="0" w:color="auto"/>
              <w:bottom w:val="single" w:sz="8" w:space="0" w:color="000000"/>
              <w:right w:val="single" w:sz="4" w:space="0" w:color="auto"/>
            </w:tcBorders>
            <w:noWrap/>
            <w:vAlign w:val="center"/>
            <w:hideMark/>
          </w:tcPr>
          <w:p w:rsidR="004D5095" w:rsidRPr="004D5095" w:rsidRDefault="004D5095" w:rsidP="004D5095">
            <w:pPr>
              <w:jc w:val="cente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PRIMERA </w:t>
            </w:r>
          </w:p>
        </w:tc>
        <w:tc>
          <w:tcPr>
            <w:tcW w:w="1188" w:type="dxa"/>
            <w:tcBorders>
              <w:top w:val="nil"/>
              <w:left w:val="nil"/>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Montreal</w:t>
            </w:r>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Marriott Château Champlain</w:t>
            </w:r>
          </w:p>
        </w:tc>
      </w:tr>
      <w:tr w:rsidR="004D5095" w:rsidRPr="004D5095" w:rsidTr="004D5095">
        <w:trPr>
          <w:trHeight w:val="315"/>
          <w:jc w:val="center"/>
        </w:trPr>
        <w:tc>
          <w:tcPr>
            <w:tcW w:w="1079" w:type="dxa"/>
            <w:vMerge/>
            <w:tcBorders>
              <w:top w:val="single" w:sz="4" w:space="0" w:color="auto"/>
              <w:left w:val="single" w:sz="8" w:space="0" w:color="auto"/>
              <w:bottom w:val="single" w:sz="8" w:space="0" w:color="000000"/>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nil"/>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proofErr w:type="spellStart"/>
            <w:r w:rsidRPr="004D5095">
              <w:rPr>
                <w:rFonts w:ascii="Calibri" w:eastAsia="Times New Roman" w:hAnsi="Calibri" w:cs="Calibri"/>
                <w:color w:val="000000"/>
                <w:sz w:val="18"/>
                <w:szCs w:val="18"/>
                <w:lang w:val="es-MX" w:eastAsia="es-MX"/>
              </w:rPr>
              <w:t>Wendake</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Hotel Musee Premieres Nations</w:t>
            </w:r>
          </w:p>
        </w:tc>
      </w:tr>
      <w:tr w:rsidR="004D5095" w:rsidRPr="004D5095" w:rsidTr="004D5095">
        <w:trPr>
          <w:trHeight w:val="315"/>
          <w:jc w:val="center"/>
        </w:trPr>
        <w:tc>
          <w:tcPr>
            <w:tcW w:w="1079" w:type="dxa"/>
            <w:vMerge/>
            <w:tcBorders>
              <w:top w:val="single" w:sz="4" w:space="0" w:color="auto"/>
              <w:left w:val="single" w:sz="8" w:space="0" w:color="auto"/>
              <w:bottom w:val="single" w:sz="8" w:space="0" w:color="000000"/>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nil"/>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proofErr w:type="spellStart"/>
            <w:r w:rsidRPr="004D5095">
              <w:rPr>
                <w:rFonts w:ascii="Calibri" w:eastAsia="Times New Roman" w:hAnsi="Calibri" w:cs="Calibri"/>
                <w:color w:val="000000"/>
                <w:sz w:val="18"/>
                <w:szCs w:val="18"/>
                <w:lang w:val="es-MX" w:eastAsia="es-MX"/>
              </w:rPr>
              <w:t>Saguenay</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OTL </w:t>
            </w:r>
            <w:proofErr w:type="spellStart"/>
            <w:r w:rsidRPr="004D5095">
              <w:rPr>
                <w:rFonts w:ascii="Calibri" w:eastAsia="Times New Roman" w:hAnsi="Calibri" w:cs="Calibri"/>
                <w:color w:val="000000"/>
                <w:sz w:val="18"/>
                <w:szCs w:val="18"/>
                <w:lang w:val="es-MX" w:eastAsia="es-MX"/>
              </w:rPr>
              <w:t>Gouverneurs</w:t>
            </w:r>
            <w:proofErr w:type="spellEnd"/>
            <w:r w:rsidRPr="004D5095">
              <w:rPr>
                <w:rFonts w:ascii="Calibri" w:eastAsia="Times New Roman" w:hAnsi="Calibri" w:cs="Calibri"/>
                <w:color w:val="000000"/>
                <w:sz w:val="18"/>
                <w:szCs w:val="18"/>
                <w:lang w:val="es-MX" w:eastAsia="es-MX"/>
              </w:rPr>
              <w:t xml:space="preserve"> </w:t>
            </w:r>
            <w:proofErr w:type="spellStart"/>
            <w:r w:rsidRPr="004D5095">
              <w:rPr>
                <w:rFonts w:ascii="Calibri" w:eastAsia="Times New Roman" w:hAnsi="Calibri" w:cs="Calibri"/>
                <w:color w:val="000000"/>
                <w:sz w:val="18"/>
                <w:szCs w:val="18"/>
                <w:lang w:val="es-MX" w:eastAsia="es-MX"/>
              </w:rPr>
              <w:t>Saguenay</w:t>
            </w:r>
            <w:proofErr w:type="spellEnd"/>
          </w:p>
        </w:tc>
      </w:tr>
      <w:tr w:rsidR="004D5095" w:rsidRPr="004D5095" w:rsidTr="004D5095">
        <w:trPr>
          <w:trHeight w:val="300"/>
          <w:jc w:val="center"/>
        </w:trPr>
        <w:tc>
          <w:tcPr>
            <w:tcW w:w="1079" w:type="dxa"/>
            <w:vMerge/>
            <w:tcBorders>
              <w:top w:val="single" w:sz="4" w:space="0" w:color="auto"/>
              <w:left w:val="single" w:sz="8" w:space="0" w:color="auto"/>
              <w:bottom w:val="single" w:sz="8" w:space="0" w:color="000000"/>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nil"/>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La </w:t>
            </w:r>
            <w:proofErr w:type="spellStart"/>
            <w:r w:rsidRPr="004D5095">
              <w:rPr>
                <w:rFonts w:ascii="Calibri" w:eastAsia="Times New Roman" w:hAnsi="Calibri" w:cs="Calibri"/>
                <w:color w:val="000000"/>
                <w:sz w:val="18"/>
                <w:szCs w:val="18"/>
                <w:lang w:val="es-MX" w:eastAsia="es-MX"/>
              </w:rPr>
              <w:t>Malbaie</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Fairmont </w:t>
            </w:r>
            <w:proofErr w:type="spellStart"/>
            <w:r w:rsidRPr="004D5095">
              <w:rPr>
                <w:rFonts w:ascii="Calibri" w:eastAsia="Times New Roman" w:hAnsi="Calibri" w:cs="Calibri"/>
                <w:color w:val="000000"/>
                <w:sz w:val="18"/>
                <w:szCs w:val="18"/>
                <w:lang w:val="es-MX" w:eastAsia="es-MX"/>
              </w:rPr>
              <w:t>Manoir</w:t>
            </w:r>
            <w:proofErr w:type="spellEnd"/>
            <w:r w:rsidRPr="004D5095">
              <w:rPr>
                <w:rFonts w:ascii="Calibri" w:eastAsia="Times New Roman" w:hAnsi="Calibri" w:cs="Calibri"/>
                <w:color w:val="000000"/>
                <w:sz w:val="18"/>
                <w:szCs w:val="18"/>
                <w:lang w:val="es-MX" w:eastAsia="es-MX"/>
              </w:rPr>
              <w:t xml:space="preserve"> Richelieu</w:t>
            </w:r>
          </w:p>
        </w:tc>
      </w:tr>
      <w:tr w:rsidR="004D5095" w:rsidRPr="004D5095" w:rsidTr="004D5095">
        <w:trPr>
          <w:trHeight w:val="300"/>
          <w:jc w:val="center"/>
        </w:trPr>
        <w:tc>
          <w:tcPr>
            <w:tcW w:w="1079" w:type="dxa"/>
            <w:vMerge/>
            <w:tcBorders>
              <w:top w:val="single" w:sz="4" w:space="0" w:color="auto"/>
              <w:left w:val="single" w:sz="8" w:space="0" w:color="auto"/>
              <w:bottom w:val="single" w:sz="8" w:space="0" w:color="000000"/>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nil"/>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Quebec</w:t>
            </w:r>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Hilton Quebec</w:t>
            </w:r>
          </w:p>
        </w:tc>
      </w:tr>
      <w:tr w:rsidR="004D5095" w:rsidRPr="004D5095" w:rsidTr="004D5095">
        <w:trPr>
          <w:trHeight w:val="300"/>
          <w:jc w:val="center"/>
        </w:trPr>
        <w:tc>
          <w:tcPr>
            <w:tcW w:w="1079" w:type="dxa"/>
            <w:vMerge/>
            <w:tcBorders>
              <w:top w:val="single" w:sz="4" w:space="0" w:color="auto"/>
              <w:left w:val="single" w:sz="8" w:space="0" w:color="auto"/>
              <w:bottom w:val="single" w:sz="8" w:space="0" w:color="000000"/>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nil"/>
              <w:bottom w:val="single" w:sz="4"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proofErr w:type="spellStart"/>
            <w:r w:rsidRPr="004D5095">
              <w:rPr>
                <w:rFonts w:ascii="Calibri" w:eastAsia="Times New Roman" w:hAnsi="Calibri" w:cs="Calibri"/>
                <w:color w:val="000000"/>
                <w:sz w:val="18"/>
                <w:szCs w:val="18"/>
                <w:lang w:val="es-MX" w:eastAsia="es-MX"/>
              </w:rPr>
              <w:t>Mauricie</w:t>
            </w:r>
            <w:proofErr w:type="spellEnd"/>
          </w:p>
        </w:tc>
        <w:tc>
          <w:tcPr>
            <w:tcW w:w="4133" w:type="dxa"/>
            <w:tcBorders>
              <w:top w:val="nil"/>
              <w:left w:val="nil"/>
              <w:bottom w:val="single" w:sz="4"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 xml:space="preserve">Hotel </w:t>
            </w:r>
            <w:proofErr w:type="spellStart"/>
            <w:r w:rsidRPr="004D5095">
              <w:rPr>
                <w:rFonts w:ascii="Calibri" w:eastAsia="Times New Roman" w:hAnsi="Calibri" w:cs="Calibri"/>
                <w:color w:val="000000"/>
                <w:sz w:val="18"/>
                <w:szCs w:val="18"/>
                <w:lang w:val="es-MX" w:eastAsia="es-MX"/>
              </w:rPr>
              <w:t>Sacacomie</w:t>
            </w:r>
            <w:proofErr w:type="spellEnd"/>
          </w:p>
        </w:tc>
      </w:tr>
      <w:tr w:rsidR="004D5095" w:rsidRPr="004D5095" w:rsidTr="004D5095">
        <w:trPr>
          <w:trHeight w:val="315"/>
          <w:jc w:val="center"/>
        </w:trPr>
        <w:tc>
          <w:tcPr>
            <w:tcW w:w="1079" w:type="dxa"/>
            <w:vMerge/>
            <w:tcBorders>
              <w:top w:val="single" w:sz="4" w:space="0" w:color="auto"/>
              <w:left w:val="single" w:sz="8" w:space="0" w:color="auto"/>
              <w:bottom w:val="single" w:sz="8" w:space="0" w:color="000000"/>
              <w:right w:val="single" w:sz="4" w:space="0" w:color="auto"/>
            </w:tcBorders>
            <w:vAlign w:val="center"/>
            <w:hideMark/>
          </w:tcPr>
          <w:p w:rsidR="004D5095" w:rsidRPr="004D5095" w:rsidRDefault="004D5095" w:rsidP="004D5095">
            <w:pPr>
              <w:rPr>
                <w:rFonts w:ascii="Calibri" w:eastAsia="Times New Roman" w:hAnsi="Calibri" w:cs="Calibri"/>
                <w:color w:val="000000"/>
                <w:sz w:val="18"/>
                <w:szCs w:val="18"/>
                <w:lang w:val="es-MX" w:eastAsia="es-MX"/>
              </w:rPr>
            </w:pPr>
          </w:p>
        </w:tc>
        <w:tc>
          <w:tcPr>
            <w:tcW w:w="1188" w:type="dxa"/>
            <w:tcBorders>
              <w:top w:val="nil"/>
              <w:left w:val="nil"/>
              <w:bottom w:val="single" w:sz="8" w:space="0" w:color="auto"/>
              <w:right w:val="single" w:sz="4"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Montreal</w:t>
            </w:r>
          </w:p>
        </w:tc>
        <w:tc>
          <w:tcPr>
            <w:tcW w:w="4133" w:type="dxa"/>
            <w:tcBorders>
              <w:top w:val="nil"/>
              <w:left w:val="nil"/>
              <w:bottom w:val="single" w:sz="8" w:space="0" w:color="auto"/>
              <w:right w:val="single" w:sz="8" w:space="0" w:color="auto"/>
            </w:tcBorders>
            <w:noWrap/>
            <w:vAlign w:val="center"/>
            <w:hideMark/>
          </w:tcPr>
          <w:p w:rsidR="004D5095" w:rsidRPr="004D5095" w:rsidRDefault="004D5095" w:rsidP="004D5095">
            <w:pPr>
              <w:rPr>
                <w:rFonts w:ascii="Calibri" w:eastAsia="Times New Roman" w:hAnsi="Calibri" w:cs="Calibri"/>
                <w:color w:val="000000"/>
                <w:sz w:val="18"/>
                <w:szCs w:val="18"/>
                <w:lang w:val="es-MX" w:eastAsia="es-MX"/>
              </w:rPr>
            </w:pPr>
            <w:r w:rsidRPr="004D5095">
              <w:rPr>
                <w:rFonts w:ascii="Calibri" w:eastAsia="Times New Roman" w:hAnsi="Calibri" w:cs="Calibri"/>
                <w:color w:val="000000"/>
                <w:sz w:val="18"/>
                <w:szCs w:val="18"/>
                <w:lang w:val="es-MX" w:eastAsia="es-MX"/>
              </w:rPr>
              <w:t>Fairmont Queen Elizabeth</w:t>
            </w:r>
          </w:p>
        </w:tc>
      </w:tr>
    </w:tbl>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D5095" w:rsidRDefault="004D5095" w:rsidP="00467DE5">
      <w:pPr>
        <w:jc w:val="both"/>
        <w:rPr>
          <w:rFonts w:ascii="Calibri" w:eastAsia="Calibri" w:hAnsi="Calibri" w:cs="Calibri"/>
          <w:b/>
          <w:color w:val="000000" w:themeColor="text1"/>
          <w:sz w:val="20"/>
          <w:szCs w:val="20"/>
        </w:rPr>
      </w:pPr>
    </w:p>
    <w:p w:rsidR="00467DE5" w:rsidRPr="00467DE5" w:rsidRDefault="00467DE5" w:rsidP="00467DE5">
      <w:pPr>
        <w:jc w:val="both"/>
        <w:rPr>
          <w:rFonts w:ascii="Calibri" w:eastAsia="Calibri" w:hAnsi="Calibri" w:cs="Calibri"/>
          <w:color w:val="000000" w:themeColor="text1"/>
          <w:sz w:val="20"/>
          <w:szCs w:val="20"/>
        </w:rPr>
      </w:pPr>
      <w:r w:rsidRPr="00467DE5">
        <w:rPr>
          <w:rFonts w:ascii="Calibri" w:eastAsia="Calibri" w:hAnsi="Calibri" w:cs="Calibri"/>
          <w:b/>
          <w:color w:val="000000" w:themeColor="text1"/>
          <w:sz w:val="20"/>
          <w:szCs w:val="20"/>
        </w:rPr>
        <w:t>NOTAS IMPORTANTES:</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Es responsabilidad del pasajero contar con pasaporte vigente, así como visados, vacunas y requisitos necesarios para realizar su viaje.</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Recomendamos viajar bajo la cobertura de una póliza de Seguro. Su ejecutivo puede informarle. </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El orden de los servicios podría variar según disponibilidad aérea y/o terrestre.</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Tomar en cuenta que estas actividades o las opcionales pueden variar de día y serán proporcionadas cuando la operación del circuito lo permita.</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 xml:space="preserve">Los hoteles pueden cobrar Resort Fee al momento del </w:t>
      </w:r>
      <w:proofErr w:type="spellStart"/>
      <w:r w:rsidRPr="00467DE5">
        <w:rPr>
          <w:rFonts w:ascii="Calibri" w:hAnsi="Calibri" w:cs="Calibri"/>
          <w:sz w:val="20"/>
          <w:szCs w:val="20"/>
        </w:rPr>
        <w:t>check</w:t>
      </w:r>
      <w:proofErr w:type="spellEnd"/>
      <w:r w:rsidRPr="00467DE5">
        <w:rPr>
          <w:rFonts w:ascii="Calibri" w:hAnsi="Calibri" w:cs="Calibri"/>
          <w:sz w:val="20"/>
          <w:szCs w:val="20"/>
        </w:rPr>
        <w:t xml:space="preserve"> in.</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Los horarios y actividades establecidas en el programa están sujetos a modificación sin previo aviso.</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eastAsia="Calibri" w:hAnsi="Calibri" w:cs="Calibri"/>
          <w:sz w:val="20"/>
          <w:szCs w:val="20"/>
        </w:rPr>
        <w:t>Actividades que se mencionen “con costo” no están incluidas en el itinerario.</w:t>
      </w:r>
    </w:p>
    <w:p w:rsidR="00794012" w:rsidRPr="00467DE5" w:rsidRDefault="00467DE5" w:rsidP="00467DE5">
      <w:pPr>
        <w:jc w:val="both"/>
        <w:rPr>
          <w:rFonts w:ascii="Calibri" w:hAnsi="Calibri" w:cs="Calibri"/>
          <w:sz w:val="20"/>
          <w:szCs w:val="20"/>
        </w:rPr>
      </w:pPr>
      <w:r w:rsidRPr="00467DE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r>
        <w:rPr>
          <w:rFonts w:ascii="Calibri" w:hAnsi="Calibri" w:cs="Calibri"/>
          <w:sz w:val="20"/>
          <w:szCs w:val="20"/>
        </w:rPr>
        <w:t>.</w:t>
      </w:r>
    </w:p>
    <w:sectPr w:rsidR="00794012" w:rsidRPr="00467DE5"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18EB" w:rsidRDefault="00BE18EB" w:rsidP="00F14741">
      <w:r>
        <w:separator/>
      </w:r>
    </w:p>
  </w:endnote>
  <w:endnote w:type="continuationSeparator" w:id="0">
    <w:p w:rsidR="00BE18EB" w:rsidRDefault="00BE18E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18EB" w:rsidRDefault="00BE18EB" w:rsidP="00F14741">
      <w:r>
        <w:separator/>
      </w:r>
    </w:p>
  </w:footnote>
  <w:footnote w:type="continuationSeparator" w:id="0">
    <w:p w:rsidR="00BE18EB" w:rsidRDefault="00BE18E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575C22CF">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55309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62A4D"/>
    <w:rsid w:val="00076D49"/>
    <w:rsid w:val="00097A16"/>
    <w:rsid w:val="000B3CBF"/>
    <w:rsid w:val="00110115"/>
    <w:rsid w:val="001A39F5"/>
    <w:rsid w:val="001A4C97"/>
    <w:rsid w:val="001D12A9"/>
    <w:rsid w:val="00217452"/>
    <w:rsid w:val="002A6514"/>
    <w:rsid w:val="00301977"/>
    <w:rsid w:val="004338E7"/>
    <w:rsid w:val="00454284"/>
    <w:rsid w:val="004642C2"/>
    <w:rsid w:val="00467DE5"/>
    <w:rsid w:val="004821DE"/>
    <w:rsid w:val="004B4429"/>
    <w:rsid w:val="004D5095"/>
    <w:rsid w:val="004E6331"/>
    <w:rsid w:val="0050620C"/>
    <w:rsid w:val="00562B07"/>
    <w:rsid w:val="005E2902"/>
    <w:rsid w:val="005F0B3F"/>
    <w:rsid w:val="005F4A62"/>
    <w:rsid w:val="005F6090"/>
    <w:rsid w:val="005F6263"/>
    <w:rsid w:val="006068C1"/>
    <w:rsid w:val="0064060A"/>
    <w:rsid w:val="0065596E"/>
    <w:rsid w:val="006748BF"/>
    <w:rsid w:val="006877E4"/>
    <w:rsid w:val="006E3F20"/>
    <w:rsid w:val="00730F9D"/>
    <w:rsid w:val="0074675B"/>
    <w:rsid w:val="00783EC7"/>
    <w:rsid w:val="00794012"/>
    <w:rsid w:val="007C52F4"/>
    <w:rsid w:val="007F549E"/>
    <w:rsid w:val="00802F61"/>
    <w:rsid w:val="008A6AD1"/>
    <w:rsid w:val="008A7026"/>
    <w:rsid w:val="008A7A11"/>
    <w:rsid w:val="008E2DA9"/>
    <w:rsid w:val="008E5F54"/>
    <w:rsid w:val="009174A0"/>
    <w:rsid w:val="00953A0D"/>
    <w:rsid w:val="009567DA"/>
    <w:rsid w:val="00A46B9C"/>
    <w:rsid w:val="00A86E51"/>
    <w:rsid w:val="00AC2E8F"/>
    <w:rsid w:val="00AD2348"/>
    <w:rsid w:val="00B27A83"/>
    <w:rsid w:val="00B47062"/>
    <w:rsid w:val="00B757B5"/>
    <w:rsid w:val="00BE18EB"/>
    <w:rsid w:val="00BF0773"/>
    <w:rsid w:val="00C31602"/>
    <w:rsid w:val="00C675B8"/>
    <w:rsid w:val="00C95624"/>
    <w:rsid w:val="00CE3F9A"/>
    <w:rsid w:val="00D17016"/>
    <w:rsid w:val="00D3723C"/>
    <w:rsid w:val="00D803BA"/>
    <w:rsid w:val="00DF0D5C"/>
    <w:rsid w:val="00E1491A"/>
    <w:rsid w:val="00E36313"/>
    <w:rsid w:val="00E85F19"/>
    <w:rsid w:val="00EC33A6"/>
    <w:rsid w:val="00ED01D5"/>
    <w:rsid w:val="00F14741"/>
    <w:rsid w:val="00F42EC8"/>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NormalWeb">
    <w:name w:val="Normal (Web)"/>
    <w:basedOn w:val="Normal"/>
    <w:uiPriority w:val="99"/>
    <w:semiHidden/>
    <w:unhideWhenUsed/>
    <w:rsid w:val="004D509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04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1482</Words>
  <Characters>8151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2026-02-11T17:56:00Z</dcterms:created>
  <dcterms:modified xsi:type="dcterms:W3CDTF">2026-02-11T17:56:00Z</dcterms:modified>
</cp:coreProperties>
</file>