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3EA" w:rsidRDefault="002C73EA" w:rsidP="002C73EA">
      <w:pPr>
        <w:jc w:val="center"/>
        <w:rPr>
          <w:b/>
          <w:sz w:val="72"/>
          <w:szCs w:val="72"/>
          <w:lang w:val="es-ES"/>
        </w:rPr>
      </w:pPr>
      <w:r>
        <w:rPr>
          <w:b/>
          <w:sz w:val="72"/>
          <w:szCs w:val="72"/>
          <w:lang w:val="es-ES"/>
        </w:rPr>
        <w:t xml:space="preserve">Perú Enigmático </w:t>
      </w:r>
    </w:p>
    <w:p w:rsidR="002C73EA" w:rsidRDefault="002C73EA" w:rsidP="002C73EA">
      <w:pPr>
        <w:jc w:val="center"/>
        <w:rPr>
          <w:b/>
          <w:sz w:val="32"/>
          <w:szCs w:val="32"/>
          <w:lang w:val="es-ES"/>
        </w:rPr>
      </w:pPr>
      <w:r>
        <w:rPr>
          <w:b/>
          <w:sz w:val="32"/>
          <w:szCs w:val="32"/>
          <w:lang w:val="es-ES"/>
        </w:rPr>
        <w:t>08 días / 07 noches</w:t>
      </w:r>
    </w:p>
    <w:p w:rsidR="002C73EA" w:rsidRDefault="002C73EA" w:rsidP="002C73EA">
      <w:pPr>
        <w:jc w:val="center"/>
        <w:rPr>
          <w:sz w:val="20"/>
          <w:szCs w:val="20"/>
          <w:lang w:val="es-ES"/>
        </w:rPr>
      </w:pPr>
    </w:p>
    <w:p w:rsidR="002C73EA" w:rsidRDefault="002C73EA" w:rsidP="002C73EA">
      <w:pPr>
        <w:rPr>
          <w:sz w:val="20"/>
          <w:szCs w:val="20"/>
          <w:lang w:val="es-ES"/>
        </w:rPr>
      </w:pPr>
      <w:r>
        <w:rPr>
          <w:sz w:val="20"/>
          <w:szCs w:val="20"/>
          <w:lang w:val="es-ES"/>
        </w:rPr>
        <w:t xml:space="preserve">Llegadas: diarias </w:t>
      </w:r>
    </w:p>
    <w:p w:rsidR="002C73EA" w:rsidRDefault="002C73EA" w:rsidP="002C73EA">
      <w:pPr>
        <w:jc w:val="both"/>
        <w:rPr>
          <w:b/>
          <w:sz w:val="20"/>
          <w:szCs w:val="20"/>
          <w:lang w:val="es-ES"/>
        </w:rPr>
      </w:pPr>
    </w:p>
    <w:p w:rsidR="002C73EA" w:rsidRDefault="002C73EA" w:rsidP="002C73EA">
      <w:pPr>
        <w:jc w:val="both"/>
        <w:rPr>
          <w:b/>
          <w:sz w:val="20"/>
          <w:szCs w:val="20"/>
          <w:lang w:val="es-ES"/>
        </w:rPr>
      </w:pPr>
      <w:r>
        <w:rPr>
          <w:b/>
          <w:sz w:val="20"/>
          <w:szCs w:val="20"/>
          <w:lang w:val="es-ES"/>
        </w:rPr>
        <w:t xml:space="preserve">Día 1. Lima </w:t>
      </w:r>
    </w:p>
    <w:p w:rsidR="002C73EA" w:rsidRDefault="002C73EA" w:rsidP="002C73EA">
      <w:pPr>
        <w:jc w:val="both"/>
        <w:rPr>
          <w:b/>
          <w:bCs/>
          <w:sz w:val="20"/>
          <w:szCs w:val="20"/>
          <w:lang w:val="es-ES"/>
        </w:rPr>
      </w:pPr>
      <w:r>
        <w:rPr>
          <w:sz w:val="20"/>
          <w:szCs w:val="20"/>
          <w:lang w:val="es-ES"/>
        </w:rPr>
        <w:t xml:space="preserve">Llegada, recepción y traslado a su hotel. Resto del día libre. </w:t>
      </w:r>
      <w:r>
        <w:rPr>
          <w:b/>
          <w:bCs/>
          <w:sz w:val="20"/>
          <w:szCs w:val="20"/>
          <w:lang w:val="es-ES"/>
        </w:rPr>
        <w:t>Alojamiento.</w:t>
      </w:r>
    </w:p>
    <w:p w:rsidR="002C73EA" w:rsidRDefault="002C73EA" w:rsidP="002C73EA">
      <w:pPr>
        <w:jc w:val="both"/>
        <w:rPr>
          <w:sz w:val="20"/>
          <w:szCs w:val="20"/>
          <w:lang w:val="es-ES"/>
        </w:rPr>
      </w:pPr>
    </w:p>
    <w:p w:rsidR="002C73EA" w:rsidRDefault="002C73EA" w:rsidP="002C73EA">
      <w:pPr>
        <w:jc w:val="both"/>
        <w:rPr>
          <w:b/>
          <w:sz w:val="20"/>
          <w:szCs w:val="20"/>
          <w:lang w:val="es-ES"/>
        </w:rPr>
      </w:pPr>
      <w:r>
        <w:rPr>
          <w:b/>
          <w:sz w:val="20"/>
          <w:szCs w:val="20"/>
          <w:lang w:val="es-ES"/>
        </w:rPr>
        <w:t xml:space="preserve">Día 2. Lima – Paracas </w:t>
      </w:r>
      <w:r>
        <w:rPr>
          <w:b/>
          <w:color w:val="FF0000"/>
          <w:sz w:val="20"/>
          <w:szCs w:val="20"/>
          <w:lang w:val="es-ES"/>
        </w:rPr>
        <w:t>(Sobrevuelo de las Líneas de Nasca +</w:t>
      </w:r>
      <w:r>
        <w:rPr>
          <w:lang w:val="es-ES"/>
        </w:rPr>
        <w:t xml:space="preserve"> </w:t>
      </w:r>
      <w:r>
        <w:rPr>
          <w:b/>
          <w:color w:val="FF0000"/>
          <w:sz w:val="20"/>
          <w:szCs w:val="20"/>
          <w:lang w:val="es-ES"/>
        </w:rPr>
        <w:t xml:space="preserve">Excursión de Buggies y Sandboard) </w:t>
      </w:r>
    </w:p>
    <w:p w:rsidR="002C73EA" w:rsidRDefault="002C73EA" w:rsidP="002C73EA">
      <w:pPr>
        <w:jc w:val="both"/>
        <w:rPr>
          <w:sz w:val="20"/>
          <w:szCs w:val="20"/>
          <w:lang w:val="es-ES"/>
        </w:rPr>
      </w:pPr>
      <w:r>
        <w:rPr>
          <w:b/>
          <w:bCs/>
          <w:sz w:val="20"/>
          <w:szCs w:val="20"/>
          <w:lang w:val="es-ES"/>
        </w:rPr>
        <w:t xml:space="preserve">Desayuno. </w:t>
      </w:r>
      <w:r>
        <w:rPr>
          <w:sz w:val="20"/>
          <w:szCs w:val="20"/>
          <w:lang w:val="es-ES"/>
        </w:rPr>
        <w:t xml:space="preserve">Muy temprano por la mañana traslado hacia la ciudad de Paracas en nuestro servicio exclusivo Lima/Paracas. Asistencia y traslado al aeródromo. Llegada al aeropuerto de Pisco para sobrevolar las Líneas de Nasca, enormes dibujos que sólo pueden ser apreciados desde el aire y representan diversos insectos y animales como el Mono, el Colibrí, el Cóndor o la Araña, se piensa que fue un Gran Calendario Astronómico. Retorno y traslado al hotel. Por la tarde, Viviremos una experiencia llena de aventura y adrenalina. Saldremos de Paracas hacia el Km. 253 de la Panamericana Sur, donde abordaremos nuestros tubulares.  Podremos elegir diversos circuitos, ya sean dunas planas o dunas por donde iremos subiendo y bajando desde 3 hasta 90 metros de altura. Haremos una parada para realizar toma de fotografías y continuar con la práctica de Sandboard. Regreso al hotel. </w:t>
      </w:r>
      <w:r>
        <w:rPr>
          <w:b/>
          <w:bCs/>
          <w:sz w:val="20"/>
          <w:szCs w:val="20"/>
          <w:lang w:val="es-ES"/>
        </w:rPr>
        <w:t>Alojamiento.</w:t>
      </w:r>
      <w:r>
        <w:rPr>
          <w:sz w:val="20"/>
          <w:szCs w:val="20"/>
          <w:lang w:val="es-ES"/>
        </w:rPr>
        <w:t xml:space="preserve"> </w:t>
      </w:r>
    </w:p>
    <w:p w:rsidR="002C73EA" w:rsidRDefault="002C73EA" w:rsidP="002C73EA">
      <w:pPr>
        <w:jc w:val="both"/>
        <w:rPr>
          <w:sz w:val="20"/>
          <w:szCs w:val="20"/>
          <w:lang w:val="es-ES"/>
        </w:rPr>
      </w:pPr>
    </w:p>
    <w:p w:rsidR="002C73EA" w:rsidRDefault="002C73EA" w:rsidP="002C73EA">
      <w:pPr>
        <w:jc w:val="both"/>
        <w:rPr>
          <w:b/>
          <w:color w:val="FF0000"/>
          <w:sz w:val="20"/>
          <w:szCs w:val="20"/>
          <w:lang w:val="es-ES"/>
        </w:rPr>
      </w:pPr>
      <w:r>
        <w:rPr>
          <w:b/>
          <w:sz w:val="20"/>
          <w:szCs w:val="20"/>
          <w:lang w:val="es-ES"/>
        </w:rPr>
        <w:t xml:space="preserve">Día 3. Paracas – Lima </w:t>
      </w:r>
      <w:r>
        <w:rPr>
          <w:b/>
          <w:color w:val="FF0000"/>
          <w:sz w:val="20"/>
          <w:szCs w:val="20"/>
          <w:lang w:val="es-ES"/>
        </w:rPr>
        <w:t>(Excursión a Islas Ballestas)</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Temprano en la mañana haremos una excursión en lancha por las Islas Ballestas. En camino apreciaremos el “Candelabro”, dibujo esculpido en una colina de arena orientado hacia la Pampa de Nasca. En las islas, observaremos pingüinos de Humboldt y lobos marinos, además de las aves migratorias que ahí habitan. Por la tarde, salida hacia Lima en nuestro servicio exclusivo. </w:t>
      </w:r>
      <w:r>
        <w:rPr>
          <w:b/>
          <w:bCs/>
          <w:sz w:val="20"/>
          <w:szCs w:val="20"/>
          <w:lang w:val="es-ES"/>
        </w:rPr>
        <w:t xml:space="preserve">Alojamiento. </w:t>
      </w:r>
    </w:p>
    <w:p w:rsidR="002C73EA" w:rsidRDefault="002C73EA" w:rsidP="002C73EA">
      <w:pPr>
        <w:jc w:val="both"/>
        <w:rPr>
          <w:sz w:val="20"/>
          <w:szCs w:val="20"/>
          <w:lang w:val="es-ES"/>
        </w:rPr>
      </w:pPr>
    </w:p>
    <w:p w:rsidR="002C73EA" w:rsidRDefault="002C73EA" w:rsidP="002C73EA">
      <w:pPr>
        <w:jc w:val="both"/>
        <w:rPr>
          <w:b/>
          <w:sz w:val="20"/>
          <w:szCs w:val="20"/>
          <w:lang w:val="es-ES"/>
        </w:rPr>
      </w:pPr>
      <w:r>
        <w:rPr>
          <w:b/>
          <w:sz w:val="20"/>
          <w:szCs w:val="20"/>
          <w:lang w:val="es-ES"/>
        </w:rPr>
        <w:t xml:space="preserve">Día 4. Lima – Cusco </w:t>
      </w:r>
      <w:r>
        <w:rPr>
          <w:b/>
          <w:color w:val="FF0000"/>
          <w:sz w:val="20"/>
          <w:szCs w:val="20"/>
          <w:lang w:val="es-ES"/>
        </w:rPr>
        <w:t xml:space="preserve">(City Tour y Parque Arqueológico de Sacsayhuaman) </w:t>
      </w:r>
    </w:p>
    <w:p w:rsidR="002C73EA" w:rsidRDefault="002C73EA" w:rsidP="002C73EA">
      <w:pPr>
        <w:jc w:val="both"/>
        <w:rPr>
          <w:sz w:val="20"/>
          <w:szCs w:val="20"/>
          <w:lang w:val="es-ES"/>
        </w:rPr>
      </w:pPr>
      <w:r>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Resto de la mañana libre para aclimatarnosPor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bCs/>
          <w:sz w:val="20"/>
          <w:szCs w:val="20"/>
          <w:lang w:val="es-ES"/>
        </w:rPr>
        <w:t>Alojamiento.</w:t>
      </w:r>
      <w:r>
        <w:rPr>
          <w:sz w:val="20"/>
          <w:szCs w:val="20"/>
          <w:lang w:val="es-ES"/>
        </w:rPr>
        <w:t xml:space="preserve"> </w:t>
      </w:r>
    </w:p>
    <w:p w:rsidR="002C73EA" w:rsidRDefault="002C73EA" w:rsidP="002C73EA">
      <w:pPr>
        <w:jc w:val="both"/>
        <w:rPr>
          <w:sz w:val="20"/>
          <w:szCs w:val="20"/>
          <w:lang w:val="es-ES"/>
        </w:rPr>
      </w:pPr>
    </w:p>
    <w:p w:rsidR="002C73EA" w:rsidRDefault="002C73EA" w:rsidP="002C73EA">
      <w:pPr>
        <w:jc w:val="both"/>
        <w:rPr>
          <w:b/>
          <w:color w:val="FF0000"/>
          <w:sz w:val="20"/>
          <w:szCs w:val="20"/>
          <w:lang w:val="es-ES"/>
        </w:rPr>
      </w:pPr>
      <w:r>
        <w:rPr>
          <w:b/>
          <w:sz w:val="20"/>
          <w:szCs w:val="20"/>
          <w:lang w:val="es-ES"/>
        </w:rPr>
        <w:t xml:space="preserve">Día 5. Cusco – Valle Sagrado </w:t>
      </w:r>
      <w:r>
        <w:rPr>
          <w:b/>
          <w:color w:val="FF0000"/>
          <w:sz w:val="20"/>
          <w:szCs w:val="20"/>
          <w:lang w:val="es-ES"/>
        </w:rPr>
        <w:t>(Excursión a Valle Sagrado)</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w:t>
      </w:r>
    </w:p>
    <w:p w:rsidR="002C73EA" w:rsidRDefault="002C73EA" w:rsidP="002C73EA">
      <w:pPr>
        <w:jc w:val="both"/>
        <w:rPr>
          <w:sz w:val="20"/>
          <w:szCs w:val="20"/>
          <w:lang w:val="es-ES"/>
        </w:rPr>
      </w:pPr>
    </w:p>
    <w:p w:rsidR="002C73EA" w:rsidRDefault="002C73EA" w:rsidP="002C73EA">
      <w:pPr>
        <w:jc w:val="both"/>
        <w:rPr>
          <w:sz w:val="20"/>
          <w:szCs w:val="20"/>
          <w:lang w:val="es-ES"/>
        </w:rPr>
      </w:pPr>
    </w:p>
    <w:p w:rsidR="002C73EA" w:rsidRDefault="002C73EA" w:rsidP="002C73EA">
      <w:pPr>
        <w:jc w:val="both"/>
        <w:rPr>
          <w:sz w:val="20"/>
          <w:szCs w:val="20"/>
          <w:lang w:val="es-ES"/>
        </w:rPr>
      </w:pPr>
    </w:p>
    <w:p w:rsidR="002C73EA" w:rsidRDefault="002C73EA" w:rsidP="002C73EA">
      <w:pPr>
        <w:jc w:val="both"/>
        <w:rPr>
          <w:sz w:val="20"/>
          <w:szCs w:val="20"/>
          <w:lang w:val="es-ES"/>
        </w:rPr>
      </w:pPr>
      <w:r>
        <w:rPr>
          <w:sz w:val="20"/>
          <w:szCs w:val="20"/>
          <w:lang w:val="es-ES"/>
        </w:rPr>
        <w:t xml:space="preserve">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w:t>
      </w:r>
      <w:r>
        <w:rPr>
          <w:b/>
          <w:bCs/>
          <w:sz w:val="20"/>
          <w:szCs w:val="20"/>
          <w:lang w:val="es-ES"/>
        </w:rPr>
        <w:t>Alojamiento.</w:t>
      </w:r>
      <w:r>
        <w:rPr>
          <w:sz w:val="20"/>
          <w:szCs w:val="20"/>
          <w:lang w:val="es-ES"/>
        </w:rPr>
        <w:t xml:space="preserve"> </w:t>
      </w:r>
    </w:p>
    <w:p w:rsidR="002C73EA" w:rsidRDefault="002C73EA" w:rsidP="002C73EA">
      <w:pPr>
        <w:jc w:val="both"/>
        <w:rPr>
          <w:sz w:val="20"/>
          <w:szCs w:val="20"/>
          <w:lang w:val="es-ES"/>
        </w:rPr>
      </w:pPr>
    </w:p>
    <w:p w:rsidR="002C73EA" w:rsidRDefault="002C73EA" w:rsidP="002C73EA">
      <w:pPr>
        <w:jc w:val="both"/>
        <w:rPr>
          <w:b/>
          <w:color w:val="FF0000"/>
          <w:sz w:val="20"/>
          <w:szCs w:val="20"/>
          <w:lang w:val="es-ES"/>
        </w:rPr>
      </w:pPr>
      <w:r>
        <w:rPr>
          <w:b/>
          <w:sz w:val="20"/>
          <w:szCs w:val="20"/>
          <w:lang w:val="es-ES"/>
        </w:rPr>
        <w:t xml:space="preserve">Día 6. Valle Sagrado – Cusco </w:t>
      </w:r>
      <w:r>
        <w:rPr>
          <w:b/>
          <w:color w:val="FF0000"/>
          <w:sz w:val="20"/>
          <w:szCs w:val="20"/>
          <w:lang w:val="es-ES"/>
        </w:rPr>
        <w:t>(Excursión a Machu Picchu)</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 </w:t>
      </w:r>
      <w:r>
        <w:rPr>
          <w:b/>
          <w:bCs/>
          <w:sz w:val="20"/>
          <w:szCs w:val="20"/>
          <w:lang w:val="es-ES"/>
        </w:rPr>
        <w:t>Alojamiento.</w:t>
      </w:r>
      <w:r>
        <w:rPr>
          <w:sz w:val="20"/>
          <w:szCs w:val="20"/>
          <w:lang w:val="es-ES"/>
        </w:rPr>
        <w:t xml:space="preserve"> </w:t>
      </w:r>
    </w:p>
    <w:p w:rsidR="002C73EA" w:rsidRDefault="002C73EA" w:rsidP="002C73EA">
      <w:pPr>
        <w:jc w:val="both"/>
        <w:rPr>
          <w:b/>
          <w:bCs/>
          <w:sz w:val="20"/>
          <w:szCs w:val="20"/>
          <w:lang w:val="es-ES"/>
        </w:rPr>
      </w:pPr>
    </w:p>
    <w:p w:rsidR="002C73EA" w:rsidRDefault="002C73EA" w:rsidP="002C73EA">
      <w:pPr>
        <w:jc w:val="both"/>
        <w:rPr>
          <w:b/>
          <w:sz w:val="20"/>
          <w:szCs w:val="20"/>
          <w:lang w:val="es-ES"/>
        </w:rPr>
      </w:pPr>
      <w:r>
        <w:rPr>
          <w:b/>
          <w:sz w:val="20"/>
          <w:szCs w:val="20"/>
          <w:lang w:val="es-ES"/>
        </w:rPr>
        <w:t xml:space="preserve">Día 7. Cusco – Lima </w:t>
      </w:r>
      <w:r>
        <w:rPr>
          <w:b/>
          <w:color w:val="FF0000"/>
          <w:sz w:val="20"/>
          <w:szCs w:val="20"/>
          <w:lang w:val="es-ES"/>
        </w:rPr>
        <w:t>(City Tour)</w:t>
      </w:r>
    </w:p>
    <w:p w:rsidR="002C73EA" w:rsidRDefault="002C73EA" w:rsidP="002C73EA">
      <w:pPr>
        <w:jc w:val="both"/>
        <w:rPr>
          <w:b/>
          <w:bCs/>
          <w:sz w:val="20"/>
          <w:szCs w:val="20"/>
          <w:lang w:val="es-ES"/>
        </w:rPr>
      </w:pPr>
      <w:r>
        <w:rPr>
          <w:b/>
          <w:bCs/>
          <w:sz w:val="20"/>
          <w:szCs w:val="20"/>
          <w:lang w:val="es-ES"/>
        </w:rPr>
        <w:t xml:space="preserve">Desayuno. </w:t>
      </w:r>
      <w:r>
        <w:rPr>
          <w:sz w:val="20"/>
          <w:szCs w:val="20"/>
          <w:lang w:val="es-ES"/>
        </w:rPr>
        <w:t>A la hora indicada traslado al aeropuerto para abordar el vuelo con destino a Lima. Llegada, recepción y traslado al hotel. Por la tarde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Pr>
          <w:b/>
          <w:bCs/>
          <w:sz w:val="20"/>
          <w:szCs w:val="20"/>
          <w:lang w:val="es-ES"/>
        </w:rPr>
        <w:t xml:space="preserve"> Alojamiento. </w:t>
      </w:r>
    </w:p>
    <w:p w:rsidR="002C73EA" w:rsidRDefault="002C73EA" w:rsidP="002C73EA">
      <w:pPr>
        <w:jc w:val="both"/>
        <w:rPr>
          <w:b/>
          <w:bCs/>
          <w:sz w:val="20"/>
          <w:szCs w:val="20"/>
          <w:lang w:val="es-ES"/>
        </w:rPr>
      </w:pPr>
    </w:p>
    <w:p w:rsidR="002C73EA" w:rsidRDefault="002C73EA" w:rsidP="002C73EA">
      <w:pPr>
        <w:jc w:val="both"/>
        <w:rPr>
          <w:b/>
          <w:sz w:val="20"/>
          <w:szCs w:val="20"/>
          <w:lang w:val="es-ES"/>
        </w:rPr>
      </w:pPr>
      <w:r>
        <w:rPr>
          <w:b/>
          <w:sz w:val="20"/>
          <w:szCs w:val="20"/>
          <w:lang w:val="es-ES"/>
        </w:rPr>
        <w:t xml:space="preserve">Día 8. Lima </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A la hora indicada traslado al aeropuerto para abordar el vuelo de regreso a la ciudad de origen.</w:t>
      </w:r>
    </w:p>
    <w:p w:rsidR="002C73EA" w:rsidRDefault="002C73EA" w:rsidP="002C73EA">
      <w:pPr>
        <w:jc w:val="both"/>
        <w:rPr>
          <w:sz w:val="20"/>
          <w:szCs w:val="20"/>
          <w:lang w:val="es-ES"/>
        </w:rPr>
      </w:pPr>
    </w:p>
    <w:p w:rsidR="002C73EA" w:rsidRDefault="002C73EA" w:rsidP="002C73EA">
      <w:pPr>
        <w:jc w:val="both"/>
        <w:rPr>
          <w:sz w:val="20"/>
          <w:szCs w:val="20"/>
          <w:lang w:val="es-ES"/>
        </w:rPr>
      </w:pPr>
    </w:p>
    <w:p w:rsidR="002C73EA" w:rsidRDefault="002C73EA" w:rsidP="002C73EA">
      <w:pPr>
        <w:jc w:val="both"/>
        <w:rPr>
          <w:b/>
          <w:bCs/>
          <w:sz w:val="20"/>
          <w:szCs w:val="20"/>
          <w:lang w:val="es-ES"/>
        </w:rPr>
      </w:pPr>
      <w:r>
        <w:rPr>
          <w:b/>
          <w:bCs/>
          <w:sz w:val="20"/>
          <w:szCs w:val="20"/>
          <w:lang w:val="es-ES"/>
        </w:rPr>
        <w:t>FIN DE NUESTROS SERVICIOS</w:t>
      </w:r>
    </w:p>
    <w:p w:rsidR="002C73EA" w:rsidRDefault="002C73EA" w:rsidP="002C73EA">
      <w:pPr>
        <w:rPr>
          <w:sz w:val="20"/>
          <w:szCs w:val="20"/>
          <w:lang w:val="es-ES"/>
        </w:rPr>
      </w:pPr>
    </w:p>
    <w:p w:rsidR="002C73EA" w:rsidRDefault="002C73EA" w:rsidP="002C73EA">
      <w:pPr>
        <w:rPr>
          <w:sz w:val="20"/>
          <w:szCs w:val="20"/>
          <w:lang w:val="es-ES"/>
        </w:rPr>
      </w:pPr>
    </w:p>
    <w:p w:rsidR="002C73EA" w:rsidRDefault="002C73EA" w:rsidP="002C73EA">
      <w:pPr>
        <w:rPr>
          <w:sz w:val="20"/>
          <w:szCs w:val="20"/>
          <w:lang w:val="es-ES"/>
        </w:rPr>
      </w:pPr>
    </w:p>
    <w:p w:rsidR="002C73EA" w:rsidRDefault="002C73EA" w:rsidP="002C73EA">
      <w:pPr>
        <w:rPr>
          <w:sz w:val="20"/>
          <w:szCs w:val="20"/>
          <w:lang w:val="es-ES"/>
        </w:rPr>
      </w:pPr>
    </w:p>
    <w:p w:rsidR="002C73EA" w:rsidRDefault="002C73EA" w:rsidP="002C73EA">
      <w:pPr>
        <w:rPr>
          <w:sz w:val="20"/>
          <w:szCs w:val="20"/>
          <w:lang w:val="es-ES"/>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17780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C73EA" w:rsidRDefault="002C73EA" w:rsidP="002C73EA">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 o:spid="_x0000_s1026" style="position:absolute;margin-left:4.1pt;margin-top:1.4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qS+LFgQIA&#10;ADIFAAAOAAAAAAAAAAAAAAAAAC4CAABkcnMvZTJvRG9jLnhtbFBLAQItABQABgAIAAAAIQD+D0Yy&#10;3AAAAAYBAAAPAAAAAAAAAAAAAAAAANsEAABkcnMvZG93bnJldi54bWxQSwUGAAAAAAQABADzAAAA&#10;5AUAAAAA&#10;" fillcolor="black [3200]" strokecolor="black [1600]" strokeweight="1pt">
                <v:textbox>
                  <w:txbxContent>
                    <w:p w:rsidR="002C73EA" w:rsidRDefault="002C73EA" w:rsidP="002C73EA">
                      <w:pPr>
                        <w:jc w:val="center"/>
                        <w:rPr>
                          <w:b/>
                          <w:i/>
                          <w:lang w:val="es-ES"/>
                        </w:rPr>
                      </w:pPr>
                      <w:r>
                        <w:rPr>
                          <w:b/>
                          <w:i/>
                          <w:lang w:val="es-ES"/>
                        </w:rPr>
                        <w:t>JULIÁ TOURS INCLUYE:</w:t>
                      </w:r>
                    </w:p>
                  </w:txbxContent>
                </v:textbox>
                <w10:wrap type="square"/>
              </v:rect>
            </w:pict>
          </mc:Fallback>
        </mc:AlternateContent>
      </w:r>
    </w:p>
    <w:p w:rsidR="002C73EA" w:rsidRDefault="002C73EA" w:rsidP="002C73EA">
      <w:pPr>
        <w:rPr>
          <w:sz w:val="20"/>
          <w:szCs w:val="20"/>
          <w:lang w:val="es-ES"/>
        </w:rPr>
      </w:pPr>
    </w:p>
    <w:p w:rsidR="002C73EA" w:rsidRDefault="002C73EA" w:rsidP="002C73EA">
      <w:pPr>
        <w:pStyle w:val="Prrafodelista"/>
        <w:numPr>
          <w:ilvl w:val="0"/>
          <w:numId w:val="16"/>
        </w:numPr>
        <w:spacing w:line="256" w:lineRule="auto"/>
        <w:rPr>
          <w:sz w:val="20"/>
          <w:szCs w:val="20"/>
        </w:rPr>
      </w:pPr>
      <w:r>
        <w:rPr>
          <w:sz w:val="20"/>
          <w:szCs w:val="20"/>
        </w:rPr>
        <w:t>Traslados de entrada y salida.</w:t>
      </w:r>
    </w:p>
    <w:p w:rsidR="002C73EA" w:rsidRPr="00A85DA8" w:rsidRDefault="002C73EA" w:rsidP="002C73EA">
      <w:pPr>
        <w:pStyle w:val="Prrafodelista"/>
        <w:numPr>
          <w:ilvl w:val="0"/>
          <w:numId w:val="16"/>
        </w:numPr>
        <w:spacing w:line="256" w:lineRule="auto"/>
        <w:rPr>
          <w:sz w:val="20"/>
          <w:szCs w:val="20"/>
          <w:lang w:val="en-US"/>
        </w:rPr>
      </w:pPr>
      <w:r w:rsidRPr="00A85DA8">
        <w:rPr>
          <w:sz w:val="20"/>
          <w:szCs w:val="20"/>
          <w:lang w:val="en-US"/>
        </w:rPr>
        <w:t xml:space="preserve">Ticket de tren a Machu Picchu. </w:t>
      </w:r>
    </w:p>
    <w:p w:rsidR="002C73EA" w:rsidRDefault="002C73EA" w:rsidP="002C73EA">
      <w:pPr>
        <w:pStyle w:val="Prrafodelista"/>
        <w:numPr>
          <w:ilvl w:val="0"/>
          <w:numId w:val="16"/>
        </w:numPr>
        <w:spacing w:line="256" w:lineRule="auto"/>
        <w:rPr>
          <w:sz w:val="20"/>
          <w:szCs w:val="20"/>
        </w:rPr>
      </w:pPr>
      <w:r>
        <w:rPr>
          <w:sz w:val="20"/>
          <w:szCs w:val="20"/>
        </w:rPr>
        <w:t xml:space="preserve">03 noches de alojamiento en Lima con desayunos. </w:t>
      </w:r>
    </w:p>
    <w:p w:rsidR="002C73EA" w:rsidRDefault="002C73EA" w:rsidP="002C73EA">
      <w:pPr>
        <w:pStyle w:val="Prrafodelista"/>
        <w:numPr>
          <w:ilvl w:val="0"/>
          <w:numId w:val="16"/>
        </w:numPr>
        <w:spacing w:line="256" w:lineRule="auto"/>
        <w:rPr>
          <w:sz w:val="20"/>
          <w:szCs w:val="20"/>
        </w:rPr>
      </w:pPr>
      <w:r>
        <w:rPr>
          <w:sz w:val="20"/>
          <w:szCs w:val="20"/>
        </w:rPr>
        <w:t xml:space="preserve">City Tour por Lima. </w:t>
      </w:r>
    </w:p>
    <w:p w:rsidR="002C73EA" w:rsidRDefault="002C73EA" w:rsidP="002C73EA">
      <w:pPr>
        <w:pStyle w:val="Prrafodelista"/>
        <w:numPr>
          <w:ilvl w:val="0"/>
          <w:numId w:val="16"/>
        </w:numPr>
        <w:spacing w:line="256" w:lineRule="auto"/>
        <w:rPr>
          <w:sz w:val="20"/>
          <w:szCs w:val="20"/>
        </w:rPr>
      </w:pPr>
      <w:r>
        <w:rPr>
          <w:sz w:val="20"/>
          <w:szCs w:val="20"/>
        </w:rPr>
        <w:t xml:space="preserve">Sobrevuelo de las Líneas de Nasca + Excursión de Buggies y Sandboard. </w:t>
      </w:r>
    </w:p>
    <w:p w:rsidR="002C73EA" w:rsidRDefault="002C73EA" w:rsidP="002C73EA">
      <w:pPr>
        <w:pStyle w:val="Prrafodelista"/>
        <w:numPr>
          <w:ilvl w:val="0"/>
          <w:numId w:val="16"/>
        </w:numPr>
        <w:spacing w:line="256" w:lineRule="auto"/>
        <w:rPr>
          <w:sz w:val="20"/>
          <w:szCs w:val="20"/>
        </w:rPr>
      </w:pPr>
      <w:r>
        <w:rPr>
          <w:sz w:val="20"/>
          <w:szCs w:val="20"/>
        </w:rPr>
        <w:t xml:space="preserve">01 noche de alojamiento en Paracas con desayuno. </w:t>
      </w:r>
    </w:p>
    <w:p w:rsidR="002C73EA" w:rsidRDefault="002C73EA" w:rsidP="002C73EA">
      <w:pPr>
        <w:pStyle w:val="Prrafodelista"/>
        <w:numPr>
          <w:ilvl w:val="0"/>
          <w:numId w:val="16"/>
        </w:numPr>
        <w:spacing w:line="256" w:lineRule="auto"/>
        <w:rPr>
          <w:sz w:val="20"/>
          <w:szCs w:val="20"/>
        </w:rPr>
      </w:pPr>
      <w:r>
        <w:rPr>
          <w:sz w:val="20"/>
          <w:szCs w:val="20"/>
        </w:rPr>
        <w:t xml:space="preserve">Excursión a Islas Ballestas. </w:t>
      </w:r>
    </w:p>
    <w:p w:rsidR="002C73EA" w:rsidRDefault="002C73EA" w:rsidP="002C73EA">
      <w:pPr>
        <w:pStyle w:val="Prrafodelista"/>
        <w:numPr>
          <w:ilvl w:val="0"/>
          <w:numId w:val="16"/>
        </w:numPr>
        <w:spacing w:line="256" w:lineRule="auto"/>
        <w:rPr>
          <w:sz w:val="20"/>
          <w:szCs w:val="20"/>
        </w:rPr>
      </w:pPr>
      <w:r>
        <w:rPr>
          <w:sz w:val="20"/>
          <w:szCs w:val="20"/>
        </w:rPr>
        <w:t xml:space="preserve">02 noches de alojamiento en Cusco con desayunos. </w:t>
      </w:r>
    </w:p>
    <w:p w:rsidR="002C73EA" w:rsidRDefault="002C73EA" w:rsidP="002C73EA">
      <w:pPr>
        <w:pStyle w:val="Prrafodelista"/>
        <w:numPr>
          <w:ilvl w:val="0"/>
          <w:numId w:val="16"/>
        </w:numPr>
        <w:spacing w:line="256" w:lineRule="auto"/>
        <w:rPr>
          <w:sz w:val="20"/>
          <w:szCs w:val="20"/>
        </w:rPr>
      </w:pPr>
      <w:r>
        <w:rPr>
          <w:sz w:val="20"/>
          <w:szCs w:val="20"/>
        </w:rPr>
        <w:t xml:space="preserve">City por Cusco y Parque Arqueológico Sacsayhuamán. </w:t>
      </w:r>
    </w:p>
    <w:p w:rsidR="002C73EA" w:rsidRDefault="002C73EA" w:rsidP="002C73EA">
      <w:pPr>
        <w:pStyle w:val="Prrafodelista"/>
        <w:numPr>
          <w:ilvl w:val="0"/>
          <w:numId w:val="16"/>
        </w:numPr>
        <w:spacing w:line="256" w:lineRule="auto"/>
        <w:rPr>
          <w:sz w:val="20"/>
          <w:szCs w:val="20"/>
        </w:rPr>
      </w:pPr>
      <w:r>
        <w:rPr>
          <w:sz w:val="20"/>
          <w:szCs w:val="20"/>
        </w:rPr>
        <w:t xml:space="preserve">Excursión a Valle Sagrado con almuerzo. </w:t>
      </w:r>
    </w:p>
    <w:p w:rsidR="002C73EA" w:rsidRDefault="002C73EA" w:rsidP="002C73EA">
      <w:pPr>
        <w:pStyle w:val="Prrafodelista"/>
        <w:numPr>
          <w:ilvl w:val="0"/>
          <w:numId w:val="16"/>
        </w:numPr>
        <w:spacing w:line="256" w:lineRule="auto"/>
        <w:rPr>
          <w:sz w:val="20"/>
          <w:szCs w:val="20"/>
        </w:rPr>
      </w:pPr>
      <w:r>
        <w:rPr>
          <w:sz w:val="20"/>
          <w:szCs w:val="20"/>
        </w:rPr>
        <w:t xml:space="preserve">01 noche de alojamiento en Valle Sagrado con desayunos. </w:t>
      </w:r>
    </w:p>
    <w:p w:rsidR="002C73EA" w:rsidRDefault="002C73EA" w:rsidP="002C73EA">
      <w:pPr>
        <w:pStyle w:val="Prrafodelista"/>
        <w:numPr>
          <w:ilvl w:val="0"/>
          <w:numId w:val="16"/>
        </w:numPr>
        <w:spacing w:line="256" w:lineRule="auto"/>
        <w:rPr>
          <w:sz w:val="20"/>
          <w:szCs w:val="20"/>
        </w:rPr>
      </w:pPr>
      <w:r>
        <w:rPr>
          <w:sz w:val="20"/>
          <w:szCs w:val="20"/>
        </w:rPr>
        <w:t xml:space="preserve">Excursión a Machu Picchu con almuerzo. </w:t>
      </w:r>
    </w:p>
    <w:p w:rsidR="002C73EA" w:rsidRPr="002C73EA" w:rsidRDefault="002C73EA" w:rsidP="002C73EA">
      <w:pPr>
        <w:pStyle w:val="Prrafodelista"/>
        <w:numPr>
          <w:ilvl w:val="0"/>
          <w:numId w:val="16"/>
        </w:numPr>
        <w:spacing w:line="256" w:lineRule="auto"/>
        <w:rPr>
          <w:sz w:val="20"/>
          <w:szCs w:val="20"/>
        </w:rPr>
      </w:pPr>
      <w:r>
        <w:rPr>
          <w:sz w:val="20"/>
          <w:szCs w:val="20"/>
        </w:rPr>
        <w:t xml:space="preserve">Seguro de asistencia en viaje cobertura COVID. </w:t>
      </w:r>
    </w:p>
    <w:p w:rsidR="002C73EA" w:rsidRDefault="002C73EA" w:rsidP="002C73EA">
      <w:pPr>
        <w:ind w:left="567"/>
        <w:rPr>
          <w:b/>
        </w:rPr>
      </w:pPr>
      <w:r>
        <w:rPr>
          <w:b/>
        </w:rPr>
        <w:t>NO Incluye</w:t>
      </w:r>
    </w:p>
    <w:p w:rsidR="002C73EA" w:rsidRDefault="002C73EA" w:rsidP="002C73EA">
      <w:pPr>
        <w:pStyle w:val="Prrafodelista"/>
        <w:numPr>
          <w:ilvl w:val="0"/>
          <w:numId w:val="17"/>
        </w:numPr>
        <w:spacing w:line="256" w:lineRule="auto"/>
        <w:rPr>
          <w:sz w:val="20"/>
          <w:szCs w:val="20"/>
        </w:rPr>
      </w:pPr>
      <w:r>
        <w:rPr>
          <w:sz w:val="20"/>
          <w:szCs w:val="20"/>
        </w:rPr>
        <w:t xml:space="preserve">Vuelos internacionales y domésticos. </w:t>
      </w:r>
    </w:p>
    <w:p w:rsidR="002C73EA" w:rsidRDefault="002C73EA" w:rsidP="002C73EA">
      <w:pPr>
        <w:pStyle w:val="Prrafodelista"/>
        <w:numPr>
          <w:ilvl w:val="0"/>
          <w:numId w:val="17"/>
        </w:numPr>
        <w:spacing w:line="256" w:lineRule="auto"/>
        <w:rPr>
          <w:sz w:val="20"/>
          <w:szCs w:val="20"/>
        </w:rPr>
      </w:pPr>
      <w:r>
        <w:rPr>
          <w:sz w:val="20"/>
          <w:szCs w:val="20"/>
        </w:rPr>
        <w:t xml:space="preserve">Bebidas en las comidas mencionadas.  </w:t>
      </w:r>
    </w:p>
    <w:p w:rsidR="002C73EA" w:rsidRDefault="002C73EA" w:rsidP="002C73EA">
      <w:pPr>
        <w:pStyle w:val="Prrafodelista"/>
        <w:numPr>
          <w:ilvl w:val="0"/>
          <w:numId w:val="17"/>
        </w:numPr>
        <w:spacing w:line="256" w:lineRule="auto"/>
        <w:rPr>
          <w:sz w:val="20"/>
          <w:szCs w:val="20"/>
        </w:rPr>
      </w:pPr>
      <w:r>
        <w:rPr>
          <w:sz w:val="20"/>
          <w:szCs w:val="20"/>
        </w:rPr>
        <w:t xml:space="preserve">Ningún servicio no especificado. </w:t>
      </w:r>
    </w:p>
    <w:p w:rsidR="002C73EA" w:rsidRDefault="002C73EA" w:rsidP="002C73EA">
      <w:pPr>
        <w:pStyle w:val="Prrafodelista"/>
        <w:numPr>
          <w:ilvl w:val="0"/>
          <w:numId w:val="17"/>
        </w:numPr>
        <w:spacing w:line="256" w:lineRule="auto"/>
        <w:rPr>
          <w:sz w:val="20"/>
          <w:szCs w:val="20"/>
        </w:rPr>
      </w:pPr>
      <w:r>
        <w:rPr>
          <w:sz w:val="20"/>
          <w:szCs w:val="20"/>
        </w:rPr>
        <w:t>Gastos personales</w:t>
      </w:r>
    </w:p>
    <w:p w:rsidR="002C73EA" w:rsidRDefault="002C73EA" w:rsidP="002C73EA">
      <w:pPr>
        <w:pStyle w:val="Prrafodelista"/>
        <w:numPr>
          <w:ilvl w:val="0"/>
          <w:numId w:val="17"/>
        </w:numPr>
        <w:spacing w:line="256" w:lineRule="auto"/>
        <w:rPr>
          <w:sz w:val="20"/>
          <w:szCs w:val="20"/>
        </w:rPr>
      </w:pPr>
      <w:r>
        <w:rPr>
          <w:sz w:val="20"/>
          <w:szCs w:val="20"/>
        </w:rPr>
        <w:t>Propinas</w:t>
      </w: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tbl>
      <w:tblPr>
        <w:tblW w:w="7078" w:type="dxa"/>
        <w:tblInd w:w="-10" w:type="dxa"/>
        <w:tblCellMar>
          <w:left w:w="70" w:type="dxa"/>
          <w:right w:w="70" w:type="dxa"/>
        </w:tblCellMar>
        <w:tblLook w:val="04A0" w:firstRow="1" w:lastRow="0" w:firstColumn="1" w:lastColumn="0" w:noHBand="0" w:noVBand="1"/>
      </w:tblPr>
      <w:tblGrid>
        <w:gridCol w:w="3596"/>
        <w:gridCol w:w="914"/>
        <w:gridCol w:w="914"/>
        <w:gridCol w:w="1073"/>
        <w:gridCol w:w="581"/>
      </w:tblGrid>
      <w:tr w:rsidR="002C73EA" w:rsidRPr="002C73EA" w:rsidTr="002C73EA">
        <w:trPr>
          <w:trHeight w:val="270"/>
        </w:trPr>
        <w:tc>
          <w:tcPr>
            <w:tcW w:w="7078"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C73EA" w:rsidRPr="002C73EA" w:rsidRDefault="002C73EA" w:rsidP="002C73EA">
            <w:pPr>
              <w:jc w:val="cente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 xml:space="preserve">TARIFAS EN USD POR PERSONA </w:t>
            </w:r>
          </w:p>
        </w:tc>
      </w:tr>
      <w:tr w:rsidR="002C73EA" w:rsidRPr="002C73EA" w:rsidTr="002C73EA">
        <w:trPr>
          <w:trHeight w:val="240"/>
        </w:trPr>
        <w:tc>
          <w:tcPr>
            <w:tcW w:w="542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b/>
                <w:bCs/>
                <w:color w:val="000000"/>
                <w:sz w:val="18"/>
                <w:szCs w:val="18"/>
                <w:lang w:val="es-MX" w:eastAsia="es-MX"/>
              </w:rPr>
            </w:pPr>
            <w:r w:rsidRPr="002C73EA">
              <w:rPr>
                <w:rFonts w:ascii="Calibri" w:eastAsia="Times New Roman" w:hAnsi="Calibri" w:cs="Calibri"/>
                <w:b/>
                <w:bCs/>
                <w:color w:val="000000"/>
                <w:sz w:val="18"/>
                <w:szCs w:val="18"/>
                <w:lang w:val="es-MX" w:eastAsia="es-MX"/>
              </w:rPr>
              <w:t>SERVICIOS TERRESTRES EXCLUSIVAMENTE</w:t>
            </w:r>
          </w:p>
        </w:tc>
        <w:tc>
          <w:tcPr>
            <w:tcW w:w="165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C73EA" w:rsidRPr="002C73EA" w:rsidRDefault="002C73EA" w:rsidP="002C73EA">
            <w:pPr>
              <w:jc w:val="right"/>
              <w:rPr>
                <w:rFonts w:ascii="Calibri" w:eastAsia="Times New Roman" w:hAnsi="Calibri" w:cs="Calibri"/>
                <w:b/>
                <w:bCs/>
                <w:color w:val="000000"/>
                <w:sz w:val="18"/>
                <w:szCs w:val="18"/>
                <w:lang w:val="es-MX" w:eastAsia="es-MX"/>
              </w:rPr>
            </w:pPr>
            <w:r w:rsidRPr="002C73EA">
              <w:rPr>
                <w:rFonts w:ascii="Calibri" w:eastAsia="Times New Roman" w:hAnsi="Calibri" w:cs="Calibri"/>
                <w:b/>
                <w:bCs/>
                <w:color w:val="000000"/>
                <w:sz w:val="18"/>
                <w:szCs w:val="18"/>
                <w:lang w:val="es-MX" w:eastAsia="es-MX"/>
              </w:rPr>
              <w:t xml:space="preserve">MINIMO 2 PASAJEROS </w:t>
            </w:r>
          </w:p>
        </w:tc>
      </w:tr>
      <w:tr w:rsidR="002C73EA" w:rsidRPr="002C73EA" w:rsidTr="002C73EA">
        <w:trPr>
          <w:trHeight w:val="240"/>
        </w:trPr>
        <w:tc>
          <w:tcPr>
            <w:tcW w:w="7078"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2C73EA" w:rsidRPr="002C73EA" w:rsidRDefault="002C73EA" w:rsidP="002C73EA">
            <w:pPr>
              <w:jc w:val="cente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10 ENE - 15 DIC 2023</w:t>
            </w:r>
          </w:p>
        </w:tc>
      </w:tr>
      <w:tr w:rsidR="002C73EA" w:rsidRPr="002C73EA" w:rsidTr="002C73EA">
        <w:trPr>
          <w:trHeight w:val="240"/>
        </w:trPr>
        <w:tc>
          <w:tcPr>
            <w:tcW w:w="359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2C73EA" w:rsidRPr="002C73EA" w:rsidRDefault="002C73EA" w:rsidP="002C73EA">
            <w:pP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 xml:space="preserve">CATEGORÍA </w:t>
            </w:r>
          </w:p>
        </w:tc>
        <w:tc>
          <w:tcPr>
            <w:tcW w:w="914" w:type="dxa"/>
            <w:tcBorders>
              <w:top w:val="nil"/>
              <w:left w:val="nil"/>
              <w:bottom w:val="single" w:sz="4" w:space="0" w:color="auto"/>
              <w:right w:val="single" w:sz="4" w:space="0" w:color="auto"/>
            </w:tcBorders>
            <w:shd w:val="clear" w:color="000000" w:fill="000000"/>
            <w:noWrap/>
            <w:vAlign w:val="center"/>
            <w:hideMark/>
          </w:tcPr>
          <w:p w:rsidR="002C73EA" w:rsidRPr="002C73EA" w:rsidRDefault="002C73EA" w:rsidP="002C73EA">
            <w:pPr>
              <w:jc w:val="cente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 xml:space="preserve">DBL </w:t>
            </w:r>
          </w:p>
        </w:tc>
        <w:tc>
          <w:tcPr>
            <w:tcW w:w="914" w:type="dxa"/>
            <w:tcBorders>
              <w:top w:val="nil"/>
              <w:left w:val="nil"/>
              <w:bottom w:val="single" w:sz="4" w:space="0" w:color="auto"/>
              <w:right w:val="single" w:sz="4" w:space="0" w:color="auto"/>
            </w:tcBorders>
            <w:shd w:val="clear" w:color="000000" w:fill="000000"/>
            <w:noWrap/>
            <w:vAlign w:val="center"/>
            <w:hideMark/>
          </w:tcPr>
          <w:p w:rsidR="002C73EA" w:rsidRPr="002C73EA" w:rsidRDefault="002C73EA" w:rsidP="002C73EA">
            <w:pPr>
              <w:jc w:val="cente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TPL</w:t>
            </w:r>
          </w:p>
        </w:tc>
        <w:tc>
          <w:tcPr>
            <w:tcW w:w="1073" w:type="dxa"/>
            <w:tcBorders>
              <w:top w:val="nil"/>
              <w:left w:val="nil"/>
              <w:bottom w:val="single" w:sz="4" w:space="0" w:color="auto"/>
              <w:right w:val="single" w:sz="4" w:space="0" w:color="auto"/>
            </w:tcBorders>
            <w:shd w:val="clear" w:color="000000" w:fill="000000"/>
            <w:noWrap/>
            <w:vAlign w:val="center"/>
            <w:hideMark/>
          </w:tcPr>
          <w:p w:rsidR="002C73EA" w:rsidRPr="002C73EA" w:rsidRDefault="002C73EA" w:rsidP="002C73EA">
            <w:pPr>
              <w:jc w:val="cente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SGL</w:t>
            </w:r>
          </w:p>
        </w:tc>
        <w:tc>
          <w:tcPr>
            <w:tcW w:w="581" w:type="dxa"/>
            <w:tcBorders>
              <w:top w:val="nil"/>
              <w:left w:val="nil"/>
              <w:bottom w:val="single" w:sz="4" w:space="0" w:color="auto"/>
              <w:right w:val="single" w:sz="8" w:space="0" w:color="auto"/>
            </w:tcBorders>
            <w:shd w:val="clear" w:color="000000" w:fill="000000"/>
            <w:noWrap/>
            <w:vAlign w:val="center"/>
            <w:hideMark/>
          </w:tcPr>
          <w:p w:rsidR="002C73EA" w:rsidRPr="002C73EA" w:rsidRDefault="002C73EA" w:rsidP="002C73EA">
            <w:pPr>
              <w:jc w:val="cente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MNR</w:t>
            </w:r>
          </w:p>
        </w:tc>
      </w:tr>
      <w:tr w:rsidR="002C73EA" w:rsidRPr="002C73EA" w:rsidTr="002C73EA">
        <w:trPr>
          <w:trHeight w:val="300"/>
        </w:trPr>
        <w:tc>
          <w:tcPr>
            <w:tcW w:w="35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TURISTA </w:t>
            </w:r>
          </w:p>
        </w:tc>
        <w:tc>
          <w:tcPr>
            <w:tcW w:w="914"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1603</w:t>
            </w:r>
          </w:p>
        </w:tc>
        <w:tc>
          <w:tcPr>
            <w:tcW w:w="914"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1560</w:t>
            </w:r>
          </w:p>
        </w:tc>
        <w:tc>
          <w:tcPr>
            <w:tcW w:w="107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2037</w:t>
            </w:r>
          </w:p>
        </w:tc>
        <w:tc>
          <w:tcPr>
            <w:tcW w:w="581"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1245</w:t>
            </w:r>
          </w:p>
        </w:tc>
      </w:tr>
      <w:tr w:rsidR="002C73EA" w:rsidRPr="002C73EA" w:rsidTr="002C73EA">
        <w:trPr>
          <w:trHeight w:val="315"/>
        </w:trPr>
        <w:tc>
          <w:tcPr>
            <w:tcW w:w="35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PRIMERA </w:t>
            </w:r>
          </w:p>
        </w:tc>
        <w:tc>
          <w:tcPr>
            <w:tcW w:w="914"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1667</w:t>
            </w:r>
          </w:p>
        </w:tc>
        <w:tc>
          <w:tcPr>
            <w:tcW w:w="914"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1627</w:t>
            </w:r>
          </w:p>
        </w:tc>
        <w:tc>
          <w:tcPr>
            <w:tcW w:w="107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2171</w:t>
            </w:r>
          </w:p>
        </w:tc>
        <w:tc>
          <w:tcPr>
            <w:tcW w:w="581"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1314</w:t>
            </w:r>
          </w:p>
        </w:tc>
      </w:tr>
      <w:tr w:rsidR="002C73EA" w:rsidRPr="002C73EA" w:rsidTr="002C73EA">
        <w:trPr>
          <w:trHeight w:val="255"/>
        </w:trPr>
        <w:tc>
          <w:tcPr>
            <w:tcW w:w="35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PRIMERA SUPERIOR </w:t>
            </w:r>
          </w:p>
        </w:tc>
        <w:tc>
          <w:tcPr>
            <w:tcW w:w="914"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1852</w:t>
            </w:r>
          </w:p>
        </w:tc>
        <w:tc>
          <w:tcPr>
            <w:tcW w:w="914"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1826</w:t>
            </w:r>
          </w:p>
        </w:tc>
        <w:tc>
          <w:tcPr>
            <w:tcW w:w="107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2475</w:t>
            </w:r>
          </w:p>
        </w:tc>
        <w:tc>
          <w:tcPr>
            <w:tcW w:w="581"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1495</w:t>
            </w:r>
          </w:p>
        </w:tc>
      </w:tr>
      <w:tr w:rsidR="002C73EA" w:rsidRPr="002C73EA" w:rsidTr="002C73EA">
        <w:trPr>
          <w:trHeight w:val="315"/>
        </w:trPr>
        <w:tc>
          <w:tcPr>
            <w:tcW w:w="359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LUJO</w:t>
            </w:r>
          </w:p>
        </w:tc>
        <w:tc>
          <w:tcPr>
            <w:tcW w:w="914" w:type="dxa"/>
            <w:tcBorders>
              <w:top w:val="nil"/>
              <w:left w:val="nil"/>
              <w:bottom w:val="nil"/>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2326</w:t>
            </w:r>
          </w:p>
        </w:tc>
        <w:tc>
          <w:tcPr>
            <w:tcW w:w="914" w:type="dxa"/>
            <w:tcBorders>
              <w:top w:val="nil"/>
              <w:left w:val="nil"/>
              <w:bottom w:val="nil"/>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2148</w:t>
            </w:r>
          </w:p>
        </w:tc>
        <w:tc>
          <w:tcPr>
            <w:tcW w:w="1073" w:type="dxa"/>
            <w:tcBorders>
              <w:top w:val="nil"/>
              <w:left w:val="nil"/>
              <w:bottom w:val="nil"/>
              <w:right w:val="single" w:sz="4"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3375</w:t>
            </w:r>
          </w:p>
        </w:tc>
        <w:tc>
          <w:tcPr>
            <w:tcW w:w="581" w:type="dxa"/>
            <w:tcBorders>
              <w:top w:val="nil"/>
              <w:left w:val="nil"/>
              <w:bottom w:val="nil"/>
              <w:right w:val="single" w:sz="8" w:space="0" w:color="auto"/>
            </w:tcBorders>
            <w:shd w:val="clear" w:color="auto" w:fill="auto"/>
            <w:noWrap/>
            <w:vAlign w:val="center"/>
            <w:hideMark/>
          </w:tcPr>
          <w:p w:rsidR="002C73EA" w:rsidRPr="002C73EA" w:rsidRDefault="002C73EA" w:rsidP="002C73EA">
            <w:pPr>
              <w:jc w:val="cente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1816</w:t>
            </w:r>
          </w:p>
        </w:tc>
      </w:tr>
      <w:tr w:rsidR="002C73EA" w:rsidRPr="002C73EA" w:rsidTr="002C73EA">
        <w:trPr>
          <w:trHeight w:val="315"/>
        </w:trPr>
        <w:tc>
          <w:tcPr>
            <w:tcW w:w="707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73EA" w:rsidRPr="002C73EA" w:rsidRDefault="002C73EA" w:rsidP="002C73EA">
            <w:pPr>
              <w:jc w:val="center"/>
              <w:rPr>
                <w:rFonts w:ascii="Calibri" w:eastAsia="Times New Roman" w:hAnsi="Calibri" w:cs="Calibri"/>
                <w:b/>
                <w:bCs/>
                <w:sz w:val="18"/>
                <w:szCs w:val="18"/>
                <w:lang w:val="es-MX" w:eastAsia="es-MX"/>
              </w:rPr>
            </w:pPr>
            <w:r w:rsidRPr="002C73EA">
              <w:rPr>
                <w:rFonts w:ascii="Calibri" w:eastAsia="Times New Roman" w:hAnsi="Calibri" w:cs="Calibri"/>
                <w:b/>
                <w:bCs/>
                <w:sz w:val="18"/>
                <w:szCs w:val="18"/>
                <w:lang w:val="es-MX" w:eastAsia="es-MX"/>
              </w:rPr>
              <w:t xml:space="preserve"> SE CONSIDERA MENOR HASTA LOS 11 AÑOS. MAXIMO 01 MENOR POR HABITACION</w:t>
            </w:r>
          </w:p>
        </w:tc>
      </w:tr>
      <w:tr w:rsidR="002C73EA" w:rsidRPr="002C73EA" w:rsidTr="002C73EA">
        <w:trPr>
          <w:trHeight w:val="315"/>
        </w:trPr>
        <w:tc>
          <w:tcPr>
            <w:tcW w:w="707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73EA" w:rsidRPr="002C73EA" w:rsidRDefault="002C73EA" w:rsidP="002C73EA">
            <w:pPr>
              <w:jc w:val="center"/>
              <w:rPr>
                <w:rFonts w:ascii="Calibri" w:eastAsia="Times New Roman" w:hAnsi="Calibri" w:cs="Calibri"/>
                <w:b/>
                <w:bCs/>
                <w:sz w:val="18"/>
                <w:szCs w:val="18"/>
                <w:lang w:val="es-MX" w:eastAsia="es-MX"/>
              </w:rPr>
            </w:pPr>
            <w:r w:rsidRPr="002C73EA">
              <w:rPr>
                <w:rFonts w:ascii="Calibri" w:eastAsia="Times New Roman" w:hAnsi="Calibri" w:cs="Calibri"/>
                <w:b/>
                <w:bCs/>
                <w:sz w:val="18"/>
                <w:szCs w:val="18"/>
                <w:lang w:val="es-MX" w:eastAsia="es-MX"/>
              </w:rPr>
              <w:t xml:space="preserve">NO APLICA EN CARNAVAL, SEMANA SANTA, FERIADOS, VERANO, INTI RAYMI, NAVIDAD Y FIN DE AÑO </w:t>
            </w:r>
          </w:p>
        </w:tc>
      </w:tr>
      <w:tr w:rsidR="002C73EA" w:rsidRPr="002C73EA" w:rsidTr="002C73EA">
        <w:trPr>
          <w:trHeight w:val="315"/>
        </w:trPr>
        <w:tc>
          <w:tcPr>
            <w:tcW w:w="707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73EA" w:rsidRPr="002C73EA" w:rsidRDefault="002C73EA" w:rsidP="002C73EA">
            <w:pPr>
              <w:jc w:val="center"/>
              <w:rPr>
                <w:rFonts w:ascii="Calibri" w:eastAsia="Times New Roman" w:hAnsi="Calibri" w:cs="Calibri"/>
                <w:b/>
                <w:bCs/>
                <w:color w:val="000000"/>
                <w:sz w:val="18"/>
                <w:szCs w:val="18"/>
                <w:lang w:val="es-MX" w:eastAsia="es-MX"/>
              </w:rPr>
            </w:pPr>
            <w:r w:rsidRPr="002C73EA">
              <w:rPr>
                <w:rFonts w:ascii="Calibri" w:eastAsia="Times New Roman" w:hAnsi="Calibri" w:cs="Calibri"/>
                <w:b/>
                <w:bCs/>
                <w:color w:val="000000"/>
                <w:sz w:val="18"/>
                <w:szCs w:val="18"/>
                <w:lang w:val="es-MX" w:eastAsia="es-MX"/>
              </w:rPr>
              <w:t xml:space="preserve">TARIFAS SUJETAS A DISPONIBILIDAD Y CAMBIO SIN PREVIO AVISO </w:t>
            </w:r>
          </w:p>
        </w:tc>
      </w:tr>
    </w:tbl>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tbl>
      <w:tblPr>
        <w:tblW w:w="2558" w:type="dxa"/>
        <w:jc w:val="center"/>
        <w:tblCellMar>
          <w:left w:w="70" w:type="dxa"/>
          <w:right w:w="70" w:type="dxa"/>
        </w:tblCellMar>
        <w:tblLook w:val="04A0" w:firstRow="1" w:lastRow="0" w:firstColumn="1" w:lastColumn="0" w:noHBand="0" w:noVBand="1"/>
      </w:tblPr>
      <w:tblGrid>
        <w:gridCol w:w="1795"/>
        <w:gridCol w:w="603"/>
        <w:gridCol w:w="160"/>
      </w:tblGrid>
      <w:tr w:rsidR="002C73EA" w:rsidTr="002C73EA">
        <w:trPr>
          <w:gridAfter w:val="1"/>
          <w:wAfter w:w="160" w:type="dxa"/>
          <w:trHeight w:val="300"/>
          <w:jc w:val="center"/>
        </w:trPr>
        <w:tc>
          <w:tcPr>
            <w:tcW w:w="2398" w:type="dxa"/>
            <w:gridSpan w:val="2"/>
            <w:vMerge w:val="restart"/>
            <w:tcBorders>
              <w:top w:val="single" w:sz="8" w:space="0" w:color="auto"/>
              <w:left w:val="single" w:sz="8" w:space="0" w:color="auto"/>
              <w:bottom w:val="single" w:sz="4" w:space="0" w:color="auto"/>
              <w:right w:val="single" w:sz="8" w:space="0" w:color="000000"/>
            </w:tcBorders>
            <w:shd w:val="clear" w:color="auto" w:fill="000000"/>
            <w:vAlign w:val="bottom"/>
            <w:hideMark/>
          </w:tcPr>
          <w:p w:rsidR="002C73EA" w:rsidRDefault="002C73EA">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SUPLEMENTO TREN VISTADOME</w:t>
            </w:r>
            <w:r>
              <w:rPr>
                <w:rFonts w:ascii="Calibri" w:eastAsia="Times New Roman" w:hAnsi="Calibri" w:cs="Calibri"/>
                <w:b/>
                <w:bCs/>
                <w:color w:val="FFFFFF"/>
                <w:sz w:val="20"/>
                <w:szCs w:val="20"/>
                <w:lang w:val="es-MX" w:eastAsia="es-MX"/>
              </w:rPr>
              <w:br/>
              <w:t xml:space="preserve">O THE 360 </w:t>
            </w:r>
          </w:p>
        </w:tc>
      </w:tr>
      <w:tr w:rsidR="002C73EA" w:rsidTr="002C73EA">
        <w:trPr>
          <w:trHeight w:val="300"/>
          <w:jc w:val="center"/>
        </w:trPr>
        <w:tc>
          <w:tcPr>
            <w:tcW w:w="0" w:type="auto"/>
            <w:gridSpan w:val="2"/>
            <w:vMerge/>
            <w:tcBorders>
              <w:top w:val="single" w:sz="8" w:space="0" w:color="auto"/>
              <w:left w:val="single" w:sz="8" w:space="0" w:color="auto"/>
              <w:bottom w:val="single" w:sz="4" w:space="0" w:color="auto"/>
              <w:right w:val="single" w:sz="8" w:space="0" w:color="000000"/>
            </w:tcBorders>
            <w:vAlign w:val="center"/>
            <w:hideMark/>
          </w:tcPr>
          <w:p w:rsidR="002C73EA" w:rsidRDefault="002C73EA">
            <w:pPr>
              <w:rPr>
                <w:rFonts w:ascii="Calibri" w:eastAsia="Times New Roman" w:hAnsi="Calibri" w:cs="Calibri"/>
                <w:b/>
                <w:bCs/>
                <w:color w:val="FFFFFF"/>
                <w:sz w:val="20"/>
                <w:szCs w:val="20"/>
                <w:lang w:val="es-MX" w:eastAsia="es-MX"/>
              </w:rPr>
            </w:pPr>
          </w:p>
        </w:tc>
        <w:tc>
          <w:tcPr>
            <w:tcW w:w="160" w:type="dxa"/>
            <w:noWrap/>
            <w:vAlign w:val="bottom"/>
            <w:hideMark/>
          </w:tcPr>
          <w:p w:rsidR="002C73EA" w:rsidRDefault="002C73EA"/>
        </w:tc>
      </w:tr>
      <w:tr w:rsidR="002C73EA" w:rsidTr="002C73EA">
        <w:trPr>
          <w:trHeight w:val="315"/>
          <w:jc w:val="center"/>
        </w:trPr>
        <w:tc>
          <w:tcPr>
            <w:tcW w:w="1795" w:type="dxa"/>
            <w:tcBorders>
              <w:top w:val="single" w:sz="8" w:space="0" w:color="auto"/>
              <w:left w:val="single" w:sz="8" w:space="0" w:color="auto"/>
              <w:bottom w:val="single" w:sz="4" w:space="0" w:color="auto"/>
              <w:right w:val="single" w:sz="4" w:space="0" w:color="auto"/>
            </w:tcBorders>
            <w:noWrap/>
            <w:vAlign w:val="bottom"/>
            <w:hideMark/>
          </w:tcPr>
          <w:p w:rsidR="002C73EA" w:rsidRDefault="002C73EA">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Adulto</w:t>
            </w:r>
          </w:p>
        </w:tc>
        <w:tc>
          <w:tcPr>
            <w:tcW w:w="603" w:type="dxa"/>
            <w:tcBorders>
              <w:top w:val="single" w:sz="8" w:space="0" w:color="auto"/>
              <w:left w:val="nil"/>
              <w:bottom w:val="single" w:sz="4" w:space="0" w:color="auto"/>
              <w:right w:val="single" w:sz="8" w:space="0" w:color="auto"/>
            </w:tcBorders>
            <w:noWrap/>
            <w:vAlign w:val="bottom"/>
            <w:hideMark/>
          </w:tcPr>
          <w:p w:rsidR="002C73EA" w:rsidRDefault="002C73EA">
            <w:pPr>
              <w:jc w:val="cente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58</w:t>
            </w:r>
          </w:p>
        </w:tc>
        <w:tc>
          <w:tcPr>
            <w:tcW w:w="160" w:type="dxa"/>
            <w:vAlign w:val="center"/>
            <w:hideMark/>
          </w:tcPr>
          <w:p w:rsidR="002C73EA" w:rsidRDefault="002C73EA">
            <w:pPr>
              <w:rPr>
                <w:rFonts w:ascii="Calibri" w:eastAsia="Times New Roman" w:hAnsi="Calibri" w:cs="Calibri"/>
                <w:sz w:val="20"/>
                <w:szCs w:val="20"/>
                <w:lang w:val="es-MX" w:eastAsia="es-MX"/>
              </w:rPr>
            </w:pPr>
          </w:p>
        </w:tc>
      </w:tr>
      <w:tr w:rsidR="002C73EA" w:rsidTr="002C73EA">
        <w:trPr>
          <w:trHeight w:val="315"/>
          <w:jc w:val="center"/>
        </w:trPr>
        <w:tc>
          <w:tcPr>
            <w:tcW w:w="1795" w:type="dxa"/>
            <w:tcBorders>
              <w:top w:val="single" w:sz="8" w:space="0" w:color="auto"/>
              <w:left w:val="single" w:sz="8" w:space="0" w:color="auto"/>
              <w:bottom w:val="nil"/>
              <w:right w:val="single" w:sz="4" w:space="0" w:color="auto"/>
            </w:tcBorders>
            <w:noWrap/>
            <w:vAlign w:val="bottom"/>
            <w:hideMark/>
          </w:tcPr>
          <w:p w:rsidR="002C73EA" w:rsidRDefault="002C73EA">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Menor </w:t>
            </w:r>
          </w:p>
        </w:tc>
        <w:tc>
          <w:tcPr>
            <w:tcW w:w="603" w:type="dxa"/>
            <w:tcBorders>
              <w:top w:val="single" w:sz="8" w:space="0" w:color="auto"/>
              <w:left w:val="nil"/>
              <w:bottom w:val="nil"/>
              <w:right w:val="single" w:sz="8" w:space="0" w:color="auto"/>
            </w:tcBorders>
            <w:noWrap/>
            <w:vAlign w:val="bottom"/>
            <w:hideMark/>
          </w:tcPr>
          <w:p w:rsidR="002C73EA" w:rsidRDefault="002C73EA">
            <w:pPr>
              <w:jc w:val="cente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36</w:t>
            </w:r>
          </w:p>
        </w:tc>
        <w:tc>
          <w:tcPr>
            <w:tcW w:w="160" w:type="dxa"/>
            <w:vAlign w:val="center"/>
            <w:hideMark/>
          </w:tcPr>
          <w:p w:rsidR="002C73EA" w:rsidRDefault="002C73EA">
            <w:pPr>
              <w:rPr>
                <w:rFonts w:ascii="Calibri" w:eastAsia="Times New Roman" w:hAnsi="Calibri" w:cs="Calibri"/>
                <w:sz w:val="20"/>
                <w:szCs w:val="20"/>
                <w:lang w:val="es-MX" w:eastAsia="es-MX"/>
              </w:rPr>
            </w:pPr>
          </w:p>
        </w:tc>
      </w:tr>
      <w:tr w:rsidR="002C73EA" w:rsidTr="002C73EA">
        <w:trPr>
          <w:trHeight w:val="315"/>
          <w:jc w:val="center"/>
        </w:trPr>
        <w:tc>
          <w:tcPr>
            <w:tcW w:w="2398" w:type="dxa"/>
            <w:gridSpan w:val="2"/>
            <w:tcBorders>
              <w:top w:val="single" w:sz="8" w:space="0" w:color="auto"/>
              <w:left w:val="single" w:sz="8" w:space="0" w:color="auto"/>
              <w:bottom w:val="single" w:sz="8" w:space="0" w:color="auto"/>
              <w:right w:val="single" w:sz="8" w:space="0" w:color="000000"/>
            </w:tcBorders>
            <w:noWrap/>
            <w:vAlign w:val="bottom"/>
            <w:hideMark/>
          </w:tcPr>
          <w:p w:rsidR="002C73EA" w:rsidRDefault="002C73EA">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*Precio Venta Publico </w:t>
            </w:r>
          </w:p>
        </w:tc>
        <w:tc>
          <w:tcPr>
            <w:tcW w:w="160" w:type="dxa"/>
            <w:vAlign w:val="center"/>
            <w:hideMark/>
          </w:tcPr>
          <w:p w:rsidR="002C73EA" w:rsidRDefault="002C73EA">
            <w:pPr>
              <w:rPr>
                <w:rFonts w:ascii="Calibri" w:eastAsia="Times New Roman" w:hAnsi="Calibri" w:cs="Calibri"/>
                <w:b/>
                <w:bCs/>
                <w:color w:val="000000"/>
                <w:sz w:val="20"/>
                <w:szCs w:val="20"/>
                <w:lang w:val="es-MX" w:eastAsia="es-MX"/>
              </w:rPr>
            </w:pPr>
          </w:p>
        </w:tc>
      </w:tr>
    </w:tbl>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p w:rsidR="002C73EA" w:rsidRDefault="002C73EA" w:rsidP="002C73EA">
      <w:pPr>
        <w:rPr>
          <w:sz w:val="20"/>
          <w:szCs w:val="20"/>
        </w:rPr>
      </w:pPr>
    </w:p>
    <w:tbl>
      <w:tblPr>
        <w:tblW w:w="5601" w:type="dxa"/>
        <w:tblInd w:w="803" w:type="dxa"/>
        <w:tblCellMar>
          <w:left w:w="70" w:type="dxa"/>
          <w:right w:w="70" w:type="dxa"/>
        </w:tblCellMar>
        <w:tblLook w:val="04A0" w:firstRow="1" w:lastRow="0" w:firstColumn="1" w:lastColumn="0" w:noHBand="0" w:noVBand="1"/>
      </w:tblPr>
      <w:tblGrid>
        <w:gridCol w:w="1156"/>
        <w:gridCol w:w="1293"/>
        <w:gridCol w:w="3152"/>
      </w:tblGrid>
      <w:tr w:rsidR="002C73EA" w:rsidRPr="002C73EA" w:rsidTr="002C73EA">
        <w:trPr>
          <w:trHeight w:val="270"/>
        </w:trPr>
        <w:tc>
          <w:tcPr>
            <w:tcW w:w="560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C73EA" w:rsidRPr="002C73EA" w:rsidRDefault="002C73EA" w:rsidP="002C73EA">
            <w:pPr>
              <w:jc w:val="cente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 xml:space="preserve">HOTELES PREVISTOS O SIMILARES </w:t>
            </w:r>
          </w:p>
        </w:tc>
      </w:tr>
      <w:tr w:rsidR="002C73EA" w:rsidRPr="002C73EA" w:rsidTr="002C73EA">
        <w:trPr>
          <w:trHeight w:val="240"/>
        </w:trPr>
        <w:tc>
          <w:tcPr>
            <w:tcW w:w="1156" w:type="dxa"/>
            <w:tcBorders>
              <w:top w:val="nil"/>
              <w:left w:val="single" w:sz="8" w:space="0" w:color="auto"/>
              <w:bottom w:val="single" w:sz="4" w:space="0" w:color="auto"/>
              <w:right w:val="single" w:sz="4" w:space="0" w:color="auto"/>
            </w:tcBorders>
            <w:shd w:val="clear" w:color="000000" w:fill="000000"/>
            <w:noWrap/>
            <w:vAlign w:val="center"/>
            <w:hideMark/>
          </w:tcPr>
          <w:p w:rsidR="002C73EA" w:rsidRPr="002C73EA" w:rsidRDefault="002C73EA" w:rsidP="002C73EA">
            <w:pP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Categoría</w:t>
            </w:r>
          </w:p>
        </w:tc>
        <w:tc>
          <w:tcPr>
            <w:tcW w:w="1293" w:type="dxa"/>
            <w:tcBorders>
              <w:top w:val="nil"/>
              <w:left w:val="nil"/>
              <w:bottom w:val="single" w:sz="4" w:space="0" w:color="auto"/>
              <w:right w:val="single" w:sz="4" w:space="0" w:color="auto"/>
            </w:tcBorders>
            <w:shd w:val="clear" w:color="000000" w:fill="000000"/>
            <w:noWrap/>
            <w:vAlign w:val="center"/>
            <w:hideMark/>
          </w:tcPr>
          <w:p w:rsidR="002C73EA" w:rsidRPr="002C73EA" w:rsidRDefault="002C73EA" w:rsidP="002C73EA">
            <w:pP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Ciudad</w:t>
            </w:r>
          </w:p>
        </w:tc>
        <w:tc>
          <w:tcPr>
            <w:tcW w:w="3152" w:type="dxa"/>
            <w:tcBorders>
              <w:top w:val="nil"/>
              <w:left w:val="nil"/>
              <w:bottom w:val="single" w:sz="4" w:space="0" w:color="auto"/>
              <w:right w:val="single" w:sz="8" w:space="0" w:color="auto"/>
            </w:tcBorders>
            <w:shd w:val="clear" w:color="000000" w:fill="000000"/>
            <w:noWrap/>
            <w:vAlign w:val="center"/>
            <w:hideMark/>
          </w:tcPr>
          <w:p w:rsidR="002C73EA" w:rsidRPr="002C73EA" w:rsidRDefault="002C73EA" w:rsidP="002C73EA">
            <w:pP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Hotel</w:t>
            </w:r>
          </w:p>
        </w:tc>
      </w:tr>
      <w:tr w:rsidR="002C73EA" w:rsidRPr="002C73EA" w:rsidTr="002C73EA">
        <w:trPr>
          <w:trHeight w:val="240"/>
        </w:trPr>
        <w:tc>
          <w:tcPr>
            <w:tcW w:w="115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TURISTA</w:t>
            </w: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Lima</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Habitat Hotel</w:t>
            </w:r>
          </w:p>
        </w:tc>
      </w:tr>
      <w:tr w:rsidR="002C73EA" w:rsidRPr="002C73EA" w:rsidTr="002C73EA">
        <w:trPr>
          <w:trHeight w:val="240"/>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Paracas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San Agustín Paracas </w:t>
            </w:r>
          </w:p>
        </w:tc>
      </w:tr>
      <w:tr w:rsidR="002C73EA" w:rsidRPr="002C73EA" w:rsidTr="002C73EA">
        <w:trPr>
          <w:trHeight w:val="300"/>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Cusco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Royal Inka II</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Valle Sagrado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Mabey Valle Sagrado</w:t>
            </w:r>
          </w:p>
        </w:tc>
      </w:tr>
      <w:tr w:rsidR="002C73EA" w:rsidRPr="002C73EA" w:rsidTr="002C73EA">
        <w:trPr>
          <w:trHeight w:val="25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Tren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Expedition </w:t>
            </w:r>
          </w:p>
        </w:tc>
      </w:tr>
      <w:tr w:rsidR="002C73EA" w:rsidRPr="002C73EA" w:rsidTr="002C73EA">
        <w:trPr>
          <w:trHeight w:val="315"/>
        </w:trPr>
        <w:tc>
          <w:tcPr>
            <w:tcW w:w="115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PRIMERA</w:t>
            </w: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Lima</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Jose Antonio Lima</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Paracas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La Hacienda Bahía Paracas</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Cusco</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Xima Exclusive Cusco</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Valle Sagrado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Sonesta Posadas del Inca Yucay</w:t>
            </w:r>
          </w:p>
        </w:tc>
      </w:tr>
      <w:tr w:rsidR="002C73EA" w:rsidRPr="002C73EA" w:rsidTr="002C73EA">
        <w:trPr>
          <w:trHeight w:val="300"/>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Tren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Expedition </w:t>
            </w:r>
          </w:p>
        </w:tc>
      </w:tr>
      <w:tr w:rsidR="002C73EA" w:rsidRPr="002C73EA" w:rsidTr="002C73EA">
        <w:trPr>
          <w:trHeight w:val="300"/>
        </w:trPr>
        <w:tc>
          <w:tcPr>
            <w:tcW w:w="1156" w:type="dxa"/>
            <w:vMerge w:val="restart"/>
            <w:tcBorders>
              <w:top w:val="nil"/>
              <w:left w:val="single" w:sz="8" w:space="0" w:color="auto"/>
              <w:bottom w:val="single" w:sz="4" w:space="0" w:color="000000"/>
              <w:right w:val="single" w:sz="4" w:space="0" w:color="auto"/>
            </w:tcBorders>
            <w:shd w:val="clear" w:color="auto" w:fill="auto"/>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PRIMERA </w:t>
            </w:r>
            <w:r w:rsidRPr="002C73EA">
              <w:rPr>
                <w:rFonts w:ascii="Calibri" w:eastAsia="Times New Roman" w:hAnsi="Calibri" w:cs="Calibri"/>
                <w:color w:val="000000"/>
                <w:sz w:val="18"/>
                <w:szCs w:val="18"/>
                <w:lang w:val="es-MX" w:eastAsia="es-MX"/>
              </w:rPr>
              <w:br/>
              <w:t>SUPERIOR</w:t>
            </w: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Lima</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Iberostar Selection Miraflores</w:t>
            </w:r>
          </w:p>
        </w:tc>
      </w:tr>
      <w:tr w:rsidR="002C73EA" w:rsidRPr="002C73EA" w:rsidTr="002C73EA">
        <w:trPr>
          <w:trHeight w:val="300"/>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Paracas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Doubletree Resort Paracas</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Cusco</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Sonesta Hotel Cusco</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Valle Sagrado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Sonesta Posadas del Inca Yucay</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Tren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Vistadome </w:t>
            </w:r>
          </w:p>
        </w:tc>
      </w:tr>
      <w:tr w:rsidR="002C73EA" w:rsidRPr="002C73EA" w:rsidTr="002C73EA">
        <w:trPr>
          <w:trHeight w:val="315"/>
        </w:trPr>
        <w:tc>
          <w:tcPr>
            <w:tcW w:w="1156" w:type="dxa"/>
            <w:vMerge w:val="restart"/>
            <w:tcBorders>
              <w:top w:val="nil"/>
              <w:left w:val="single" w:sz="8" w:space="0" w:color="auto"/>
              <w:bottom w:val="single" w:sz="8" w:space="0" w:color="000000"/>
              <w:right w:val="single" w:sz="4" w:space="0" w:color="auto"/>
            </w:tcBorders>
            <w:shd w:val="clear" w:color="auto" w:fill="auto"/>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LUJO </w:t>
            </w: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Lima</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Hilton Miraflores</w:t>
            </w:r>
          </w:p>
        </w:tc>
      </w:tr>
      <w:tr w:rsidR="002C73EA" w:rsidRPr="002C73EA" w:rsidTr="002C73EA">
        <w:trPr>
          <w:trHeight w:val="300"/>
        </w:trPr>
        <w:tc>
          <w:tcPr>
            <w:tcW w:w="1156" w:type="dxa"/>
            <w:vMerge/>
            <w:tcBorders>
              <w:top w:val="nil"/>
              <w:left w:val="single" w:sz="8" w:space="0" w:color="auto"/>
              <w:bottom w:val="single" w:sz="8"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Paracas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Aranwa Paracas Resort</w:t>
            </w:r>
          </w:p>
        </w:tc>
      </w:tr>
      <w:tr w:rsidR="002C73EA" w:rsidRPr="002C73EA" w:rsidTr="002C73EA">
        <w:trPr>
          <w:trHeight w:val="300"/>
        </w:trPr>
        <w:tc>
          <w:tcPr>
            <w:tcW w:w="1156" w:type="dxa"/>
            <w:vMerge/>
            <w:tcBorders>
              <w:top w:val="nil"/>
              <w:left w:val="single" w:sz="8" w:space="0" w:color="auto"/>
              <w:bottom w:val="single" w:sz="8"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nil"/>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Cusco</w:t>
            </w:r>
          </w:p>
        </w:tc>
        <w:tc>
          <w:tcPr>
            <w:tcW w:w="3152" w:type="dxa"/>
            <w:tcBorders>
              <w:top w:val="nil"/>
              <w:left w:val="nil"/>
              <w:bottom w:val="nil"/>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Palacio del Inka Luxury Collection</w:t>
            </w:r>
          </w:p>
        </w:tc>
      </w:tr>
      <w:tr w:rsidR="002C73EA" w:rsidRPr="002C73EA" w:rsidTr="002C73EA">
        <w:trPr>
          <w:trHeight w:val="300"/>
        </w:trPr>
        <w:tc>
          <w:tcPr>
            <w:tcW w:w="1156" w:type="dxa"/>
            <w:vMerge/>
            <w:tcBorders>
              <w:top w:val="nil"/>
              <w:left w:val="single" w:sz="8" w:space="0" w:color="auto"/>
              <w:bottom w:val="single" w:sz="8"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single" w:sz="4" w:space="0" w:color="auto"/>
              <w:left w:val="nil"/>
              <w:bottom w:val="nil"/>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Valle Sagrado </w:t>
            </w:r>
          </w:p>
        </w:tc>
        <w:tc>
          <w:tcPr>
            <w:tcW w:w="3152" w:type="dxa"/>
            <w:tcBorders>
              <w:top w:val="single" w:sz="4" w:space="0" w:color="auto"/>
              <w:left w:val="nil"/>
              <w:bottom w:val="nil"/>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Aranwa Valle</w:t>
            </w:r>
          </w:p>
        </w:tc>
      </w:tr>
      <w:tr w:rsidR="002C73EA" w:rsidRPr="002C73EA" w:rsidTr="002C73EA">
        <w:trPr>
          <w:trHeight w:val="315"/>
        </w:trPr>
        <w:tc>
          <w:tcPr>
            <w:tcW w:w="1156" w:type="dxa"/>
            <w:vMerge/>
            <w:tcBorders>
              <w:top w:val="nil"/>
              <w:left w:val="single" w:sz="8" w:space="0" w:color="auto"/>
              <w:bottom w:val="single" w:sz="8"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single" w:sz="4" w:space="0" w:color="auto"/>
              <w:left w:val="nil"/>
              <w:bottom w:val="single" w:sz="8"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Tren </w:t>
            </w:r>
          </w:p>
        </w:tc>
        <w:tc>
          <w:tcPr>
            <w:tcW w:w="3152" w:type="dxa"/>
            <w:tcBorders>
              <w:top w:val="single" w:sz="4" w:space="0" w:color="auto"/>
              <w:left w:val="nil"/>
              <w:bottom w:val="single" w:sz="8"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Vistadome </w:t>
            </w:r>
          </w:p>
        </w:tc>
      </w:tr>
    </w:tbl>
    <w:p w:rsidR="002C73EA" w:rsidRDefault="002C73EA" w:rsidP="002C73EA">
      <w:pPr>
        <w:rPr>
          <w:sz w:val="20"/>
          <w:szCs w:val="20"/>
        </w:rPr>
      </w:pPr>
    </w:p>
    <w:p w:rsidR="002C73EA" w:rsidRDefault="002C73EA" w:rsidP="002C73EA">
      <w:pPr>
        <w:rPr>
          <w:sz w:val="20"/>
          <w:szCs w:val="20"/>
        </w:rPr>
      </w:pPr>
    </w:p>
    <w:p w:rsidR="002C73EA" w:rsidRDefault="002C73EA" w:rsidP="002C73EA">
      <w:pPr>
        <w:rPr>
          <w:rFonts w:eastAsia="Calibri" w:cs="Tahoma"/>
          <w:color w:val="000000" w:themeColor="text1"/>
        </w:rPr>
      </w:pPr>
      <w:r>
        <w:rPr>
          <w:rFonts w:eastAsia="Calibri" w:cs="Tahoma"/>
          <w:b/>
          <w:color w:val="000000" w:themeColor="text1"/>
        </w:rPr>
        <w:t>NOTAS IMPORTANTES:</w:t>
      </w:r>
    </w:p>
    <w:p w:rsidR="002C73EA" w:rsidRDefault="002C73EA" w:rsidP="002C73EA">
      <w:pPr>
        <w:pStyle w:val="Prrafodelista"/>
        <w:numPr>
          <w:ilvl w:val="0"/>
          <w:numId w:val="18"/>
        </w:numPr>
        <w:spacing w:line="256" w:lineRule="auto"/>
        <w:rPr>
          <w:b/>
          <w:bCs/>
          <w:sz w:val="20"/>
          <w:szCs w:val="20"/>
        </w:rPr>
      </w:pPr>
      <w:r>
        <w:rPr>
          <w:b/>
          <w:bCs/>
          <w:sz w:val="20"/>
          <w:szCs w:val="20"/>
        </w:rPr>
        <w:t>Es responsabilidad del pasajero contar con pasaporte vigente, así como visados, vacunas y requisitos necesarios para realizar su viaje.</w:t>
      </w:r>
    </w:p>
    <w:p w:rsidR="002C73EA" w:rsidRDefault="002C73EA" w:rsidP="002C73EA">
      <w:pPr>
        <w:pStyle w:val="Prrafodelista"/>
        <w:numPr>
          <w:ilvl w:val="0"/>
          <w:numId w:val="18"/>
        </w:numPr>
        <w:spacing w:line="256" w:lineRule="auto"/>
        <w:rPr>
          <w:b/>
          <w:bCs/>
          <w:sz w:val="20"/>
          <w:szCs w:val="20"/>
        </w:rPr>
      </w:pPr>
      <w:r>
        <w:rPr>
          <w:b/>
          <w:bCs/>
          <w:sz w:val="20"/>
          <w:szCs w:val="20"/>
        </w:rPr>
        <w:t xml:space="preserve">Recomendamos viajar bajo la cobertura de una póliza de Seguro. Su Ejecutivo puede informarle. </w:t>
      </w:r>
    </w:p>
    <w:p w:rsidR="002C73EA" w:rsidRDefault="002C73EA" w:rsidP="002C73EA">
      <w:pPr>
        <w:pStyle w:val="Prrafodelista"/>
        <w:numPr>
          <w:ilvl w:val="0"/>
          <w:numId w:val="18"/>
        </w:numPr>
        <w:spacing w:line="256" w:lineRule="auto"/>
        <w:rPr>
          <w:b/>
          <w:bCs/>
          <w:sz w:val="20"/>
          <w:szCs w:val="20"/>
        </w:rPr>
      </w:pPr>
      <w:r>
        <w:rPr>
          <w:b/>
          <w:bCs/>
          <w:sz w:val="20"/>
          <w:szCs w:val="20"/>
        </w:rPr>
        <w:t>El orden de los servicios podría variar según disponibilidad aérea y/o terrestre.</w:t>
      </w:r>
    </w:p>
    <w:p w:rsidR="002C73EA" w:rsidRDefault="002C73EA" w:rsidP="002C73EA">
      <w:pPr>
        <w:pStyle w:val="Prrafodelista"/>
        <w:numPr>
          <w:ilvl w:val="0"/>
          <w:numId w:val="18"/>
        </w:numPr>
        <w:spacing w:line="256" w:lineRule="auto"/>
        <w:rPr>
          <w:sz w:val="20"/>
          <w:szCs w:val="20"/>
        </w:rPr>
      </w:pPr>
      <w:r>
        <w:rPr>
          <w:sz w:val="20"/>
          <w:szCs w:val="20"/>
        </w:rPr>
        <w:t xml:space="preserve">Ocupación máxima por habitación 3 personas. </w:t>
      </w:r>
    </w:p>
    <w:p w:rsidR="002C73EA" w:rsidRDefault="002C73EA" w:rsidP="002C73EA">
      <w:pPr>
        <w:pStyle w:val="Prrafodelista"/>
        <w:numPr>
          <w:ilvl w:val="0"/>
          <w:numId w:val="18"/>
        </w:numPr>
        <w:spacing w:line="256" w:lineRule="auto"/>
        <w:rPr>
          <w:sz w:val="20"/>
          <w:szCs w:val="20"/>
        </w:rPr>
      </w:pPr>
      <w:r>
        <w:rPr>
          <w:sz w:val="20"/>
          <w:szCs w:val="20"/>
        </w:rPr>
        <w:t xml:space="preserve">El pasaporte requiere una vigencia mínima de 6 meses a partir de la fecha de viaje. </w:t>
      </w:r>
    </w:p>
    <w:p w:rsidR="002C73EA" w:rsidRDefault="002C73EA" w:rsidP="002C73EA">
      <w:pPr>
        <w:pStyle w:val="Prrafodelista"/>
        <w:numPr>
          <w:ilvl w:val="0"/>
          <w:numId w:val="18"/>
        </w:numPr>
        <w:spacing w:line="256" w:lineRule="auto"/>
        <w:rPr>
          <w:sz w:val="20"/>
          <w:szCs w:val="20"/>
        </w:rPr>
      </w:pPr>
      <w:r>
        <w:rPr>
          <w:sz w:val="20"/>
          <w:szCs w:val="20"/>
        </w:rPr>
        <w:t xml:space="preserve">La siguiente cotización no implica reserva ni bloqueo de lugares. Todas las tarifas están sujetas a disponibilidad al momento de realizar la reserva en firme dependiendo de la disponibilidad existente.  </w:t>
      </w:r>
    </w:p>
    <w:p w:rsidR="002C73EA" w:rsidRDefault="002C73EA" w:rsidP="002C73EA"/>
    <w:p w:rsidR="00EC78EF" w:rsidRPr="002C73EA" w:rsidRDefault="00EC78EF" w:rsidP="002C73EA"/>
    <w:sectPr w:rsidR="00EC78EF" w:rsidRPr="002C73EA"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FE7" w:rsidRDefault="009A7FE7" w:rsidP="00A771DB">
      <w:r>
        <w:separator/>
      </w:r>
    </w:p>
  </w:endnote>
  <w:endnote w:type="continuationSeparator" w:id="0">
    <w:p w:rsidR="009A7FE7" w:rsidRDefault="009A7FE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FE7" w:rsidRDefault="009A7FE7" w:rsidP="00A771DB">
      <w:r>
        <w:separator/>
      </w:r>
    </w:p>
  </w:footnote>
  <w:footnote w:type="continuationSeparator" w:id="0">
    <w:p w:rsidR="009A7FE7" w:rsidRDefault="009A7FE7"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0479F707" wp14:editId="54D190D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243"/>
    <w:rsid w:val="00043AF2"/>
    <w:rsid w:val="00051994"/>
    <w:rsid w:val="0007492B"/>
    <w:rsid w:val="0008041C"/>
    <w:rsid w:val="000829F5"/>
    <w:rsid w:val="000A13F8"/>
    <w:rsid w:val="000A2F44"/>
    <w:rsid w:val="001B53E2"/>
    <w:rsid w:val="001F325C"/>
    <w:rsid w:val="002174F0"/>
    <w:rsid w:val="00230A33"/>
    <w:rsid w:val="00242988"/>
    <w:rsid w:val="00252ADC"/>
    <w:rsid w:val="0027630F"/>
    <w:rsid w:val="002C73EA"/>
    <w:rsid w:val="003B7DFF"/>
    <w:rsid w:val="003C073C"/>
    <w:rsid w:val="004527ED"/>
    <w:rsid w:val="00453719"/>
    <w:rsid w:val="004F49DC"/>
    <w:rsid w:val="004F6DB2"/>
    <w:rsid w:val="00555047"/>
    <w:rsid w:val="00591957"/>
    <w:rsid w:val="005A125A"/>
    <w:rsid w:val="005C6D78"/>
    <w:rsid w:val="005E0D03"/>
    <w:rsid w:val="0067783F"/>
    <w:rsid w:val="006B6B96"/>
    <w:rsid w:val="006B6C37"/>
    <w:rsid w:val="006D4159"/>
    <w:rsid w:val="006D4A8B"/>
    <w:rsid w:val="006F515D"/>
    <w:rsid w:val="007430D0"/>
    <w:rsid w:val="00751156"/>
    <w:rsid w:val="007633AE"/>
    <w:rsid w:val="007922C5"/>
    <w:rsid w:val="007C5836"/>
    <w:rsid w:val="007D74F2"/>
    <w:rsid w:val="0082360C"/>
    <w:rsid w:val="008910FC"/>
    <w:rsid w:val="008D0078"/>
    <w:rsid w:val="008E5FFF"/>
    <w:rsid w:val="00911948"/>
    <w:rsid w:val="00962DF2"/>
    <w:rsid w:val="0096766F"/>
    <w:rsid w:val="00993F8F"/>
    <w:rsid w:val="009A7FE7"/>
    <w:rsid w:val="009C6DD2"/>
    <w:rsid w:val="009D605D"/>
    <w:rsid w:val="00A032D8"/>
    <w:rsid w:val="00A076BE"/>
    <w:rsid w:val="00A5357C"/>
    <w:rsid w:val="00A636E6"/>
    <w:rsid w:val="00A771DB"/>
    <w:rsid w:val="00A85DA8"/>
    <w:rsid w:val="00AF0DC3"/>
    <w:rsid w:val="00B02279"/>
    <w:rsid w:val="00B10D71"/>
    <w:rsid w:val="00B25746"/>
    <w:rsid w:val="00B26DBA"/>
    <w:rsid w:val="00B35098"/>
    <w:rsid w:val="00BA5324"/>
    <w:rsid w:val="00C02F3A"/>
    <w:rsid w:val="00C121EA"/>
    <w:rsid w:val="00C30BCA"/>
    <w:rsid w:val="00C61FA7"/>
    <w:rsid w:val="00C63C2C"/>
    <w:rsid w:val="00CA0533"/>
    <w:rsid w:val="00CE316E"/>
    <w:rsid w:val="00DD65DA"/>
    <w:rsid w:val="00DE4F28"/>
    <w:rsid w:val="00E01F0D"/>
    <w:rsid w:val="00E17312"/>
    <w:rsid w:val="00E32650"/>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2300156">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49781579">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893931211">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1303</Words>
  <Characters>7170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2023-02-20T18:01:00Z</dcterms:created>
  <dcterms:modified xsi:type="dcterms:W3CDTF">2023-02-20T18:01:00Z</dcterms:modified>
</cp:coreProperties>
</file>