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4A" w:rsidRDefault="00BC7C4A" w:rsidP="00BC7C4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Sueños de Quito</w:t>
      </w:r>
    </w:p>
    <w:p w:rsidR="00BC7C4A" w:rsidRDefault="00BC7C4A" w:rsidP="00BC7C4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03 </w:t>
      </w:r>
      <w:r w:rsidRPr="00883B24">
        <w:rPr>
          <w:b/>
          <w:sz w:val="32"/>
          <w:szCs w:val="32"/>
          <w:lang w:val="es-ES"/>
        </w:rPr>
        <w:t>noches</w:t>
      </w:r>
    </w:p>
    <w:p w:rsidR="00BC7C4A" w:rsidRDefault="00BC7C4A" w:rsidP="00BC7C4A">
      <w:pPr>
        <w:jc w:val="center"/>
        <w:rPr>
          <w:sz w:val="20"/>
          <w:szCs w:val="20"/>
          <w:lang w:val="es-ES"/>
        </w:rPr>
      </w:pPr>
    </w:p>
    <w:p w:rsidR="00BC7C4A" w:rsidRPr="004B3F1B" w:rsidRDefault="00BC7C4A" w:rsidP="00BC7C4A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</w:t>
      </w:r>
      <w:r w:rsidR="00783A6E">
        <w:rPr>
          <w:sz w:val="20"/>
          <w:szCs w:val="20"/>
          <w:lang w:val="es-ES"/>
        </w:rPr>
        <w:t>Diarias</w:t>
      </w:r>
      <w:bookmarkStart w:id="0" w:name="_GoBack"/>
      <w:bookmarkEnd w:id="0"/>
    </w:p>
    <w:p w:rsidR="00BC7C4A" w:rsidRDefault="00BC7C4A" w:rsidP="00BC7C4A">
      <w:pPr>
        <w:jc w:val="both"/>
        <w:rPr>
          <w:b/>
          <w:sz w:val="20"/>
          <w:szCs w:val="20"/>
          <w:lang w:val="es-ES"/>
        </w:rPr>
      </w:pPr>
    </w:p>
    <w:p w:rsidR="00BC7C4A" w:rsidRPr="00B56B0D" w:rsidRDefault="00BC7C4A" w:rsidP="00BC7C4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Quito </w:t>
      </w:r>
    </w:p>
    <w:p w:rsidR="00BC7C4A" w:rsidRDefault="00BC7C4A" w:rsidP="00BC7C4A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Resto del día libre. </w:t>
      </w:r>
      <w:r w:rsidRPr="00A032D8">
        <w:rPr>
          <w:b/>
          <w:bCs/>
          <w:sz w:val="20"/>
          <w:szCs w:val="20"/>
          <w:lang w:val="es-ES"/>
        </w:rPr>
        <w:t>Alojamiento.</w:t>
      </w:r>
    </w:p>
    <w:p w:rsidR="00BC7C4A" w:rsidRDefault="00BC7C4A" w:rsidP="00BC7C4A">
      <w:pPr>
        <w:jc w:val="both"/>
        <w:rPr>
          <w:sz w:val="20"/>
          <w:szCs w:val="20"/>
          <w:lang w:val="es-ES"/>
        </w:rPr>
      </w:pPr>
    </w:p>
    <w:p w:rsidR="00BC7C4A" w:rsidRPr="00B56B0D" w:rsidRDefault="00BC7C4A" w:rsidP="00BC7C4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 xml:space="preserve">Excursión Mercado de Otavalo </w:t>
      </w:r>
      <w:r w:rsidRPr="00BB4EE1">
        <w:rPr>
          <w:b/>
          <w:color w:val="FF0000"/>
          <w:sz w:val="20"/>
          <w:szCs w:val="20"/>
          <w:lang w:val="es-ES"/>
        </w:rPr>
        <w:t>Cotacachi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EB2211" w:rsidRDefault="00BC7C4A" w:rsidP="00EB2211">
      <w:pPr>
        <w:jc w:val="both"/>
        <w:rPr>
          <w:b/>
          <w:bCs/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EB2211" w:rsidRPr="00EB2211">
        <w:rPr>
          <w:rFonts w:eastAsia="Times New Roman" w:cstheme="minorHAnsi"/>
          <w:sz w:val="20"/>
          <w:szCs w:val="20"/>
          <w:lang w:eastAsia="es-ES"/>
        </w:rPr>
        <w:t>desde su hotel hacia el norte y visita de la “Plaza de Ponchos” en el mercado de artesanías y tejidos de Otavalo, también visitaremos  Cotacachi y sus tiendas de artículos de cuero, de camino disfrutaremos los paisajes Andinos que dan El Lago San Pablo y los volcanes  Imbabura y Cayambe, es prácticamente un tour de compras con mucho folklore.  Retorno</w:t>
      </w:r>
      <w:r w:rsidR="00EB2211">
        <w:rPr>
          <w:rFonts w:eastAsia="Times New Roman" w:cstheme="minorHAnsi"/>
          <w:sz w:val="20"/>
          <w:szCs w:val="20"/>
          <w:lang w:eastAsia="es-ES"/>
        </w:rPr>
        <w:t>.</w:t>
      </w:r>
      <w:r w:rsidR="00EB2211" w:rsidRPr="00EB2211">
        <w:rPr>
          <w:b/>
          <w:bCs/>
          <w:sz w:val="20"/>
          <w:szCs w:val="20"/>
          <w:lang w:val="es-ES"/>
        </w:rPr>
        <w:t xml:space="preserve"> </w:t>
      </w:r>
      <w:r w:rsidR="00EB2211" w:rsidRPr="00A032D8">
        <w:rPr>
          <w:b/>
          <w:bCs/>
          <w:sz w:val="20"/>
          <w:szCs w:val="20"/>
          <w:lang w:val="es-ES"/>
        </w:rPr>
        <w:t>Alojamiento.</w:t>
      </w:r>
    </w:p>
    <w:p w:rsidR="00BC7C4A" w:rsidRDefault="00BC7C4A" w:rsidP="00BC7C4A">
      <w:pPr>
        <w:jc w:val="both"/>
        <w:rPr>
          <w:sz w:val="20"/>
          <w:szCs w:val="20"/>
          <w:lang w:val="es-ES"/>
        </w:rPr>
      </w:pPr>
    </w:p>
    <w:p w:rsidR="00BC7C4A" w:rsidRPr="00B56B0D" w:rsidRDefault="00BC7C4A" w:rsidP="00BC7C4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Pr="00B2647C">
        <w:rPr>
          <w:b/>
          <w:color w:val="FF0000"/>
          <w:sz w:val="20"/>
          <w:szCs w:val="20"/>
          <w:lang w:val="es-ES"/>
        </w:rPr>
        <w:t>City Tour</w:t>
      </w:r>
      <w:r>
        <w:rPr>
          <w:b/>
          <w:color w:val="FF0000"/>
          <w:sz w:val="20"/>
          <w:szCs w:val="20"/>
          <w:lang w:val="es-ES"/>
        </w:rPr>
        <w:t xml:space="preserve"> </w:t>
      </w:r>
      <w:r w:rsidRPr="00C03125">
        <w:rPr>
          <w:b/>
          <w:color w:val="FF0000"/>
          <w:sz w:val="20"/>
          <w:szCs w:val="20"/>
          <w:lang w:val="es-ES"/>
        </w:rPr>
        <w:t xml:space="preserve"> </w:t>
      </w:r>
      <w:r>
        <w:rPr>
          <w:b/>
          <w:color w:val="FF0000"/>
          <w:sz w:val="20"/>
          <w:szCs w:val="20"/>
          <w:lang w:val="es-ES"/>
        </w:rPr>
        <w:t>+ Mitad del Mundo</w:t>
      </w:r>
      <w:r w:rsidRPr="002148DF">
        <w:rPr>
          <w:b/>
          <w:color w:val="FF0000"/>
          <w:sz w:val="20"/>
          <w:szCs w:val="20"/>
          <w:lang w:val="es-ES"/>
        </w:rPr>
        <w:t>)</w:t>
      </w:r>
      <w:r>
        <w:rPr>
          <w:b/>
          <w:color w:val="FF0000"/>
          <w:sz w:val="20"/>
          <w:szCs w:val="20"/>
          <w:lang w:val="es-ES"/>
        </w:rPr>
        <w:t xml:space="preserve"> </w:t>
      </w:r>
    </w:p>
    <w:p w:rsidR="00BC7C4A" w:rsidRDefault="00BC7C4A" w:rsidP="00EB2211">
      <w:pPr>
        <w:jc w:val="both"/>
        <w:rPr>
          <w:b/>
          <w:bCs/>
          <w:sz w:val="20"/>
          <w:szCs w:val="20"/>
          <w:lang w:val="es-ES"/>
        </w:rPr>
      </w:pPr>
      <w:r w:rsidRPr="005B5688">
        <w:rPr>
          <w:b/>
          <w:bCs/>
          <w:sz w:val="20"/>
          <w:szCs w:val="20"/>
          <w:lang w:val="es-ES"/>
        </w:rPr>
        <w:t xml:space="preserve">Desayuno. </w:t>
      </w:r>
      <w:r w:rsidR="00EB2211" w:rsidRPr="00EB2211">
        <w:rPr>
          <w:rFonts w:eastAsia="Times New Roman" w:cstheme="minorHAnsi"/>
          <w:sz w:val="20"/>
          <w:szCs w:val="20"/>
          <w:lang w:eastAsia="es-ES"/>
        </w:rPr>
        <w:t>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“Intiñan” (incluido) finalmente parada en el Teleférico para quienes deseen visitarlo (por su cuenta)  sino retorno a cada hotel</w:t>
      </w:r>
      <w:r w:rsidR="00EB2211">
        <w:rPr>
          <w:rFonts w:eastAsia="Times New Roman" w:cstheme="minorHAnsi"/>
          <w:sz w:val="20"/>
          <w:szCs w:val="20"/>
          <w:lang w:eastAsia="es-ES"/>
        </w:rPr>
        <w:t>.</w:t>
      </w:r>
      <w:r w:rsidRPr="00EB2211">
        <w:rPr>
          <w:rFonts w:cstheme="minorHAnsi"/>
          <w:b/>
          <w:bCs/>
          <w:sz w:val="20"/>
          <w:szCs w:val="20"/>
          <w:lang w:val="es-ES"/>
        </w:rPr>
        <w:t>Alojamiento</w:t>
      </w:r>
      <w:r w:rsidRPr="005B5688">
        <w:rPr>
          <w:b/>
          <w:bCs/>
          <w:sz w:val="20"/>
          <w:szCs w:val="20"/>
          <w:lang w:val="es-ES"/>
        </w:rPr>
        <w:t>.</w:t>
      </w:r>
    </w:p>
    <w:p w:rsidR="00BC7C4A" w:rsidRDefault="00BC7C4A" w:rsidP="00BC7C4A">
      <w:pPr>
        <w:jc w:val="both"/>
        <w:rPr>
          <w:b/>
          <w:bCs/>
          <w:sz w:val="20"/>
          <w:szCs w:val="20"/>
          <w:lang w:val="es-ES"/>
        </w:rPr>
      </w:pPr>
    </w:p>
    <w:p w:rsidR="00BC7C4A" w:rsidRPr="00B56B0D" w:rsidRDefault="00BC7C4A" w:rsidP="00BC7C4A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>.</w:t>
      </w:r>
      <w:r>
        <w:rPr>
          <w:b/>
          <w:sz w:val="20"/>
          <w:szCs w:val="20"/>
          <w:lang w:val="es-ES"/>
        </w:rPr>
        <w:t xml:space="preserve"> Quito</w:t>
      </w:r>
    </w:p>
    <w:p w:rsidR="00BC7C4A" w:rsidRDefault="00BC7C4A" w:rsidP="00BC7C4A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BC7C4A" w:rsidRDefault="00BC7C4A" w:rsidP="00BC7C4A">
      <w:pPr>
        <w:jc w:val="both"/>
        <w:rPr>
          <w:sz w:val="20"/>
          <w:szCs w:val="20"/>
          <w:lang w:val="es-ES"/>
        </w:rPr>
      </w:pPr>
    </w:p>
    <w:p w:rsidR="00BC7C4A" w:rsidRPr="00EB2211" w:rsidRDefault="00BC7C4A" w:rsidP="00EB2211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BC7C4A" w:rsidRDefault="00BC7C4A" w:rsidP="00BC7C4A">
      <w:pPr>
        <w:rPr>
          <w:sz w:val="20"/>
          <w:szCs w:val="20"/>
          <w:lang w:val="es-ES"/>
        </w:rPr>
      </w:pPr>
    </w:p>
    <w:p w:rsidR="00BC7C4A" w:rsidRPr="00B56B0D" w:rsidRDefault="00BC7C4A" w:rsidP="00BC7C4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3C62" wp14:editId="20056BD9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C4A" w:rsidRPr="00F74623" w:rsidRDefault="00BC7C4A" w:rsidP="00BC7C4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C3C62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BC7C4A" w:rsidRPr="00F74623" w:rsidRDefault="00BC7C4A" w:rsidP="00BC7C4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7C4A" w:rsidRPr="00B56B0D" w:rsidRDefault="00BC7C4A" w:rsidP="00BC7C4A">
      <w:pPr>
        <w:rPr>
          <w:sz w:val="20"/>
          <w:szCs w:val="20"/>
          <w:lang w:val="es-ES"/>
        </w:rPr>
      </w:pPr>
    </w:p>
    <w:p w:rsidR="00EB2211" w:rsidRPr="00EB2211" w:rsidRDefault="00EB2211" w:rsidP="00EB2211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B2211">
        <w:rPr>
          <w:sz w:val="20"/>
          <w:szCs w:val="20"/>
        </w:rPr>
        <w:t>Traslado Aeropuerto – hotel – aeropuerto con trasladistas en privado</w:t>
      </w:r>
    </w:p>
    <w:p w:rsidR="00EB2211" w:rsidRPr="00EB2211" w:rsidRDefault="00EB2211" w:rsidP="00EB2211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B2211">
        <w:rPr>
          <w:sz w:val="20"/>
          <w:szCs w:val="20"/>
        </w:rPr>
        <w:t>3 Noches de Alojamiento en Quito con desayunos en hotel elegido, con impuestos Ecuatorianos</w:t>
      </w:r>
    </w:p>
    <w:p w:rsidR="00EB2211" w:rsidRPr="00EB2211" w:rsidRDefault="00EB2211" w:rsidP="00EB2211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B2211">
        <w:rPr>
          <w:sz w:val="20"/>
          <w:szCs w:val="20"/>
        </w:rPr>
        <w:t>Tour de día completo a la Ciudad, Mitad del Mundo con atracciones y experiencias.</w:t>
      </w:r>
    </w:p>
    <w:p w:rsidR="00EB2211" w:rsidRDefault="00EB2211" w:rsidP="00EB2211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B2211">
        <w:rPr>
          <w:sz w:val="20"/>
          <w:szCs w:val="20"/>
        </w:rPr>
        <w:t>Tour al Mercado de Otavalo y Cotacachi o puede cambiar a Parque Nacional Cotopaxi</w:t>
      </w:r>
    </w:p>
    <w:p w:rsidR="00BC7C4A" w:rsidRPr="00EB2211" w:rsidRDefault="00BC7C4A" w:rsidP="00BC7C4A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B7772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  <w:r w:rsidRPr="00AB7772">
        <w:rPr>
          <w:sz w:val="20"/>
          <w:szCs w:val="20"/>
        </w:rPr>
        <w:t xml:space="preserve"> </w:t>
      </w:r>
    </w:p>
    <w:p w:rsidR="00BC7C4A" w:rsidRPr="00B56B0D" w:rsidRDefault="00BC7C4A" w:rsidP="00BC7C4A">
      <w:pPr>
        <w:ind w:left="567"/>
        <w:rPr>
          <w:b/>
        </w:rPr>
      </w:pPr>
      <w:r w:rsidRPr="00B56B0D">
        <w:rPr>
          <w:b/>
        </w:rPr>
        <w:t>NO Incluye</w:t>
      </w:r>
    </w:p>
    <w:p w:rsidR="00BC7C4A" w:rsidRPr="005B5688" w:rsidRDefault="00BC7C4A" w:rsidP="00BC7C4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 xml:space="preserve">Vuelos internacionales y domésticos. </w:t>
      </w:r>
    </w:p>
    <w:p w:rsidR="00BC7C4A" w:rsidRDefault="00BC7C4A" w:rsidP="00BC7C4A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 Quito seguro hotelero por pasajero, pago opcional directo en el hotel. </w:t>
      </w:r>
    </w:p>
    <w:p w:rsidR="00BC7C4A" w:rsidRPr="005B5688" w:rsidRDefault="00BC7C4A" w:rsidP="00BC7C4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Ningún servicio no especificado</w:t>
      </w:r>
    </w:p>
    <w:p w:rsidR="00EB2211" w:rsidRPr="00EB2211" w:rsidRDefault="00BC7C4A" w:rsidP="00EB2211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Gastos personale</w:t>
      </w:r>
      <w:r w:rsidR="00EB2211">
        <w:rPr>
          <w:sz w:val="20"/>
          <w:szCs w:val="20"/>
        </w:rPr>
        <w:t>s</w:t>
      </w:r>
    </w:p>
    <w:p w:rsidR="00BC7C4A" w:rsidRDefault="00BC7C4A" w:rsidP="00BC7C4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B5688">
        <w:rPr>
          <w:sz w:val="20"/>
          <w:szCs w:val="20"/>
        </w:rPr>
        <w:t>Propinas</w:t>
      </w:r>
    </w:p>
    <w:p w:rsidR="00BC7C4A" w:rsidRDefault="00BC7C4A" w:rsidP="00BC7C4A">
      <w:pPr>
        <w:rPr>
          <w:sz w:val="20"/>
          <w:szCs w:val="20"/>
        </w:rPr>
      </w:pPr>
    </w:p>
    <w:p w:rsidR="00BC7C4A" w:rsidRDefault="00BC7C4A" w:rsidP="00BC7C4A">
      <w:pPr>
        <w:rPr>
          <w:sz w:val="20"/>
          <w:szCs w:val="20"/>
        </w:rPr>
      </w:pPr>
    </w:p>
    <w:p w:rsidR="00BC7C4A" w:rsidRDefault="00BC7C4A" w:rsidP="00BC7C4A">
      <w:pPr>
        <w:rPr>
          <w:sz w:val="20"/>
          <w:szCs w:val="20"/>
        </w:rPr>
      </w:pPr>
    </w:p>
    <w:p w:rsidR="00EB2211" w:rsidRDefault="00EB2211" w:rsidP="00BC7C4A">
      <w:pPr>
        <w:rPr>
          <w:sz w:val="20"/>
          <w:szCs w:val="20"/>
        </w:rPr>
      </w:pPr>
    </w:p>
    <w:tbl>
      <w:tblPr>
        <w:tblW w:w="5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611"/>
        <w:gridCol w:w="578"/>
        <w:gridCol w:w="595"/>
        <w:gridCol w:w="1005"/>
      </w:tblGrid>
      <w:tr w:rsidR="00EB2211" w:rsidRPr="00EB2211" w:rsidTr="00EB2211">
        <w:trPr>
          <w:trHeight w:val="286"/>
          <w:jc w:val="center"/>
        </w:trPr>
        <w:tc>
          <w:tcPr>
            <w:tcW w:w="578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EB2211" w:rsidRPr="00EB2211" w:rsidTr="00EB2211">
        <w:trPr>
          <w:trHeight w:val="272"/>
          <w:jc w:val="center"/>
        </w:trPr>
        <w:tc>
          <w:tcPr>
            <w:tcW w:w="4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SERVICIOS TERRESTRES EXCLUSIVAMENTE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EB2211" w:rsidRPr="00EB2211" w:rsidTr="00EB2211">
        <w:trPr>
          <w:trHeight w:val="272"/>
          <w:jc w:val="center"/>
        </w:trPr>
        <w:tc>
          <w:tcPr>
            <w:tcW w:w="57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10 ENE - 15 DIC 2024</w:t>
            </w:r>
          </w:p>
        </w:tc>
      </w:tr>
      <w:tr w:rsidR="00EB2211" w:rsidRPr="00EB2211" w:rsidTr="00EB2211">
        <w:trPr>
          <w:trHeight w:val="272"/>
          <w:jc w:val="center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*MNR</w:t>
            </w:r>
          </w:p>
        </w:tc>
      </w:tr>
      <w:tr w:rsidR="00EB2211" w:rsidRPr="00EB2211" w:rsidTr="00EB2211">
        <w:trPr>
          <w:trHeight w:val="258"/>
          <w:jc w:val="center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274</w:t>
            </w:r>
          </w:p>
        </w:tc>
      </w:tr>
      <w:tr w:rsidR="00EB2211" w:rsidRPr="00EB2211" w:rsidTr="00EB2211">
        <w:trPr>
          <w:trHeight w:val="286"/>
          <w:jc w:val="center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301</w:t>
            </w:r>
          </w:p>
        </w:tc>
      </w:tr>
      <w:tr w:rsidR="00EB2211" w:rsidRPr="00EB2211" w:rsidTr="00EB2211">
        <w:trPr>
          <w:trHeight w:val="286"/>
          <w:jc w:val="center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SUPERIOR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641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348</w:t>
            </w:r>
          </w:p>
        </w:tc>
      </w:tr>
      <w:tr w:rsidR="00EB2211" w:rsidRPr="00EB2211" w:rsidTr="00EB2211">
        <w:trPr>
          <w:trHeight w:val="286"/>
          <w:jc w:val="center"/>
        </w:trPr>
        <w:tc>
          <w:tcPr>
            <w:tcW w:w="5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* SE CONSIDERA MENOR HASTA LOS 11 AÑOS. MAXIMO 01 MENOR POR HABITACION SIN DESAYUNOS </w:t>
            </w:r>
          </w:p>
        </w:tc>
      </w:tr>
      <w:tr w:rsidR="00EB2211" w:rsidRPr="00EB2211" w:rsidTr="00EB2211">
        <w:trPr>
          <w:trHeight w:val="286"/>
          <w:jc w:val="center"/>
        </w:trPr>
        <w:tc>
          <w:tcPr>
            <w:tcW w:w="5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CARNAVAL, SEMANA SANTA, FERIADOS, VERANO, NAVIDAD Y FIN DE AÑO </w:t>
            </w:r>
          </w:p>
        </w:tc>
      </w:tr>
      <w:tr w:rsidR="00EB2211" w:rsidRPr="00EB2211" w:rsidTr="00EB2211">
        <w:trPr>
          <w:trHeight w:val="286"/>
          <w:jc w:val="center"/>
        </w:trPr>
        <w:tc>
          <w:tcPr>
            <w:tcW w:w="57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EB2211" w:rsidRPr="00EB2211" w:rsidRDefault="00EB2211" w:rsidP="00BC7C4A">
      <w:pPr>
        <w:rPr>
          <w:sz w:val="20"/>
          <w:szCs w:val="20"/>
          <w:lang w:val="es-MX"/>
        </w:rPr>
      </w:pPr>
    </w:p>
    <w:p w:rsidR="00BC7C4A" w:rsidRDefault="00BC7C4A" w:rsidP="00BC7C4A">
      <w:pPr>
        <w:rPr>
          <w:sz w:val="20"/>
          <w:szCs w:val="20"/>
        </w:rPr>
      </w:pPr>
    </w:p>
    <w:tbl>
      <w:tblPr>
        <w:tblW w:w="4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850"/>
        <w:gridCol w:w="1354"/>
      </w:tblGrid>
      <w:tr w:rsidR="00EB2211" w:rsidRPr="00EB2211" w:rsidTr="00EB2211">
        <w:trPr>
          <w:trHeight w:val="315"/>
          <w:jc w:val="center"/>
        </w:trPr>
        <w:tc>
          <w:tcPr>
            <w:tcW w:w="4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EB2211" w:rsidRPr="00EB2211" w:rsidTr="00EB2211">
        <w:trPr>
          <w:trHeight w:val="30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EB2211" w:rsidRPr="00EB2211" w:rsidTr="00EB2211">
        <w:trPr>
          <w:trHeight w:val="30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Ibis</w:t>
            </w:r>
          </w:p>
        </w:tc>
      </w:tr>
      <w:tr w:rsidR="00EB2211" w:rsidRPr="00EB2211" w:rsidTr="00EB2211">
        <w:trPr>
          <w:trHeight w:val="30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Holiday Inn</w:t>
            </w:r>
          </w:p>
        </w:tc>
      </w:tr>
      <w:tr w:rsidR="00EB2211" w:rsidRPr="00EB2211" w:rsidTr="00EB2211">
        <w:trPr>
          <w:trHeight w:val="285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 SUPERIOR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Quito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211" w:rsidRPr="00EB2211" w:rsidRDefault="00EB2211" w:rsidP="00EB221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B22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Hilton</w:t>
            </w:r>
          </w:p>
        </w:tc>
      </w:tr>
    </w:tbl>
    <w:p w:rsidR="00BC7C4A" w:rsidRDefault="00BC7C4A" w:rsidP="00BC7C4A">
      <w:pPr>
        <w:rPr>
          <w:sz w:val="20"/>
          <w:szCs w:val="20"/>
        </w:rPr>
      </w:pPr>
    </w:p>
    <w:p w:rsidR="00BC7C4A" w:rsidRPr="00E17312" w:rsidRDefault="00BC7C4A" w:rsidP="00BC7C4A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C7C4A" w:rsidRPr="00DD557E" w:rsidRDefault="00BC7C4A" w:rsidP="00BC7C4A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BC7C4A" w:rsidRPr="00DD557E" w:rsidRDefault="00BC7C4A" w:rsidP="00BC7C4A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BC7C4A" w:rsidRPr="00DD557E" w:rsidRDefault="00BC7C4A" w:rsidP="00BC7C4A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BC7C4A" w:rsidRDefault="00BC7C4A" w:rsidP="00BC7C4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BC7C4A" w:rsidRPr="00DD557E" w:rsidRDefault="00BC7C4A" w:rsidP="00BC7C4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C2707D">
        <w:rPr>
          <w:sz w:val="20"/>
          <w:szCs w:val="20"/>
        </w:rPr>
        <w:t>El pasaporte requiere una vigencia mínima de 6 meses a partir de la fecha de viaje.</w:t>
      </w:r>
      <w:r>
        <w:rPr>
          <w:sz w:val="20"/>
          <w:szCs w:val="20"/>
        </w:rPr>
        <w:t xml:space="preserve"> </w:t>
      </w:r>
    </w:p>
    <w:p w:rsidR="00BC7C4A" w:rsidRPr="00DD557E" w:rsidRDefault="00BC7C4A" w:rsidP="00BC7C4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Default="00785F89" w:rsidP="00BC7C4A">
      <w:pPr>
        <w:tabs>
          <w:tab w:val="left" w:pos="510"/>
          <w:tab w:val="left" w:pos="1706"/>
        </w:tabs>
        <w:ind w:left="-851"/>
      </w:pPr>
      <w:r>
        <w:tab/>
      </w:r>
      <w:r>
        <w:tab/>
      </w:r>
    </w:p>
    <w:p w:rsidR="00EC78EF" w:rsidRDefault="00EC78EF"/>
    <w:p w:rsidR="00EC78EF" w:rsidRDefault="00EC78EF"/>
    <w:p w:rsidR="00EC78EF" w:rsidRDefault="00EC78EF" w:rsidP="00634DC5">
      <w:pPr>
        <w:tabs>
          <w:tab w:val="left" w:pos="7545"/>
        </w:tabs>
      </w:pPr>
    </w:p>
    <w:p w:rsidR="00EC78EF" w:rsidRDefault="00EC78EF"/>
    <w:p w:rsidR="00EC78EF" w:rsidRDefault="00EC78EF"/>
    <w:p w:rsidR="00EC78EF" w:rsidRDefault="00EC78EF"/>
    <w:p w:rsidR="00EC78EF" w:rsidRDefault="00EC78EF"/>
    <w:p w:rsidR="00EC78EF" w:rsidRDefault="00EC78EF"/>
    <w:sectPr w:rsidR="00EC78EF" w:rsidSect="00BC7C4A">
      <w:headerReference w:type="default" r:id="rId7"/>
      <w:pgSz w:w="12240" w:h="15840"/>
      <w:pgMar w:top="1417" w:right="416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DF" w:rsidRDefault="00DD4DDF" w:rsidP="00A771DB">
      <w:r>
        <w:separator/>
      </w:r>
    </w:p>
  </w:endnote>
  <w:endnote w:type="continuationSeparator" w:id="0">
    <w:p w:rsidR="00DD4DDF" w:rsidRDefault="00DD4DD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DF" w:rsidRDefault="00DD4DDF" w:rsidP="00A771DB">
      <w:r>
        <w:separator/>
      </w:r>
    </w:p>
  </w:footnote>
  <w:footnote w:type="continuationSeparator" w:id="0">
    <w:p w:rsidR="00DD4DDF" w:rsidRDefault="00DD4DD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A5" w:rsidRDefault="001A1F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EFB80A1" wp14:editId="1182995A">
          <wp:simplePos x="0" y="0"/>
          <wp:positionH relativeFrom="page">
            <wp:posOffset>22860</wp:posOffset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32" name="Imagen 3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5009"/>
    <w:multiLevelType w:val="hybridMultilevel"/>
    <w:tmpl w:val="73226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6B71"/>
    <w:rsid w:val="001A1FA5"/>
    <w:rsid w:val="001D1C56"/>
    <w:rsid w:val="001F325C"/>
    <w:rsid w:val="002158E6"/>
    <w:rsid w:val="002A5C9E"/>
    <w:rsid w:val="00384662"/>
    <w:rsid w:val="003B7DFF"/>
    <w:rsid w:val="004437F8"/>
    <w:rsid w:val="00453719"/>
    <w:rsid w:val="00464988"/>
    <w:rsid w:val="004C27B9"/>
    <w:rsid w:val="00634DC5"/>
    <w:rsid w:val="006B6C37"/>
    <w:rsid w:val="006D4A8B"/>
    <w:rsid w:val="00774096"/>
    <w:rsid w:val="00783A6E"/>
    <w:rsid w:val="00785E05"/>
    <w:rsid w:val="00785F89"/>
    <w:rsid w:val="007D138A"/>
    <w:rsid w:val="0081513A"/>
    <w:rsid w:val="008951B6"/>
    <w:rsid w:val="00896938"/>
    <w:rsid w:val="00993F8F"/>
    <w:rsid w:val="009F35B4"/>
    <w:rsid w:val="00A342A9"/>
    <w:rsid w:val="00A771DB"/>
    <w:rsid w:val="00A959E1"/>
    <w:rsid w:val="00B26DBA"/>
    <w:rsid w:val="00BC7C4A"/>
    <w:rsid w:val="00C121EA"/>
    <w:rsid w:val="00C17F50"/>
    <w:rsid w:val="00CB3942"/>
    <w:rsid w:val="00D47DAF"/>
    <w:rsid w:val="00DD4DDF"/>
    <w:rsid w:val="00E10655"/>
    <w:rsid w:val="00E32650"/>
    <w:rsid w:val="00E635F3"/>
    <w:rsid w:val="00EB2211"/>
    <w:rsid w:val="00EC78EF"/>
    <w:rsid w:val="00EE5A2C"/>
    <w:rsid w:val="00F1401E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C7C4A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2023-12-28T16:15:00Z</dcterms:created>
  <dcterms:modified xsi:type="dcterms:W3CDTF">2023-12-28T18:24:00Z</dcterms:modified>
</cp:coreProperties>
</file>