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58" w:rsidRDefault="000B0358" w:rsidP="000B0358">
      <w:pPr>
        <w:jc w:val="center"/>
        <w:rPr>
          <w:b/>
          <w:sz w:val="72"/>
          <w:szCs w:val="72"/>
          <w:lang w:val="es-ES"/>
        </w:rPr>
      </w:pPr>
      <w:r>
        <w:rPr>
          <w:b/>
          <w:sz w:val="72"/>
          <w:szCs w:val="72"/>
          <w:lang w:val="es-ES"/>
        </w:rPr>
        <w:t xml:space="preserve">Santiago y Desierto de Atacama </w:t>
      </w:r>
    </w:p>
    <w:p w:rsidR="00B20C64" w:rsidRDefault="00B20C64" w:rsidP="00B20C64">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B20C64" w:rsidRPr="00B56B0D" w:rsidRDefault="00B20C64" w:rsidP="00B20C64">
      <w:pPr>
        <w:jc w:val="both"/>
        <w:rPr>
          <w:b/>
          <w:sz w:val="20"/>
          <w:szCs w:val="20"/>
          <w:lang w:val="es-ES"/>
        </w:rPr>
      </w:pPr>
      <w:r w:rsidRPr="00B56B0D">
        <w:rPr>
          <w:b/>
          <w:sz w:val="20"/>
          <w:szCs w:val="20"/>
          <w:lang w:val="es-ES"/>
        </w:rPr>
        <w:t xml:space="preserve">Día 1. </w:t>
      </w:r>
      <w:r>
        <w:rPr>
          <w:b/>
          <w:sz w:val="20"/>
          <w:szCs w:val="20"/>
          <w:lang w:val="es-ES"/>
        </w:rPr>
        <w:t xml:space="preserve">Santiago </w:t>
      </w:r>
    </w:p>
    <w:p w:rsidR="00B20C64" w:rsidRDefault="00B20C64" w:rsidP="00B20C64">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B20C64" w:rsidRDefault="00B20C64" w:rsidP="00A549E4">
      <w:pPr>
        <w:jc w:val="both"/>
        <w:rPr>
          <w:b/>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w:t>
      </w:r>
      <w:r w:rsidR="00B20C64">
        <w:rPr>
          <w:b/>
          <w:sz w:val="20"/>
          <w:szCs w:val="20"/>
          <w:lang w:val="es-ES"/>
        </w:rPr>
        <w:t>2</w:t>
      </w:r>
      <w:r w:rsidRPr="00B56B0D">
        <w:rPr>
          <w:b/>
          <w:sz w:val="20"/>
          <w:szCs w:val="20"/>
          <w:lang w:val="es-ES"/>
        </w:rPr>
        <w:t xml:space="preserve">. </w:t>
      </w:r>
      <w:r>
        <w:rPr>
          <w:b/>
          <w:sz w:val="20"/>
          <w:szCs w:val="20"/>
          <w:lang w:val="es-ES"/>
        </w:rPr>
        <w:t xml:space="preserve">Santiago </w:t>
      </w:r>
      <w:r w:rsidRPr="003D7809">
        <w:rPr>
          <w:b/>
          <w:color w:val="FF0000"/>
          <w:sz w:val="20"/>
          <w:szCs w:val="20"/>
          <w:lang w:val="es-ES"/>
        </w:rPr>
        <w:t>(City Tour</w:t>
      </w:r>
      <w:r>
        <w:rPr>
          <w:b/>
          <w:color w:val="FF0000"/>
          <w:sz w:val="20"/>
          <w:szCs w:val="20"/>
          <w:lang w:val="es-ES"/>
        </w:rPr>
        <w:t xml:space="preserve"> )</w:t>
      </w:r>
    </w:p>
    <w:p w:rsidR="00A549E4" w:rsidRPr="00A549E4" w:rsidRDefault="00B20C64" w:rsidP="00A549E4">
      <w:pPr>
        <w:jc w:val="both"/>
        <w:rPr>
          <w:b/>
          <w:bCs/>
          <w:sz w:val="20"/>
          <w:szCs w:val="20"/>
          <w:lang w:val="es-ES"/>
        </w:rPr>
      </w:pPr>
      <w:r w:rsidRPr="0099312C">
        <w:rPr>
          <w:b/>
          <w:bCs/>
          <w:sz w:val="20"/>
          <w:szCs w:val="20"/>
          <w:lang w:val="es-ES"/>
        </w:rPr>
        <w:t>Desayuno.</w:t>
      </w:r>
      <w:r>
        <w:rPr>
          <w:b/>
          <w:bCs/>
          <w:sz w:val="20"/>
          <w:szCs w:val="20"/>
          <w:lang w:val="es-ES"/>
        </w:rPr>
        <w:t xml:space="preserve"> </w:t>
      </w:r>
      <w:r w:rsidR="00A549E4" w:rsidRPr="00C566FA">
        <w:rPr>
          <w:sz w:val="20"/>
          <w:szCs w:val="20"/>
          <w:lang w:val="es-ES"/>
        </w:rPr>
        <w:t>Iniciaremos nuestra Experiencia desde tu hotel para recorrer distintos sitios de interés de Santiago, observando los contrastes entre el casco histórico capitalino y los modernos edificios del sector Oriente, conociendo además los lugares favoritos de turistas y locales.</w:t>
      </w:r>
      <w:r w:rsidR="00A549E4">
        <w:rPr>
          <w:sz w:val="20"/>
          <w:szCs w:val="20"/>
          <w:lang w:val="es-ES"/>
        </w:rPr>
        <w:t xml:space="preserve"> </w:t>
      </w:r>
      <w:r w:rsidR="00A549E4" w:rsidRPr="00C566FA">
        <w:rPr>
          <w:sz w:val="20"/>
          <w:szCs w:val="20"/>
          <w:lang w:val="es-ES"/>
        </w:rPr>
        <w:t>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r w:rsidR="00A549E4">
        <w:rPr>
          <w:sz w:val="20"/>
          <w:szCs w:val="20"/>
          <w:lang w:val="es-ES"/>
        </w:rPr>
        <w:t xml:space="preserve"> Tarde Libre. </w:t>
      </w:r>
      <w:r w:rsidR="00A549E4" w:rsidRPr="008D0D48">
        <w:rPr>
          <w:b/>
          <w:bCs/>
          <w:sz w:val="20"/>
          <w:szCs w:val="20"/>
          <w:lang w:val="es-ES"/>
        </w:rPr>
        <w:t>Alojamiento.</w:t>
      </w:r>
      <w:r w:rsidR="00A549E4">
        <w:rPr>
          <w:sz w:val="20"/>
          <w:szCs w:val="20"/>
          <w:lang w:val="es-ES"/>
        </w:rPr>
        <w:t xml:space="preserve">  </w:t>
      </w:r>
    </w:p>
    <w:p w:rsidR="00545A0C" w:rsidRDefault="00545A0C" w:rsidP="00545A0C">
      <w:pPr>
        <w:jc w:val="both"/>
        <w:rPr>
          <w:sz w:val="20"/>
          <w:szCs w:val="20"/>
          <w:lang w:val="es-ES"/>
        </w:rPr>
      </w:pPr>
    </w:p>
    <w:p w:rsidR="000B0358" w:rsidRPr="00B56B0D" w:rsidRDefault="000B0358" w:rsidP="000B0358">
      <w:pPr>
        <w:jc w:val="both"/>
        <w:rPr>
          <w:b/>
          <w:sz w:val="20"/>
          <w:szCs w:val="20"/>
          <w:lang w:val="es-ES"/>
        </w:rPr>
      </w:pPr>
      <w:r>
        <w:rPr>
          <w:b/>
          <w:sz w:val="20"/>
          <w:szCs w:val="20"/>
          <w:lang w:val="es-ES"/>
        </w:rPr>
        <w:t>Día 3</w:t>
      </w:r>
      <w:r w:rsidRPr="00B56B0D">
        <w:rPr>
          <w:b/>
          <w:sz w:val="20"/>
          <w:szCs w:val="20"/>
          <w:lang w:val="es-ES"/>
        </w:rPr>
        <w:t xml:space="preserve">. </w:t>
      </w:r>
      <w:r>
        <w:rPr>
          <w:b/>
          <w:sz w:val="20"/>
          <w:szCs w:val="20"/>
          <w:lang w:val="es-ES"/>
        </w:rPr>
        <w:t xml:space="preserve">Santiago – San Pedro de Atacama </w:t>
      </w:r>
      <w:r w:rsidRPr="002148DF">
        <w:rPr>
          <w:b/>
          <w:color w:val="FF0000"/>
          <w:sz w:val="20"/>
          <w:szCs w:val="20"/>
          <w:lang w:val="es-ES"/>
        </w:rPr>
        <w:t>(</w:t>
      </w:r>
      <w:r w:rsidRPr="00A01BB8">
        <w:rPr>
          <w:b/>
          <w:color w:val="FF0000"/>
          <w:sz w:val="20"/>
          <w:szCs w:val="20"/>
          <w:lang w:val="es-ES"/>
        </w:rPr>
        <w:t>Excursión Valle de la Luna</w:t>
      </w:r>
      <w:r w:rsidRPr="002148DF">
        <w:rPr>
          <w:b/>
          <w:color w:val="FF0000"/>
          <w:sz w:val="20"/>
          <w:szCs w:val="20"/>
          <w:lang w:val="es-ES"/>
        </w:rPr>
        <w:t>)</w:t>
      </w:r>
    </w:p>
    <w:p w:rsidR="00B20C64" w:rsidRPr="000B0358" w:rsidRDefault="000B0358" w:rsidP="000B0358">
      <w:pPr>
        <w:jc w:val="both"/>
        <w:rPr>
          <w:sz w:val="20"/>
          <w:szCs w:val="20"/>
          <w:lang w:val="es-ES"/>
        </w:rPr>
      </w:pPr>
      <w:r w:rsidRPr="00A01BB8">
        <w:rPr>
          <w:b/>
          <w:bCs/>
          <w:sz w:val="20"/>
          <w:szCs w:val="20"/>
          <w:lang w:val="es-ES"/>
        </w:rPr>
        <w:t xml:space="preserve">Desayuno. </w:t>
      </w:r>
      <w:r w:rsidRPr="00A01BB8">
        <w:rPr>
          <w:sz w:val="20"/>
          <w:szCs w:val="20"/>
          <w:lang w:val="es-ES"/>
        </w:rPr>
        <w:t>A la hora indicada traslado al aeropuerto para abordar el vuelo con destino a Calama. Llegada, recepción y traslado a San Pedro de Atacama. Por la tarde visitaremos el Valle de la Luna.</w:t>
      </w:r>
      <w:r w:rsidRPr="000B0358">
        <w:t xml:space="preserve"> </w:t>
      </w:r>
      <w:r w:rsidRPr="000B0358">
        <w:rPr>
          <w:sz w:val="20"/>
          <w:szCs w:val="20"/>
          <w:lang w:val="es-ES"/>
        </w:rPr>
        <w:t>Nos dirigiremos a la Cordillera de la Sal para ingresar a la Reserva Nacional de los Flamencos y llegaremos al reconocido Valle de la Luna, nombrado de esa forma por su similitud con la superficie lunar y veremos sus formaciones de piedra y arena disfrutando de inmejorables vistas de la Cordillera de los Andes y los volcanes. El valle de la Luna se encuentra ubicado a 13 kms Oeste de San Pedro de Atacama, en el año 1982 fue declarado Santuario de la Naturaleza y es parte de la Reserva nacional Los Flamencos. Cuenta con un tamaño de 440 kms cuadrados y es caso 3 veces el tamaño de la Isla Rapa Nui.Finalizaremos yendo al mirador de CKari, también conocida como la Piedra del Coyote, para observar un hermoso y colorido atardecer, después de lo cual regresaremos al hotel.</w:t>
      </w:r>
    </w:p>
    <w:p w:rsidR="000B0358" w:rsidRDefault="000B0358" w:rsidP="00545A0C">
      <w:pPr>
        <w:jc w:val="both"/>
        <w:rPr>
          <w:b/>
          <w:bCs/>
          <w:sz w:val="20"/>
          <w:szCs w:val="20"/>
          <w:lang w:val="es-ES"/>
        </w:rPr>
      </w:pPr>
    </w:p>
    <w:p w:rsidR="000B0358" w:rsidRDefault="000B0358" w:rsidP="000B0358">
      <w:pPr>
        <w:jc w:val="both"/>
        <w:rPr>
          <w:b/>
          <w:color w:val="FF0000"/>
          <w:sz w:val="20"/>
          <w:szCs w:val="20"/>
          <w:lang w:val="es-ES"/>
        </w:rPr>
      </w:pPr>
      <w:r>
        <w:rPr>
          <w:b/>
          <w:sz w:val="20"/>
          <w:szCs w:val="20"/>
          <w:lang w:val="es-ES"/>
        </w:rPr>
        <w:t>Día 4</w:t>
      </w:r>
      <w:r w:rsidRPr="00B56B0D">
        <w:rPr>
          <w:b/>
          <w:sz w:val="20"/>
          <w:szCs w:val="20"/>
          <w:lang w:val="es-ES"/>
        </w:rPr>
        <w:t xml:space="preserve">. </w:t>
      </w:r>
      <w:r>
        <w:rPr>
          <w:b/>
          <w:sz w:val="20"/>
          <w:szCs w:val="20"/>
          <w:lang w:val="es-ES"/>
        </w:rPr>
        <w:t xml:space="preserve">San Pedro de Atacama </w:t>
      </w:r>
      <w:r w:rsidRPr="00B71987">
        <w:rPr>
          <w:b/>
          <w:color w:val="FF0000"/>
          <w:sz w:val="20"/>
          <w:szCs w:val="20"/>
          <w:lang w:val="es-ES"/>
        </w:rPr>
        <w:t>(</w:t>
      </w:r>
      <w:r w:rsidRPr="000B0358">
        <w:rPr>
          <w:b/>
          <w:color w:val="FF0000"/>
          <w:sz w:val="20"/>
          <w:szCs w:val="20"/>
          <w:lang w:val="es-ES"/>
        </w:rPr>
        <w:t>Lagunas Altiplánicas, Salar de Atacama &amp; Aguas Calientes (laguna Chaxa)</w:t>
      </w:r>
    </w:p>
    <w:p w:rsidR="000B0358" w:rsidRPr="000B0358" w:rsidRDefault="000B0358" w:rsidP="000B0358">
      <w:pPr>
        <w:jc w:val="both"/>
        <w:rPr>
          <w:sz w:val="20"/>
          <w:szCs w:val="20"/>
          <w:lang w:val="es-ES"/>
        </w:rPr>
      </w:pPr>
      <w:r w:rsidRPr="00A01BB8">
        <w:rPr>
          <w:b/>
          <w:bCs/>
          <w:sz w:val="20"/>
          <w:szCs w:val="20"/>
          <w:lang w:val="es-ES"/>
        </w:rPr>
        <w:t>Desayuno</w:t>
      </w:r>
      <w:r>
        <w:rPr>
          <w:b/>
          <w:bCs/>
          <w:sz w:val="20"/>
          <w:szCs w:val="20"/>
          <w:lang w:val="es-ES"/>
        </w:rPr>
        <w:t xml:space="preserve">. </w:t>
      </w:r>
      <w:r w:rsidRPr="000B0358">
        <w:rPr>
          <w:sz w:val="20"/>
          <w:szCs w:val="20"/>
          <w:lang w:val="es-ES"/>
        </w:rPr>
        <w:t>Salimos desde tu hotel para descubrir las mágicas tonalidades del desierto de las hermosas lagunas Chaxa, Miscanti y Miñiques y la belleza del gran Salar de Atacama, ubicado en la Reserva Nacional Los Flamencos.Nos trasladamos hacia el sur del salar de Atacama, pasando por los pueblitos de Toconao y Socaire luego nos dirigimos hacia el altiplano para recorrer las lagunas Miscanti y Miñiques, a más de 4.200 msnm; rodeadas por imponentes volcanes originados por la elevación de la Cordillera de Los Andes y hábitat de una gran variedad de aves, son un destino realmente imperdible de esta región.</w:t>
      </w:r>
    </w:p>
    <w:p w:rsidR="000B0358" w:rsidRPr="000B0358" w:rsidRDefault="000B0358" w:rsidP="000B0358">
      <w:pPr>
        <w:jc w:val="both"/>
        <w:rPr>
          <w:sz w:val="20"/>
          <w:szCs w:val="20"/>
          <w:lang w:val="es-ES"/>
        </w:rPr>
      </w:pPr>
    </w:p>
    <w:p w:rsidR="000B0358" w:rsidRPr="000B0358" w:rsidRDefault="000B0358" w:rsidP="000B0358">
      <w:pPr>
        <w:jc w:val="both"/>
        <w:rPr>
          <w:sz w:val="20"/>
          <w:szCs w:val="20"/>
          <w:lang w:val="es-ES"/>
        </w:rPr>
      </w:pPr>
      <w:r w:rsidRPr="000B0358">
        <w:rPr>
          <w:sz w:val="20"/>
          <w:szCs w:val="20"/>
          <w:lang w:val="es-ES"/>
        </w:rPr>
        <w:t>Seguiremos el recorrido hacia Laguna Chaxa, un escenario de espectacular belleza que se divide en varios espejos de agua donde habitan gran cantidad de flamencos y otras aves como parinas grandes y chicas. Más tarde, regresaremos al hotel en San Pedro de Atacama</w:t>
      </w:r>
    </w:p>
    <w:p w:rsidR="000B0358" w:rsidRDefault="000B0358" w:rsidP="00545A0C">
      <w:pPr>
        <w:jc w:val="both"/>
        <w:rPr>
          <w:b/>
          <w:bCs/>
          <w:sz w:val="20"/>
          <w:szCs w:val="20"/>
          <w:lang w:val="es-ES"/>
        </w:rPr>
      </w:pPr>
    </w:p>
    <w:p w:rsidR="000B0358" w:rsidRPr="00B56B0D" w:rsidRDefault="000B0358" w:rsidP="000B0358">
      <w:pPr>
        <w:jc w:val="both"/>
        <w:rPr>
          <w:b/>
          <w:sz w:val="20"/>
          <w:szCs w:val="20"/>
          <w:lang w:val="es-ES"/>
        </w:rPr>
      </w:pPr>
      <w:r>
        <w:rPr>
          <w:b/>
          <w:sz w:val="20"/>
          <w:szCs w:val="20"/>
          <w:lang w:val="es-ES"/>
        </w:rPr>
        <w:t>Día 5</w:t>
      </w:r>
      <w:r w:rsidRPr="00B56B0D">
        <w:rPr>
          <w:b/>
          <w:sz w:val="20"/>
          <w:szCs w:val="20"/>
          <w:lang w:val="es-ES"/>
        </w:rPr>
        <w:t xml:space="preserve">. </w:t>
      </w:r>
      <w:r>
        <w:rPr>
          <w:b/>
          <w:sz w:val="20"/>
          <w:szCs w:val="20"/>
          <w:lang w:val="es-ES"/>
        </w:rPr>
        <w:t xml:space="preserve">San Pedro de Atacama </w:t>
      </w:r>
      <w:r w:rsidRPr="00F67CA3">
        <w:rPr>
          <w:b/>
          <w:color w:val="FF0000"/>
          <w:sz w:val="20"/>
          <w:szCs w:val="20"/>
          <w:lang w:val="es-ES"/>
        </w:rPr>
        <w:t xml:space="preserve">(Tour Arqueológico) </w:t>
      </w:r>
    </w:p>
    <w:p w:rsidR="000B0358" w:rsidRPr="000B0358" w:rsidRDefault="000B0358" w:rsidP="000B0358">
      <w:pPr>
        <w:jc w:val="both"/>
        <w:rPr>
          <w:sz w:val="20"/>
          <w:szCs w:val="20"/>
          <w:lang w:val="es-ES"/>
        </w:rPr>
      </w:pPr>
      <w:r w:rsidRPr="000B0358">
        <w:rPr>
          <w:sz w:val="20"/>
          <w:szCs w:val="20"/>
          <w:lang w:val="es-ES"/>
        </w:rPr>
        <w:t>Desayuno. Hoy dedicamos el día para conocer la riqueza de la valiosa cultura atacameña, visitando lugares de gran importancia arqueológica y aprendiendo sobre las costumbres y tradiciones de los distintos pueblos que habitaron la zona.Recorreremos los sitios de mayor relevancia tales como la Aldea de Tulor, el vestigio habitacional más antiguo en la cuenca de Atacama, ubicada a solo 8 kms de San Pedro de Atacama. los vestigios indican un laberinto de viviendas semicirculares que fueron construidas de adobe (barro y paja de coirón) y se comunicaban a través de patios interiores. Los primeros restos fueron encontrados por el padre jesuita Gustave Le Paige el año 1956. Más tarde nos dirigiremos hacia el Pukará de Quitor, edificación del siglo XII que ha sido testigo de determinantes eventos históricos que hacen parte de la cultura local y fue el lugar de ingreso al sector del oasis de San Pedro de Atacama, el cual tuvo un gran intercambio cultural con otras etnias de la zona como los chinchorro, Coyas, Aymará y Tiwanakus. Arcilla, madera, huesos y textiles indican que esta cultura tuvo su apogeo entre el 300 AC y 500DC. Al día de hoy, existen aún más de 20.000 atacameños viviendo en pequeños poblados alrededores de San Pedro de Atacama. Finalmente visitaremos la Iglesia de San Pedro en el casco histórico del pueblo.Luego visitaremos “la comunidad de Coyo”, una casa donde veremos como una familia atacameña mezcla antiguas tradiciones en agricultura local y el turismo para ofrecer una pequeña degustación a los visitantes. Luego de esta experiencia retornaremos al hotel.</w:t>
      </w:r>
    </w:p>
    <w:p w:rsidR="000B0358" w:rsidRPr="000B0358" w:rsidRDefault="000B0358" w:rsidP="00545A0C">
      <w:pPr>
        <w:jc w:val="both"/>
        <w:rPr>
          <w:sz w:val="20"/>
          <w:szCs w:val="20"/>
          <w:lang w:val="es-ES"/>
        </w:rPr>
      </w:pPr>
    </w:p>
    <w:p w:rsidR="000B0358" w:rsidRPr="00B56B0D" w:rsidRDefault="000B0358" w:rsidP="000B0358">
      <w:pPr>
        <w:jc w:val="both"/>
        <w:rPr>
          <w:b/>
          <w:sz w:val="20"/>
          <w:szCs w:val="20"/>
          <w:lang w:val="es-ES"/>
        </w:rPr>
      </w:pPr>
      <w:r>
        <w:rPr>
          <w:b/>
          <w:sz w:val="20"/>
          <w:szCs w:val="20"/>
          <w:lang w:val="es-ES"/>
        </w:rPr>
        <w:t>Día 6</w:t>
      </w:r>
      <w:r w:rsidRPr="00B56B0D">
        <w:rPr>
          <w:b/>
          <w:sz w:val="20"/>
          <w:szCs w:val="20"/>
          <w:lang w:val="es-ES"/>
        </w:rPr>
        <w:t xml:space="preserve">. </w:t>
      </w:r>
      <w:r>
        <w:rPr>
          <w:b/>
          <w:sz w:val="20"/>
          <w:szCs w:val="20"/>
          <w:lang w:val="es-ES"/>
        </w:rPr>
        <w:t xml:space="preserve">San Pedro de Atacama – Santiago </w:t>
      </w:r>
      <w:r w:rsidRPr="00B71987">
        <w:rPr>
          <w:b/>
          <w:color w:val="FF0000"/>
          <w:sz w:val="20"/>
          <w:szCs w:val="20"/>
          <w:lang w:val="es-ES"/>
        </w:rPr>
        <w:t>(</w:t>
      </w:r>
      <w:r w:rsidRPr="00F67CA3">
        <w:rPr>
          <w:b/>
          <w:color w:val="FF0000"/>
          <w:sz w:val="20"/>
          <w:szCs w:val="20"/>
          <w:lang w:val="es-ES"/>
        </w:rPr>
        <w:t>Excursión Geysers del Tatio y Machuca</w:t>
      </w:r>
      <w:r w:rsidRPr="00B71987">
        <w:rPr>
          <w:b/>
          <w:color w:val="FF0000"/>
          <w:sz w:val="20"/>
          <w:szCs w:val="20"/>
          <w:lang w:val="es-ES"/>
        </w:rPr>
        <w:t>)</w:t>
      </w:r>
    </w:p>
    <w:p w:rsidR="000B0358" w:rsidRPr="000B0358" w:rsidRDefault="000B0358" w:rsidP="000B0358">
      <w:pPr>
        <w:jc w:val="both"/>
        <w:rPr>
          <w:sz w:val="20"/>
          <w:szCs w:val="20"/>
          <w:lang w:val="es-ES"/>
        </w:rPr>
      </w:pPr>
      <w:r w:rsidRPr="00F67CA3">
        <w:rPr>
          <w:sz w:val="20"/>
          <w:szCs w:val="20"/>
          <w:lang w:val="es-ES"/>
        </w:rPr>
        <w:t>Nuestro viaje al Altiplano comienza temprano en la madrugada, para ver el amanecer en uno de los campos geotérmicos más importantes del mundo: los Géiseres del Tatio. Son más de 70 fumarolas de las que afloran chorros de vapor y forman pozas de agua hirviendo. Su mejor rostro se presenta a primera hora del día, que es cuando nacen bellos colores entre el contraste del cielo intensamente azul y el vapor prístino de los géiseres. En medio de este impresionante escenario natural junto a los Andes, disfrutaremos de un reponedor desayuno, que nos permitirá entibiar el cuerpo, dado que las temperaturas en esta zona alcanzan los 24,5º C y la mínima de 2º C bajo cero. Tomando el camino de regreso a San Pedro de Atacama, observaremos la belleza del paisaje, sus valles, su flora y fauna nativa, donde destacan las carismáticas vicuñas y vizcachas. Luego nos detendremos en el poblado de Machuca, pueblo atacameño de apenas una veintena de casas de adobe, paja y madera de cactus, donde sus habitantes se dedican al turismo y ofrecen artesanía andina, y gastronomía típica como carne de llamo, sopaipillas y empanadas. La parada incluye una visita a la bella Iglesia de San Santiago -patrono del pueblo-, y a una pequeña bofedal donde conviven flamencos, patos y otras aves. Regreso a hotel. A la hora indicada, traslado a aeropuerto de Calama para abordar el vuelo con destino a Santiago. Llegada, recepción y traslado al hotel.</w:t>
      </w:r>
      <w:r w:rsidRPr="00F67CA3">
        <w:rPr>
          <w:b/>
          <w:bCs/>
          <w:sz w:val="20"/>
          <w:szCs w:val="20"/>
          <w:lang w:val="es-ES"/>
        </w:rPr>
        <w:t xml:space="preserve"> Alojamiento</w:t>
      </w:r>
    </w:p>
    <w:p w:rsidR="000B0358" w:rsidRDefault="000B0358" w:rsidP="00545A0C">
      <w:pPr>
        <w:jc w:val="both"/>
        <w:rPr>
          <w:b/>
          <w:bCs/>
          <w:sz w:val="20"/>
          <w:szCs w:val="20"/>
          <w:lang w:val="es-ES"/>
        </w:rPr>
      </w:pPr>
    </w:p>
    <w:p w:rsidR="000B0358" w:rsidRPr="00B56B0D" w:rsidRDefault="000B0358" w:rsidP="000B0358">
      <w:pPr>
        <w:jc w:val="both"/>
        <w:rPr>
          <w:b/>
          <w:sz w:val="20"/>
          <w:szCs w:val="20"/>
          <w:lang w:val="es-ES"/>
        </w:rPr>
      </w:pPr>
      <w:r>
        <w:rPr>
          <w:b/>
          <w:sz w:val="20"/>
          <w:szCs w:val="20"/>
          <w:lang w:val="es-ES"/>
        </w:rPr>
        <w:t>Día 7</w:t>
      </w:r>
      <w:r w:rsidRPr="00B56B0D">
        <w:rPr>
          <w:b/>
          <w:sz w:val="20"/>
          <w:szCs w:val="20"/>
          <w:lang w:val="es-ES"/>
        </w:rPr>
        <w:t xml:space="preserve">. </w:t>
      </w:r>
      <w:r>
        <w:rPr>
          <w:b/>
          <w:sz w:val="20"/>
          <w:szCs w:val="20"/>
          <w:lang w:val="es-ES"/>
        </w:rPr>
        <w:t>Santiago</w:t>
      </w:r>
    </w:p>
    <w:p w:rsidR="000B0358" w:rsidRDefault="000B0358" w:rsidP="000B035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w:t>
      </w:r>
      <w:r>
        <w:rPr>
          <w:sz w:val="20"/>
          <w:szCs w:val="20"/>
          <w:lang w:val="es-ES"/>
        </w:rPr>
        <w:t xml:space="preserve">ciudad de origen.  </w:t>
      </w:r>
    </w:p>
    <w:p w:rsidR="000B0358" w:rsidRDefault="000B0358" w:rsidP="00545A0C">
      <w:pPr>
        <w:jc w:val="both"/>
        <w:rPr>
          <w:b/>
          <w:bCs/>
          <w:sz w:val="20"/>
          <w:szCs w:val="20"/>
          <w:lang w:val="es-ES"/>
        </w:rPr>
      </w:pPr>
    </w:p>
    <w:p w:rsidR="000B0358" w:rsidRDefault="000B0358" w:rsidP="00545A0C">
      <w:pPr>
        <w:jc w:val="both"/>
        <w:rPr>
          <w:b/>
          <w:bCs/>
          <w:sz w:val="20"/>
          <w:szCs w:val="20"/>
          <w:lang w:val="es-ES"/>
        </w:rPr>
      </w:pPr>
    </w:p>
    <w:p w:rsidR="00545A0C" w:rsidRPr="00E27C3B" w:rsidRDefault="00545A0C" w:rsidP="00545A0C">
      <w:pPr>
        <w:jc w:val="both"/>
        <w:rPr>
          <w:b/>
          <w:bCs/>
          <w:sz w:val="20"/>
          <w:szCs w:val="20"/>
          <w:lang w:val="es-ES"/>
        </w:rPr>
      </w:pPr>
      <w:r w:rsidRPr="00A032D8">
        <w:rPr>
          <w:b/>
          <w:bCs/>
          <w:sz w:val="20"/>
          <w:szCs w:val="20"/>
          <w:lang w:val="es-ES"/>
        </w:rPr>
        <w:t>FIN DE NUESTROS SERVICIOS</w:t>
      </w:r>
    </w:p>
    <w:p w:rsidR="00545A0C" w:rsidRDefault="00545A0C" w:rsidP="00545A0C">
      <w:pPr>
        <w:rPr>
          <w:sz w:val="20"/>
          <w:szCs w:val="20"/>
          <w:lang w:val="es-ES"/>
        </w:rPr>
      </w:pPr>
    </w:p>
    <w:p w:rsidR="000B0358" w:rsidRDefault="000B0358" w:rsidP="00545A0C">
      <w:pPr>
        <w:rPr>
          <w:sz w:val="20"/>
          <w:szCs w:val="20"/>
          <w:lang w:val="es-ES"/>
        </w:rPr>
      </w:pPr>
    </w:p>
    <w:p w:rsidR="000B0358" w:rsidRDefault="000B0358" w:rsidP="00545A0C">
      <w:pPr>
        <w:rPr>
          <w:sz w:val="20"/>
          <w:szCs w:val="20"/>
          <w:lang w:val="es-ES"/>
        </w:rPr>
      </w:pPr>
    </w:p>
    <w:p w:rsidR="000B0358" w:rsidRDefault="000B0358" w:rsidP="00545A0C">
      <w:pPr>
        <w:rPr>
          <w:sz w:val="20"/>
          <w:szCs w:val="20"/>
          <w:lang w:val="es-ES"/>
        </w:rPr>
      </w:pPr>
    </w:p>
    <w:p w:rsidR="000B0358" w:rsidRDefault="000B0358" w:rsidP="00545A0C">
      <w:pPr>
        <w:rPr>
          <w:sz w:val="20"/>
          <w:szCs w:val="20"/>
          <w:lang w:val="es-ES"/>
        </w:rPr>
      </w:pPr>
    </w:p>
    <w:p w:rsidR="000B0358" w:rsidRDefault="000B0358" w:rsidP="00545A0C">
      <w:pPr>
        <w:rPr>
          <w:sz w:val="20"/>
          <w:szCs w:val="20"/>
          <w:lang w:val="es-ES"/>
        </w:rPr>
      </w:pPr>
    </w:p>
    <w:p w:rsidR="000B0358" w:rsidRDefault="000B0358"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0087790" wp14:editId="5FDF81D0">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87790"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0B0358" w:rsidRPr="00F67CA3" w:rsidRDefault="000B0358" w:rsidP="000B0358">
      <w:pPr>
        <w:pStyle w:val="Prrafodelista"/>
        <w:numPr>
          <w:ilvl w:val="0"/>
          <w:numId w:val="15"/>
        </w:numPr>
        <w:rPr>
          <w:sz w:val="20"/>
          <w:szCs w:val="20"/>
        </w:rPr>
      </w:pPr>
      <w:r w:rsidRPr="00F67CA3">
        <w:rPr>
          <w:sz w:val="20"/>
          <w:szCs w:val="20"/>
        </w:rPr>
        <w:t xml:space="preserve">Traslados de entrada y salida </w:t>
      </w:r>
    </w:p>
    <w:p w:rsidR="000B0358" w:rsidRPr="00F67CA3" w:rsidRDefault="000B0358" w:rsidP="000B0358">
      <w:pPr>
        <w:pStyle w:val="Prrafodelista"/>
        <w:numPr>
          <w:ilvl w:val="0"/>
          <w:numId w:val="15"/>
        </w:numPr>
        <w:rPr>
          <w:sz w:val="20"/>
          <w:szCs w:val="20"/>
        </w:rPr>
      </w:pPr>
      <w:r w:rsidRPr="00F67CA3">
        <w:rPr>
          <w:sz w:val="20"/>
          <w:szCs w:val="20"/>
        </w:rPr>
        <w:t xml:space="preserve">03 noches de alojamiento en Santiago con desayunos. </w:t>
      </w:r>
    </w:p>
    <w:p w:rsidR="000B0358" w:rsidRPr="00F67CA3" w:rsidRDefault="000B0358" w:rsidP="000B0358">
      <w:pPr>
        <w:pStyle w:val="Prrafodelista"/>
        <w:numPr>
          <w:ilvl w:val="0"/>
          <w:numId w:val="15"/>
        </w:numPr>
        <w:rPr>
          <w:sz w:val="20"/>
          <w:szCs w:val="20"/>
        </w:rPr>
      </w:pPr>
      <w:r w:rsidRPr="00F67CA3">
        <w:rPr>
          <w:sz w:val="20"/>
          <w:szCs w:val="20"/>
        </w:rPr>
        <w:t xml:space="preserve">City Tour por Santiago. </w:t>
      </w:r>
    </w:p>
    <w:p w:rsidR="000B0358" w:rsidRPr="00F67CA3" w:rsidRDefault="000B0358" w:rsidP="000B0358">
      <w:pPr>
        <w:pStyle w:val="Prrafodelista"/>
        <w:numPr>
          <w:ilvl w:val="0"/>
          <w:numId w:val="15"/>
        </w:numPr>
        <w:rPr>
          <w:sz w:val="20"/>
          <w:szCs w:val="20"/>
        </w:rPr>
      </w:pPr>
      <w:r w:rsidRPr="00F67CA3">
        <w:rPr>
          <w:sz w:val="20"/>
          <w:szCs w:val="20"/>
        </w:rPr>
        <w:t xml:space="preserve">03 noches de alojamiento en San Pedro de Atacama con desayunos. </w:t>
      </w:r>
    </w:p>
    <w:p w:rsidR="000B0358" w:rsidRPr="00F67CA3" w:rsidRDefault="000B0358" w:rsidP="000B0358">
      <w:pPr>
        <w:pStyle w:val="Prrafodelista"/>
        <w:numPr>
          <w:ilvl w:val="0"/>
          <w:numId w:val="15"/>
        </w:numPr>
        <w:rPr>
          <w:sz w:val="20"/>
          <w:szCs w:val="20"/>
        </w:rPr>
      </w:pPr>
      <w:r w:rsidRPr="00F67CA3">
        <w:rPr>
          <w:sz w:val="20"/>
          <w:szCs w:val="20"/>
        </w:rPr>
        <w:t xml:space="preserve">Excursión Valle de la Luna. </w:t>
      </w:r>
    </w:p>
    <w:p w:rsidR="000B0358" w:rsidRPr="00F67CA3" w:rsidRDefault="000B0358" w:rsidP="000B0358">
      <w:pPr>
        <w:pStyle w:val="Prrafodelista"/>
        <w:numPr>
          <w:ilvl w:val="0"/>
          <w:numId w:val="15"/>
        </w:numPr>
        <w:rPr>
          <w:sz w:val="20"/>
          <w:szCs w:val="20"/>
        </w:rPr>
      </w:pPr>
      <w:r w:rsidRPr="00F67CA3">
        <w:rPr>
          <w:sz w:val="20"/>
          <w:szCs w:val="20"/>
        </w:rPr>
        <w:t>Tour Arqueológico.</w:t>
      </w:r>
    </w:p>
    <w:p w:rsidR="000B0358" w:rsidRPr="00F67CA3" w:rsidRDefault="000B0358" w:rsidP="000B0358">
      <w:pPr>
        <w:pStyle w:val="Prrafodelista"/>
        <w:numPr>
          <w:ilvl w:val="0"/>
          <w:numId w:val="15"/>
        </w:numPr>
        <w:rPr>
          <w:sz w:val="20"/>
          <w:szCs w:val="20"/>
        </w:rPr>
      </w:pPr>
      <w:r w:rsidRPr="00F67CA3">
        <w:rPr>
          <w:sz w:val="20"/>
          <w:szCs w:val="20"/>
        </w:rPr>
        <w:t xml:space="preserve">Excursión Salar y Lagunas Altiplánicas. </w:t>
      </w:r>
    </w:p>
    <w:p w:rsidR="000B0358" w:rsidRDefault="000B0358" w:rsidP="000B0358">
      <w:pPr>
        <w:pStyle w:val="Prrafodelista"/>
        <w:numPr>
          <w:ilvl w:val="0"/>
          <w:numId w:val="15"/>
        </w:numPr>
        <w:rPr>
          <w:sz w:val="20"/>
          <w:szCs w:val="20"/>
        </w:rPr>
      </w:pPr>
      <w:r w:rsidRPr="00F67CA3">
        <w:rPr>
          <w:sz w:val="20"/>
          <w:szCs w:val="20"/>
        </w:rPr>
        <w:t xml:space="preserve">Excursión Geysers del Tatio y Machuca. </w:t>
      </w:r>
    </w:p>
    <w:p w:rsidR="00545A0C" w:rsidRDefault="00545A0C" w:rsidP="00545A0C">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Default="00545A0C" w:rsidP="00545A0C">
      <w:pPr>
        <w:rPr>
          <w:sz w:val="20"/>
          <w:szCs w:val="20"/>
        </w:rPr>
      </w:pPr>
    </w:p>
    <w:p w:rsidR="00B20C64" w:rsidRPr="00C41E2D" w:rsidRDefault="00B20C64" w:rsidP="00545A0C">
      <w:pPr>
        <w:rPr>
          <w:sz w:val="20"/>
          <w:szCs w:val="20"/>
        </w:rPr>
      </w:pPr>
    </w:p>
    <w:p w:rsidR="000B0358" w:rsidRPr="00B56B0D" w:rsidRDefault="000B0358" w:rsidP="000B0358">
      <w:pPr>
        <w:ind w:left="567"/>
        <w:rPr>
          <w:b/>
        </w:rPr>
      </w:pPr>
      <w:r w:rsidRPr="00B56B0D">
        <w:rPr>
          <w:b/>
        </w:rPr>
        <w:t>NO Incluye</w:t>
      </w:r>
    </w:p>
    <w:p w:rsidR="000B0358" w:rsidRPr="00A6750D" w:rsidRDefault="000B0358" w:rsidP="000B0358">
      <w:pPr>
        <w:pStyle w:val="Prrafodelista"/>
        <w:numPr>
          <w:ilvl w:val="0"/>
          <w:numId w:val="5"/>
        </w:numPr>
        <w:rPr>
          <w:sz w:val="20"/>
          <w:szCs w:val="20"/>
        </w:rPr>
      </w:pPr>
      <w:r w:rsidRPr="00A6750D">
        <w:rPr>
          <w:sz w:val="20"/>
          <w:szCs w:val="20"/>
        </w:rPr>
        <w:t xml:space="preserve">Vuelos internacionales y domésticos. </w:t>
      </w:r>
    </w:p>
    <w:p w:rsidR="000B0358" w:rsidRDefault="000B0358" w:rsidP="000B0358">
      <w:pPr>
        <w:pStyle w:val="Prrafodelista"/>
        <w:numPr>
          <w:ilvl w:val="0"/>
          <w:numId w:val="5"/>
        </w:numPr>
        <w:rPr>
          <w:sz w:val="20"/>
          <w:szCs w:val="20"/>
        </w:rPr>
      </w:pPr>
      <w:r w:rsidRPr="00A6750D">
        <w:rPr>
          <w:sz w:val="20"/>
          <w:szCs w:val="20"/>
        </w:rPr>
        <w:t>Tarjeta Turística pagadera en aeropuerto Santiago: USD 26 aprox.</w:t>
      </w:r>
    </w:p>
    <w:p w:rsidR="000B0358" w:rsidRPr="009B3751" w:rsidRDefault="000B0358" w:rsidP="000B0358">
      <w:pPr>
        <w:pStyle w:val="Prrafodelista"/>
        <w:numPr>
          <w:ilvl w:val="0"/>
          <w:numId w:val="5"/>
        </w:numPr>
        <w:rPr>
          <w:sz w:val="20"/>
          <w:szCs w:val="20"/>
        </w:rPr>
      </w:pPr>
      <w:r w:rsidRPr="009B3751">
        <w:rPr>
          <w:sz w:val="20"/>
          <w:szCs w:val="20"/>
        </w:rPr>
        <w:t>Ningún servicio no especificado</w:t>
      </w:r>
    </w:p>
    <w:p w:rsidR="000B0358" w:rsidRPr="00A6750D" w:rsidRDefault="000B0358" w:rsidP="000B0358">
      <w:pPr>
        <w:pStyle w:val="Prrafodelista"/>
        <w:numPr>
          <w:ilvl w:val="0"/>
          <w:numId w:val="5"/>
        </w:numPr>
        <w:rPr>
          <w:sz w:val="20"/>
          <w:szCs w:val="20"/>
        </w:rPr>
      </w:pPr>
      <w:r w:rsidRPr="00A6750D">
        <w:rPr>
          <w:sz w:val="20"/>
          <w:szCs w:val="20"/>
        </w:rPr>
        <w:t>Gastos personales</w:t>
      </w:r>
    </w:p>
    <w:p w:rsidR="000B0358" w:rsidRDefault="000B0358" w:rsidP="000B0358">
      <w:pPr>
        <w:pStyle w:val="Prrafodelista"/>
        <w:numPr>
          <w:ilvl w:val="0"/>
          <w:numId w:val="5"/>
        </w:numPr>
        <w:rPr>
          <w:sz w:val="20"/>
          <w:szCs w:val="20"/>
        </w:rPr>
      </w:pPr>
      <w:r w:rsidRPr="00A6750D">
        <w:rPr>
          <w:sz w:val="20"/>
          <w:szCs w:val="20"/>
        </w:rPr>
        <w:t>Propinas</w:t>
      </w:r>
    </w:p>
    <w:p w:rsidR="00A549E4" w:rsidRDefault="00A549E4" w:rsidP="00545A0C">
      <w:pPr>
        <w:rPr>
          <w:rFonts w:eastAsia="Calibri" w:cs="Tahoma"/>
          <w:b/>
          <w:color w:val="000000" w:themeColor="text1"/>
        </w:rPr>
      </w:pPr>
    </w:p>
    <w:p w:rsidR="00C566FA" w:rsidRDefault="00C566FA" w:rsidP="00C566FA">
      <w:pPr>
        <w:rPr>
          <w:sz w:val="20"/>
          <w:szCs w:val="20"/>
        </w:rPr>
      </w:pPr>
    </w:p>
    <w:tbl>
      <w:tblPr>
        <w:tblW w:w="5716" w:type="dxa"/>
        <w:jc w:val="center"/>
        <w:tblCellMar>
          <w:left w:w="70" w:type="dxa"/>
          <w:right w:w="70" w:type="dxa"/>
        </w:tblCellMar>
        <w:tblLook w:val="04A0" w:firstRow="1" w:lastRow="0" w:firstColumn="1" w:lastColumn="0" w:noHBand="0" w:noVBand="1"/>
      </w:tblPr>
      <w:tblGrid>
        <w:gridCol w:w="2619"/>
        <w:gridCol w:w="1101"/>
        <w:gridCol w:w="881"/>
        <w:gridCol w:w="1115"/>
      </w:tblGrid>
      <w:tr w:rsidR="009B2E4F" w:rsidRPr="009B2E4F" w:rsidTr="009B2E4F">
        <w:trPr>
          <w:trHeight w:val="315"/>
          <w:jc w:val="center"/>
        </w:trPr>
        <w:tc>
          <w:tcPr>
            <w:tcW w:w="571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B2E4F" w:rsidRPr="009B2E4F" w:rsidRDefault="009B2E4F" w:rsidP="009B2E4F">
            <w:pPr>
              <w:jc w:val="cente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 xml:space="preserve">TARIFAS EN USD POR PERSONA </w:t>
            </w:r>
          </w:p>
        </w:tc>
      </w:tr>
      <w:tr w:rsidR="009B2E4F" w:rsidRPr="009B2E4F" w:rsidTr="009B2E4F">
        <w:trPr>
          <w:trHeight w:val="300"/>
          <w:jc w:val="center"/>
        </w:trPr>
        <w:tc>
          <w:tcPr>
            <w:tcW w:w="37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b/>
                <w:bCs/>
                <w:color w:val="000000"/>
                <w:sz w:val="18"/>
                <w:szCs w:val="18"/>
                <w:lang w:val="es-MX" w:eastAsia="es-MX"/>
              </w:rPr>
            </w:pPr>
            <w:r w:rsidRPr="009B2E4F">
              <w:rPr>
                <w:rFonts w:ascii="Calibri" w:eastAsia="Times New Roman" w:hAnsi="Calibri" w:cs="Calibri"/>
                <w:b/>
                <w:bCs/>
                <w:color w:val="000000"/>
                <w:sz w:val="18"/>
                <w:szCs w:val="18"/>
                <w:lang w:val="es-MX" w:eastAsia="es-MX"/>
              </w:rPr>
              <w:t xml:space="preserve">SERVICIOS TERRESTRES EXCLUSIVAMENTE </w:t>
            </w:r>
          </w:p>
        </w:tc>
        <w:tc>
          <w:tcPr>
            <w:tcW w:w="199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B2E4F" w:rsidRPr="009B2E4F" w:rsidRDefault="009B2E4F" w:rsidP="009B2E4F">
            <w:pPr>
              <w:jc w:val="center"/>
              <w:rPr>
                <w:rFonts w:ascii="Calibri" w:eastAsia="Times New Roman" w:hAnsi="Calibri" w:cs="Calibri"/>
                <w:b/>
                <w:bCs/>
                <w:color w:val="000000"/>
                <w:sz w:val="18"/>
                <w:szCs w:val="18"/>
                <w:lang w:val="es-MX" w:eastAsia="es-MX"/>
              </w:rPr>
            </w:pPr>
            <w:r w:rsidRPr="009B2E4F">
              <w:rPr>
                <w:rFonts w:ascii="Calibri" w:eastAsia="Times New Roman" w:hAnsi="Calibri" w:cs="Calibri"/>
                <w:b/>
                <w:bCs/>
                <w:color w:val="000000"/>
                <w:sz w:val="18"/>
                <w:szCs w:val="18"/>
                <w:lang w:val="es-MX" w:eastAsia="es-MX"/>
              </w:rPr>
              <w:t xml:space="preserve">MINIMO 2 PASAJEROS </w:t>
            </w:r>
          </w:p>
        </w:tc>
      </w:tr>
      <w:tr w:rsidR="009B2E4F" w:rsidRPr="009B2E4F" w:rsidTr="009B2E4F">
        <w:trPr>
          <w:trHeight w:val="300"/>
          <w:jc w:val="center"/>
        </w:trPr>
        <w:tc>
          <w:tcPr>
            <w:tcW w:w="571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9B2E4F" w:rsidRPr="009B2E4F" w:rsidRDefault="009B2E4F" w:rsidP="009B2E4F">
            <w:pPr>
              <w:jc w:val="cente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06 ENE - 30 SEP 2024</w:t>
            </w:r>
          </w:p>
        </w:tc>
      </w:tr>
      <w:tr w:rsidR="009B2E4F" w:rsidRPr="009B2E4F" w:rsidTr="009B2E4F">
        <w:trPr>
          <w:trHeight w:val="300"/>
          <w:jc w:val="center"/>
        </w:trPr>
        <w:tc>
          <w:tcPr>
            <w:tcW w:w="261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9B2E4F" w:rsidRPr="009B2E4F" w:rsidRDefault="009B2E4F" w:rsidP="009B2E4F">
            <w:pP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 xml:space="preserve">CATEGORÍA </w:t>
            </w:r>
          </w:p>
        </w:tc>
        <w:tc>
          <w:tcPr>
            <w:tcW w:w="1101" w:type="dxa"/>
            <w:tcBorders>
              <w:top w:val="nil"/>
              <w:left w:val="nil"/>
              <w:bottom w:val="single" w:sz="4" w:space="0" w:color="auto"/>
              <w:right w:val="single" w:sz="4" w:space="0" w:color="auto"/>
            </w:tcBorders>
            <w:shd w:val="clear" w:color="000000" w:fill="000000"/>
            <w:noWrap/>
            <w:vAlign w:val="center"/>
            <w:hideMark/>
          </w:tcPr>
          <w:p w:rsidR="009B2E4F" w:rsidRPr="009B2E4F" w:rsidRDefault="009B2E4F" w:rsidP="009B2E4F">
            <w:pPr>
              <w:jc w:val="cente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 xml:space="preserve">DBL </w:t>
            </w:r>
          </w:p>
        </w:tc>
        <w:tc>
          <w:tcPr>
            <w:tcW w:w="881" w:type="dxa"/>
            <w:tcBorders>
              <w:top w:val="nil"/>
              <w:left w:val="nil"/>
              <w:bottom w:val="single" w:sz="4" w:space="0" w:color="auto"/>
              <w:right w:val="single" w:sz="4" w:space="0" w:color="auto"/>
            </w:tcBorders>
            <w:shd w:val="clear" w:color="000000" w:fill="000000"/>
            <w:noWrap/>
            <w:vAlign w:val="center"/>
            <w:hideMark/>
          </w:tcPr>
          <w:p w:rsidR="009B2E4F" w:rsidRPr="009B2E4F" w:rsidRDefault="009B2E4F" w:rsidP="009B2E4F">
            <w:pPr>
              <w:jc w:val="cente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TPL</w:t>
            </w:r>
          </w:p>
        </w:tc>
        <w:tc>
          <w:tcPr>
            <w:tcW w:w="1115" w:type="dxa"/>
            <w:tcBorders>
              <w:top w:val="nil"/>
              <w:left w:val="nil"/>
              <w:bottom w:val="single" w:sz="4" w:space="0" w:color="auto"/>
              <w:right w:val="single" w:sz="8" w:space="0" w:color="auto"/>
            </w:tcBorders>
            <w:shd w:val="clear" w:color="000000" w:fill="000000"/>
            <w:noWrap/>
            <w:vAlign w:val="center"/>
            <w:hideMark/>
          </w:tcPr>
          <w:p w:rsidR="009B2E4F" w:rsidRPr="009B2E4F" w:rsidRDefault="009B2E4F" w:rsidP="009B2E4F">
            <w:pPr>
              <w:jc w:val="cente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SGL</w:t>
            </w:r>
          </w:p>
        </w:tc>
      </w:tr>
      <w:tr w:rsidR="009B2E4F" w:rsidRPr="009B2E4F" w:rsidTr="009B2E4F">
        <w:trPr>
          <w:trHeight w:val="300"/>
          <w:jc w:val="center"/>
        </w:trPr>
        <w:tc>
          <w:tcPr>
            <w:tcW w:w="26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TURISTA </w:t>
            </w:r>
          </w:p>
        </w:tc>
        <w:tc>
          <w:tcPr>
            <w:tcW w:w="1101"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1330</w:t>
            </w:r>
          </w:p>
        </w:tc>
        <w:tc>
          <w:tcPr>
            <w:tcW w:w="881"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N/A</w:t>
            </w:r>
          </w:p>
        </w:tc>
        <w:tc>
          <w:tcPr>
            <w:tcW w:w="1115" w:type="dxa"/>
            <w:tcBorders>
              <w:top w:val="nil"/>
              <w:left w:val="nil"/>
              <w:bottom w:val="single" w:sz="4" w:space="0" w:color="auto"/>
              <w:right w:val="single" w:sz="8"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1692</w:t>
            </w:r>
          </w:p>
        </w:tc>
      </w:tr>
      <w:tr w:rsidR="009B2E4F" w:rsidRPr="009B2E4F" w:rsidTr="009B2E4F">
        <w:trPr>
          <w:trHeight w:val="300"/>
          <w:jc w:val="center"/>
        </w:trPr>
        <w:tc>
          <w:tcPr>
            <w:tcW w:w="26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PRIMERA </w:t>
            </w:r>
          </w:p>
        </w:tc>
        <w:tc>
          <w:tcPr>
            <w:tcW w:w="1101"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1577</w:t>
            </w:r>
          </w:p>
        </w:tc>
        <w:tc>
          <w:tcPr>
            <w:tcW w:w="881"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N/A</w:t>
            </w:r>
          </w:p>
        </w:tc>
        <w:tc>
          <w:tcPr>
            <w:tcW w:w="1115" w:type="dxa"/>
            <w:tcBorders>
              <w:top w:val="nil"/>
              <w:left w:val="nil"/>
              <w:bottom w:val="single" w:sz="4" w:space="0" w:color="auto"/>
              <w:right w:val="single" w:sz="8"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2366</w:t>
            </w:r>
          </w:p>
        </w:tc>
      </w:tr>
      <w:tr w:rsidR="009B2E4F" w:rsidRPr="009B2E4F" w:rsidTr="009B2E4F">
        <w:trPr>
          <w:trHeight w:val="315"/>
          <w:jc w:val="center"/>
        </w:trPr>
        <w:tc>
          <w:tcPr>
            <w:tcW w:w="2619" w:type="dxa"/>
            <w:tcBorders>
              <w:top w:val="single" w:sz="4" w:space="0" w:color="auto"/>
              <w:left w:val="single" w:sz="8" w:space="0" w:color="auto"/>
              <w:bottom w:val="nil"/>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SUPERIOR</w:t>
            </w:r>
          </w:p>
        </w:tc>
        <w:tc>
          <w:tcPr>
            <w:tcW w:w="1101" w:type="dxa"/>
            <w:tcBorders>
              <w:top w:val="nil"/>
              <w:left w:val="nil"/>
              <w:bottom w:val="nil"/>
              <w:right w:val="single" w:sz="4"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1686</w:t>
            </w:r>
          </w:p>
        </w:tc>
        <w:tc>
          <w:tcPr>
            <w:tcW w:w="881" w:type="dxa"/>
            <w:tcBorders>
              <w:top w:val="nil"/>
              <w:left w:val="nil"/>
              <w:bottom w:val="nil"/>
              <w:right w:val="single" w:sz="4"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N/A</w:t>
            </w:r>
          </w:p>
        </w:tc>
        <w:tc>
          <w:tcPr>
            <w:tcW w:w="1115" w:type="dxa"/>
            <w:tcBorders>
              <w:top w:val="nil"/>
              <w:left w:val="nil"/>
              <w:bottom w:val="nil"/>
              <w:right w:val="single" w:sz="8" w:space="0" w:color="auto"/>
            </w:tcBorders>
            <w:shd w:val="clear" w:color="auto" w:fill="auto"/>
            <w:noWrap/>
            <w:vAlign w:val="center"/>
            <w:hideMark/>
          </w:tcPr>
          <w:p w:rsidR="009B2E4F" w:rsidRPr="009B2E4F" w:rsidRDefault="009B2E4F" w:rsidP="009B2E4F">
            <w:pPr>
              <w:jc w:val="cente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2553</w:t>
            </w:r>
          </w:p>
        </w:tc>
      </w:tr>
      <w:tr w:rsidR="009B2E4F" w:rsidRPr="009B2E4F" w:rsidTr="009B2E4F">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2E4F" w:rsidRPr="009B2E4F" w:rsidRDefault="009B2E4F" w:rsidP="009B2E4F">
            <w:pPr>
              <w:jc w:val="center"/>
              <w:rPr>
                <w:rFonts w:ascii="Calibri" w:eastAsia="Times New Roman" w:hAnsi="Calibri" w:cs="Calibri"/>
                <w:b/>
                <w:bCs/>
                <w:sz w:val="18"/>
                <w:szCs w:val="18"/>
                <w:lang w:val="es-MX" w:eastAsia="es-MX"/>
              </w:rPr>
            </w:pPr>
            <w:r w:rsidRPr="009B2E4F">
              <w:rPr>
                <w:rFonts w:ascii="Calibri" w:eastAsia="Times New Roman" w:hAnsi="Calibri" w:cs="Calibri"/>
                <w:b/>
                <w:bCs/>
                <w:sz w:val="18"/>
                <w:szCs w:val="18"/>
                <w:lang w:val="es-MX" w:eastAsia="es-MX"/>
              </w:rPr>
              <w:t xml:space="preserve">NO HAY TARIFA ESPECIAL PARA MENOR </w:t>
            </w:r>
          </w:p>
        </w:tc>
      </w:tr>
      <w:tr w:rsidR="009B2E4F" w:rsidRPr="009B2E4F" w:rsidTr="009B2E4F">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2E4F" w:rsidRPr="009B2E4F" w:rsidRDefault="009B2E4F" w:rsidP="009B2E4F">
            <w:pPr>
              <w:jc w:val="center"/>
              <w:rPr>
                <w:rFonts w:ascii="Calibri" w:eastAsia="Times New Roman" w:hAnsi="Calibri" w:cs="Calibri"/>
                <w:b/>
                <w:bCs/>
                <w:sz w:val="18"/>
                <w:szCs w:val="18"/>
                <w:lang w:val="es-MX" w:eastAsia="es-MX"/>
              </w:rPr>
            </w:pPr>
            <w:r w:rsidRPr="009B2E4F">
              <w:rPr>
                <w:rFonts w:ascii="Calibri" w:eastAsia="Times New Roman" w:hAnsi="Calibri" w:cs="Calibri"/>
                <w:b/>
                <w:bCs/>
                <w:sz w:val="18"/>
                <w:szCs w:val="18"/>
                <w:lang w:val="es-MX" w:eastAsia="es-MX"/>
              </w:rPr>
              <w:t>NO APLICA EN FERIAS, CARNAVAL, SEMANA SANTA, NAVIDAD Y FIN DE AÑO</w:t>
            </w:r>
          </w:p>
        </w:tc>
      </w:tr>
      <w:tr w:rsidR="009B2E4F" w:rsidRPr="009B2E4F" w:rsidTr="009B2E4F">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2E4F" w:rsidRPr="009B2E4F" w:rsidRDefault="009B2E4F" w:rsidP="009B2E4F">
            <w:pPr>
              <w:jc w:val="center"/>
              <w:rPr>
                <w:rFonts w:ascii="Calibri" w:eastAsia="Times New Roman" w:hAnsi="Calibri" w:cs="Calibri"/>
                <w:b/>
                <w:bCs/>
                <w:color w:val="000000"/>
                <w:sz w:val="18"/>
                <w:szCs w:val="18"/>
                <w:lang w:val="es-MX" w:eastAsia="es-MX"/>
              </w:rPr>
            </w:pPr>
            <w:r w:rsidRPr="009B2E4F">
              <w:rPr>
                <w:rFonts w:ascii="Calibri" w:eastAsia="Times New Roman" w:hAnsi="Calibri" w:cs="Calibri"/>
                <w:b/>
                <w:bCs/>
                <w:color w:val="000000"/>
                <w:sz w:val="18"/>
                <w:szCs w:val="18"/>
                <w:lang w:val="es-MX" w:eastAsia="es-MX"/>
              </w:rPr>
              <w:t xml:space="preserve">TARIFAS SUJETAS A DISPONIBILIDAD Y CAMBIO SIN PREVIO AVISO </w:t>
            </w:r>
          </w:p>
        </w:tc>
      </w:tr>
    </w:tbl>
    <w:p w:rsidR="00A549E4" w:rsidRDefault="00A549E4" w:rsidP="00545A0C">
      <w:pPr>
        <w:rPr>
          <w:rFonts w:eastAsia="Calibri" w:cs="Tahoma"/>
          <w:b/>
          <w:color w:val="000000" w:themeColor="text1"/>
        </w:rPr>
      </w:pPr>
    </w:p>
    <w:tbl>
      <w:tblPr>
        <w:tblW w:w="5920" w:type="dxa"/>
        <w:jc w:val="center"/>
        <w:tblCellMar>
          <w:left w:w="70" w:type="dxa"/>
          <w:right w:w="70" w:type="dxa"/>
        </w:tblCellMar>
        <w:tblLook w:val="04A0" w:firstRow="1" w:lastRow="0" w:firstColumn="1" w:lastColumn="0" w:noHBand="0" w:noVBand="1"/>
      </w:tblPr>
      <w:tblGrid>
        <w:gridCol w:w="989"/>
        <w:gridCol w:w="2173"/>
        <w:gridCol w:w="2758"/>
      </w:tblGrid>
      <w:tr w:rsidR="009B2E4F" w:rsidRPr="009B2E4F" w:rsidTr="009B2E4F">
        <w:trPr>
          <w:trHeight w:val="315"/>
          <w:jc w:val="center"/>
        </w:trPr>
        <w:tc>
          <w:tcPr>
            <w:tcW w:w="59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B2E4F" w:rsidRPr="009B2E4F" w:rsidRDefault="009B2E4F" w:rsidP="009B2E4F">
            <w:pPr>
              <w:jc w:val="cente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 xml:space="preserve">HOTELES PREVISTOS O SIMILARES </w:t>
            </w:r>
          </w:p>
        </w:tc>
      </w:tr>
      <w:tr w:rsidR="009B2E4F" w:rsidRPr="009B2E4F" w:rsidTr="009B2E4F">
        <w:trPr>
          <w:trHeight w:val="300"/>
          <w:jc w:val="center"/>
        </w:trPr>
        <w:tc>
          <w:tcPr>
            <w:tcW w:w="989" w:type="dxa"/>
            <w:tcBorders>
              <w:top w:val="nil"/>
              <w:left w:val="single" w:sz="8" w:space="0" w:color="auto"/>
              <w:bottom w:val="single" w:sz="4" w:space="0" w:color="auto"/>
              <w:right w:val="single" w:sz="4" w:space="0" w:color="auto"/>
            </w:tcBorders>
            <w:shd w:val="clear" w:color="000000" w:fill="000000"/>
            <w:noWrap/>
            <w:vAlign w:val="center"/>
            <w:hideMark/>
          </w:tcPr>
          <w:p w:rsidR="009B2E4F" w:rsidRPr="009B2E4F" w:rsidRDefault="009B2E4F" w:rsidP="009B2E4F">
            <w:pP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Categoría</w:t>
            </w:r>
          </w:p>
        </w:tc>
        <w:tc>
          <w:tcPr>
            <w:tcW w:w="2173" w:type="dxa"/>
            <w:tcBorders>
              <w:top w:val="nil"/>
              <w:left w:val="nil"/>
              <w:bottom w:val="single" w:sz="4" w:space="0" w:color="auto"/>
              <w:right w:val="single" w:sz="4" w:space="0" w:color="auto"/>
            </w:tcBorders>
            <w:shd w:val="clear" w:color="000000" w:fill="000000"/>
            <w:noWrap/>
            <w:vAlign w:val="center"/>
            <w:hideMark/>
          </w:tcPr>
          <w:p w:rsidR="009B2E4F" w:rsidRPr="009B2E4F" w:rsidRDefault="009B2E4F" w:rsidP="009B2E4F">
            <w:pP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Ciudad</w:t>
            </w:r>
          </w:p>
        </w:tc>
        <w:tc>
          <w:tcPr>
            <w:tcW w:w="2758" w:type="dxa"/>
            <w:tcBorders>
              <w:top w:val="nil"/>
              <w:left w:val="nil"/>
              <w:bottom w:val="single" w:sz="4" w:space="0" w:color="auto"/>
              <w:right w:val="single" w:sz="8" w:space="0" w:color="auto"/>
            </w:tcBorders>
            <w:shd w:val="clear" w:color="000000" w:fill="000000"/>
            <w:noWrap/>
            <w:vAlign w:val="center"/>
            <w:hideMark/>
          </w:tcPr>
          <w:p w:rsidR="009B2E4F" w:rsidRPr="009B2E4F" w:rsidRDefault="009B2E4F" w:rsidP="009B2E4F">
            <w:pPr>
              <w:rPr>
                <w:rFonts w:ascii="Calibri" w:eastAsia="Times New Roman" w:hAnsi="Calibri" w:cs="Calibri"/>
                <w:b/>
                <w:bCs/>
                <w:color w:val="FFFFFF"/>
                <w:sz w:val="18"/>
                <w:szCs w:val="18"/>
                <w:lang w:val="es-MX" w:eastAsia="es-MX"/>
              </w:rPr>
            </w:pPr>
            <w:r w:rsidRPr="009B2E4F">
              <w:rPr>
                <w:rFonts w:ascii="Calibri" w:eastAsia="Times New Roman" w:hAnsi="Calibri" w:cs="Calibri"/>
                <w:b/>
                <w:bCs/>
                <w:color w:val="FFFFFF"/>
                <w:sz w:val="18"/>
                <w:szCs w:val="18"/>
                <w:lang w:val="es-MX" w:eastAsia="es-MX"/>
              </w:rPr>
              <w:t>Hotel</w:t>
            </w:r>
          </w:p>
        </w:tc>
      </w:tr>
      <w:tr w:rsidR="009B2E4F" w:rsidRPr="009B2E4F" w:rsidTr="009B2E4F">
        <w:trPr>
          <w:trHeight w:val="300"/>
          <w:jc w:val="center"/>
        </w:trPr>
        <w:tc>
          <w:tcPr>
            <w:tcW w:w="98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TURISTA</w:t>
            </w:r>
          </w:p>
        </w:tc>
        <w:tc>
          <w:tcPr>
            <w:tcW w:w="2173"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Santiago </w:t>
            </w:r>
          </w:p>
        </w:tc>
        <w:tc>
          <w:tcPr>
            <w:tcW w:w="2758" w:type="dxa"/>
            <w:tcBorders>
              <w:top w:val="nil"/>
              <w:left w:val="nil"/>
              <w:bottom w:val="single" w:sz="4" w:space="0" w:color="auto"/>
              <w:right w:val="single" w:sz="8"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Ibis las Condes</w:t>
            </w:r>
          </w:p>
        </w:tc>
      </w:tr>
      <w:tr w:rsidR="009B2E4F" w:rsidRPr="009B2E4F" w:rsidTr="009B2E4F">
        <w:trPr>
          <w:trHeight w:val="300"/>
          <w:jc w:val="center"/>
        </w:trPr>
        <w:tc>
          <w:tcPr>
            <w:tcW w:w="989" w:type="dxa"/>
            <w:vMerge/>
            <w:tcBorders>
              <w:top w:val="nil"/>
              <w:left w:val="single" w:sz="8" w:space="0" w:color="auto"/>
              <w:bottom w:val="single" w:sz="4" w:space="0" w:color="auto"/>
              <w:right w:val="single" w:sz="4" w:space="0" w:color="auto"/>
            </w:tcBorders>
            <w:vAlign w:val="center"/>
            <w:hideMark/>
          </w:tcPr>
          <w:p w:rsidR="009B2E4F" w:rsidRPr="009B2E4F" w:rsidRDefault="009B2E4F" w:rsidP="009B2E4F">
            <w:pPr>
              <w:rPr>
                <w:rFonts w:ascii="Calibri" w:eastAsia="Times New Roman" w:hAnsi="Calibri" w:cs="Calibri"/>
                <w:color w:val="000000"/>
                <w:sz w:val="18"/>
                <w:szCs w:val="18"/>
                <w:lang w:val="es-MX" w:eastAsia="es-MX"/>
              </w:rPr>
            </w:pPr>
          </w:p>
        </w:tc>
        <w:tc>
          <w:tcPr>
            <w:tcW w:w="2173"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San Pedro de Atacama </w:t>
            </w:r>
          </w:p>
        </w:tc>
        <w:tc>
          <w:tcPr>
            <w:tcW w:w="2758" w:type="dxa"/>
            <w:tcBorders>
              <w:top w:val="nil"/>
              <w:left w:val="nil"/>
              <w:bottom w:val="single" w:sz="4" w:space="0" w:color="auto"/>
              <w:right w:val="single" w:sz="8"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Casa Don Tomas </w:t>
            </w:r>
          </w:p>
        </w:tc>
      </w:tr>
      <w:tr w:rsidR="009B2E4F" w:rsidRPr="009B2E4F" w:rsidTr="009B2E4F">
        <w:trPr>
          <w:trHeight w:val="300"/>
          <w:jc w:val="center"/>
        </w:trPr>
        <w:tc>
          <w:tcPr>
            <w:tcW w:w="98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PRIMERA</w:t>
            </w:r>
          </w:p>
        </w:tc>
        <w:tc>
          <w:tcPr>
            <w:tcW w:w="2173"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Santiago </w:t>
            </w:r>
          </w:p>
        </w:tc>
        <w:tc>
          <w:tcPr>
            <w:tcW w:w="2758" w:type="dxa"/>
            <w:tcBorders>
              <w:top w:val="nil"/>
              <w:left w:val="nil"/>
              <w:bottom w:val="single" w:sz="4" w:space="0" w:color="auto"/>
              <w:right w:val="single" w:sz="8"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Pullman del Bosque </w:t>
            </w:r>
          </w:p>
        </w:tc>
      </w:tr>
      <w:tr w:rsidR="009B2E4F" w:rsidRPr="009B2E4F" w:rsidTr="009B2E4F">
        <w:trPr>
          <w:trHeight w:val="300"/>
          <w:jc w:val="center"/>
        </w:trPr>
        <w:tc>
          <w:tcPr>
            <w:tcW w:w="989" w:type="dxa"/>
            <w:vMerge/>
            <w:tcBorders>
              <w:top w:val="nil"/>
              <w:left w:val="single" w:sz="8" w:space="0" w:color="auto"/>
              <w:bottom w:val="single" w:sz="4" w:space="0" w:color="auto"/>
              <w:right w:val="single" w:sz="4" w:space="0" w:color="auto"/>
            </w:tcBorders>
            <w:vAlign w:val="center"/>
            <w:hideMark/>
          </w:tcPr>
          <w:p w:rsidR="009B2E4F" w:rsidRPr="009B2E4F" w:rsidRDefault="009B2E4F" w:rsidP="009B2E4F">
            <w:pPr>
              <w:rPr>
                <w:rFonts w:ascii="Calibri" w:eastAsia="Times New Roman" w:hAnsi="Calibri" w:cs="Calibri"/>
                <w:color w:val="000000"/>
                <w:sz w:val="18"/>
                <w:szCs w:val="18"/>
                <w:lang w:val="es-MX" w:eastAsia="es-MX"/>
              </w:rPr>
            </w:pPr>
          </w:p>
        </w:tc>
        <w:tc>
          <w:tcPr>
            <w:tcW w:w="2173"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San Pedro de Atacama </w:t>
            </w:r>
          </w:p>
        </w:tc>
        <w:tc>
          <w:tcPr>
            <w:tcW w:w="2758" w:type="dxa"/>
            <w:tcBorders>
              <w:top w:val="nil"/>
              <w:left w:val="nil"/>
              <w:bottom w:val="single" w:sz="4" w:space="0" w:color="auto"/>
              <w:right w:val="single" w:sz="8"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Casa Solcor</w:t>
            </w:r>
          </w:p>
        </w:tc>
      </w:tr>
      <w:tr w:rsidR="009B2E4F" w:rsidRPr="009B2E4F" w:rsidTr="009B2E4F">
        <w:trPr>
          <w:trHeight w:val="315"/>
          <w:jc w:val="center"/>
        </w:trPr>
        <w:tc>
          <w:tcPr>
            <w:tcW w:w="98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SUPERIOR</w:t>
            </w:r>
          </w:p>
        </w:tc>
        <w:tc>
          <w:tcPr>
            <w:tcW w:w="2173" w:type="dxa"/>
            <w:tcBorders>
              <w:top w:val="nil"/>
              <w:left w:val="nil"/>
              <w:bottom w:val="single" w:sz="4"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Santiago </w:t>
            </w:r>
          </w:p>
        </w:tc>
        <w:tc>
          <w:tcPr>
            <w:tcW w:w="2758" w:type="dxa"/>
            <w:tcBorders>
              <w:top w:val="nil"/>
              <w:left w:val="nil"/>
              <w:bottom w:val="single" w:sz="4" w:space="0" w:color="auto"/>
              <w:right w:val="single" w:sz="8"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NH Collection Plaza Santiago</w:t>
            </w:r>
          </w:p>
        </w:tc>
      </w:tr>
      <w:tr w:rsidR="009B2E4F" w:rsidRPr="009B2E4F" w:rsidTr="009B2E4F">
        <w:trPr>
          <w:trHeight w:val="315"/>
          <w:jc w:val="center"/>
        </w:trPr>
        <w:tc>
          <w:tcPr>
            <w:tcW w:w="989" w:type="dxa"/>
            <w:vMerge/>
            <w:tcBorders>
              <w:top w:val="nil"/>
              <w:left w:val="single" w:sz="8" w:space="0" w:color="auto"/>
              <w:bottom w:val="single" w:sz="8" w:space="0" w:color="000000"/>
              <w:right w:val="single" w:sz="4" w:space="0" w:color="auto"/>
            </w:tcBorders>
            <w:vAlign w:val="center"/>
            <w:hideMark/>
          </w:tcPr>
          <w:p w:rsidR="009B2E4F" w:rsidRPr="009B2E4F" w:rsidRDefault="009B2E4F" w:rsidP="009B2E4F">
            <w:pPr>
              <w:rPr>
                <w:rFonts w:ascii="Calibri" w:eastAsia="Times New Roman" w:hAnsi="Calibri" w:cs="Calibri"/>
                <w:color w:val="000000"/>
                <w:sz w:val="18"/>
                <w:szCs w:val="18"/>
                <w:lang w:val="es-MX" w:eastAsia="es-MX"/>
              </w:rPr>
            </w:pPr>
          </w:p>
        </w:tc>
        <w:tc>
          <w:tcPr>
            <w:tcW w:w="2173" w:type="dxa"/>
            <w:tcBorders>
              <w:top w:val="nil"/>
              <w:left w:val="nil"/>
              <w:bottom w:val="single" w:sz="8" w:space="0" w:color="auto"/>
              <w:right w:val="single" w:sz="4"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San Pedro de Atacama </w:t>
            </w:r>
          </w:p>
        </w:tc>
        <w:tc>
          <w:tcPr>
            <w:tcW w:w="2758" w:type="dxa"/>
            <w:tcBorders>
              <w:top w:val="nil"/>
              <w:left w:val="nil"/>
              <w:bottom w:val="single" w:sz="8" w:space="0" w:color="auto"/>
              <w:right w:val="single" w:sz="8" w:space="0" w:color="auto"/>
            </w:tcBorders>
            <w:shd w:val="clear" w:color="auto" w:fill="auto"/>
            <w:noWrap/>
            <w:vAlign w:val="center"/>
            <w:hideMark/>
          </w:tcPr>
          <w:p w:rsidR="009B2E4F" w:rsidRPr="009B2E4F" w:rsidRDefault="009B2E4F" w:rsidP="009B2E4F">
            <w:pPr>
              <w:rPr>
                <w:rFonts w:ascii="Calibri" w:eastAsia="Times New Roman" w:hAnsi="Calibri" w:cs="Calibri"/>
                <w:color w:val="000000"/>
                <w:sz w:val="18"/>
                <w:szCs w:val="18"/>
                <w:lang w:val="es-MX" w:eastAsia="es-MX"/>
              </w:rPr>
            </w:pPr>
            <w:r w:rsidRPr="009B2E4F">
              <w:rPr>
                <w:rFonts w:ascii="Calibri" w:eastAsia="Times New Roman" w:hAnsi="Calibri" w:cs="Calibri"/>
                <w:color w:val="000000"/>
                <w:sz w:val="18"/>
                <w:szCs w:val="18"/>
                <w:lang w:val="es-MX" w:eastAsia="es-MX"/>
              </w:rPr>
              <w:t xml:space="preserve">Cumbres San Pedro </w:t>
            </w:r>
          </w:p>
        </w:tc>
      </w:tr>
    </w:tbl>
    <w:p w:rsidR="009B2E4F" w:rsidRDefault="009B2E4F" w:rsidP="00545A0C">
      <w:pPr>
        <w:rPr>
          <w:rFonts w:eastAsia="Calibri" w:cs="Tahoma"/>
          <w:b/>
          <w:color w:val="000000" w:themeColor="text1"/>
        </w:rPr>
      </w:pPr>
    </w:p>
    <w:p w:rsidR="00A549E4" w:rsidRDefault="00A549E4" w:rsidP="00545A0C">
      <w:pPr>
        <w:rPr>
          <w:rFonts w:eastAsia="Calibri" w:cs="Tahoma"/>
          <w:b/>
          <w:color w:val="000000" w:themeColor="text1"/>
        </w:rPr>
      </w:pPr>
    </w:p>
    <w:p w:rsidR="000B0358" w:rsidRDefault="000B0358" w:rsidP="00545A0C">
      <w:pPr>
        <w:rPr>
          <w:rFonts w:eastAsia="Calibri" w:cs="Tahoma"/>
          <w:b/>
          <w:color w:val="000000" w:themeColor="text1"/>
        </w:rPr>
      </w:pPr>
    </w:p>
    <w:p w:rsidR="000B0358" w:rsidRDefault="000B0358" w:rsidP="00545A0C">
      <w:pPr>
        <w:rPr>
          <w:rFonts w:eastAsia="Calibri" w:cs="Tahoma"/>
          <w:b/>
          <w:color w:val="000000" w:themeColor="text1"/>
        </w:rPr>
      </w:pPr>
    </w:p>
    <w:p w:rsidR="000B0358" w:rsidRDefault="000B0358" w:rsidP="00545A0C">
      <w:pPr>
        <w:rPr>
          <w:rFonts w:eastAsia="Calibri" w:cs="Tahoma"/>
          <w:b/>
          <w:color w:val="000000" w:themeColor="text1"/>
        </w:rPr>
      </w:pPr>
    </w:p>
    <w:p w:rsidR="000B0358" w:rsidRDefault="000B0358" w:rsidP="00545A0C">
      <w:pPr>
        <w:rPr>
          <w:rFonts w:eastAsia="Calibri" w:cs="Tahoma"/>
          <w:b/>
          <w:color w:val="000000" w:themeColor="text1"/>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45A0C" w:rsidRPr="00974061" w:rsidRDefault="00545A0C" w:rsidP="00545A0C"/>
    <w:p w:rsidR="00EC78EF" w:rsidRPr="003929DC" w:rsidRDefault="00EC78EF" w:rsidP="00545A0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B3" w:rsidRDefault="00D56FB3" w:rsidP="00A771DB">
      <w:r>
        <w:separator/>
      </w:r>
    </w:p>
  </w:endnote>
  <w:endnote w:type="continuationSeparator" w:id="0">
    <w:p w:rsidR="00D56FB3" w:rsidRDefault="00D56FB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B3" w:rsidRDefault="00D56FB3" w:rsidP="00A771DB">
      <w:r>
        <w:separator/>
      </w:r>
    </w:p>
  </w:footnote>
  <w:footnote w:type="continuationSeparator" w:id="0">
    <w:p w:rsidR="00D56FB3" w:rsidRDefault="00D56FB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6741FB1" wp14:editId="7FF07AFA">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AE4"/>
    <w:multiLevelType w:val="hybridMultilevel"/>
    <w:tmpl w:val="0916D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6187"/>
    <w:rsid w:val="00051994"/>
    <w:rsid w:val="0007492B"/>
    <w:rsid w:val="0008041C"/>
    <w:rsid w:val="00082563"/>
    <w:rsid w:val="000829F5"/>
    <w:rsid w:val="000A13F8"/>
    <w:rsid w:val="000A2F44"/>
    <w:rsid w:val="000B0358"/>
    <w:rsid w:val="001B53E2"/>
    <w:rsid w:val="001F325C"/>
    <w:rsid w:val="002174F0"/>
    <w:rsid w:val="00230A33"/>
    <w:rsid w:val="00242988"/>
    <w:rsid w:val="00252ADC"/>
    <w:rsid w:val="0027630F"/>
    <w:rsid w:val="00335392"/>
    <w:rsid w:val="003929DC"/>
    <w:rsid w:val="003B7DFF"/>
    <w:rsid w:val="003C073C"/>
    <w:rsid w:val="004527ED"/>
    <w:rsid w:val="00453719"/>
    <w:rsid w:val="004F49DC"/>
    <w:rsid w:val="004F6DB2"/>
    <w:rsid w:val="00545A0C"/>
    <w:rsid w:val="00555047"/>
    <w:rsid w:val="00591957"/>
    <w:rsid w:val="005A125A"/>
    <w:rsid w:val="005B286C"/>
    <w:rsid w:val="005B487E"/>
    <w:rsid w:val="005C6D78"/>
    <w:rsid w:val="005E0D03"/>
    <w:rsid w:val="0067783F"/>
    <w:rsid w:val="006B6B96"/>
    <w:rsid w:val="006B6C37"/>
    <w:rsid w:val="006D4159"/>
    <w:rsid w:val="006D4A8B"/>
    <w:rsid w:val="006F515D"/>
    <w:rsid w:val="007430D0"/>
    <w:rsid w:val="00751156"/>
    <w:rsid w:val="007633AE"/>
    <w:rsid w:val="007C5836"/>
    <w:rsid w:val="007D74F2"/>
    <w:rsid w:val="00812987"/>
    <w:rsid w:val="0082360C"/>
    <w:rsid w:val="00836E8D"/>
    <w:rsid w:val="0085781C"/>
    <w:rsid w:val="008910FC"/>
    <w:rsid w:val="008D0078"/>
    <w:rsid w:val="008E5FFF"/>
    <w:rsid w:val="00911948"/>
    <w:rsid w:val="00962DF2"/>
    <w:rsid w:val="0096766F"/>
    <w:rsid w:val="00993F8F"/>
    <w:rsid w:val="009B2E4F"/>
    <w:rsid w:val="009C6DD2"/>
    <w:rsid w:val="009D605D"/>
    <w:rsid w:val="00A032D8"/>
    <w:rsid w:val="00A076BE"/>
    <w:rsid w:val="00A5357C"/>
    <w:rsid w:val="00A549E4"/>
    <w:rsid w:val="00A636E6"/>
    <w:rsid w:val="00A771DB"/>
    <w:rsid w:val="00AC495A"/>
    <w:rsid w:val="00AF0DC3"/>
    <w:rsid w:val="00B02279"/>
    <w:rsid w:val="00B10D71"/>
    <w:rsid w:val="00B20C64"/>
    <w:rsid w:val="00B25746"/>
    <w:rsid w:val="00B26DBA"/>
    <w:rsid w:val="00BA5324"/>
    <w:rsid w:val="00C02F3A"/>
    <w:rsid w:val="00C121EA"/>
    <w:rsid w:val="00C30BCA"/>
    <w:rsid w:val="00C566FA"/>
    <w:rsid w:val="00C61FA7"/>
    <w:rsid w:val="00C63C2C"/>
    <w:rsid w:val="00C8174D"/>
    <w:rsid w:val="00CA0533"/>
    <w:rsid w:val="00CE316E"/>
    <w:rsid w:val="00D56FB3"/>
    <w:rsid w:val="00D80139"/>
    <w:rsid w:val="00DE4F28"/>
    <w:rsid w:val="00E01F0D"/>
    <w:rsid w:val="00E17312"/>
    <w:rsid w:val="00E32650"/>
    <w:rsid w:val="00E635F3"/>
    <w:rsid w:val="00E80E0B"/>
    <w:rsid w:val="00EB1A3F"/>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character" w:styleId="Hipervnculo">
    <w:name w:val="Hyperlink"/>
    <w:basedOn w:val="Fuentedeprrafopredeter"/>
    <w:uiPriority w:val="99"/>
    <w:unhideWhenUsed/>
    <w:rsid w:val="00B20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1039904">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489560377">
      <w:bodyDiv w:val="1"/>
      <w:marLeft w:val="0"/>
      <w:marRight w:val="0"/>
      <w:marTop w:val="0"/>
      <w:marBottom w:val="0"/>
      <w:divBdr>
        <w:top w:val="none" w:sz="0" w:space="0" w:color="auto"/>
        <w:left w:val="none" w:sz="0" w:space="0" w:color="auto"/>
        <w:bottom w:val="none" w:sz="0" w:space="0" w:color="auto"/>
        <w:right w:val="none" w:sz="0" w:space="0" w:color="auto"/>
      </w:divBdr>
    </w:div>
    <w:div w:id="512494188">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2688076">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7302811">
      <w:bodyDiv w:val="1"/>
      <w:marLeft w:val="0"/>
      <w:marRight w:val="0"/>
      <w:marTop w:val="0"/>
      <w:marBottom w:val="0"/>
      <w:divBdr>
        <w:top w:val="none" w:sz="0" w:space="0" w:color="auto"/>
        <w:left w:val="none" w:sz="0" w:space="0" w:color="auto"/>
        <w:bottom w:val="none" w:sz="0" w:space="0" w:color="auto"/>
        <w:right w:val="none" w:sz="0" w:space="0" w:color="auto"/>
      </w:divBdr>
    </w:div>
    <w:div w:id="741485396">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7764927">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79512798">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00818607">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96145735">
      <w:bodyDiv w:val="1"/>
      <w:marLeft w:val="0"/>
      <w:marRight w:val="0"/>
      <w:marTop w:val="0"/>
      <w:marBottom w:val="0"/>
      <w:divBdr>
        <w:top w:val="none" w:sz="0" w:space="0" w:color="auto"/>
        <w:left w:val="none" w:sz="0" w:space="0" w:color="auto"/>
        <w:bottom w:val="none" w:sz="0" w:space="0" w:color="auto"/>
        <w:right w:val="none" w:sz="0" w:space="0" w:color="auto"/>
      </w:divBdr>
    </w:div>
    <w:div w:id="1497263197">
      <w:bodyDiv w:val="1"/>
      <w:marLeft w:val="0"/>
      <w:marRight w:val="0"/>
      <w:marTop w:val="0"/>
      <w:marBottom w:val="0"/>
      <w:divBdr>
        <w:top w:val="none" w:sz="0" w:space="0" w:color="auto"/>
        <w:left w:val="none" w:sz="0" w:space="0" w:color="auto"/>
        <w:bottom w:val="none" w:sz="0" w:space="0" w:color="auto"/>
        <w:right w:val="none" w:sz="0" w:space="0" w:color="auto"/>
      </w:divBdr>
    </w:div>
    <w:div w:id="1508590479">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20800829">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7393656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5611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7719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2023-12-01T18:47:00Z</dcterms:created>
  <dcterms:modified xsi:type="dcterms:W3CDTF">2023-12-01T18:47:00Z</dcterms:modified>
</cp:coreProperties>
</file>