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76B32" w:rsidRDefault="00A76B32" w:rsidP="00A76B32">
      <w:pPr>
        <w:jc w:val="center"/>
        <w:rPr>
          <w:b/>
          <w:sz w:val="72"/>
          <w:szCs w:val="72"/>
          <w:lang w:val="es-ES"/>
        </w:rPr>
      </w:pPr>
      <w:r w:rsidRPr="00053F49">
        <w:rPr>
          <w:b/>
          <w:sz w:val="72"/>
          <w:szCs w:val="72"/>
          <w:lang w:val="es-ES"/>
        </w:rPr>
        <w:t xml:space="preserve">Quito, Galápagos y Guayaquil </w:t>
      </w:r>
    </w:p>
    <w:p w:rsidR="00A76B32" w:rsidRDefault="00A76B32" w:rsidP="00A76B32">
      <w:pPr>
        <w:jc w:val="center"/>
        <w:rPr>
          <w:b/>
          <w:sz w:val="32"/>
          <w:szCs w:val="32"/>
          <w:lang w:val="es-ES"/>
        </w:rPr>
      </w:pPr>
      <w:r>
        <w:rPr>
          <w:b/>
          <w:sz w:val="32"/>
          <w:szCs w:val="32"/>
          <w:lang w:val="es-ES"/>
        </w:rPr>
        <w:t>0</w:t>
      </w:r>
      <w:r w:rsidR="00B80D11">
        <w:rPr>
          <w:b/>
          <w:sz w:val="32"/>
          <w:szCs w:val="32"/>
          <w:lang w:val="es-ES"/>
        </w:rPr>
        <w:t>8</w:t>
      </w:r>
      <w:r>
        <w:rPr>
          <w:b/>
          <w:sz w:val="32"/>
          <w:szCs w:val="32"/>
          <w:lang w:val="es-ES"/>
        </w:rPr>
        <w:t xml:space="preserve"> </w:t>
      </w:r>
      <w:r w:rsidRPr="00883B24">
        <w:rPr>
          <w:b/>
          <w:sz w:val="32"/>
          <w:szCs w:val="32"/>
          <w:lang w:val="es-ES"/>
        </w:rPr>
        <w:t xml:space="preserve">días / </w:t>
      </w:r>
      <w:r>
        <w:rPr>
          <w:b/>
          <w:sz w:val="32"/>
          <w:szCs w:val="32"/>
          <w:lang w:val="es-ES"/>
        </w:rPr>
        <w:t>0</w:t>
      </w:r>
      <w:r w:rsidR="00B80D11">
        <w:rPr>
          <w:b/>
          <w:sz w:val="32"/>
          <w:szCs w:val="32"/>
          <w:lang w:val="es-ES"/>
        </w:rPr>
        <w:t>7</w:t>
      </w:r>
      <w:r>
        <w:rPr>
          <w:b/>
          <w:sz w:val="32"/>
          <w:szCs w:val="32"/>
          <w:lang w:val="es-ES"/>
        </w:rPr>
        <w:t xml:space="preserve"> </w:t>
      </w:r>
      <w:r w:rsidRPr="00883B24">
        <w:rPr>
          <w:b/>
          <w:sz w:val="32"/>
          <w:szCs w:val="32"/>
          <w:lang w:val="es-ES"/>
        </w:rPr>
        <w:t>noches</w:t>
      </w:r>
    </w:p>
    <w:p w:rsidR="00A76B32" w:rsidRDefault="00A76B32" w:rsidP="00A76B32">
      <w:pPr>
        <w:jc w:val="center"/>
        <w:rPr>
          <w:sz w:val="20"/>
          <w:szCs w:val="20"/>
          <w:lang w:val="es-ES"/>
        </w:rPr>
      </w:pPr>
    </w:p>
    <w:p w:rsidR="00A76B32" w:rsidRPr="004B3F1B" w:rsidRDefault="00A76B32" w:rsidP="00A76B32">
      <w:pPr>
        <w:rPr>
          <w:sz w:val="20"/>
          <w:szCs w:val="20"/>
          <w:lang w:val="es-ES"/>
        </w:rPr>
      </w:pPr>
      <w:r w:rsidRPr="004B3F1B">
        <w:rPr>
          <w:sz w:val="20"/>
          <w:szCs w:val="20"/>
          <w:lang w:val="es-ES"/>
        </w:rPr>
        <w:t>Llegadas:</w:t>
      </w:r>
      <w:r>
        <w:rPr>
          <w:sz w:val="20"/>
          <w:szCs w:val="20"/>
          <w:lang w:val="es-ES"/>
        </w:rPr>
        <w:t xml:space="preserve"> diarias  </w:t>
      </w:r>
    </w:p>
    <w:p w:rsidR="00A76B32" w:rsidRDefault="00A76B32" w:rsidP="00A76B32">
      <w:pPr>
        <w:jc w:val="both"/>
        <w:rPr>
          <w:b/>
          <w:sz w:val="20"/>
          <w:szCs w:val="20"/>
          <w:lang w:val="es-ES"/>
        </w:rPr>
      </w:pPr>
    </w:p>
    <w:p w:rsidR="00A76B32" w:rsidRPr="00B56B0D" w:rsidRDefault="00A76B32" w:rsidP="00A76B32">
      <w:pPr>
        <w:jc w:val="both"/>
        <w:rPr>
          <w:b/>
          <w:sz w:val="20"/>
          <w:szCs w:val="20"/>
          <w:lang w:val="es-ES"/>
        </w:rPr>
      </w:pPr>
      <w:r w:rsidRPr="00B56B0D">
        <w:rPr>
          <w:b/>
          <w:sz w:val="20"/>
          <w:szCs w:val="20"/>
          <w:lang w:val="es-ES"/>
        </w:rPr>
        <w:t xml:space="preserve">Día 1. </w:t>
      </w:r>
      <w:r>
        <w:rPr>
          <w:b/>
          <w:sz w:val="20"/>
          <w:szCs w:val="20"/>
          <w:lang w:val="es-ES"/>
        </w:rPr>
        <w:t xml:space="preserve">Quito </w:t>
      </w:r>
    </w:p>
    <w:p w:rsidR="00A76B32" w:rsidRDefault="00A76B32" w:rsidP="00A76B32">
      <w:pPr>
        <w:jc w:val="both"/>
        <w:rPr>
          <w:b/>
          <w:bCs/>
          <w:sz w:val="20"/>
          <w:szCs w:val="20"/>
          <w:lang w:val="es-ES"/>
        </w:rPr>
      </w:pPr>
      <w:r w:rsidRPr="00A032D8">
        <w:rPr>
          <w:sz w:val="20"/>
          <w:szCs w:val="20"/>
          <w:lang w:val="es-ES"/>
        </w:rPr>
        <w:t xml:space="preserve">Llegada, recepción y traslado a su hotel. Resto del día libre. </w:t>
      </w:r>
      <w:r w:rsidRPr="00A032D8">
        <w:rPr>
          <w:b/>
          <w:bCs/>
          <w:sz w:val="20"/>
          <w:szCs w:val="20"/>
          <w:lang w:val="es-ES"/>
        </w:rPr>
        <w:t>Alojamiento.</w:t>
      </w:r>
    </w:p>
    <w:p w:rsidR="00A76B32" w:rsidRDefault="00A76B32" w:rsidP="00A76B32">
      <w:pPr>
        <w:jc w:val="both"/>
        <w:rPr>
          <w:b/>
          <w:sz w:val="20"/>
          <w:szCs w:val="20"/>
          <w:lang w:val="es-ES"/>
        </w:rPr>
      </w:pPr>
    </w:p>
    <w:p w:rsidR="00A76B32" w:rsidRPr="00B56B0D" w:rsidRDefault="00A76B32" w:rsidP="00A76B32">
      <w:pPr>
        <w:jc w:val="both"/>
        <w:rPr>
          <w:b/>
          <w:sz w:val="20"/>
          <w:szCs w:val="20"/>
          <w:lang w:val="es-ES"/>
        </w:rPr>
      </w:pPr>
      <w:r w:rsidRPr="00B56B0D">
        <w:rPr>
          <w:b/>
          <w:sz w:val="20"/>
          <w:szCs w:val="20"/>
          <w:lang w:val="es-ES"/>
        </w:rPr>
        <w:t xml:space="preserve">Día </w:t>
      </w:r>
      <w:r>
        <w:rPr>
          <w:b/>
          <w:sz w:val="20"/>
          <w:szCs w:val="20"/>
          <w:lang w:val="es-ES"/>
        </w:rPr>
        <w:t>2</w:t>
      </w:r>
      <w:r w:rsidRPr="00B56B0D">
        <w:rPr>
          <w:b/>
          <w:sz w:val="20"/>
          <w:szCs w:val="20"/>
          <w:lang w:val="es-ES"/>
        </w:rPr>
        <w:t>.</w:t>
      </w:r>
      <w:r>
        <w:rPr>
          <w:b/>
          <w:sz w:val="20"/>
          <w:szCs w:val="20"/>
          <w:lang w:val="es-ES"/>
        </w:rPr>
        <w:t xml:space="preserve"> Quito </w:t>
      </w:r>
      <w:r w:rsidRPr="002148DF">
        <w:rPr>
          <w:b/>
          <w:color w:val="FF0000"/>
          <w:sz w:val="20"/>
          <w:szCs w:val="20"/>
          <w:lang w:val="es-ES"/>
        </w:rPr>
        <w:t>(</w:t>
      </w:r>
      <w:r w:rsidR="00B80D11">
        <w:rPr>
          <w:b/>
          <w:color w:val="FF0000"/>
          <w:sz w:val="20"/>
          <w:szCs w:val="20"/>
          <w:lang w:val="es-ES"/>
        </w:rPr>
        <w:t>Otovalo y Cotacachi</w:t>
      </w:r>
      <w:r w:rsidRPr="002148DF">
        <w:rPr>
          <w:b/>
          <w:color w:val="FF0000"/>
          <w:sz w:val="20"/>
          <w:szCs w:val="20"/>
          <w:lang w:val="es-ES"/>
        </w:rPr>
        <w:t>)</w:t>
      </w:r>
      <w:r>
        <w:rPr>
          <w:b/>
          <w:color w:val="FF0000"/>
          <w:sz w:val="20"/>
          <w:szCs w:val="20"/>
          <w:lang w:val="es-ES"/>
        </w:rPr>
        <w:t xml:space="preserve"> </w:t>
      </w:r>
    </w:p>
    <w:p w:rsidR="00A76B32" w:rsidRDefault="00A76B32" w:rsidP="00A76B32">
      <w:pPr>
        <w:jc w:val="both"/>
        <w:rPr>
          <w:b/>
          <w:bCs/>
          <w:sz w:val="20"/>
          <w:szCs w:val="20"/>
          <w:lang w:val="es-ES"/>
        </w:rPr>
      </w:pPr>
      <w:r w:rsidRPr="005B5688">
        <w:rPr>
          <w:b/>
          <w:bCs/>
          <w:sz w:val="20"/>
          <w:szCs w:val="20"/>
          <w:lang w:val="es-ES"/>
        </w:rPr>
        <w:t xml:space="preserve">Desayuno. </w:t>
      </w:r>
      <w:r w:rsidR="00B80D11" w:rsidRPr="00B80D11">
        <w:rPr>
          <w:sz w:val="20"/>
          <w:szCs w:val="20"/>
          <w:lang w:val="es-ES"/>
        </w:rPr>
        <w:t>Salida desde su hotel hacia el norte y visita de la “Plaza de Ponchos” en el mercado de artesanías y tejidos de Otavalo, también visitaremos  Cotacachi y sus tiendas de artículos de cuero, de camino disfrutaremos los paisajes Andinos que dan El Lago San Pablo y los volcanes  Imbabura y Cayambe, es prácticamente un tour de compras con mucho folklore.  Retorno</w:t>
      </w:r>
      <w:r w:rsidR="00B80D11" w:rsidRPr="00B80D11">
        <w:rPr>
          <w:b/>
          <w:bCs/>
          <w:sz w:val="20"/>
          <w:szCs w:val="20"/>
          <w:lang w:val="es-ES"/>
        </w:rPr>
        <w:t xml:space="preserve"> </w:t>
      </w:r>
      <w:r w:rsidRPr="005B5688">
        <w:rPr>
          <w:b/>
          <w:bCs/>
          <w:sz w:val="20"/>
          <w:szCs w:val="20"/>
          <w:lang w:val="es-ES"/>
        </w:rPr>
        <w:t>Alojamiento.</w:t>
      </w:r>
    </w:p>
    <w:p w:rsidR="00A76B32" w:rsidRDefault="00A76B32" w:rsidP="00A76B32">
      <w:pPr>
        <w:jc w:val="both"/>
        <w:rPr>
          <w:sz w:val="20"/>
          <w:szCs w:val="20"/>
          <w:lang w:val="es-ES"/>
        </w:rPr>
      </w:pPr>
    </w:p>
    <w:p w:rsidR="00B80D11" w:rsidRDefault="00B80D11" w:rsidP="00A76B32">
      <w:pPr>
        <w:jc w:val="both"/>
        <w:rPr>
          <w:sz w:val="20"/>
          <w:szCs w:val="20"/>
          <w:lang w:val="es-ES"/>
        </w:rPr>
      </w:pPr>
      <w:r w:rsidRPr="00B56B0D">
        <w:rPr>
          <w:b/>
          <w:sz w:val="20"/>
          <w:szCs w:val="20"/>
          <w:lang w:val="es-ES"/>
        </w:rPr>
        <w:t xml:space="preserve">Día </w:t>
      </w:r>
      <w:r>
        <w:rPr>
          <w:b/>
          <w:sz w:val="20"/>
          <w:szCs w:val="20"/>
          <w:lang w:val="es-ES"/>
        </w:rPr>
        <w:t>3</w:t>
      </w:r>
      <w:r w:rsidRPr="00B56B0D">
        <w:rPr>
          <w:b/>
          <w:sz w:val="20"/>
          <w:szCs w:val="20"/>
          <w:lang w:val="es-ES"/>
        </w:rPr>
        <w:t>.</w:t>
      </w:r>
      <w:r>
        <w:rPr>
          <w:b/>
          <w:sz w:val="20"/>
          <w:szCs w:val="20"/>
          <w:lang w:val="es-ES"/>
        </w:rPr>
        <w:t xml:space="preserve"> Quito (Mitad del Mundo)</w:t>
      </w:r>
    </w:p>
    <w:p w:rsidR="00B80D11" w:rsidRDefault="00B80D11" w:rsidP="00A76B32">
      <w:pPr>
        <w:jc w:val="both"/>
        <w:rPr>
          <w:sz w:val="20"/>
          <w:szCs w:val="20"/>
          <w:lang w:val="es-ES"/>
        </w:rPr>
      </w:pPr>
      <w:r w:rsidRPr="00B80D11">
        <w:rPr>
          <w:b/>
          <w:bCs/>
          <w:sz w:val="20"/>
          <w:szCs w:val="20"/>
          <w:lang w:val="es-ES"/>
        </w:rPr>
        <w:t>Desayuno</w:t>
      </w:r>
      <w:r>
        <w:rPr>
          <w:sz w:val="20"/>
          <w:szCs w:val="20"/>
          <w:lang w:val="es-ES"/>
        </w:rPr>
        <w:t>.</w:t>
      </w:r>
      <w:r w:rsidRPr="00B80D11">
        <w:rPr>
          <w:sz w:val="20"/>
          <w:szCs w:val="20"/>
          <w:lang w:val="es-ES"/>
        </w:rPr>
        <w:t xml:space="preserve">Salida hacia el Centro Histórico “Patrimonio de la Humanidad”, visitaremos la Basílica (incluye ingreso para conocer sus torres y vitrales gigantes), Plaza Grande, Palacio de Gobierno, La Compañía de Jesús (incluye ingreso y visita guiada) Plaza e Iglesia de San Francisco, Mirador de la Virgen Alada del Panecillo seguido traslado a la ciudad Mitad del Mundo tiempo para almorzar y visita del  Monumento a la Línea Ecuador (incluido) y el Museo del “Intiñan” (incluido) finalmente parada en el Teleférico para quienes deseen visitarlo (por su cuenta)  sino retorno a cada hotel. </w:t>
      </w:r>
      <w:r w:rsidRPr="00B80D11">
        <w:rPr>
          <w:b/>
          <w:bCs/>
          <w:sz w:val="20"/>
          <w:szCs w:val="20"/>
          <w:lang w:val="es-ES"/>
        </w:rPr>
        <w:t>Alojamiento</w:t>
      </w:r>
    </w:p>
    <w:p w:rsidR="00B80D11" w:rsidRDefault="00B80D11" w:rsidP="00A76B32">
      <w:pPr>
        <w:jc w:val="both"/>
        <w:rPr>
          <w:sz w:val="20"/>
          <w:szCs w:val="20"/>
          <w:lang w:val="es-ES"/>
        </w:rPr>
      </w:pPr>
    </w:p>
    <w:p w:rsidR="00A76B32" w:rsidRPr="00B56B0D" w:rsidRDefault="00A76B32" w:rsidP="00A76B32">
      <w:pPr>
        <w:jc w:val="both"/>
        <w:rPr>
          <w:b/>
          <w:sz w:val="20"/>
          <w:szCs w:val="20"/>
          <w:lang w:val="es-ES"/>
        </w:rPr>
      </w:pPr>
      <w:r w:rsidRPr="00B56B0D">
        <w:rPr>
          <w:b/>
          <w:sz w:val="20"/>
          <w:szCs w:val="20"/>
          <w:lang w:val="es-ES"/>
        </w:rPr>
        <w:t xml:space="preserve">Día </w:t>
      </w:r>
      <w:r w:rsidR="00B80D11">
        <w:rPr>
          <w:b/>
          <w:sz w:val="20"/>
          <w:szCs w:val="20"/>
          <w:lang w:val="es-ES"/>
        </w:rPr>
        <w:t>4</w:t>
      </w:r>
      <w:r w:rsidRPr="00B56B0D">
        <w:rPr>
          <w:b/>
          <w:sz w:val="20"/>
          <w:szCs w:val="20"/>
          <w:lang w:val="es-ES"/>
        </w:rPr>
        <w:t>.</w:t>
      </w:r>
      <w:r>
        <w:rPr>
          <w:b/>
          <w:sz w:val="20"/>
          <w:szCs w:val="20"/>
          <w:lang w:val="es-ES"/>
        </w:rPr>
        <w:t xml:space="preserve"> Quito – Galápagos</w:t>
      </w:r>
      <w:r w:rsidRPr="00C22418">
        <w:rPr>
          <w:b/>
          <w:color w:val="FF0000"/>
          <w:sz w:val="20"/>
          <w:szCs w:val="20"/>
          <w:lang w:val="es-ES"/>
        </w:rPr>
        <w:t xml:space="preserve"> (Visita</w:t>
      </w:r>
      <w:r w:rsidR="00B80D11">
        <w:rPr>
          <w:b/>
          <w:color w:val="FF0000"/>
          <w:sz w:val="20"/>
          <w:szCs w:val="20"/>
          <w:lang w:val="es-ES"/>
        </w:rPr>
        <w:t xml:space="preserve"> Parte Alta y Cráteres Gemelos</w:t>
      </w:r>
      <w:r w:rsidRPr="00C22418">
        <w:rPr>
          <w:b/>
          <w:color w:val="FF0000"/>
          <w:sz w:val="20"/>
          <w:szCs w:val="20"/>
          <w:lang w:val="es-ES"/>
        </w:rPr>
        <w:t>)</w:t>
      </w:r>
    </w:p>
    <w:p w:rsidR="00B80D11" w:rsidRDefault="00A76B32" w:rsidP="00B80D11">
      <w:pPr>
        <w:jc w:val="both"/>
        <w:rPr>
          <w:sz w:val="20"/>
          <w:szCs w:val="20"/>
          <w:lang w:val="es-ES"/>
        </w:rPr>
      </w:pPr>
      <w:r w:rsidRPr="00864676">
        <w:rPr>
          <w:b/>
          <w:bCs/>
          <w:sz w:val="20"/>
          <w:szCs w:val="20"/>
          <w:lang w:val="es-ES"/>
        </w:rPr>
        <w:t xml:space="preserve">Desayuno. </w:t>
      </w:r>
      <w:r w:rsidR="00B80D11" w:rsidRPr="00B80D11">
        <w:rPr>
          <w:sz w:val="20"/>
          <w:szCs w:val="20"/>
          <w:lang w:val="es-ES"/>
        </w:rPr>
        <w:t>Traslado hotel -  aeropuerto vuelo Quito – Baltra (no incluido)</w:t>
      </w:r>
      <w:r w:rsidR="00B80D11">
        <w:rPr>
          <w:sz w:val="20"/>
          <w:szCs w:val="20"/>
          <w:lang w:val="es-ES"/>
        </w:rPr>
        <w:t>.</w:t>
      </w:r>
      <w:r w:rsidR="00B80D11" w:rsidRPr="00B80D11">
        <w:t xml:space="preserve"> </w:t>
      </w:r>
      <w:r w:rsidR="00B80D11" w:rsidRPr="00B80D11">
        <w:rPr>
          <w:sz w:val="20"/>
          <w:szCs w:val="20"/>
          <w:lang w:val="es-ES"/>
        </w:rPr>
        <w:t xml:space="preserve">Recibimiento en Aeropuerto de Baltra y traslado en Bus “Lobito” al Canal de Itabaca, cruce en “ferry” hasta la Isla Santa Cruz y desde aquí, según la hora de llegada de su vuelo y evitando mucho tiempo de espera, nos trasladaremos hacia Puerto Ayora. 15:00 Traslado desde su hotel hasta una de las Fincas para visitar a las  Tortugas Gigantes en estado Natural , tiempo para compartir de su entorno, también ahí veremos los Túneles de Lava esto es llamado LA PARTE ALTA de la isla, seguidamente visitaremos los “Crateras Gemelos” que son una formación natural única de las islas, apreciaremos su flora y paisaje. Retorno al hotel. </w:t>
      </w:r>
      <w:r w:rsidR="00B80D11" w:rsidRPr="00B80D11">
        <w:rPr>
          <w:b/>
          <w:bCs/>
          <w:sz w:val="20"/>
          <w:szCs w:val="20"/>
          <w:lang w:val="es-ES"/>
        </w:rPr>
        <w:t>Alojamiento</w:t>
      </w:r>
    </w:p>
    <w:p w:rsidR="00A76B32" w:rsidRPr="00A00738" w:rsidRDefault="00A76B32" w:rsidP="00A76B32">
      <w:pPr>
        <w:jc w:val="both"/>
        <w:rPr>
          <w:b/>
          <w:bCs/>
          <w:sz w:val="20"/>
          <w:szCs w:val="20"/>
          <w:lang w:val="es-ES"/>
        </w:rPr>
      </w:pPr>
    </w:p>
    <w:p w:rsidR="00A76B32" w:rsidRPr="00B56B0D" w:rsidRDefault="00A76B32" w:rsidP="00A76B32">
      <w:pPr>
        <w:jc w:val="both"/>
        <w:rPr>
          <w:b/>
          <w:sz w:val="20"/>
          <w:szCs w:val="20"/>
          <w:lang w:val="es-ES"/>
        </w:rPr>
      </w:pPr>
      <w:r w:rsidRPr="00B56B0D">
        <w:rPr>
          <w:b/>
          <w:sz w:val="20"/>
          <w:szCs w:val="20"/>
          <w:lang w:val="es-ES"/>
        </w:rPr>
        <w:t xml:space="preserve">Día </w:t>
      </w:r>
      <w:r w:rsidR="00B80D11">
        <w:rPr>
          <w:b/>
          <w:sz w:val="20"/>
          <w:szCs w:val="20"/>
          <w:lang w:val="es-ES"/>
        </w:rPr>
        <w:t>5</w:t>
      </w:r>
      <w:r w:rsidRPr="00B56B0D">
        <w:rPr>
          <w:b/>
          <w:sz w:val="20"/>
          <w:szCs w:val="20"/>
          <w:lang w:val="es-ES"/>
        </w:rPr>
        <w:t>.</w:t>
      </w:r>
      <w:r>
        <w:rPr>
          <w:b/>
          <w:sz w:val="20"/>
          <w:szCs w:val="20"/>
          <w:lang w:val="es-ES"/>
        </w:rPr>
        <w:t xml:space="preserve"> Galápagos </w:t>
      </w:r>
      <w:r w:rsidRPr="00195FA7">
        <w:rPr>
          <w:b/>
          <w:color w:val="FF0000"/>
          <w:sz w:val="20"/>
          <w:szCs w:val="20"/>
          <w:lang w:val="es-ES"/>
        </w:rPr>
        <w:t>(</w:t>
      </w:r>
      <w:r w:rsidRPr="00B306AE">
        <w:rPr>
          <w:b/>
          <w:color w:val="FF0000"/>
          <w:sz w:val="20"/>
          <w:szCs w:val="20"/>
          <w:lang w:val="es-ES"/>
        </w:rPr>
        <w:t>Excursión a Playa Tortuga Bay + Tour de Bahía</w:t>
      </w:r>
      <w:r w:rsidRPr="00195FA7">
        <w:rPr>
          <w:b/>
          <w:color w:val="FF0000"/>
          <w:sz w:val="20"/>
          <w:szCs w:val="20"/>
          <w:lang w:val="es-ES"/>
        </w:rPr>
        <w:t>)</w:t>
      </w:r>
    </w:p>
    <w:p w:rsidR="00A76B32" w:rsidRDefault="00A76B32" w:rsidP="00B80D11">
      <w:pPr>
        <w:jc w:val="both"/>
        <w:rPr>
          <w:b/>
          <w:bCs/>
          <w:sz w:val="20"/>
          <w:szCs w:val="20"/>
          <w:lang w:val="es-ES"/>
        </w:rPr>
      </w:pPr>
      <w:r w:rsidRPr="00B306AE">
        <w:rPr>
          <w:b/>
          <w:bCs/>
          <w:sz w:val="20"/>
          <w:szCs w:val="20"/>
          <w:lang w:val="es-ES"/>
        </w:rPr>
        <w:t xml:space="preserve">Desayuno. </w:t>
      </w:r>
      <w:r w:rsidR="00B80D11" w:rsidRPr="00B80D11">
        <w:rPr>
          <w:sz w:val="20"/>
          <w:szCs w:val="20"/>
          <w:lang w:val="es-ES"/>
        </w:rPr>
        <w:t>Caminata desde su hotel hasta el ingreso al sendero ecológico que nos llevará a Playa Tortuga, rodeado de mucha vegetación propia de la isla, en aproximadamente 40 min. llegaremos a esta hermosa playa, de arena blanca y manglares a sus costados. Tiempo para disfrutar en “PLAYA MANSA“ ahí se puede hacer Snorkell. Veremos peces, Iguanas Marinas, Lobos luego retorno en pequeña lancha (incluido)  para evitar la caminata de regreso hasta Puerto Ayora. (*) Llevar toallas y equipo desde su hotel, tiempo para almorzar</w:t>
      </w:r>
      <w:r w:rsidR="00B80D11" w:rsidRPr="00B80D11">
        <w:rPr>
          <w:b/>
          <w:bCs/>
          <w:sz w:val="20"/>
          <w:szCs w:val="20"/>
          <w:lang w:val="es-ES"/>
        </w:rPr>
        <w:t>.</w:t>
      </w:r>
    </w:p>
    <w:p w:rsidR="00B80D11" w:rsidRDefault="00B80D11" w:rsidP="00B80D11">
      <w:pPr>
        <w:jc w:val="both"/>
        <w:rPr>
          <w:b/>
          <w:bCs/>
          <w:sz w:val="20"/>
          <w:szCs w:val="20"/>
          <w:lang w:val="es-ES"/>
        </w:rPr>
      </w:pPr>
    </w:p>
    <w:p w:rsidR="00B80D11" w:rsidRDefault="00B80D11" w:rsidP="00B80D11">
      <w:pPr>
        <w:jc w:val="both"/>
        <w:rPr>
          <w:b/>
          <w:bCs/>
          <w:sz w:val="20"/>
          <w:szCs w:val="20"/>
          <w:lang w:val="es-ES"/>
        </w:rPr>
      </w:pPr>
    </w:p>
    <w:p w:rsidR="00B80D11" w:rsidRDefault="00B80D11" w:rsidP="00B80D11">
      <w:pPr>
        <w:jc w:val="both"/>
        <w:rPr>
          <w:b/>
          <w:bCs/>
          <w:sz w:val="20"/>
          <w:szCs w:val="20"/>
          <w:lang w:val="es-ES"/>
        </w:rPr>
      </w:pPr>
    </w:p>
    <w:p w:rsidR="00B80D11" w:rsidRDefault="00B80D11" w:rsidP="00B80D11">
      <w:pPr>
        <w:jc w:val="both"/>
        <w:rPr>
          <w:b/>
          <w:bCs/>
          <w:sz w:val="20"/>
          <w:szCs w:val="20"/>
          <w:lang w:val="es-ES"/>
        </w:rPr>
      </w:pPr>
    </w:p>
    <w:p w:rsidR="00B80D11" w:rsidRPr="00B80D11" w:rsidRDefault="00B80D11" w:rsidP="00B80D11">
      <w:pPr>
        <w:jc w:val="both"/>
        <w:rPr>
          <w:sz w:val="20"/>
          <w:szCs w:val="20"/>
          <w:lang w:val="es-ES"/>
        </w:rPr>
      </w:pPr>
      <w:r w:rsidRPr="00B80D11">
        <w:rPr>
          <w:sz w:val="20"/>
          <w:szCs w:val="20"/>
          <w:lang w:val="es-ES"/>
        </w:rPr>
        <w:t>Por la tarde Caminata hasta el muelle para hacer una corta Navegación de 15 a 20 minutos aproximadamente iniciaremos nuestro recorrido por la Bahía en mar abierto. Visitaremos el Canal de los tiburones, donde podremos observar a las tintoreras de barranco que son totalmente inofensivos, posteriormente visitaremos el Canal del Amor de aguas cristalinas, Playa de los Perros, Minas de Sal para posteriormente llegar a Las Grietas un brazo de mar ubicado entre dos acantilados y finalmente disfrutaremos de la playa de Punta Estrada donde podríamos quedarnos hasta el atardecer. Retorno</w:t>
      </w:r>
      <w:r>
        <w:rPr>
          <w:sz w:val="20"/>
          <w:szCs w:val="20"/>
          <w:lang w:val="es-ES"/>
        </w:rPr>
        <w:t>.</w:t>
      </w:r>
      <w:r w:rsidRPr="00B80D11">
        <w:rPr>
          <w:b/>
          <w:bCs/>
          <w:sz w:val="20"/>
          <w:szCs w:val="20"/>
          <w:lang w:val="es-ES"/>
        </w:rPr>
        <w:t xml:space="preserve"> </w:t>
      </w:r>
      <w:r w:rsidRPr="007E3D3E">
        <w:rPr>
          <w:b/>
          <w:bCs/>
          <w:sz w:val="20"/>
          <w:szCs w:val="20"/>
          <w:lang w:val="es-ES"/>
        </w:rPr>
        <w:t>Alojamiento.</w:t>
      </w:r>
    </w:p>
    <w:p w:rsidR="00B80D11" w:rsidRPr="00B80D11" w:rsidRDefault="00B80D11" w:rsidP="00B80D11">
      <w:pPr>
        <w:jc w:val="both"/>
        <w:rPr>
          <w:sz w:val="20"/>
          <w:szCs w:val="20"/>
        </w:rPr>
      </w:pPr>
    </w:p>
    <w:p w:rsidR="00A76B32" w:rsidRPr="00B56B0D" w:rsidRDefault="00A76B32" w:rsidP="00A76B32">
      <w:pPr>
        <w:jc w:val="both"/>
        <w:rPr>
          <w:b/>
          <w:sz w:val="20"/>
          <w:szCs w:val="20"/>
          <w:lang w:val="es-ES"/>
        </w:rPr>
      </w:pPr>
      <w:r w:rsidRPr="00B56B0D">
        <w:rPr>
          <w:b/>
          <w:sz w:val="20"/>
          <w:szCs w:val="20"/>
          <w:lang w:val="es-ES"/>
        </w:rPr>
        <w:t xml:space="preserve">Día </w:t>
      </w:r>
      <w:r w:rsidR="00B80D11">
        <w:rPr>
          <w:b/>
          <w:sz w:val="20"/>
          <w:szCs w:val="20"/>
          <w:lang w:val="es-ES"/>
        </w:rPr>
        <w:t>6</w:t>
      </w:r>
      <w:r w:rsidRPr="00B56B0D">
        <w:rPr>
          <w:b/>
          <w:sz w:val="20"/>
          <w:szCs w:val="20"/>
          <w:lang w:val="es-ES"/>
        </w:rPr>
        <w:t>.</w:t>
      </w:r>
      <w:r>
        <w:rPr>
          <w:b/>
          <w:sz w:val="20"/>
          <w:szCs w:val="20"/>
          <w:lang w:val="es-ES"/>
        </w:rPr>
        <w:t xml:space="preserve"> Galápagos </w:t>
      </w:r>
      <w:r w:rsidRPr="007E3D3E">
        <w:rPr>
          <w:b/>
          <w:color w:val="FF0000"/>
          <w:sz w:val="20"/>
          <w:szCs w:val="20"/>
          <w:lang w:val="es-ES"/>
        </w:rPr>
        <w:t>(Excursión en Yate por una de las Islas)</w:t>
      </w:r>
    </w:p>
    <w:p w:rsidR="00B80D11" w:rsidRPr="00B80D11" w:rsidRDefault="00A76B32" w:rsidP="00B80D11">
      <w:pPr>
        <w:jc w:val="both"/>
        <w:rPr>
          <w:rFonts w:ascii="Arial" w:eastAsia="Times New Roman" w:hAnsi="Arial" w:cs="Arial"/>
          <w:b/>
          <w:bCs/>
          <w:sz w:val="20"/>
          <w:szCs w:val="20"/>
          <w:lang w:eastAsia="es-ES"/>
        </w:rPr>
      </w:pPr>
      <w:r w:rsidRPr="007E3D3E">
        <w:rPr>
          <w:b/>
          <w:bCs/>
          <w:sz w:val="20"/>
          <w:szCs w:val="20"/>
          <w:lang w:val="es-ES"/>
        </w:rPr>
        <w:t xml:space="preserve">Desayuno. </w:t>
      </w:r>
      <w:r w:rsidR="00B80D11" w:rsidRPr="00B80D11">
        <w:rPr>
          <w:rFonts w:eastAsia="Times New Roman" w:cstheme="minorHAnsi"/>
          <w:sz w:val="20"/>
          <w:szCs w:val="20"/>
          <w:lang w:eastAsia="es-ES"/>
        </w:rPr>
        <w:t xml:space="preserve">Salida 07:00 y traslado terrestre hasta el Canal de Itabaca, desde ahí Navegación en YATE hasta Isla Seymour, ahí  caminata por la costa e interior de esta isla, donde apreciaremos vegetación de Cactus y “Palo Santo” aves como la colonia de Fragatas,  Piqueros de Patas Azules, Gaviotas de cola bifurcada, Iguanas Marinas y muchos Lobos marinos. Almuerzo abordo y en la tarde en PLAYA BACHAS disfrutaremos de playa de arena blanca, tiempo para nadar y snorkell donde  veremos Tortugas Marinas, retorno </w:t>
      </w:r>
      <w:r w:rsidR="00B80D11" w:rsidRPr="00B80D11">
        <w:rPr>
          <w:rFonts w:eastAsia="Times New Roman" w:cstheme="minorHAnsi"/>
          <w:b/>
          <w:bCs/>
          <w:sz w:val="20"/>
          <w:szCs w:val="20"/>
          <w:lang w:eastAsia="es-ES"/>
        </w:rPr>
        <w:t>Alojamiento</w:t>
      </w:r>
      <w:r w:rsidR="00B80D11" w:rsidRPr="00B80D11">
        <w:rPr>
          <w:rFonts w:ascii="Arial" w:eastAsia="Times New Roman" w:hAnsi="Arial" w:cs="Arial"/>
          <w:b/>
          <w:bCs/>
          <w:sz w:val="20"/>
          <w:szCs w:val="20"/>
          <w:lang w:eastAsia="es-ES"/>
        </w:rPr>
        <w:t>.</w:t>
      </w:r>
    </w:p>
    <w:p w:rsidR="00A76B32" w:rsidRDefault="00A76B32" w:rsidP="00A76B32">
      <w:pPr>
        <w:jc w:val="both"/>
        <w:rPr>
          <w:sz w:val="20"/>
          <w:szCs w:val="20"/>
          <w:lang w:val="es-ES"/>
        </w:rPr>
      </w:pPr>
    </w:p>
    <w:p w:rsidR="00A76B32" w:rsidRPr="00B56B0D" w:rsidRDefault="00A76B32" w:rsidP="00A76B32">
      <w:pPr>
        <w:jc w:val="both"/>
        <w:rPr>
          <w:b/>
          <w:sz w:val="20"/>
          <w:szCs w:val="20"/>
          <w:lang w:val="es-ES"/>
        </w:rPr>
      </w:pPr>
      <w:r w:rsidRPr="00B56B0D">
        <w:rPr>
          <w:b/>
          <w:sz w:val="20"/>
          <w:szCs w:val="20"/>
          <w:lang w:val="es-ES"/>
        </w:rPr>
        <w:t xml:space="preserve">Día </w:t>
      </w:r>
      <w:r w:rsidR="005446D7">
        <w:rPr>
          <w:b/>
          <w:sz w:val="20"/>
          <w:szCs w:val="20"/>
          <w:lang w:val="es-ES"/>
        </w:rPr>
        <w:t>7</w:t>
      </w:r>
      <w:r w:rsidRPr="00B56B0D">
        <w:rPr>
          <w:b/>
          <w:sz w:val="20"/>
          <w:szCs w:val="20"/>
          <w:lang w:val="es-ES"/>
        </w:rPr>
        <w:t>.</w:t>
      </w:r>
      <w:r>
        <w:rPr>
          <w:b/>
          <w:sz w:val="20"/>
          <w:szCs w:val="20"/>
          <w:lang w:val="es-ES"/>
        </w:rPr>
        <w:t xml:space="preserve"> Galápagos – Guayaquil </w:t>
      </w:r>
    </w:p>
    <w:p w:rsidR="00A76B32" w:rsidRPr="00C22418" w:rsidRDefault="00A76B32" w:rsidP="00A76B32">
      <w:pPr>
        <w:jc w:val="both"/>
        <w:rPr>
          <w:b/>
          <w:bCs/>
          <w:sz w:val="20"/>
          <w:szCs w:val="20"/>
          <w:lang w:val="es-ES"/>
        </w:rPr>
      </w:pPr>
      <w:r w:rsidRPr="00A032D8">
        <w:rPr>
          <w:b/>
          <w:bCs/>
          <w:sz w:val="20"/>
          <w:szCs w:val="20"/>
          <w:lang w:val="es-ES"/>
        </w:rPr>
        <w:t>Desayuno.</w:t>
      </w:r>
      <w:r w:rsidRPr="00A032D8">
        <w:rPr>
          <w:sz w:val="20"/>
          <w:szCs w:val="20"/>
          <w:lang w:val="es-ES"/>
        </w:rPr>
        <w:t xml:space="preserve"> </w:t>
      </w:r>
      <w:r w:rsidR="00B80D11" w:rsidRPr="00B80D11">
        <w:rPr>
          <w:sz w:val="20"/>
          <w:szCs w:val="20"/>
          <w:lang w:val="es-ES"/>
        </w:rPr>
        <w:t xml:space="preserve">Traslado desde Puerto Ayora hasta Baltra. para abordar el  vuelo a Guayaquil </w:t>
      </w:r>
      <w:r w:rsidR="00B80D11">
        <w:rPr>
          <w:sz w:val="20"/>
          <w:szCs w:val="20"/>
          <w:lang w:val="es-ES"/>
        </w:rPr>
        <w:t>.Llegada a Guayaquil y traslado al hotel. Resto del día libre.</w:t>
      </w:r>
      <w:r>
        <w:rPr>
          <w:b/>
          <w:bCs/>
          <w:sz w:val="20"/>
          <w:szCs w:val="20"/>
          <w:lang w:val="es-ES"/>
        </w:rPr>
        <w:t xml:space="preserve">Alojamiento. </w:t>
      </w:r>
    </w:p>
    <w:p w:rsidR="00A76B32" w:rsidRDefault="00A76B32" w:rsidP="00A76B32">
      <w:pPr>
        <w:jc w:val="both"/>
        <w:rPr>
          <w:sz w:val="20"/>
          <w:szCs w:val="20"/>
          <w:lang w:val="es-ES"/>
        </w:rPr>
      </w:pPr>
    </w:p>
    <w:p w:rsidR="00A76B32" w:rsidRPr="00B56B0D" w:rsidRDefault="00A76B32" w:rsidP="00A76B32">
      <w:pPr>
        <w:jc w:val="both"/>
        <w:rPr>
          <w:b/>
          <w:sz w:val="20"/>
          <w:szCs w:val="20"/>
          <w:lang w:val="es-ES"/>
        </w:rPr>
      </w:pPr>
      <w:r w:rsidRPr="00B56B0D">
        <w:rPr>
          <w:b/>
          <w:sz w:val="20"/>
          <w:szCs w:val="20"/>
          <w:lang w:val="es-ES"/>
        </w:rPr>
        <w:t xml:space="preserve">Día </w:t>
      </w:r>
      <w:r w:rsidR="005446D7">
        <w:rPr>
          <w:b/>
          <w:sz w:val="20"/>
          <w:szCs w:val="20"/>
          <w:lang w:val="es-ES"/>
        </w:rPr>
        <w:t>8</w:t>
      </w:r>
      <w:bookmarkStart w:id="0" w:name="_GoBack"/>
      <w:bookmarkEnd w:id="0"/>
      <w:r w:rsidRPr="00B56B0D">
        <w:rPr>
          <w:b/>
          <w:sz w:val="20"/>
          <w:szCs w:val="20"/>
          <w:lang w:val="es-ES"/>
        </w:rPr>
        <w:t>.</w:t>
      </w:r>
      <w:r>
        <w:rPr>
          <w:b/>
          <w:sz w:val="20"/>
          <w:szCs w:val="20"/>
          <w:lang w:val="es-ES"/>
        </w:rPr>
        <w:t xml:space="preserve"> Guayaquil </w:t>
      </w:r>
    </w:p>
    <w:p w:rsidR="00A76B32" w:rsidRDefault="00A76B32" w:rsidP="00A76B32">
      <w:pPr>
        <w:jc w:val="both"/>
        <w:rPr>
          <w:sz w:val="20"/>
          <w:szCs w:val="20"/>
          <w:lang w:val="es-ES"/>
        </w:rPr>
      </w:pPr>
      <w:r w:rsidRPr="00A032D8">
        <w:rPr>
          <w:b/>
          <w:bCs/>
          <w:sz w:val="20"/>
          <w:szCs w:val="20"/>
          <w:lang w:val="es-ES"/>
        </w:rPr>
        <w:t>Desayuno.</w:t>
      </w:r>
      <w:r w:rsidRPr="00A032D8">
        <w:rPr>
          <w:sz w:val="20"/>
          <w:szCs w:val="20"/>
          <w:lang w:val="es-ES"/>
        </w:rPr>
        <w:t xml:space="preserve"> A la hora indicada traslado al aeropuerto para abordar el vuelo de regreso a la ciudad de origen.</w:t>
      </w:r>
      <w:r>
        <w:rPr>
          <w:sz w:val="20"/>
          <w:szCs w:val="20"/>
          <w:lang w:val="es-ES"/>
        </w:rPr>
        <w:t xml:space="preserve"> </w:t>
      </w:r>
    </w:p>
    <w:p w:rsidR="00A76B32" w:rsidRDefault="00A76B32" w:rsidP="00A76B32">
      <w:pPr>
        <w:jc w:val="both"/>
        <w:rPr>
          <w:sz w:val="20"/>
          <w:szCs w:val="20"/>
          <w:lang w:val="es-ES"/>
        </w:rPr>
      </w:pPr>
    </w:p>
    <w:p w:rsidR="00A76B32" w:rsidRPr="00A032D8" w:rsidRDefault="00A76B32" w:rsidP="00A76B32">
      <w:pPr>
        <w:jc w:val="both"/>
        <w:rPr>
          <w:b/>
          <w:bCs/>
          <w:sz w:val="20"/>
          <w:szCs w:val="20"/>
          <w:lang w:val="es-ES"/>
        </w:rPr>
      </w:pPr>
      <w:r w:rsidRPr="00A032D8">
        <w:rPr>
          <w:b/>
          <w:bCs/>
          <w:sz w:val="20"/>
          <w:szCs w:val="20"/>
          <w:lang w:val="es-ES"/>
        </w:rPr>
        <w:t>FIN DE NUESTROS SERVICIOS</w:t>
      </w:r>
    </w:p>
    <w:p w:rsidR="00A76B32" w:rsidRDefault="00A76B32" w:rsidP="00A76B32">
      <w:pPr>
        <w:rPr>
          <w:sz w:val="20"/>
          <w:szCs w:val="20"/>
          <w:lang w:val="es-ES"/>
        </w:rPr>
      </w:pPr>
    </w:p>
    <w:p w:rsidR="00A76B32" w:rsidRPr="00B56B0D" w:rsidRDefault="00A76B32" w:rsidP="00A76B32">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AE8677" wp14:editId="156980D0">
                <wp:simplePos x="0" y="0"/>
                <wp:positionH relativeFrom="column">
                  <wp:posOffset>52197</wp:posOffset>
                </wp:positionH>
                <wp:positionV relativeFrom="paragraph">
                  <wp:posOffset>17475</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rsidR="00A76B32" w:rsidRPr="00F74623" w:rsidRDefault="00A76B32" w:rsidP="00A76B32">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AE8677" id="Rectángulo 4" o:spid="_x0000_s1026" style="position:absolute;margin-left:4.1pt;margin-top:1.4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" fillcolor="black [3200]" strokecolor="black [1600]" strokeweight="1pt">
                <v:textbox>
                  <w:txbxContent>
                    <w:p w:rsidR="00A76B32" w:rsidRPr="00F74623" w:rsidRDefault="00A76B32" w:rsidP="00A76B32">
                      <w:pPr>
                        <w:jc w:val="center"/>
                        <w:rPr>
                          <w:b/>
                          <w:i/>
                          <w:lang w:val="es-ES"/>
                        </w:rPr>
                      </w:pPr>
                      <w:r w:rsidRPr="00F74623">
                        <w:rPr>
                          <w:b/>
                          <w:i/>
                          <w:lang w:val="es-ES"/>
                        </w:rPr>
                        <w:t>JULIÁ TOURS INCLUYE:</w:t>
                      </w:r>
                    </w:p>
                  </w:txbxContent>
                </v:textbox>
                <w10:wrap type="square"/>
              </v:rect>
            </w:pict>
          </mc:Fallback>
        </mc:AlternateContent>
      </w:r>
    </w:p>
    <w:p w:rsidR="00A76B32" w:rsidRPr="00B56B0D" w:rsidRDefault="00A76B32" w:rsidP="00A76B32">
      <w:pPr>
        <w:rPr>
          <w:sz w:val="20"/>
          <w:szCs w:val="20"/>
          <w:lang w:val="es-ES"/>
        </w:rPr>
      </w:pPr>
    </w:p>
    <w:p w:rsidR="00A76B32" w:rsidRPr="007E3D3E" w:rsidRDefault="00A76B32" w:rsidP="00A76B32">
      <w:pPr>
        <w:pStyle w:val="Prrafodelista"/>
        <w:numPr>
          <w:ilvl w:val="0"/>
          <w:numId w:val="4"/>
        </w:numPr>
        <w:tabs>
          <w:tab w:val="left" w:pos="1240"/>
        </w:tabs>
        <w:rPr>
          <w:sz w:val="20"/>
          <w:szCs w:val="20"/>
        </w:rPr>
      </w:pPr>
      <w:r w:rsidRPr="007E3D3E">
        <w:rPr>
          <w:sz w:val="20"/>
          <w:szCs w:val="20"/>
        </w:rPr>
        <w:t xml:space="preserve">Traslados de entrada y salida </w:t>
      </w:r>
    </w:p>
    <w:p w:rsidR="00A76B32" w:rsidRPr="007E3D3E" w:rsidRDefault="00A76B32" w:rsidP="00A76B32">
      <w:pPr>
        <w:pStyle w:val="Prrafodelista"/>
        <w:numPr>
          <w:ilvl w:val="0"/>
          <w:numId w:val="4"/>
        </w:numPr>
        <w:tabs>
          <w:tab w:val="left" w:pos="1240"/>
        </w:tabs>
        <w:rPr>
          <w:sz w:val="20"/>
          <w:szCs w:val="20"/>
        </w:rPr>
      </w:pPr>
      <w:r w:rsidRPr="007E3D3E">
        <w:rPr>
          <w:sz w:val="20"/>
          <w:szCs w:val="20"/>
        </w:rPr>
        <w:t>0</w:t>
      </w:r>
      <w:r w:rsidR="00B80D11">
        <w:rPr>
          <w:sz w:val="20"/>
          <w:szCs w:val="20"/>
        </w:rPr>
        <w:t xml:space="preserve">3 </w:t>
      </w:r>
      <w:r w:rsidRPr="007E3D3E">
        <w:rPr>
          <w:sz w:val="20"/>
          <w:szCs w:val="20"/>
        </w:rPr>
        <w:t xml:space="preserve"> noches de alojamiento en Quito con desayunos. </w:t>
      </w:r>
    </w:p>
    <w:p w:rsidR="00B80D11" w:rsidRDefault="00B80D11" w:rsidP="00A76B32">
      <w:pPr>
        <w:pStyle w:val="Prrafodelista"/>
        <w:numPr>
          <w:ilvl w:val="0"/>
          <w:numId w:val="4"/>
        </w:numPr>
        <w:rPr>
          <w:sz w:val="20"/>
          <w:szCs w:val="20"/>
        </w:rPr>
      </w:pPr>
      <w:r>
        <w:rPr>
          <w:sz w:val="20"/>
          <w:szCs w:val="20"/>
        </w:rPr>
        <w:t xml:space="preserve">Visita a la </w:t>
      </w:r>
      <w:r w:rsidR="00A76B32" w:rsidRPr="00681A26">
        <w:rPr>
          <w:sz w:val="20"/>
          <w:szCs w:val="20"/>
        </w:rPr>
        <w:t>Mitad del Mundo</w:t>
      </w:r>
      <w:r>
        <w:rPr>
          <w:sz w:val="20"/>
          <w:szCs w:val="20"/>
        </w:rPr>
        <w:t xml:space="preserve"> con atracciones</w:t>
      </w:r>
    </w:p>
    <w:p w:rsidR="00A76B32" w:rsidRDefault="00B80D11" w:rsidP="00A76B32">
      <w:pPr>
        <w:pStyle w:val="Prrafodelista"/>
        <w:numPr>
          <w:ilvl w:val="0"/>
          <w:numId w:val="4"/>
        </w:numPr>
        <w:rPr>
          <w:sz w:val="20"/>
          <w:szCs w:val="20"/>
        </w:rPr>
      </w:pPr>
      <w:r>
        <w:rPr>
          <w:sz w:val="20"/>
          <w:szCs w:val="20"/>
        </w:rPr>
        <w:t>Visita Otovalo y Cotacachi</w:t>
      </w:r>
      <w:r w:rsidR="00A76B32" w:rsidRPr="00515640">
        <w:rPr>
          <w:sz w:val="20"/>
          <w:szCs w:val="20"/>
        </w:rPr>
        <w:t xml:space="preserve"> </w:t>
      </w:r>
      <w:r w:rsidR="00A76B32">
        <w:rPr>
          <w:sz w:val="20"/>
          <w:szCs w:val="20"/>
        </w:rPr>
        <w:t xml:space="preserve"> </w:t>
      </w:r>
    </w:p>
    <w:p w:rsidR="00A76B32" w:rsidRPr="007E3D3E" w:rsidRDefault="00A76B32" w:rsidP="00A76B32">
      <w:pPr>
        <w:pStyle w:val="Prrafodelista"/>
        <w:numPr>
          <w:ilvl w:val="0"/>
          <w:numId w:val="4"/>
        </w:numPr>
        <w:tabs>
          <w:tab w:val="left" w:pos="1240"/>
        </w:tabs>
        <w:rPr>
          <w:sz w:val="20"/>
          <w:szCs w:val="20"/>
        </w:rPr>
      </w:pPr>
      <w:r w:rsidRPr="007E3D3E">
        <w:rPr>
          <w:sz w:val="20"/>
          <w:szCs w:val="20"/>
        </w:rPr>
        <w:t xml:space="preserve">03 noches de alojamiento en Galápagos con desayunos. </w:t>
      </w:r>
    </w:p>
    <w:p w:rsidR="00B80D11" w:rsidRDefault="00B80D11" w:rsidP="00A76B32">
      <w:pPr>
        <w:pStyle w:val="Prrafodelista"/>
        <w:numPr>
          <w:ilvl w:val="0"/>
          <w:numId w:val="4"/>
        </w:numPr>
        <w:tabs>
          <w:tab w:val="left" w:pos="1240"/>
        </w:tabs>
        <w:rPr>
          <w:sz w:val="20"/>
          <w:szCs w:val="20"/>
        </w:rPr>
      </w:pPr>
      <w:r w:rsidRPr="00B80D11">
        <w:rPr>
          <w:sz w:val="20"/>
          <w:szCs w:val="20"/>
        </w:rPr>
        <w:t xml:space="preserve">Visita Parte Alta y Cráteres Gemelos </w:t>
      </w:r>
    </w:p>
    <w:p w:rsidR="00B80D11" w:rsidRDefault="00B80D11" w:rsidP="00A76B32">
      <w:pPr>
        <w:pStyle w:val="Prrafodelista"/>
        <w:numPr>
          <w:ilvl w:val="0"/>
          <w:numId w:val="4"/>
        </w:numPr>
        <w:tabs>
          <w:tab w:val="left" w:pos="1240"/>
        </w:tabs>
        <w:rPr>
          <w:sz w:val="20"/>
          <w:szCs w:val="20"/>
        </w:rPr>
      </w:pPr>
      <w:r w:rsidRPr="00B80D11">
        <w:rPr>
          <w:sz w:val="20"/>
          <w:szCs w:val="20"/>
        </w:rPr>
        <w:t xml:space="preserve">Excursión a Playa Tortuga Bay + Tour de Bahía </w:t>
      </w:r>
    </w:p>
    <w:p w:rsidR="00A76B32" w:rsidRDefault="00A76B32" w:rsidP="00A76B32">
      <w:pPr>
        <w:pStyle w:val="Prrafodelista"/>
        <w:numPr>
          <w:ilvl w:val="0"/>
          <w:numId w:val="4"/>
        </w:numPr>
        <w:tabs>
          <w:tab w:val="left" w:pos="1240"/>
        </w:tabs>
        <w:rPr>
          <w:sz w:val="20"/>
          <w:szCs w:val="20"/>
        </w:rPr>
      </w:pPr>
      <w:r w:rsidRPr="007E3D3E">
        <w:rPr>
          <w:sz w:val="20"/>
          <w:szCs w:val="20"/>
        </w:rPr>
        <w:t xml:space="preserve">Excursión en Yate por una de las Islas. </w:t>
      </w:r>
    </w:p>
    <w:p w:rsidR="00A76B32" w:rsidRDefault="00A76B32" w:rsidP="00A76B32">
      <w:pPr>
        <w:pStyle w:val="Prrafodelista"/>
        <w:numPr>
          <w:ilvl w:val="0"/>
          <w:numId w:val="4"/>
        </w:numPr>
        <w:tabs>
          <w:tab w:val="left" w:pos="1240"/>
        </w:tabs>
        <w:rPr>
          <w:sz w:val="20"/>
          <w:szCs w:val="20"/>
        </w:rPr>
      </w:pPr>
      <w:r>
        <w:rPr>
          <w:sz w:val="20"/>
          <w:szCs w:val="20"/>
        </w:rPr>
        <w:t xml:space="preserve">01 noche de alojamiento en Guayaquil con desayuno. </w:t>
      </w:r>
    </w:p>
    <w:p w:rsidR="00A76B32" w:rsidRPr="00AB7772" w:rsidRDefault="00A76B32" w:rsidP="00A76B32">
      <w:pPr>
        <w:pStyle w:val="Prrafodelista"/>
        <w:numPr>
          <w:ilvl w:val="0"/>
          <w:numId w:val="4"/>
        </w:numPr>
        <w:rPr>
          <w:sz w:val="20"/>
          <w:szCs w:val="20"/>
        </w:rPr>
      </w:pPr>
      <w:r w:rsidRPr="00AB7772">
        <w:rPr>
          <w:sz w:val="20"/>
          <w:szCs w:val="20"/>
        </w:rPr>
        <w:t>Seguro de asistencia en viaje cobertura COVID</w:t>
      </w:r>
      <w:r>
        <w:rPr>
          <w:sz w:val="20"/>
          <w:szCs w:val="20"/>
        </w:rPr>
        <w:t xml:space="preserve">. </w:t>
      </w:r>
      <w:r w:rsidRPr="00AB7772">
        <w:rPr>
          <w:sz w:val="20"/>
          <w:szCs w:val="20"/>
        </w:rPr>
        <w:t xml:space="preserve"> </w:t>
      </w:r>
    </w:p>
    <w:p w:rsidR="00A76B32" w:rsidRDefault="00A76B32" w:rsidP="00A76B32">
      <w:pPr>
        <w:tabs>
          <w:tab w:val="left" w:pos="1240"/>
        </w:tabs>
        <w:rPr>
          <w:sz w:val="20"/>
          <w:szCs w:val="20"/>
        </w:rPr>
      </w:pPr>
    </w:p>
    <w:p w:rsidR="00A76B32" w:rsidRDefault="00A76B32"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Default="00B80D11" w:rsidP="00B80D11">
      <w:pPr>
        <w:tabs>
          <w:tab w:val="left" w:pos="1240"/>
        </w:tabs>
        <w:rPr>
          <w:sz w:val="20"/>
          <w:szCs w:val="20"/>
        </w:rPr>
      </w:pPr>
    </w:p>
    <w:p w:rsidR="00B80D11" w:rsidRPr="001D1DF0" w:rsidRDefault="00B80D11" w:rsidP="00B80D11">
      <w:pPr>
        <w:tabs>
          <w:tab w:val="left" w:pos="1240"/>
        </w:tabs>
        <w:rPr>
          <w:sz w:val="20"/>
          <w:szCs w:val="20"/>
        </w:rPr>
      </w:pPr>
    </w:p>
    <w:p w:rsidR="00A76B32" w:rsidRPr="00B56B0D" w:rsidRDefault="00A76B32" w:rsidP="00A76B32">
      <w:pPr>
        <w:ind w:left="567"/>
        <w:rPr>
          <w:b/>
        </w:rPr>
      </w:pPr>
      <w:r w:rsidRPr="00B56B0D">
        <w:rPr>
          <w:b/>
        </w:rPr>
        <w:t>NO Incluye</w:t>
      </w:r>
    </w:p>
    <w:p w:rsidR="00A76B32" w:rsidRPr="005B5688" w:rsidRDefault="00A76B32" w:rsidP="00A76B32">
      <w:pPr>
        <w:pStyle w:val="Prrafodelista"/>
        <w:numPr>
          <w:ilvl w:val="0"/>
          <w:numId w:val="2"/>
        </w:numPr>
        <w:rPr>
          <w:sz w:val="20"/>
          <w:szCs w:val="20"/>
        </w:rPr>
      </w:pPr>
      <w:r w:rsidRPr="005B5688">
        <w:rPr>
          <w:sz w:val="20"/>
          <w:szCs w:val="20"/>
        </w:rPr>
        <w:t xml:space="preserve">Vuelos internacionales y domésticos. </w:t>
      </w:r>
    </w:p>
    <w:p w:rsidR="00A76B32" w:rsidRDefault="00A76B32" w:rsidP="00A76B32">
      <w:pPr>
        <w:pStyle w:val="Prrafodelista"/>
        <w:numPr>
          <w:ilvl w:val="0"/>
          <w:numId w:val="2"/>
        </w:numPr>
        <w:rPr>
          <w:sz w:val="20"/>
          <w:szCs w:val="20"/>
        </w:rPr>
      </w:pPr>
      <w:r w:rsidRPr="005B5688">
        <w:rPr>
          <w:sz w:val="20"/>
          <w:szCs w:val="20"/>
        </w:rPr>
        <w:t xml:space="preserve">En Quito no incluyen Impuesto Municipal (US$ 2.75) por habitación, por noche, pago directo en el Hotel. </w:t>
      </w:r>
    </w:p>
    <w:p w:rsidR="00A76B32" w:rsidRDefault="00A76B32" w:rsidP="00A76B32">
      <w:pPr>
        <w:pStyle w:val="Prrafodelista"/>
        <w:numPr>
          <w:ilvl w:val="0"/>
          <w:numId w:val="2"/>
        </w:numPr>
        <w:rPr>
          <w:sz w:val="20"/>
          <w:szCs w:val="20"/>
        </w:rPr>
      </w:pPr>
      <w:r w:rsidRPr="00C22418">
        <w:rPr>
          <w:sz w:val="20"/>
          <w:szCs w:val="20"/>
        </w:rPr>
        <w:t>En Guayaquil no incluyen Impuesto Municipal (US$ 2.50) por habitación, por noche, pago directo en el Hotel.</w:t>
      </w:r>
    </w:p>
    <w:p w:rsidR="00A76B32" w:rsidRPr="007E3D3E" w:rsidRDefault="00A76B32" w:rsidP="00A76B32">
      <w:pPr>
        <w:pStyle w:val="Prrafodelista"/>
        <w:numPr>
          <w:ilvl w:val="0"/>
          <w:numId w:val="2"/>
        </w:numPr>
        <w:rPr>
          <w:sz w:val="20"/>
          <w:szCs w:val="20"/>
        </w:rPr>
      </w:pPr>
      <w:r w:rsidRPr="007E3D3E">
        <w:rPr>
          <w:sz w:val="20"/>
          <w:szCs w:val="20"/>
        </w:rPr>
        <w:t xml:space="preserve">Impuesto al Parque Nacional Galápagos US$. 100 + US$. 20 (Tarjeta de Transito TCT). </w:t>
      </w:r>
    </w:p>
    <w:p w:rsidR="00A76B32" w:rsidRPr="005B5688" w:rsidRDefault="00A76B32" w:rsidP="00A76B32">
      <w:pPr>
        <w:pStyle w:val="Prrafodelista"/>
        <w:numPr>
          <w:ilvl w:val="0"/>
          <w:numId w:val="2"/>
        </w:numPr>
        <w:rPr>
          <w:sz w:val="20"/>
          <w:szCs w:val="20"/>
        </w:rPr>
      </w:pPr>
      <w:r w:rsidRPr="005B5688">
        <w:rPr>
          <w:sz w:val="20"/>
          <w:szCs w:val="20"/>
        </w:rPr>
        <w:t>Ningún servicio no especificado</w:t>
      </w:r>
    </w:p>
    <w:p w:rsidR="00A76B32" w:rsidRPr="005B5688" w:rsidRDefault="00A76B32" w:rsidP="00A76B32">
      <w:pPr>
        <w:pStyle w:val="Prrafodelista"/>
        <w:numPr>
          <w:ilvl w:val="0"/>
          <w:numId w:val="2"/>
        </w:numPr>
        <w:rPr>
          <w:sz w:val="20"/>
          <w:szCs w:val="20"/>
        </w:rPr>
      </w:pPr>
      <w:r w:rsidRPr="005B5688">
        <w:rPr>
          <w:sz w:val="20"/>
          <w:szCs w:val="20"/>
        </w:rPr>
        <w:t>Gastos personales</w:t>
      </w:r>
    </w:p>
    <w:p w:rsidR="00A76B32" w:rsidRDefault="00A76B32" w:rsidP="00A76B32">
      <w:pPr>
        <w:pStyle w:val="Prrafodelista"/>
        <w:numPr>
          <w:ilvl w:val="0"/>
          <w:numId w:val="2"/>
        </w:numPr>
        <w:rPr>
          <w:sz w:val="20"/>
          <w:szCs w:val="20"/>
        </w:rPr>
      </w:pPr>
      <w:r w:rsidRPr="005B5688">
        <w:rPr>
          <w:sz w:val="20"/>
          <w:szCs w:val="20"/>
        </w:rPr>
        <w:t>Propinas</w:t>
      </w:r>
    </w:p>
    <w:p w:rsidR="00A76B32" w:rsidRDefault="00A76B32" w:rsidP="00A76B32">
      <w:pPr>
        <w:rPr>
          <w:sz w:val="20"/>
          <w:szCs w:val="20"/>
        </w:rPr>
      </w:pPr>
    </w:p>
    <w:p w:rsidR="007A3BA0" w:rsidRDefault="007A3BA0" w:rsidP="00A76B32">
      <w:pPr>
        <w:rPr>
          <w:sz w:val="20"/>
          <w:szCs w:val="20"/>
        </w:rPr>
      </w:pPr>
    </w:p>
    <w:tbl>
      <w:tblPr>
        <w:tblW w:w="6940" w:type="dxa"/>
        <w:jc w:val="center"/>
        <w:tblCellMar>
          <w:left w:w="70" w:type="dxa"/>
          <w:right w:w="70" w:type="dxa"/>
        </w:tblCellMar>
        <w:tblLook w:val="04A0" w:firstRow="1" w:lastRow="0" w:firstColumn="1" w:lastColumn="0" w:noHBand="0" w:noVBand="1"/>
      </w:tblPr>
      <w:tblGrid>
        <w:gridCol w:w="3321"/>
        <w:gridCol w:w="843"/>
        <w:gridCol w:w="846"/>
        <w:gridCol w:w="843"/>
        <w:gridCol w:w="1087"/>
      </w:tblGrid>
      <w:tr w:rsidR="00B80D11" w:rsidRPr="00B80D11" w:rsidTr="00B80D11">
        <w:trPr>
          <w:trHeight w:val="275"/>
          <w:jc w:val="center"/>
        </w:trPr>
        <w:tc>
          <w:tcPr>
            <w:tcW w:w="6940" w:type="dxa"/>
            <w:gridSpan w:val="5"/>
            <w:tcBorders>
              <w:top w:val="single" w:sz="8" w:space="0" w:color="auto"/>
              <w:left w:val="single" w:sz="8" w:space="0" w:color="auto"/>
              <w:bottom w:val="single" w:sz="4" w:space="0" w:color="auto"/>
              <w:right w:val="single" w:sz="8" w:space="0" w:color="000000"/>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 xml:space="preserve">TARIFAS EN USD POR PERSONA </w:t>
            </w:r>
          </w:p>
        </w:tc>
      </w:tr>
      <w:tr w:rsidR="00B80D11" w:rsidRPr="00B80D11" w:rsidTr="00B80D11">
        <w:trPr>
          <w:trHeight w:val="275"/>
          <w:jc w:val="center"/>
        </w:trPr>
        <w:tc>
          <w:tcPr>
            <w:tcW w:w="5010" w:type="dxa"/>
            <w:gridSpan w:val="3"/>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b/>
                <w:bCs/>
                <w:color w:val="000000"/>
                <w:sz w:val="18"/>
                <w:szCs w:val="18"/>
                <w:lang w:val="es-MX" w:eastAsia="es-MX"/>
              </w:rPr>
            </w:pPr>
            <w:r w:rsidRPr="00B80D11">
              <w:rPr>
                <w:rFonts w:ascii="Calibri" w:eastAsia="Times New Roman" w:hAnsi="Calibri" w:cs="Calibri"/>
                <w:b/>
                <w:bCs/>
                <w:color w:val="000000"/>
                <w:sz w:val="18"/>
                <w:szCs w:val="18"/>
                <w:lang w:val="es-MX" w:eastAsia="es-MX"/>
              </w:rPr>
              <w:t>SERVICIOS TERRESTRES EXCLUSIVAMENTE</w:t>
            </w:r>
          </w:p>
        </w:tc>
        <w:tc>
          <w:tcPr>
            <w:tcW w:w="1930" w:type="dxa"/>
            <w:gridSpan w:val="2"/>
            <w:tcBorders>
              <w:top w:val="single" w:sz="4" w:space="0" w:color="auto"/>
              <w:left w:val="nil"/>
              <w:bottom w:val="single" w:sz="4" w:space="0" w:color="auto"/>
              <w:right w:val="single" w:sz="8" w:space="0" w:color="000000"/>
            </w:tcBorders>
            <w:shd w:val="clear" w:color="auto" w:fill="auto"/>
            <w:noWrap/>
            <w:vAlign w:val="center"/>
            <w:hideMark/>
          </w:tcPr>
          <w:p w:rsidR="00B80D11" w:rsidRPr="00B80D11" w:rsidRDefault="00B80D11" w:rsidP="00B80D11">
            <w:pPr>
              <w:jc w:val="right"/>
              <w:rPr>
                <w:rFonts w:ascii="Calibri" w:eastAsia="Times New Roman" w:hAnsi="Calibri" w:cs="Calibri"/>
                <w:b/>
                <w:bCs/>
                <w:color w:val="000000"/>
                <w:sz w:val="18"/>
                <w:szCs w:val="18"/>
                <w:lang w:val="es-MX" w:eastAsia="es-MX"/>
              </w:rPr>
            </w:pPr>
            <w:r w:rsidRPr="00B80D11">
              <w:rPr>
                <w:rFonts w:ascii="Calibri" w:eastAsia="Times New Roman" w:hAnsi="Calibri" w:cs="Calibri"/>
                <w:b/>
                <w:bCs/>
                <w:color w:val="000000"/>
                <w:sz w:val="18"/>
                <w:szCs w:val="18"/>
                <w:lang w:val="es-MX" w:eastAsia="es-MX"/>
              </w:rPr>
              <w:t xml:space="preserve">MINIMO 2 PASAJEROS </w:t>
            </w:r>
          </w:p>
        </w:tc>
      </w:tr>
      <w:tr w:rsidR="00B80D11" w:rsidRPr="00B80D11" w:rsidTr="00B80D11">
        <w:trPr>
          <w:trHeight w:val="262"/>
          <w:jc w:val="center"/>
        </w:trPr>
        <w:tc>
          <w:tcPr>
            <w:tcW w:w="6940" w:type="dxa"/>
            <w:gridSpan w:val="5"/>
            <w:tcBorders>
              <w:top w:val="single" w:sz="4" w:space="0" w:color="auto"/>
              <w:left w:val="single" w:sz="8" w:space="0" w:color="auto"/>
              <w:bottom w:val="single" w:sz="4" w:space="0" w:color="auto"/>
              <w:right w:val="single" w:sz="8" w:space="0" w:color="000000"/>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10 ENE - 15 DIC 2024</w:t>
            </w:r>
          </w:p>
        </w:tc>
      </w:tr>
      <w:tr w:rsidR="00B80D11" w:rsidRPr="00B80D11" w:rsidTr="00B80D11">
        <w:trPr>
          <w:trHeight w:val="262"/>
          <w:jc w:val="center"/>
        </w:trPr>
        <w:tc>
          <w:tcPr>
            <w:tcW w:w="3321" w:type="dxa"/>
            <w:tcBorders>
              <w:top w:val="single" w:sz="4" w:space="0" w:color="auto"/>
              <w:left w:val="single" w:sz="8" w:space="0" w:color="auto"/>
              <w:bottom w:val="single" w:sz="4" w:space="0" w:color="auto"/>
              <w:right w:val="single" w:sz="4" w:space="0" w:color="auto"/>
            </w:tcBorders>
            <w:shd w:val="clear" w:color="000000" w:fill="000000"/>
            <w:noWrap/>
            <w:vAlign w:val="center"/>
            <w:hideMark/>
          </w:tcPr>
          <w:p w:rsidR="00B80D11" w:rsidRPr="00B80D11" w:rsidRDefault="00B80D11" w:rsidP="00B80D11">
            <w:pP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 xml:space="preserve">CATEGORÍA </w:t>
            </w:r>
          </w:p>
        </w:tc>
        <w:tc>
          <w:tcPr>
            <w:tcW w:w="843" w:type="dxa"/>
            <w:tcBorders>
              <w:top w:val="nil"/>
              <w:left w:val="nil"/>
              <w:bottom w:val="single" w:sz="4" w:space="0" w:color="auto"/>
              <w:right w:val="single" w:sz="4" w:space="0" w:color="auto"/>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 xml:space="preserve">DBL </w:t>
            </w:r>
          </w:p>
        </w:tc>
        <w:tc>
          <w:tcPr>
            <w:tcW w:w="845" w:type="dxa"/>
            <w:tcBorders>
              <w:top w:val="nil"/>
              <w:left w:val="nil"/>
              <w:bottom w:val="single" w:sz="4" w:space="0" w:color="auto"/>
              <w:right w:val="single" w:sz="4" w:space="0" w:color="auto"/>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TPL</w:t>
            </w:r>
          </w:p>
        </w:tc>
        <w:tc>
          <w:tcPr>
            <w:tcW w:w="843" w:type="dxa"/>
            <w:tcBorders>
              <w:top w:val="nil"/>
              <w:left w:val="nil"/>
              <w:bottom w:val="single" w:sz="4" w:space="0" w:color="auto"/>
              <w:right w:val="single" w:sz="4" w:space="0" w:color="auto"/>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SGL</w:t>
            </w:r>
          </w:p>
        </w:tc>
        <w:tc>
          <w:tcPr>
            <w:tcW w:w="1086" w:type="dxa"/>
            <w:tcBorders>
              <w:top w:val="nil"/>
              <w:left w:val="nil"/>
              <w:bottom w:val="single" w:sz="4" w:space="0" w:color="auto"/>
              <w:right w:val="single" w:sz="8" w:space="0" w:color="auto"/>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*MNR</w:t>
            </w:r>
          </w:p>
        </w:tc>
      </w:tr>
      <w:tr w:rsidR="00B80D11" w:rsidRPr="00B80D11" w:rsidTr="00B80D11">
        <w:trPr>
          <w:trHeight w:val="262"/>
          <w:jc w:val="center"/>
        </w:trPr>
        <w:tc>
          <w:tcPr>
            <w:tcW w:w="3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TURISTA </w:t>
            </w:r>
          </w:p>
        </w:tc>
        <w:tc>
          <w:tcPr>
            <w:tcW w:w="843"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1592</w:t>
            </w:r>
          </w:p>
        </w:tc>
        <w:tc>
          <w:tcPr>
            <w:tcW w:w="845"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1536</w:t>
            </w:r>
          </w:p>
        </w:tc>
        <w:tc>
          <w:tcPr>
            <w:tcW w:w="843"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1878</w:t>
            </w:r>
          </w:p>
        </w:tc>
        <w:tc>
          <w:tcPr>
            <w:tcW w:w="1086"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1278</w:t>
            </w:r>
          </w:p>
        </w:tc>
      </w:tr>
      <w:tr w:rsidR="00B80D11" w:rsidRPr="00B80D11" w:rsidTr="00B80D11">
        <w:trPr>
          <w:trHeight w:val="262"/>
          <w:jc w:val="center"/>
        </w:trPr>
        <w:tc>
          <w:tcPr>
            <w:tcW w:w="3321" w:type="dxa"/>
            <w:tcBorders>
              <w:top w:val="single" w:sz="4" w:space="0" w:color="auto"/>
              <w:left w:val="single" w:sz="8" w:space="0" w:color="auto"/>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PRIMERA </w:t>
            </w:r>
          </w:p>
        </w:tc>
        <w:tc>
          <w:tcPr>
            <w:tcW w:w="843"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1864</w:t>
            </w:r>
          </w:p>
        </w:tc>
        <w:tc>
          <w:tcPr>
            <w:tcW w:w="845"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1775</w:t>
            </w:r>
          </w:p>
        </w:tc>
        <w:tc>
          <w:tcPr>
            <w:tcW w:w="843"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2729</w:t>
            </w:r>
          </w:p>
        </w:tc>
        <w:tc>
          <w:tcPr>
            <w:tcW w:w="1086"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1479</w:t>
            </w:r>
          </w:p>
        </w:tc>
      </w:tr>
      <w:tr w:rsidR="00B80D11" w:rsidRPr="00B80D11" w:rsidTr="00B80D11">
        <w:trPr>
          <w:trHeight w:val="275"/>
          <w:jc w:val="center"/>
        </w:trPr>
        <w:tc>
          <w:tcPr>
            <w:tcW w:w="3321" w:type="dxa"/>
            <w:tcBorders>
              <w:top w:val="single" w:sz="4" w:space="0" w:color="auto"/>
              <w:left w:val="single" w:sz="8" w:space="0" w:color="auto"/>
              <w:bottom w:val="nil"/>
              <w:right w:val="single" w:sz="4" w:space="0" w:color="000000"/>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PRIMERA SUPERIOR </w:t>
            </w:r>
          </w:p>
        </w:tc>
        <w:tc>
          <w:tcPr>
            <w:tcW w:w="843" w:type="dxa"/>
            <w:tcBorders>
              <w:top w:val="nil"/>
              <w:left w:val="nil"/>
              <w:bottom w:val="nil"/>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2751</w:t>
            </w:r>
          </w:p>
        </w:tc>
        <w:tc>
          <w:tcPr>
            <w:tcW w:w="845" w:type="dxa"/>
            <w:tcBorders>
              <w:top w:val="nil"/>
              <w:left w:val="nil"/>
              <w:bottom w:val="nil"/>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N/A</w:t>
            </w:r>
          </w:p>
        </w:tc>
        <w:tc>
          <w:tcPr>
            <w:tcW w:w="843" w:type="dxa"/>
            <w:tcBorders>
              <w:top w:val="nil"/>
              <w:left w:val="nil"/>
              <w:bottom w:val="nil"/>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4326</w:t>
            </w:r>
          </w:p>
        </w:tc>
        <w:tc>
          <w:tcPr>
            <w:tcW w:w="1086" w:type="dxa"/>
            <w:tcBorders>
              <w:top w:val="nil"/>
              <w:left w:val="nil"/>
              <w:bottom w:val="nil"/>
              <w:right w:val="single" w:sz="8"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N/A</w:t>
            </w:r>
          </w:p>
        </w:tc>
      </w:tr>
      <w:tr w:rsidR="00B80D11" w:rsidRPr="00B80D11" w:rsidTr="00B80D11">
        <w:trPr>
          <w:trHeight w:val="275"/>
          <w:jc w:val="center"/>
        </w:trPr>
        <w:tc>
          <w:tcPr>
            <w:tcW w:w="69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0D11" w:rsidRPr="00B80D11" w:rsidRDefault="00B80D11" w:rsidP="00B80D11">
            <w:pPr>
              <w:jc w:val="center"/>
              <w:rPr>
                <w:rFonts w:ascii="Calibri" w:eastAsia="Times New Roman" w:hAnsi="Calibri" w:cs="Calibri"/>
                <w:b/>
                <w:bCs/>
                <w:sz w:val="18"/>
                <w:szCs w:val="18"/>
                <w:lang w:val="es-MX" w:eastAsia="es-MX"/>
              </w:rPr>
            </w:pPr>
            <w:r w:rsidRPr="00B80D11">
              <w:rPr>
                <w:rFonts w:ascii="Calibri" w:eastAsia="Times New Roman" w:hAnsi="Calibri" w:cs="Calibri"/>
                <w:b/>
                <w:bCs/>
                <w:sz w:val="18"/>
                <w:szCs w:val="18"/>
                <w:lang w:val="es-MX" w:eastAsia="es-MX"/>
              </w:rPr>
              <w:t xml:space="preserve">* SE CONSIDERA MENOR HASTA LOS 11 AÑOS. MAXIMO 01 MENOR POR HABITACION SIN DESAYUNOS </w:t>
            </w:r>
          </w:p>
        </w:tc>
      </w:tr>
      <w:tr w:rsidR="00B80D11" w:rsidRPr="00B80D11" w:rsidTr="00B80D11">
        <w:trPr>
          <w:trHeight w:val="275"/>
          <w:jc w:val="center"/>
        </w:trPr>
        <w:tc>
          <w:tcPr>
            <w:tcW w:w="6940" w:type="dxa"/>
            <w:gridSpan w:val="5"/>
            <w:tcBorders>
              <w:top w:val="single" w:sz="8" w:space="0" w:color="auto"/>
              <w:left w:val="single" w:sz="8" w:space="0" w:color="auto"/>
              <w:bottom w:val="single" w:sz="8" w:space="0" w:color="auto"/>
              <w:right w:val="single" w:sz="8" w:space="0" w:color="000000"/>
            </w:tcBorders>
            <w:shd w:val="clear" w:color="auto" w:fill="auto"/>
            <w:noWrap/>
            <w:vAlign w:val="center"/>
            <w:hideMark/>
          </w:tcPr>
          <w:p w:rsidR="00B80D11" w:rsidRPr="00B80D11" w:rsidRDefault="00B80D11" w:rsidP="00B80D11">
            <w:pPr>
              <w:jc w:val="center"/>
              <w:rPr>
                <w:rFonts w:ascii="Calibri" w:eastAsia="Times New Roman" w:hAnsi="Calibri" w:cs="Calibri"/>
                <w:b/>
                <w:bCs/>
                <w:sz w:val="18"/>
                <w:szCs w:val="18"/>
                <w:lang w:val="es-MX" w:eastAsia="es-MX"/>
              </w:rPr>
            </w:pPr>
            <w:r w:rsidRPr="00B80D11">
              <w:rPr>
                <w:rFonts w:ascii="Calibri" w:eastAsia="Times New Roman" w:hAnsi="Calibri" w:cs="Calibri"/>
                <w:b/>
                <w:bCs/>
                <w:sz w:val="18"/>
                <w:szCs w:val="18"/>
                <w:lang w:val="es-MX" w:eastAsia="es-MX"/>
              </w:rPr>
              <w:t xml:space="preserve">NO APLICA EN CARNAVAL, SEMANA SANTA, FERIADOS, VERANO, NAVIDAD Y FIN DE AÑO </w:t>
            </w:r>
          </w:p>
        </w:tc>
      </w:tr>
      <w:tr w:rsidR="00B80D11" w:rsidRPr="00B80D11" w:rsidTr="00B80D11">
        <w:trPr>
          <w:trHeight w:val="275"/>
          <w:jc w:val="center"/>
        </w:trPr>
        <w:tc>
          <w:tcPr>
            <w:tcW w:w="6940" w:type="dxa"/>
            <w:gridSpan w:val="5"/>
            <w:tcBorders>
              <w:top w:val="nil"/>
              <w:left w:val="single" w:sz="8" w:space="0" w:color="auto"/>
              <w:bottom w:val="single" w:sz="8" w:space="0" w:color="auto"/>
              <w:right w:val="single" w:sz="8" w:space="0" w:color="000000"/>
            </w:tcBorders>
            <w:shd w:val="clear" w:color="auto" w:fill="auto"/>
            <w:noWrap/>
            <w:vAlign w:val="center"/>
            <w:hideMark/>
          </w:tcPr>
          <w:p w:rsidR="00B80D11" w:rsidRPr="00B80D11" w:rsidRDefault="00B80D11" w:rsidP="00B80D11">
            <w:pPr>
              <w:jc w:val="center"/>
              <w:rPr>
                <w:rFonts w:ascii="Calibri" w:eastAsia="Times New Roman" w:hAnsi="Calibri" w:cs="Calibri"/>
                <w:b/>
                <w:bCs/>
                <w:color w:val="000000"/>
                <w:sz w:val="18"/>
                <w:szCs w:val="18"/>
                <w:lang w:val="es-MX" w:eastAsia="es-MX"/>
              </w:rPr>
            </w:pPr>
            <w:r w:rsidRPr="00B80D11">
              <w:rPr>
                <w:rFonts w:ascii="Calibri" w:eastAsia="Times New Roman" w:hAnsi="Calibri" w:cs="Calibri"/>
                <w:b/>
                <w:bCs/>
                <w:color w:val="000000"/>
                <w:sz w:val="18"/>
                <w:szCs w:val="18"/>
                <w:lang w:val="es-MX" w:eastAsia="es-MX"/>
              </w:rPr>
              <w:t xml:space="preserve">TARIFAS SUJETAS A DISPONIBILIDAD Y CAMBIO SIN PREVIO AVISO </w:t>
            </w:r>
          </w:p>
        </w:tc>
      </w:tr>
    </w:tbl>
    <w:p w:rsidR="00B80D11" w:rsidRPr="00B80D11" w:rsidRDefault="00B80D11" w:rsidP="00A76B32">
      <w:pPr>
        <w:rPr>
          <w:sz w:val="20"/>
          <w:szCs w:val="20"/>
          <w:lang w:val="es-MX"/>
        </w:rPr>
      </w:pPr>
    </w:p>
    <w:p w:rsidR="00B80D11" w:rsidRDefault="00B80D11" w:rsidP="00A76B32">
      <w:pPr>
        <w:rPr>
          <w:sz w:val="20"/>
          <w:szCs w:val="20"/>
        </w:rPr>
      </w:pPr>
    </w:p>
    <w:tbl>
      <w:tblPr>
        <w:tblW w:w="4540" w:type="dxa"/>
        <w:jc w:val="center"/>
        <w:tblCellMar>
          <w:left w:w="70" w:type="dxa"/>
          <w:right w:w="70" w:type="dxa"/>
        </w:tblCellMar>
        <w:tblLook w:val="04A0" w:firstRow="1" w:lastRow="0" w:firstColumn="1" w:lastColumn="0" w:noHBand="0" w:noVBand="1"/>
      </w:tblPr>
      <w:tblGrid>
        <w:gridCol w:w="1763"/>
        <w:gridCol w:w="1387"/>
        <w:gridCol w:w="1390"/>
      </w:tblGrid>
      <w:tr w:rsidR="00B80D11" w:rsidRPr="00B80D11" w:rsidTr="00B80D11">
        <w:trPr>
          <w:trHeight w:val="315"/>
          <w:jc w:val="center"/>
        </w:trPr>
        <w:tc>
          <w:tcPr>
            <w:tcW w:w="4540" w:type="dxa"/>
            <w:gridSpan w:val="3"/>
            <w:tcBorders>
              <w:top w:val="single" w:sz="8" w:space="0" w:color="auto"/>
              <w:left w:val="single" w:sz="8" w:space="0" w:color="auto"/>
              <w:bottom w:val="single" w:sz="8" w:space="0" w:color="auto"/>
              <w:right w:val="single" w:sz="8" w:space="0" w:color="000000"/>
            </w:tcBorders>
            <w:shd w:val="clear" w:color="000000" w:fill="000000"/>
            <w:noWrap/>
            <w:vAlign w:val="center"/>
            <w:hideMark/>
          </w:tcPr>
          <w:p w:rsidR="00B80D11" w:rsidRPr="00B80D11" w:rsidRDefault="00B80D11" w:rsidP="00B80D11">
            <w:pPr>
              <w:jc w:val="cente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 xml:space="preserve">HOTELES PREVISTOS O SIMILARES </w:t>
            </w:r>
          </w:p>
        </w:tc>
      </w:tr>
      <w:tr w:rsidR="00B80D11" w:rsidRPr="00B80D11" w:rsidTr="00B80D11">
        <w:trPr>
          <w:trHeight w:val="315"/>
          <w:jc w:val="center"/>
        </w:trPr>
        <w:tc>
          <w:tcPr>
            <w:tcW w:w="1763" w:type="dxa"/>
            <w:tcBorders>
              <w:top w:val="nil"/>
              <w:left w:val="single" w:sz="8" w:space="0" w:color="auto"/>
              <w:bottom w:val="nil"/>
              <w:right w:val="single" w:sz="4" w:space="0" w:color="auto"/>
            </w:tcBorders>
            <w:shd w:val="clear" w:color="000000" w:fill="000000"/>
            <w:noWrap/>
            <w:vAlign w:val="center"/>
            <w:hideMark/>
          </w:tcPr>
          <w:p w:rsidR="00B80D11" w:rsidRPr="00B80D11" w:rsidRDefault="00B80D11" w:rsidP="00B80D11">
            <w:pP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Categoría</w:t>
            </w:r>
          </w:p>
        </w:tc>
        <w:tc>
          <w:tcPr>
            <w:tcW w:w="1387" w:type="dxa"/>
            <w:tcBorders>
              <w:top w:val="nil"/>
              <w:left w:val="nil"/>
              <w:bottom w:val="nil"/>
              <w:right w:val="single" w:sz="4" w:space="0" w:color="auto"/>
            </w:tcBorders>
            <w:shd w:val="clear" w:color="000000" w:fill="000000"/>
            <w:noWrap/>
            <w:vAlign w:val="center"/>
            <w:hideMark/>
          </w:tcPr>
          <w:p w:rsidR="00B80D11" w:rsidRPr="00B80D11" w:rsidRDefault="00B80D11" w:rsidP="00B80D11">
            <w:pP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Ciudad</w:t>
            </w:r>
          </w:p>
        </w:tc>
        <w:tc>
          <w:tcPr>
            <w:tcW w:w="1390" w:type="dxa"/>
            <w:tcBorders>
              <w:top w:val="nil"/>
              <w:left w:val="nil"/>
              <w:bottom w:val="nil"/>
              <w:right w:val="single" w:sz="8" w:space="0" w:color="auto"/>
            </w:tcBorders>
            <w:shd w:val="clear" w:color="000000" w:fill="000000"/>
            <w:noWrap/>
            <w:vAlign w:val="center"/>
            <w:hideMark/>
          </w:tcPr>
          <w:p w:rsidR="00B80D11" w:rsidRPr="00B80D11" w:rsidRDefault="00B80D11" w:rsidP="00B80D11">
            <w:pPr>
              <w:rPr>
                <w:rFonts w:ascii="Calibri" w:eastAsia="Times New Roman" w:hAnsi="Calibri" w:cs="Calibri"/>
                <w:b/>
                <w:bCs/>
                <w:color w:val="FFFFFF"/>
                <w:sz w:val="18"/>
                <w:szCs w:val="18"/>
                <w:lang w:val="es-MX" w:eastAsia="es-MX"/>
              </w:rPr>
            </w:pPr>
            <w:r w:rsidRPr="00B80D11">
              <w:rPr>
                <w:rFonts w:ascii="Calibri" w:eastAsia="Times New Roman" w:hAnsi="Calibri" w:cs="Calibri"/>
                <w:b/>
                <w:bCs/>
                <w:color w:val="FFFFFF"/>
                <w:sz w:val="18"/>
                <w:szCs w:val="18"/>
                <w:lang w:val="es-MX" w:eastAsia="es-MX"/>
              </w:rPr>
              <w:t>Hotel</w:t>
            </w:r>
          </w:p>
        </w:tc>
      </w:tr>
      <w:tr w:rsidR="00B80D11" w:rsidRPr="00B80D11" w:rsidTr="00B80D11">
        <w:trPr>
          <w:trHeight w:val="300"/>
          <w:jc w:val="center"/>
        </w:trPr>
        <w:tc>
          <w:tcPr>
            <w:tcW w:w="1763" w:type="dxa"/>
            <w:vMerge w:val="restart"/>
            <w:tcBorders>
              <w:top w:val="single" w:sz="8" w:space="0" w:color="auto"/>
              <w:left w:val="single" w:sz="8" w:space="0" w:color="auto"/>
              <w:bottom w:val="single" w:sz="4" w:space="0" w:color="000000"/>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TURISTA</w:t>
            </w:r>
          </w:p>
        </w:tc>
        <w:tc>
          <w:tcPr>
            <w:tcW w:w="1387" w:type="dxa"/>
            <w:tcBorders>
              <w:top w:val="single" w:sz="8" w:space="0" w:color="auto"/>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Quito </w:t>
            </w:r>
          </w:p>
        </w:tc>
        <w:tc>
          <w:tcPr>
            <w:tcW w:w="1390" w:type="dxa"/>
            <w:tcBorders>
              <w:top w:val="single" w:sz="8" w:space="0" w:color="auto"/>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Ibis</w:t>
            </w:r>
          </w:p>
        </w:tc>
      </w:tr>
      <w:tr w:rsidR="00B80D11" w:rsidRPr="00B80D11" w:rsidTr="00B80D11">
        <w:trPr>
          <w:trHeight w:val="300"/>
          <w:jc w:val="center"/>
        </w:trPr>
        <w:tc>
          <w:tcPr>
            <w:tcW w:w="1763" w:type="dxa"/>
            <w:vMerge/>
            <w:tcBorders>
              <w:top w:val="single" w:sz="8" w:space="0" w:color="auto"/>
              <w:left w:val="single" w:sz="8" w:space="0" w:color="auto"/>
              <w:bottom w:val="single" w:sz="4" w:space="0" w:color="000000"/>
              <w:right w:val="single" w:sz="4" w:space="0" w:color="auto"/>
            </w:tcBorders>
            <w:vAlign w:val="center"/>
            <w:hideMark/>
          </w:tcPr>
          <w:p w:rsidR="00B80D11" w:rsidRPr="00B80D11" w:rsidRDefault="00B80D11" w:rsidP="00B80D11">
            <w:pPr>
              <w:rPr>
                <w:rFonts w:ascii="Calibri" w:eastAsia="Times New Roman" w:hAnsi="Calibri" w:cs="Calibri"/>
                <w:color w:val="000000"/>
                <w:sz w:val="18"/>
                <w:szCs w:val="18"/>
                <w:lang w:val="es-MX" w:eastAsia="es-MX"/>
              </w:rPr>
            </w:pPr>
          </w:p>
        </w:tc>
        <w:tc>
          <w:tcPr>
            <w:tcW w:w="1387"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Galápagos </w:t>
            </w:r>
          </w:p>
        </w:tc>
        <w:tc>
          <w:tcPr>
            <w:tcW w:w="1390"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Dejavu</w:t>
            </w:r>
          </w:p>
        </w:tc>
      </w:tr>
      <w:tr w:rsidR="00B80D11" w:rsidRPr="00B80D11" w:rsidTr="00B80D11">
        <w:trPr>
          <w:trHeight w:val="300"/>
          <w:jc w:val="center"/>
        </w:trPr>
        <w:tc>
          <w:tcPr>
            <w:tcW w:w="1763" w:type="dxa"/>
            <w:vMerge/>
            <w:tcBorders>
              <w:top w:val="single" w:sz="8" w:space="0" w:color="auto"/>
              <w:left w:val="single" w:sz="8" w:space="0" w:color="auto"/>
              <w:bottom w:val="single" w:sz="4" w:space="0" w:color="000000"/>
              <w:right w:val="single" w:sz="4" w:space="0" w:color="auto"/>
            </w:tcBorders>
            <w:vAlign w:val="center"/>
            <w:hideMark/>
          </w:tcPr>
          <w:p w:rsidR="00B80D11" w:rsidRPr="00B80D11" w:rsidRDefault="00B80D11" w:rsidP="00B80D11">
            <w:pPr>
              <w:rPr>
                <w:rFonts w:ascii="Calibri" w:eastAsia="Times New Roman" w:hAnsi="Calibri" w:cs="Calibri"/>
                <w:color w:val="000000"/>
                <w:sz w:val="18"/>
                <w:szCs w:val="18"/>
                <w:lang w:val="es-MX" w:eastAsia="es-MX"/>
              </w:rPr>
            </w:pPr>
          </w:p>
        </w:tc>
        <w:tc>
          <w:tcPr>
            <w:tcW w:w="1387"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Guayaquil </w:t>
            </w:r>
          </w:p>
        </w:tc>
        <w:tc>
          <w:tcPr>
            <w:tcW w:w="1390"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Palace</w:t>
            </w:r>
          </w:p>
        </w:tc>
      </w:tr>
      <w:tr w:rsidR="00B80D11" w:rsidRPr="00B80D11" w:rsidTr="00B80D11">
        <w:trPr>
          <w:trHeight w:val="300"/>
          <w:jc w:val="center"/>
        </w:trPr>
        <w:tc>
          <w:tcPr>
            <w:tcW w:w="1763" w:type="dxa"/>
            <w:vMerge w:val="restart"/>
            <w:tcBorders>
              <w:top w:val="nil"/>
              <w:left w:val="single" w:sz="8" w:space="0" w:color="auto"/>
              <w:bottom w:val="single" w:sz="4" w:space="0" w:color="000000"/>
              <w:right w:val="single" w:sz="4" w:space="0" w:color="auto"/>
            </w:tcBorders>
            <w:shd w:val="clear" w:color="auto" w:fill="auto"/>
            <w:noWrap/>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PRIMERA</w:t>
            </w:r>
          </w:p>
        </w:tc>
        <w:tc>
          <w:tcPr>
            <w:tcW w:w="1387"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Quito</w:t>
            </w:r>
          </w:p>
        </w:tc>
        <w:tc>
          <w:tcPr>
            <w:tcW w:w="1390"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Holiday</w:t>
            </w:r>
          </w:p>
        </w:tc>
      </w:tr>
      <w:tr w:rsidR="00B80D11" w:rsidRPr="00B80D11" w:rsidTr="00B80D11">
        <w:trPr>
          <w:trHeight w:val="315"/>
          <w:jc w:val="center"/>
        </w:trPr>
        <w:tc>
          <w:tcPr>
            <w:tcW w:w="1763" w:type="dxa"/>
            <w:vMerge/>
            <w:tcBorders>
              <w:top w:val="nil"/>
              <w:left w:val="single" w:sz="8" w:space="0" w:color="auto"/>
              <w:bottom w:val="single" w:sz="4" w:space="0" w:color="000000"/>
              <w:right w:val="single" w:sz="4" w:space="0" w:color="auto"/>
            </w:tcBorders>
            <w:vAlign w:val="center"/>
            <w:hideMark/>
          </w:tcPr>
          <w:p w:rsidR="00B80D11" w:rsidRPr="00B80D11" w:rsidRDefault="00B80D11" w:rsidP="00B80D11">
            <w:pPr>
              <w:rPr>
                <w:rFonts w:ascii="Calibri" w:eastAsia="Times New Roman" w:hAnsi="Calibri" w:cs="Calibri"/>
                <w:color w:val="000000"/>
                <w:sz w:val="18"/>
                <w:szCs w:val="18"/>
                <w:lang w:val="es-MX" w:eastAsia="es-MX"/>
              </w:rPr>
            </w:pPr>
          </w:p>
        </w:tc>
        <w:tc>
          <w:tcPr>
            <w:tcW w:w="1387"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Galápagos </w:t>
            </w:r>
          </w:p>
        </w:tc>
        <w:tc>
          <w:tcPr>
            <w:tcW w:w="1390"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Ikala</w:t>
            </w:r>
          </w:p>
        </w:tc>
      </w:tr>
      <w:tr w:rsidR="00B80D11" w:rsidRPr="00B80D11" w:rsidTr="00B80D11">
        <w:trPr>
          <w:trHeight w:val="315"/>
          <w:jc w:val="center"/>
        </w:trPr>
        <w:tc>
          <w:tcPr>
            <w:tcW w:w="1763" w:type="dxa"/>
            <w:vMerge/>
            <w:tcBorders>
              <w:top w:val="nil"/>
              <w:left w:val="single" w:sz="8" w:space="0" w:color="auto"/>
              <w:bottom w:val="single" w:sz="4" w:space="0" w:color="000000"/>
              <w:right w:val="single" w:sz="4" w:space="0" w:color="auto"/>
            </w:tcBorders>
            <w:vAlign w:val="center"/>
            <w:hideMark/>
          </w:tcPr>
          <w:p w:rsidR="00B80D11" w:rsidRPr="00B80D11" w:rsidRDefault="00B80D11" w:rsidP="00B80D11">
            <w:pPr>
              <w:rPr>
                <w:rFonts w:ascii="Calibri" w:eastAsia="Times New Roman" w:hAnsi="Calibri" w:cs="Calibri"/>
                <w:color w:val="000000"/>
                <w:sz w:val="18"/>
                <w:szCs w:val="18"/>
                <w:lang w:val="es-MX" w:eastAsia="es-MX"/>
              </w:rPr>
            </w:pPr>
          </w:p>
        </w:tc>
        <w:tc>
          <w:tcPr>
            <w:tcW w:w="1387"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Guayaquil</w:t>
            </w:r>
          </w:p>
        </w:tc>
        <w:tc>
          <w:tcPr>
            <w:tcW w:w="1390"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Unipark </w:t>
            </w:r>
          </w:p>
        </w:tc>
      </w:tr>
      <w:tr w:rsidR="00B80D11" w:rsidRPr="00B80D11" w:rsidTr="00B80D11">
        <w:trPr>
          <w:trHeight w:val="315"/>
          <w:jc w:val="center"/>
        </w:trPr>
        <w:tc>
          <w:tcPr>
            <w:tcW w:w="1763" w:type="dxa"/>
            <w:vMerge w:val="restart"/>
            <w:tcBorders>
              <w:top w:val="nil"/>
              <w:left w:val="single" w:sz="8" w:space="0" w:color="auto"/>
              <w:bottom w:val="single" w:sz="8" w:space="0" w:color="000000"/>
              <w:right w:val="single" w:sz="4" w:space="0" w:color="auto"/>
            </w:tcBorders>
            <w:shd w:val="clear" w:color="auto" w:fill="auto"/>
            <w:vAlign w:val="center"/>
            <w:hideMark/>
          </w:tcPr>
          <w:p w:rsidR="00B80D11" w:rsidRPr="00B80D11" w:rsidRDefault="00B80D11" w:rsidP="00B80D11">
            <w:pPr>
              <w:jc w:val="cente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PRIMERA SUPERIOR</w:t>
            </w:r>
          </w:p>
        </w:tc>
        <w:tc>
          <w:tcPr>
            <w:tcW w:w="1387" w:type="dxa"/>
            <w:tcBorders>
              <w:top w:val="nil"/>
              <w:left w:val="nil"/>
              <w:bottom w:val="single" w:sz="4" w:space="0" w:color="auto"/>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Quito</w:t>
            </w:r>
          </w:p>
        </w:tc>
        <w:tc>
          <w:tcPr>
            <w:tcW w:w="1390" w:type="dxa"/>
            <w:tcBorders>
              <w:top w:val="nil"/>
              <w:left w:val="nil"/>
              <w:bottom w:val="single" w:sz="4" w:space="0" w:color="auto"/>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Swissotel</w:t>
            </w:r>
          </w:p>
        </w:tc>
      </w:tr>
      <w:tr w:rsidR="00B80D11" w:rsidRPr="00B80D11" w:rsidTr="00B80D11">
        <w:trPr>
          <w:trHeight w:val="315"/>
          <w:jc w:val="center"/>
        </w:trPr>
        <w:tc>
          <w:tcPr>
            <w:tcW w:w="1763" w:type="dxa"/>
            <w:vMerge/>
            <w:tcBorders>
              <w:top w:val="nil"/>
              <w:left w:val="single" w:sz="8" w:space="0" w:color="auto"/>
              <w:bottom w:val="single" w:sz="8" w:space="0" w:color="000000"/>
              <w:right w:val="single" w:sz="4" w:space="0" w:color="auto"/>
            </w:tcBorders>
            <w:vAlign w:val="center"/>
            <w:hideMark/>
          </w:tcPr>
          <w:p w:rsidR="00B80D11" w:rsidRPr="00B80D11" w:rsidRDefault="00B80D11" w:rsidP="00B80D11">
            <w:pPr>
              <w:rPr>
                <w:rFonts w:ascii="Calibri" w:eastAsia="Times New Roman" w:hAnsi="Calibri" w:cs="Calibri"/>
                <w:color w:val="000000"/>
                <w:sz w:val="18"/>
                <w:szCs w:val="18"/>
                <w:lang w:val="es-MX" w:eastAsia="es-MX"/>
              </w:rPr>
            </w:pPr>
          </w:p>
        </w:tc>
        <w:tc>
          <w:tcPr>
            <w:tcW w:w="1387" w:type="dxa"/>
            <w:tcBorders>
              <w:top w:val="nil"/>
              <w:left w:val="nil"/>
              <w:bottom w:val="nil"/>
              <w:right w:val="single" w:sz="4"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Galápagos </w:t>
            </w:r>
          </w:p>
        </w:tc>
        <w:tc>
          <w:tcPr>
            <w:tcW w:w="1390" w:type="dxa"/>
            <w:tcBorders>
              <w:top w:val="nil"/>
              <w:left w:val="nil"/>
              <w:bottom w:val="nil"/>
              <w:right w:val="single" w:sz="8" w:space="0" w:color="auto"/>
            </w:tcBorders>
            <w:shd w:val="clear" w:color="auto" w:fill="auto"/>
            <w:noWrap/>
            <w:vAlign w:val="center"/>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Finch Bay</w:t>
            </w:r>
          </w:p>
        </w:tc>
      </w:tr>
      <w:tr w:rsidR="00B80D11" w:rsidRPr="00B80D11" w:rsidTr="00B80D11">
        <w:trPr>
          <w:trHeight w:val="315"/>
          <w:jc w:val="center"/>
        </w:trPr>
        <w:tc>
          <w:tcPr>
            <w:tcW w:w="1763" w:type="dxa"/>
            <w:vMerge/>
            <w:tcBorders>
              <w:top w:val="nil"/>
              <w:left w:val="single" w:sz="8" w:space="0" w:color="auto"/>
              <w:bottom w:val="single" w:sz="8" w:space="0" w:color="000000"/>
              <w:right w:val="single" w:sz="4" w:space="0" w:color="auto"/>
            </w:tcBorders>
            <w:vAlign w:val="center"/>
            <w:hideMark/>
          </w:tcPr>
          <w:p w:rsidR="00B80D11" w:rsidRPr="00B80D11" w:rsidRDefault="00B80D11" w:rsidP="00B80D11">
            <w:pPr>
              <w:rPr>
                <w:rFonts w:ascii="Calibri" w:eastAsia="Times New Roman" w:hAnsi="Calibri" w:cs="Calibri"/>
                <w:color w:val="000000"/>
                <w:sz w:val="18"/>
                <w:szCs w:val="18"/>
                <w:lang w:val="es-MX" w:eastAsia="es-MX"/>
              </w:rPr>
            </w:pPr>
          </w:p>
        </w:tc>
        <w:tc>
          <w:tcPr>
            <w:tcW w:w="1387" w:type="dxa"/>
            <w:tcBorders>
              <w:top w:val="single" w:sz="4" w:space="0" w:color="auto"/>
              <w:left w:val="nil"/>
              <w:bottom w:val="single" w:sz="8" w:space="0" w:color="auto"/>
              <w:right w:val="single" w:sz="4" w:space="0" w:color="auto"/>
            </w:tcBorders>
            <w:shd w:val="clear" w:color="auto" w:fill="auto"/>
            <w:noWrap/>
            <w:vAlign w:val="bottom"/>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 xml:space="preserve">Guayaquil </w:t>
            </w:r>
          </w:p>
        </w:tc>
        <w:tc>
          <w:tcPr>
            <w:tcW w:w="1390" w:type="dxa"/>
            <w:tcBorders>
              <w:top w:val="single" w:sz="4" w:space="0" w:color="auto"/>
              <w:left w:val="nil"/>
              <w:bottom w:val="single" w:sz="8" w:space="0" w:color="auto"/>
              <w:right w:val="single" w:sz="8" w:space="0" w:color="auto"/>
            </w:tcBorders>
            <w:shd w:val="clear" w:color="auto" w:fill="auto"/>
            <w:noWrap/>
            <w:vAlign w:val="bottom"/>
            <w:hideMark/>
          </w:tcPr>
          <w:p w:rsidR="00B80D11" w:rsidRPr="00B80D11" w:rsidRDefault="00B80D11" w:rsidP="00B80D11">
            <w:pPr>
              <w:rPr>
                <w:rFonts w:ascii="Calibri" w:eastAsia="Times New Roman" w:hAnsi="Calibri" w:cs="Calibri"/>
                <w:color w:val="000000"/>
                <w:sz w:val="18"/>
                <w:szCs w:val="18"/>
                <w:lang w:val="es-MX" w:eastAsia="es-MX"/>
              </w:rPr>
            </w:pPr>
            <w:r w:rsidRPr="00B80D11">
              <w:rPr>
                <w:rFonts w:ascii="Calibri" w:eastAsia="Times New Roman" w:hAnsi="Calibri" w:cs="Calibri"/>
                <w:color w:val="000000"/>
                <w:sz w:val="18"/>
                <w:szCs w:val="18"/>
                <w:lang w:val="es-MX" w:eastAsia="es-MX"/>
              </w:rPr>
              <w:t>Wyndham</w:t>
            </w:r>
          </w:p>
        </w:tc>
      </w:tr>
    </w:tbl>
    <w:p w:rsidR="00A76B32" w:rsidRDefault="00A76B32" w:rsidP="00A76B32">
      <w:pPr>
        <w:rPr>
          <w:sz w:val="20"/>
          <w:szCs w:val="20"/>
        </w:rPr>
      </w:pPr>
    </w:p>
    <w:p w:rsidR="00036E2C" w:rsidRDefault="00036E2C" w:rsidP="00A76B32">
      <w:pPr>
        <w:rPr>
          <w:rFonts w:eastAsia="Calibri" w:cs="Tahoma"/>
          <w:b/>
          <w:color w:val="000000" w:themeColor="text1"/>
        </w:rPr>
      </w:pPr>
    </w:p>
    <w:p w:rsidR="00B80D11" w:rsidRDefault="00B80D11" w:rsidP="00A76B32">
      <w:pPr>
        <w:rPr>
          <w:rFonts w:eastAsia="Calibri" w:cs="Tahoma"/>
          <w:b/>
          <w:color w:val="000000" w:themeColor="text1"/>
        </w:rPr>
      </w:pPr>
    </w:p>
    <w:p w:rsidR="00B80D11" w:rsidRDefault="00B80D11" w:rsidP="00A76B32">
      <w:pPr>
        <w:rPr>
          <w:rFonts w:eastAsia="Calibri" w:cs="Tahoma"/>
          <w:b/>
          <w:color w:val="000000" w:themeColor="text1"/>
        </w:rPr>
      </w:pPr>
    </w:p>
    <w:p w:rsidR="00B80D11" w:rsidRDefault="00B80D11" w:rsidP="00A76B32">
      <w:pPr>
        <w:rPr>
          <w:rFonts w:eastAsia="Calibri" w:cs="Tahoma"/>
          <w:b/>
          <w:color w:val="000000" w:themeColor="text1"/>
        </w:rPr>
      </w:pPr>
    </w:p>
    <w:p w:rsidR="00B80D11" w:rsidRDefault="00B80D11" w:rsidP="00A76B32">
      <w:pPr>
        <w:rPr>
          <w:rFonts w:eastAsia="Calibri" w:cs="Tahoma"/>
          <w:b/>
          <w:color w:val="000000" w:themeColor="text1"/>
        </w:rPr>
      </w:pPr>
    </w:p>
    <w:p w:rsidR="00B80D11" w:rsidRDefault="00B80D11" w:rsidP="00A76B32">
      <w:pPr>
        <w:rPr>
          <w:rFonts w:eastAsia="Calibri" w:cs="Tahoma"/>
          <w:b/>
          <w:color w:val="000000" w:themeColor="text1"/>
        </w:rPr>
      </w:pPr>
    </w:p>
    <w:p w:rsidR="00B80D11" w:rsidRDefault="00B80D11" w:rsidP="00A76B32">
      <w:pPr>
        <w:rPr>
          <w:rFonts w:eastAsia="Calibri" w:cs="Tahoma"/>
          <w:b/>
          <w:color w:val="000000" w:themeColor="text1"/>
        </w:rPr>
      </w:pPr>
    </w:p>
    <w:p w:rsidR="00036E2C" w:rsidRDefault="00036E2C" w:rsidP="00A76B32">
      <w:pPr>
        <w:rPr>
          <w:rFonts w:eastAsia="Calibri" w:cs="Tahoma"/>
          <w:b/>
          <w:color w:val="000000" w:themeColor="text1"/>
        </w:rPr>
      </w:pPr>
    </w:p>
    <w:p w:rsidR="00A76B32" w:rsidRPr="00E17312" w:rsidRDefault="00A76B32" w:rsidP="00A76B32">
      <w:pPr>
        <w:rPr>
          <w:rFonts w:eastAsia="Calibri" w:cs="Tahoma"/>
          <w:color w:val="000000" w:themeColor="text1"/>
        </w:rPr>
      </w:pPr>
      <w:r w:rsidRPr="00173D5B">
        <w:rPr>
          <w:rFonts w:eastAsia="Calibri" w:cs="Tahoma"/>
          <w:b/>
          <w:color w:val="000000" w:themeColor="text1"/>
        </w:rPr>
        <w:t>NOTAS IMPORTANTES:</w:t>
      </w:r>
    </w:p>
    <w:p w:rsidR="00A76B32" w:rsidRPr="00DD557E" w:rsidRDefault="00A76B32" w:rsidP="00A76B32">
      <w:pPr>
        <w:pStyle w:val="Prrafodelista"/>
        <w:numPr>
          <w:ilvl w:val="0"/>
          <w:numId w:val="1"/>
        </w:numPr>
        <w:rPr>
          <w:b/>
          <w:bCs/>
          <w:sz w:val="20"/>
          <w:szCs w:val="20"/>
        </w:rPr>
      </w:pPr>
      <w:r w:rsidRPr="00DD557E">
        <w:rPr>
          <w:b/>
          <w:bCs/>
          <w:sz w:val="20"/>
          <w:szCs w:val="20"/>
        </w:rPr>
        <w:t>Es responsabilidad del pasajero contar con pasaporte vigente, así como visados, vacunas y requisitos necesarios para realizar su viaje.</w:t>
      </w:r>
    </w:p>
    <w:p w:rsidR="00A76B32" w:rsidRPr="00DD557E" w:rsidRDefault="00A76B32" w:rsidP="00A76B32">
      <w:pPr>
        <w:pStyle w:val="Prrafodelista"/>
        <w:numPr>
          <w:ilvl w:val="0"/>
          <w:numId w:val="1"/>
        </w:numPr>
        <w:rPr>
          <w:b/>
          <w:bCs/>
          <w:sz w:val="20"/>
          <w:szCs w:val="20"/>
        </w:rPr>
      </w:pPr>
      <w:r w:rsidRPr="00DD557E">
        <w:rPr>
          <w:b/>
          <w:bCs/>
          <w:sz w:val="20"/>
          <w:szCs w:val="20"/>
        </w:rPr>
        <w:t xml:space="preserve">Recomendamos viajar bajo la cobertura de una póliza de Seguro. Su Ejecutivo puede informarle. </w:t>
      </w:r>
    </w:p>
    <w:p w:rsidR="00A76B32" w:rsidRPr="00DD557E" w:rsidRDefault="00A76B32" w:rsidP="00A76B32">
      <w:pPr>
        <w:pStyle w:val="Prrafodelista"/>
        <w:numPr>
          <w:ilvl w:val="0"/>
          <w:numId w:val="1"/>
        </w:numPr>
        <w:rPr>
          <w:b/>
          <w:bCs/>
          <w:sz w:val="20"/>
          <w:szCs w:val="20"/>
        </w:rPr>
      </w:pPr>
      <w:r w:rsidRPr="00DD557E">
        <w:rPr>
          <w:b/>
          <w:bCs/>
          <w:sz w:val="20"/>
          <w:szCs w:val="20"/>
        </w:rPr>
        <w:t>El orden de los servicios podría variar según disponibilidad aérea y/o terrestre.</w:t>
      </w:r>
    </w:p>
    <w:p w:rsidR="00A76B32" w:rsidRDefault="00A76B32" w:rsidP="00A76B32">
      <w:pPr>
        <w:pStyle w:val="Prrafodelista"/>
        <w:numPr>
          <w:ilvl w:val="0"/>
          <w:numId w:val="1"/>
        </w:numPr>
        <w:rPr>
          <w:sz w:val="20"/>
          <w:szCs w:val="20"/>
        </w:rPr>
      </w:pPr>
      <w:r w:rsidRPr="00DD557E">
        <w:rPr>
          <w:sz w:val="20"/>
          <w:szCs w:val="20"/>
        </w:rPr>
        <w:t xml:space="preserve">Ocupación máxima por habitación 3 personas. </w:t>
      </w:r>
    </w:p>
    <w:p w:rsidR="00A76B32" w:rsidRPr="00DD557E" w:rsidRDefault="00A76B32" w:rsidP="00A76B32">
      <w:pPr>
        <w:pStyle w:val="Prrafodelista"/>
        <w:numPr>
          <w:ilvl w:val="0"/>
          <w:numId w:val="1"/>
        </w:numPr>
        <w:rPr>
          <w:sz w:val="20"/>
          <w:szCs w:val="20"/>
        </w:rPr>
      </w:pPr>
      <w:r w:rsidRPr="00C2707D">
        <w:rPr>
          <w:sz w:val="20"/>
          <w:szCs w:val="20"/>
        </w:rPr>
        <w:t>El pasaporte requiere una vigencia mínima de 6 meses a partir de la fecha de viaje.</w:t>
      </w:r>
      <w:r>
        <w:rPr>
          <w:sz w:val="20"/>
          <w:szCs w:val="20"/>
        </w:rPr>
        <w:t xml:space="preserve"> </w:t>
      </w:r>
    </w:p>
    <w:p w:rsidR="00A76B32" w:rsidRPr="00EE3C38" w:rsidRDefault="00A76B32" w:rsidP="00A76B32">
      <w:pPr>
        <w:pStyle w:val="Prrafodelista"/>
        <w:numPr>
          <w:ilvl w:val="0"/>
          <w:numId w:val="1"/>
        </w:numPr>
        <w:rPr>
          <w:sz w:val="20"/>
          <w:szCs w:val="20"/>
        </w:rPr>
      </w:pPr>
      <w:r w:rsidRPr="00DD557E">
        <w:rPr>
          <w:sz w:val="20"/>
          <w:szCs w:val="20"/>
        </w:rPr>
        <w:t xml:space="preserve">La siguiente cotización no implica reserva ni bloqueo de lugares. Todas las tarifas están sujetas a disponibilidad al momento de realizar la reserva en firme dependiendo de la disponibilidad existente.  </w:t>
      </w:r>
    </w:p>
    <w:p w:rsidR="00EC78EF" w:rsidRPr="00A76B32" w:rsidRDefault="00EC78EF" w:rsidP="00A76B32">
      <w:pPr>
        <w:rPr>
          <w:lang w:val="es-MX"/>
        </w:rPr>
      </w:pPr>
    </w:p>
    <w:sectPr w:rsidR="00EC78EF" w:rsidRPr="00A76B32" w:rsidSect="00BC7C4A">
      <w:headerReference w:type="default" r:id="rId7"/>
      <w:pgSz w:w="12240" w:h="15840"/>
      <w:pgMar w:top="1417" w:right="4160" w:bottom="1417" w:left="85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3473" w:rsidRDefault="00F23473" w:rsidP="00A771DB">
      <w:r>
        <w:separator/>
      </w:r>
    </w:p>
  </w:endnote>
  <w:endnote w:type="continuationSeparator" w:id="0">
    <w:p w:rsidR="00F23473" w:rsidRDefault="00F23473"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3473" w:rsidRDefault="00F23473" w:rsidP="00A771DB">
      <w:r>
        <w:separator/>
      </w:r>
    </w:p>
  </w:footnote>
  <w:footnote w:type="continuationSeparator" w:id="0">
    <w:p w:rsidR="00F23473" w:rsidRDefault="00F23473" w:rsidP="00A771D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1FA5" w:rsidRDefault="001A1FA5">
    <w:pPr>
      <w:pStyle w:val="Encabezado"/>
    </w:pPr>
    <w:r>
      <w:rPr>
        <w:noProof/>
        <w:lang w:val="es-MX" w:eastAsia="es-MX"/>
      </w:rPr>
      <w:drawing>
        <wp:anchor distT="0" distB="0" distL="114300" distR="114300" simplePos="0" relativeHeight="251659264" behindDoc="1" locked="0" layoutInCell="1" allowOverlap="1" wp14:anchorId="4E5AA0A5" wp14:editId="05D1BF66">
          <wp:simplePos x="0" y="0"/>
          <wp:positionH relativeFrom="page">
            <wp:posOffset>22860</wp:posOffset>
          </wp:positionH>
          <wp:positionV relativeFrom="paragraph">
            <wp:posOffset>-448310</wp:posOffset>
          </wp:positionV>
          <wp:extent cx="7880106" cy="10194742"/>
          <wp:effectExtent l="0" t="0" r="6985" b="0"/>
          <wp:wrapNone/>
          <wp:docPr id="32" name="Imagen 32" descr="Imagen que contiene Interfaz de usuario gráfica&#10;&#10;Descripción generada automá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n 10" descr="Imagen que contiene Interfaz de usuario gráfica&#10;&#10;Descripción generada automáticamente"/>
                  <pic:cNvPicPr/>
                </pic:nvPicPr>
                <pic:blipFill>
                  <a:blip r:embed="rId1">
                    <a:extLst>
                      <a:ext uri="{28A0092B-C50C-407E-A947-70E740481C1C}">
                        <a14:useLocalDpi xmlns:a14="http://schemas.microsoft.com/office/drawing/2010/main" val="0"/>
                      </a:ext>
                    </a:extLst>
                  </a:blip>
                  <a:stretch>
                    <a:fillRect/>
                  </a:stretch>
                </pic:blipFill>
                <pic:spPr>
                  <a:xfrm>
                    <a:off x="0" y="0"/>
                    <a:ext cx="7880106" cy="101947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E653F"/>
    <w:multiLevelType w:val="hybridMultilevel"/>
    <w:tmpl w:val="C868E6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4B65009"/>
    <w:multiLevelType w:val="hybridMultilevel"/>
    <w:tmpl w:val="73226D4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27981DD1"/>
    <w:multiLevelType w:val="hybridMultilevel"/>
    <w:tmpl w:val="2E5850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5D317DAC"/>
    <w:multiLevelType w:val="hybridMultilevel"/>
    <w:tmpl w:val="0BC008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71DB"/>
    <w:rsid w:val="00036E2C"/>
    <w:rsid w:val="00056B71"/>
    <w:rsid w:val="001838D5"/>
    <w:rsid w:val="001A1FA5"/>
    <w:rsid w:val="001D1C56"/>
    <w:rsid w:val="001F325C"/>
    <w:rsid w:val="00384662"/>
    <w:rsid w:val="003B7DFF"/>
    <w:rsid w:val="004360CB"/>
    <w:rsid w:val="00453719"/>
    <w:rsid w:val="004F1B12"/>
    <w:rsid w:val="005446D7"/>
    <w:rsid w:val="0057194D"/>
    <w:rsid w:val="006903D2"/>
    <w:rsid w:val="006B6C37"/>
    <w:rsid w:val="006D4A8B"/>
    <w:rsid w:val="00774096"/>
    <w:rsid w:val="00785F89"/>
    <w:rsid w:val="007A3BA0"/>
    <w:rsid w:val="007D138A"/>
    <w:rsid w:val="0081513A"/>
    <w:rsid w:val="008951B6"/>
    <w:rsid w:val="00993F8F"/>
    <w:rsid w:val="009F35B4"/>
    <w:rsid w:val="00A342A9"/>
    <w:rsid w:val="00A76B32"/>
    <w:rsid w:val="00A771DB"/>
    <w:rsid w:val="00B26DBA"/>
    <w:rsid w:val="00B80D11"/>
    <w:rsid w:val="00BC7C4A"/>
    <w:rsid w:val="00C121EA"/>
    <w:rsid w:val="00C17F50"/>
    <w:rsid w:val="00E10655"/>
    <w:rsid w:val="00E32650"/>
    <w:rsid w:val="00E5387F"/>
    <w:rsid w:val="00E635F3"/>
    <w:rsid w:val="00E82361"/>
    <w:rsid w:val="00EC78EF"/>
    <w:rsid w:val="00EE5A2C"/>
    <w:rsid w:val="00F23473"/>
    <w:rsid w:val="00F72D78"/>
    <w:rsid w:val="00FB4B37"/>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iPriority w:val="99"/>
    <w:semiHidden/>
    <w:unhideWhenUsed/>
    <w:rsid w:val="003B7DFF"/>
    <w:rPr>
      <w:rFonts w:ascii="Courier" w:hAnsi="Courier"/>
      <w:sz w:val="21"/>
      <w:szCs w:val="21"/>
    </w:rPr>
  </w:style>
  <w:style w:type="character" w:customStyle="1" w:styleId="TextosinformatoCar">
    <w:name w:val="Texto sin formato Car"/>
    <w:basedOn w:val="Fuentedeprrafopredeter"/>
    <w:link w:val="Textosinformato"/>
    <w:uiPriority w:val="99"/>
    <w:semiHidden/>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BC7C4A"/>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315802">
      <w:bodyDiv w:val="1"/>
      <w:marLeft w:val="0"/>
      <w:marRight w:val="0"/>
      <w:marTop w:val="0"/>
      <w:marBottom w:val="0"/>
      <w:divBdr>
        <w:top w:val="none" w:sz="0" w:space="0" w:color="auto"/>
        <w:left w:val="none" w:sz="0" w:space="0" w:color="auto"/>
        <w:bottom w:val="none" w:sz="0" w:space="0" w:color="auto"/>
        <w:right w:val="none" w:sz="0" w:space="0" w:color="auto"/>
      </w:divBdr>
    </w:div>
    <w:div w:id="596249830">
      <w:bodyDiv w:val="1"/>
      <w:marLeft w:val="0"/>
      <w:marRight w:val="0"/>
      <w:marTop w:val="0"/>
      <w:marBottom w:val="0"/>
      <w:divBdr>
        <w:top w:val="none" w:sz="0" w:space="0" w:color="auto"/>
        <w:left w:val="none" w:sz="0" w:space="0" w:color="auto"/>
        <w:bottom w:val="none" w:sz="0" w:space="0" w:color="auto"/>
        <w:right w:val="none" w:sz="0" w:space="0" w:color="auto"/>
      </w:divBdr>
    </w:div>
    <w:div w:id="1288201013">
      <w:bodyDiv w:val="1"/>
      <w:marLeft w:val="0"/>
      <w:marRight w:val="0"/>
      <w:marTop w:val="0"/>
      <w:marBottom w:val="0"/>
      <w:divBdr>
        <w:top w:val="none" w:sz="0" w:space="0" w:color="auto"/>
        <w:left w:val="none" w:sz="0" w:space="0" w:color="auto"/>
        <w:bottom w:val="none" w:sz="0" w:space="0" w:color="auto"/>
        <w:right w:val="none" w:sz="0" w:space="0" w:color="auto"/>
      </w:divBdr>
    </w:div>
    <w:div w:id="139797210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982</Words>
  <Characters>5405</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6375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Esperanza Campos "JULIA TOURS"</cp:lastModifiedBy>
  <cp:revision>2</cp:revision>
  <dcterms:created xsi:type="dcterms:W3CDTF">2024-01-02T15:59:00Z</dcterms:created>
  <dcterms:modified xsi:type="dcterms:W3CDTF">2024-01-02T16:49:00Z</dcterms:modified>
</cp:coreProperties>
</file>