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78A" w:rsidRPr="00883B24" w:rsidRDefault="00E2178A" w:rsidP="00E2178A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Mini Victoria Falls</w:t>
      </w:r>
    </w:p>
    <w:p w:rsidR="00E2178A" w:rsidRDefault="00E2178A" w:rsidP="00E2178A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3 días</w:t>
      </w:r>
      <w:r w:rsidRPr="00883B24">
        <w:rPr>
          <w:b/>
          <w:sz w:val="32"/>
          <w:szCs w:val="32"/>
          <w:lang w:val="es-ES"/>
        </w:rPr>
        <w:t xml:space="preserve"> / </w:t>
      </w:r>
      <w:r>
        <w:rPr>
          <w:b/>
          <w:sz w:val="32"/>
          <w:szCs w:val="32"/>
          <w:lang w:val="es-ES"/>
        </w:rPr>
        <w:t xml:space="preserve">2 </w:t>
      </w:r>
      <w:r w:rsidRPr="00883B24">
        <w:rPr>
          <w:b/>
          <w:sz w:val="32"/>
          <w:szCs w:val="32"/>
          <w:lang w:val="es-ES"/>
        </w:rPr>
        <w:t>noches</w:t>
      </w:r>
    </w:p>
    <w:p w:rsidR="00E2178A" w:rsidRPr="00FC19E4" w:rsidRDefault="00E2178A" w:rsidP="00E2178A">
      <w:pPr>
        <w:rPr>
          <w:sz w:val="22"/>
          <w:szCs w:val="22"/>
          <w:lang w:val="es-ES"/>
        </w:rPr>
      </w:pPr>
      <w:r w:rsidRPr="00FC19E4">
        <w:rPr>
          <w:sz w:val="20"/>
          <w:szCs w:val="20"/>
          <w:lang w:val="es-ES"/>
        </w:rPr>
        <w:t xml:space="preserve">Llegadas: </w:t>
      </w:r>
      <w:r>
        <w:rPr>
          <w:sz w:val="20"/>
          <w:szCs w:val="20"/>
          <w:lang w:val="es-ES"/>
        </w:rPr>
        <w:t>Diarias</w:t>
      </w:r>
    </w:p>
    <w:p w:rsidR="00E2178A" w:rsidRPr="00421F14" w:rsidRDefault="00E2178A" w:rsidP="00E2178A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  <w:lang w:val="es-ES"/>
        </w:rPr>
      </w:pP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F14">
        <w:rPr>
          <w:rFonts w:asciiTheme="minorHAnsi" w:hAnsiTheme="minorHAnsi" w:cstheme="minorHAnsi"/>
          <w:b/>
          <w:sz w:val="20"/>
          <w:szCs w:val="20"/>
        </w:rPr>
        <w:t>Día 1. Victoria Falls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F14">
        <w:rPr>
          <w:rFonts w:asciiTheme="minorHAnsi" w:hAnsiTheme="minorHAnsi" w:cstheme="minorHAnsi"/>
          <w:sz w:val="20"/>
          <w:szCs w:val="20"/>
        </w:rPr>
        <w:t xml:space="preserve">Llegada y recepción en el aeropuerto de Victoria Falls. Traslado al hotel con guía/conductor de habla hispana. Tarde libre. </w:t>
      </w:r>
      <w:r w:rsidRPr="00421F14">
        <w:rPr>
          <w:rFonts w:asciiTheme="minorHAnsi" w:hAnsiTheme="minorHAnsi" w:cstheme="minorHAnsi"/>
          <w:b/>
          <w:sz w:val="20"/>
          <w:szCs w:val="20"/>
        </w:rPr>
        <w:t>Alojamiento.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F14">
        <w:rPr>
          <w:rFonts w:asciiTheme="minorHAnsi" w:hAnsiTheme="minorHAnsi" w:cstheme="minorHAnsi"/>
          <w:b/>
          <w:sz w:val="20"/>
          <w:szCs w:val="20"/>
        </w:rPr>
        <w:t>Día 2. Victoria Falls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21F14">
        <w:rPr>
          <w:rFonts w:asciiTheme="minorHAnsi" w:hAnsiTheme="minorHAnsi" w:cstheme="minorHAnsi"/>
          <w:b/>
          <w:sz w:val="20"/>
          <w:szCs w:val="20"/>
        </w:rPr>
        <w:t xml:space="preserve">Desayuno. </w:t>
      </w:r>
      <w:r w:rsidRPr="00421F14">
        <w:rPr>
          <w:rFonts w:asciiTheme="minorHAnsi" w:hAnsiTheme="minorHAnsi" w:cstheme="minorHAnsi"/>
          <w:sz w:val="20"/>
          <w:szCs w:val="20"/>
        </w:rPr>
        <w:t xml:space="preserve">Visita guiada de las Cataratas Victoria con guía de habla hispana. Regreso al hotel y resto del día libre. </w:t>
      </w:r>
      <w:r w:rsidRPr="00421F14">
        <w:rPr>
          <w:rFonts w:asciiTheme="minorHAnsi" w:hAnsiTheme="minorHAnsi" w:cstheme="minorHAnsi"/>
          <w:b/>
          <w:sz w:val="20"/>
          <w:szCs w:val="20"/>
        </w:rPr>
        <w:t>Alojamiento.</w:t>
      </w:r>
    </w:p>
    <w:p w:rsidR="00E2178A" w:rsidRPr="0064219A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OPCIONAL:</w:t>
      </w:r>
      <w:r w:rsidRPr="0064219A">
        <w:rPr>
          <w:rFonts w:asciiTheme="minorHAnsi" w:hAnsiTheme="minorHAnsi" w:cstheme="minorHAnsi"/>
          <w:i/>
          <w:sz w:val="18"/>
          <w:szCs w:val="18"/>
        </w:rPr>
        <w:t xml:space="preserve"> Por la tarde, traslado al embarcadero para realizar un crucero a la puesta del sol sobre el río Zambeze incluyendo bebidas y aperitivos. Regreso al hotel al anochecer.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21F14">
        <w:rPr>
          <w:rFonts w:asciiTheme="minorHAnsi" w:hAnsiTheme="minorHAnsi" w:cstheme="minorHAnsi"/>
          <w:b/>
          <w:sz w:val="20"/>
          <w:szCs w:val="20"/>
        </w:rPr>
        <w:t>Día 3. Victoria Falls – México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421F14">
        <w:rPr>
          <w:rFonts w:asciiTheme="minorHAnsi" w:hAnsiTheme="minorHAnsi" w:cstheme="minorHAnsi"/>
          <w:b/>
          <w:sz w:val="20"/>
          <w:szCs w:val="20"/>
        </w:rPr>
        <w:t xml:space="preserve">Desayuno. </w:t>
      </w:r>
      <w:r w:rsidRPr="00421F14">
        <w:rPr>
          <w:rFonts w:asciiTheme="minorHAnsi" w:hAnsiTheme="minorHAnsi" w:cstheme="minorHAnsi"/>
          <w:sz w:val="20"/>
          <w:szCs w:val="20"/>
        </w:rPr>
        <w:t>A la hora indicada, traslado al aeropuerto de Victoria Falls, para tomar el vuelo indicado.</w:t>
      </w:r>
    </w:p>
    <w:p w:rsidR="00E2178A" w:rsidRPr="00421F14" w:rsidRDefault="00E2178A" w:rsidP="00E2178A">
      <w:pPr>
        <w:pStyle w:val="NormalWeb"/>
        <w:spacing w:before="0" w:beforeAutospacing="0" w:after="0" w:afterAutospacing="0"/>
        <w:jc w:val="both"/>
        <w:rPr>
          <w:rStyle w:val="Textoennegrita"/>
          <w:rFonts w:asciiTheme="minorHAnsi" w:hAnsiTheme="minorHAnsi" w:cstheme="minorHAnsi"/>
          <w:sz w:val="20"/>
          <w:szCs w:val="20"/>
        </w:rPr>
      </w:pPr>
    </w:p>
    <w:p w:rsidR="00E2178A" w:rsidRPr="005B22A4" w:rsidRDefault="00E2178A" w:rsidP="00E2178A">
      <w:pPr>
        <w:rPr>
          <w:b/>
          <w:bCs/>
          <w:sz w:val="20"/>
          <w:szCs w:val="20"/>
          <w:lang w:val="es-ES"/>
        </w:rPr>
      </w:pPr>
      <w:r w:rsidRPr="005B22A4">
        <w:rPr>
          <w:b/>
          <w:bCs/>
          <w:sz w:val="20"/>
          <w:szCs w:val="20"/>
          <w:lang w:val="es-ES"/>
        </w:rPr>
        <w:t>FIN DE NUESTROS SERVICIOS.</w:t>
      </w:r>
    </w:p>
    <w:p w:rsidR="00E2178A" w:rsidRDefault="00E2178A" w:rsidP="00E2178A">
      <w:pPr>
        <w:rPr>
          <w:sz w:val="20"/>
          <w:szCs w:val="20"/>
          <w:lang w:val="es-ES"/>
        </w:rPr>
      </w:pPr>
    </w:p>
    <w:p w:rsidR="00E2178A" w:rsidRPr="00B56B0D" w:rsidRDefault="00E2178A" w:rsidP="00E2178A">
      <w:pPr>
        <w:rPr>
          <w:sz w:val="20"/>
          <w:szCs w:val="20"/>
          <w:lang w:val="es-ES"/>
        </w:rPr>
      </w:pPr>
    </w:p>
    <w:p w:rsidR="00E2178A" w:rsidRPr="00B56B0D" w:rsidRDefault="00E2178A" w:rsidP="00E2178A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BB71" wp14:editId="3C129E44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178A" w:rsidRPr="00F74623" w:rsidRDefault="00E2178A" w:rsidP="00E2178A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BBBB71" id="Rectángulo 4" o:spid="_x0000_s1026" style="position:absolute;margin-left:1.65pt;margin-top:.8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" fillcolor="black [3200]" strokecolor="black [1600]" strokeweight="1pt">
                <v:textbox>
                  <w:txbxContent>
                    <w:p w:rsidR="00E2178A" w:rsidRPr="00F74623" w:rsidRDefault="00E2178A" w:rsidP="00E2178A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E2178A" w:rsidRPr="00B56B0D" w:rsidRDefault="00E2178A" w:rsidP="00E2178A">
      <w:pPr>
        <w:rPr>
          <w:sz w:val="20"/>
          <w:szCs w:val="20"/>
          <w:lang w:val="es-ES"/>
        </w:rPr>
      </w:pPr>
    </w:p>
    <w:p w:rsidR="00E2178A" w:rsidRPr="00B56B0D" w:rsidRDefault="00E2178A" w:rsidP="00E2178A">
      <w:pPr>
        <w:tabs>
          <w:tab w:val="left" w:pos="851"/>
        </w:tabs>
        <w:rPr>
          <w:sz w:val="20"/>
          <w:szCs w:val="20"/>
        </w:rPr>
      </w:pPr>
    </w:p>
    <w:p w:rsidR="00E2178A" w:rsidRPr="00F532FB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851" w:hanging="284"/>
        <w:rPr>
          <w:sz w:val="20"/>
          <w:szCs w:val="20"/>
        </w:rPr>
      </w:pPr>
      <w:r>
        <w:rPr>
          <w:sz w:val="20"/>
          <w:szCs w:val="20"/>
        </w:rPr>
        <w:t>2</w:t>
      </w:r>
      <w:r w:rsidRPr="00F532FB">
        <w:rPr>
          <w:sz w:val="20"/>
          <w:szCs w:val="20"/>
        </w:rPr>
        <w:t xml:space="preserve"> noches de alojamiento en</w:t>
      </w:r>
      <w:r>
        <w:rPr>
          <w:sz w:val="20"/>
          <w:szCs w:val="20"/>
        </w:rPr>
        <w:t xml:space="preserve"> Victoria Falls</w:t>
      </w:r>
    </w:p>
    <w:p w:rsidR="00E2178A" w:rsidRPr="00F532FB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2</w:t>
      </w:r>
      <w:r w:rsidRPr="00F532FB">
        <w:rPr>
          <w:sz w:val="20"/>
          <w:szCs w:val="20"/>
        </w:rPr>
        <w:t xml:space="preserve"> desayunos</w:t>
      </w:r>
    </w:p>
    <w:p w:rsidR="00E2178A" w:rsidRPr="00F532FB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Traslados aeropuerto/hotel/aeropuerto en servicio compartido</w:t>
      </w:r>
    </w:p>
    <w:p w:rsidR="00E2178A" w:rsidRPr="00853391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ind w:hanging="720"/>
        <w:rPr>
          <w:sz w:val="20"/>
          <w:szCs w:val="20"/>
        </w:rPr>
      </w:pPr>
      <w:r w:rsidRPr="00853391">
        <w:rPr>
          <w:sz w:val="20"/>
          <w:szCs w:val="20"/>
        </w:rPr>
        <w:t xml:space="preserve">Excursiones según itinerario en servicio compartido, con guía de habla hispana. </w:t>
      </w:r>
    </w:p>
    <w:p w:rsidR="00E2178A" w:rsidRPr="00F532FB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F532FB">
        <w:rPr>
          <w:sz w:val="20"/>
          <w:szCs w:val="20"/>
        </w:rPr>
        <w:t>Seguro de asistencia</w:t>
      </w:r>
      <w:r>
        <w:rPr>
          <w:sz w:val="20"/>
          <w:szCs w:val="20"/>
        </w:rPr>
        <w:t xml:space="preserve"> básico. </w:t>
      </w:r>
    </w:p>
    <w:p w:rsidR="00E2178A" w:rsidRDefault="00E2178A" w:rsidP="00E2178A">
      <w:pPr>
        <w:rPr>
          <w:b/>
          <w:sz w:val="20"/>
          <w:szCs w:val="20"/>
        </w:rPr>
      </w:pPr>
    </w:p>
    <w:p w:rsidR="00E2178A" w:rsidRPr="00B56B0D" w:rsidRDefault="00E2178A" w:rsidP="00E2178A">
      <w:pPr>
        <w:ind w:left="142"/>
        <w:rPr>
          <w:b/>
        </w:rPr>
      </w:pPr>
      <w:r w:rsidRPr="00B56B0D">
        <w:rPr>
          <w:b/>
        </w:rPr>
        <w:t>NO Incluye</w:t>
      </w:r>
    </w:p>
    <w:p w:rsidR="00E2178A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Vuelos internacionales y domésticos</w:t>
      </w:r>
    </w:p>
    <w:p w:rsidR="00E2178A" w:rsidRPr="00B56B0D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>
        <w:rPr>
          <w:sz w:val="20"/>
          <w:szCs w:val="20"/>
        </w:rPr>
        <w:t>Excursiones opcionales</w:t>
      </w:r>
    </w:p>
    <w:p w:rsidR="00E2178A" w:rsidRPr="00B56B0D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E2178A" w:rsidRPr="00B56B0D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E2178A" w:rsidRPr="00B56B0D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E2178A" w:rsidRDefault="00E2178A" w:rsidP="00E2178A">
      <w:pPr>
        <w:pStyle w:val="Prrafodelista"/>
        <w:numPr>
          <w:ilvl w:val="0"/>
          <w:numId w:val="1"/>
        </w:numPr>
        <w:tabs>
          <w:tab w:val="left" w:pos="851"/>
        </w:tabs>
        <w:spacing w:after="0" w:line="240" w:lineRule="auto"/>
        <w:ind w:left="1276" w:hanging="709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E2178A" w:rsidRDefault="00E2178A" w:rsidP="00E2178A">
      <w:pPr>
        <w:rPr>
          <w:rFonts w:eastAsia="Calibri" w:cs="Tahoma"/>
          <w:b/>
          <w:color w:val="000000" w:themeColor="text1"/>
        </w:rPr>
      </w:pPr>
    </w:p>
    <w:tbl>
      <w:tblPr>
        <w:tblW w:w="7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702"/>
        <w:gridCol w:w="979"/>
      </w:tblGrid>
      <w:tr w:rsidR="00E2178A" w:rsidRPr="00E2178A" w:rsidTr="00E2178A">
        <w:trPr>
          <w:trHeight w:val="64"/>
        </w:trPr>
        <w:tc>
          <w:tcPr>
            <w:tcW w:w="7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E2178A" w:rsidRPr="00E2178A" w:rsidTr="00E2178A">
        <w:trPr>
          <w:trHeight w:val="70"/>
        </w:trPr>
        <w:tc>
          <w:tcPr>
            <w:tcW w:w="72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SERVICIOS TERRESTRES EXCLUSIVAMENTE                           (MÍNIMO 2 PASAJEROS) </w:t>
            </w:r>
          </w:p>
        </w:tc>
      </w:tr>
      <w:tr w:rsidR="00E2178A" w:rsidRPr="00E2178A" w:rsidTr="00E2178A">
        <w:trPr>
          <w:trHeight w:val="315"/>
        </w:trPr>
        <w:tc>
          <w:tcPr>
            <w:tcW w:w="5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01 Enero - 15 Diciembre 2023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DOBLE 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 xml:space="preserve">SENCILLA </w:t>
            </w:r>
          </w:p>
        </w:tc>
      </w:tr>
      <w:tr w:rsidR="00E2178A" w:rsidRPr="00E2178A" w:rsidTr="00E2178A">
        <w:trPr>
          <w:trHeight w:val="300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509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802</w:t>
            </w:r>
          </w:p>
        </w:tc>
      </w:tr>
      <w:tr w:rsidR="00E2178A" w:rsidRPr="00E2178A" w:rsidTr="00E2178A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SUPERIOR 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702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851</w:t>
            </w:r>
          </w:p>
        </w:tc>
      </w:tr>
      <w:tr w:rsidR="00E2178A" w:rsidRPr="00E2178A" w:rsidTr="00E2178A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Zimbabwe 01 Jul - 15 Dic 2023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85</w:t>
            </w:r>
          </w:p>
        </w:tc>
      </w:tr>
      <w:tr w:rsidR="00E2178A" w:rsidRPr="00E2178A" w:rsidTr="00E2178A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816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1394</w:t>
            </w:r>
          </w:p>
        </w:tc>
      </w:tr>
      <w:tr w:rsidR="00E2178A" w:rsidRPr="00E2178A" w:rsidTr="00E2178A">
        <w:trPr>
          <w:trHeight w:val="300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Supl. Zimbabwe 01 Jul - 31 Nov 2023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58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107</w:t>
            </w:r>
          </w:p>
        </w:tc>
      </w:tr>
      <w:tr w:rsidR="00E2178A" w:rsidRPr="00E2178A" w:rsidTr="00E2178A">
        <w:trPr>
          <w:trHeight w:val="315"/>
        </w:trPr>
        <w:tc>
          <w:tcPr>
            <w:tcW w:w="55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E2178A" w:rsidRDefault="00E2178A" w:rsidP="00E2178A">
            <w:pPr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Crucero por el Rio Zambeze puesta del sol Opc. Superior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i/>
                <w:iCs/>
                <w:color w:val="FF0000"/>
                <w:sz w:val="20"/>
                <w:szCs w:val="20"/>
                <w:lang w:val="es-MX" w:eastAsia="es-MX"/>
              </w:rPr>
              <w:t>106</w:t>
            </w:r>
          </w:p>
        </w:tc>
      </w:tr>
      <w:tr w:rsidR="00E2178A" w:rsidRPr="00E2178A" w:rsidTr="00E2178A">
        <w:trPr>
          <w:trHeight w:val="60"/>
        </w:trPr>
        <w:tc>
          <w:tcPr>
            <w:tcW w:w="72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 SIN PREVIO AVISO </w:t>
            </w:r>
          </w:p>
        </w:tc>
      </w:tr>
      <w:tr w:rsidR="00E2178A" w:rsidRPr="00E2178A" w:rsidTr="00E2178A">
        <w:trPr>
          <w:trHeight w:val="70"/>
        </w:trPr>
        <w:tc>
          <w:tcPr>
            <w:tcW w:w="72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2178A" w:rsidRPr="00E2178A" w:rsidRDefault="00E2178A" w:rsidP="00E2178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E2178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>CONSULTAR SUPLEMENTO PARA SEMANA SANTA, FERIAS, VERANO, NAVIDAD Y FIN DE AÑO</w:t>
            </w:r>
          </w:p>
        </w:tc>
      </w:tr>
    </w:tbl>
    <w:p w:rsidR="00E2178A" w:rsidRPr="00E2178A" w:rsidRDefault="00E2178A" w:rsidP="00E2178A">
      <w:pPr>
        <w:rPr>
          <w:rFonts w:eastAsia="Calibri" w:cs="Tahoma"/>
          <w:b/>
          <w:color w:val="000000" w:themeColor="text1"/>
          <w:lang w:val="es-MX"/>
        </w:rPr>
      </w:pPr>
    </w:p>
    <w:p w:rsidR="00E2178A" w:rsidRDefault="00E2178A" w:rsidP="00E2178A">
      <w:pPr>
        <w:rPr>
          <w:rFonts w:eastAsia="Calibri" w:cs="Tahoma"/>
          <w:b/>
          <w:color w:val="000000" w:themeColor="text1"/>
        </w:rPr>
      </w:pPr>
    </w:p>
    <w:p w:rsidR="00E2178A" w:rsidRDefault="00E2178A" w:rsidP="00E2178A">
      <w:pPr>
        <w:rPr>
          <w:rFonts w:eastAsia="Calibri" w:cs="Tahoma"/>
          <w:b/>
          <w:color w:val="000000" w:themeColor="text1"/>
        </w:rPr>
      </w:pPr>
    </w:p>
    <w:tbl>
      <w:tblPr>
        <w:tblW w:w="6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5"/>
        <w:gridCol w:w="1357"/>
        <w:gridCol w:w="2718"/>
      </w:tblGrid>
      <w:tr w:rsidR="00E2178A" w:rsidRPr="00FA304E" w:rsidTr="00415203">
        <w:trPr>
          <w:trHeight w:val="300"/>
        </w:trPr>
        <w:tc>
          <w:tcPr>
            <w:tcW w:w="618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E2178A" w:rsidRPr="00FA304E" w:rsidTr="00415203">
        <w:trPr>
          <w:trHeight w:val="315"/>
        </w:trPr>
        <w:tc>
          <w:tcPr>
            <w:tcW w:w="210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Categoría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</w:tr>
      <w:tr w:rsidR="00E2178A" w:rsidRPr="00FA304E" w:rsidTr="00415203">
        <w:trPr>
          <w:trHeight w:val="315"/>
        </w:trPr>
        <w:tc>
          <w:tcPr>
            <w:tcW w:w="21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SUPERIOR</w:t>
            </w:r>
          </w:p>
        </w:tc>
        <w:tc>
          <w:tcPr>
            <w:tcW w:w="1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>Victoria Falls</w:t>
            </w:r>
          </w:p>
        </w:tc>
        <w:tc>
          <w:tcPr>
            <w:tcW w:w="27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Kingdom Hotel </w:t>
            </w:r>
          </w:p>
        </w:tc>
      </w:tr>
      <w:tr w:rsidR="00E2178A" w:rsidRPr="00FA304E" w:rsidTr="00415203">
        <w:trPr>
          <w:trHeight w:val="300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Victoria Falls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Victoria Falls Safari Lodge </w:t>
            </w:r>
          </w:p>
        </w:tc>
      </w:tr>
      <w:tr w:rsidR="00E2178A" w:rsidRPr="00FA304E" w:rsidTr="00415203">
        <w:trPr>
          <w:trHeight w:val="315"/>
        </w:trPr>
        <w:tc>
          <w:tcPr>
            <w:tcW w:w="21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SUPERIOR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Victoria Falls 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2178A" w:rsidRPr="00FA304E" w:rsidRDefault="00E2178A" w:rsidP="0041520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</w:pPr>
            <w:r w:rsidRPr="00FA304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MX" w:eastAsia="es-MX"/>
              </w:rPr>
              <w:t xml:space="preserve">Victoria Falls Hotel </w:t>
            </w:r>
          </w:p>
        </w:tc>
      </w:tr>
    </w:tbl>
    <w:p w:rsidR="00E2178A" w:rsidRDefault="00E2178A" w:rsidP="00E2178A">
      <w:pPr>
        <w:rPr>
          <w:rFonts w:eastAsia="Calibri" w:cs="Tahoma"/>
          <w:b/>
          <w:color w:val="000000" w:themeColor="text1"/>
        </w:rPr>
      </w:pPr>
    </w:p>
    <w:p w:rsidR="00E2178A" w:rsidRDefault="00E2178A" w:rsidP="00E2178A">
      <w:pPr>
        <w:rPr>
          <w:rFonts w:eastAsia="Calibri" w:cs="Tahoma"/>
          <w:b/>
          <w:color w:val="000000" w:themeColor="text1"/>
        </w:rPr>
      </w:pPr>
    </w:p>
    <w:p w:rsidR="00E2178A" w:rsidRDefault="00E2178A" w:rsidP="00E2178A">
      <w:pPr>
        <w:rPr>
          <w:rFonts w:eastAsia="Calibri" w:cs="Tahoma"/>
          <w:b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E2178A" w:rsidRDefault="00E2178A" w:rsidP="00E2178A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Requiere visa para </w:t>
      </w:r>
      <w:r>
        <w:rPr>
          <w:rFonts w:ascii="Tahoma" w:eastAsia="Calibri" w:hAnsi="Tahoma" w:cs="Tahoma"/>
          <w:b/>
          <w:color w:val="00B050"/>
          <w:sz w:val="20"/>
          <w:lang w:val="es-MX"/>
        </w:rPr>
        <w:t>Zimbabwe</w:t>
      </w: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 xml:space="preserve"> y la vacuna de la fiebre amarilla. </w:t>
      </w:r>
    </w:p>
    <w:p w:rsidR="00E2178A" w:rsidRPr="00853391" w:rsidRDefault="00E2178A" w:rsidP="00E2178A">
      <w:pPr>
        <w:pStyle w:val="Textosinformato"/>
        <w:jc w:val="center"/>
        <w:rPr>
          <w:rFonts w:ascii="Tahoma" w:eastAsia="Calibri" w:hAnsi="Tahoma" w:cs="Tahoma"/>
          <w:b/>
          <w:color w:val="00B050"/>
          <w:sz w:val="20"/>
          <w:lang w:val="es-MX"/>
        </w:rPr>
      </w:pPr>
      <w:r w:rsidRPr="00853391">
        <w:rPr>
          <w:rFonts w:ascii="Tahoma" w:eastAsia="Calibri" w:hAnsi="Tahoma" w:cs="Tahoma"/>
          <w:b/>
          <w:color w:val="00B050"/>
          <w:sz w:val="20"/>
          <w:lang w:val="es-MX"/>
        </w:rPr>
        <w:t>Se recomienda tratamiento contra la malaria.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 xml:space="preserve">Es responsabilidad del pasajero contar con pasaporte vigente, así como visados, vacunas y requisitos necesarios para realizar su viaje. 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El orden de los servicios podría variar según disponibilidad aérea y/o terrestre.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rStyle w:val="Textoennegrita"/>
          <w:sz w:val="20"/>
          <w:szCs w:val="20"/>
        </w:rPr>
      </w:pPr>
      <w:r w:rsidRPr="00FC19E4">
        <w:rPr>
          <w:rStyle w:val="Textoennegrita"/>
          <w:sz w:val="20"/>
          <w:szCs w:val="20"/>
        </w:rPr>
        <w:t>Recomendamos viajar bajo la cobertura de una póliza de Seguro</w:t>
      </w:r>
      <w:r>
        <w:rPr>
          <w:rStyle w:val="Textoennegrita"/>
          <w:sz w:val="20"/>
          <w:szCs w:val="20"/>
        </w:rPr>
        <w:t xml:space="preserve"> más amplia</w:t>
      </w:r>
      <w:r w:rsidRPr="00FC19E4">
        <w:rPr>
          <w:rStyle w:val="Textoennegrita"/>
          <w:sz w:val="20"/>
          <w:szCs w:val="20"/>
        </w:rPr>
        <w:t>. Su ejecutivo</w:t>
      </w:r>
      <w:r>
        <w:rPr>
          <w:rStyle w:val="Textoennegrita"/>
          <w:sz w:val="20"/>
          <w:szCs w:val="20"/>
        </w:rPr>
        <w:t xml:space="preserve"> de JuliàTours</w:t>
      </w:r>
      <w:r w:rsidRPr="00FC19E4">
        <w:rPr>
          <w:rStyle w:val="Textoennegrita"/>
          <w:sz w:val="20"/>
          <w:szCs w:val="20"/>
        </w:rPr>
        <w:t xml:space="preserve"> puede informarle.  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 xml:space="preserve">Existen impuestos locales que se pagan directo en los aeropuertos, puede ser a la llegada o a la salida del destino. 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Algunos hoteles cobran un resort fee que el pasajero deberá pagar en destino.</w:t>
      </w:r>
      <w:r w:rsidRPr="00FC19E4">
        <w:rPr>
          <w:sz w:val="20"/>
          <w:szCs w:val="20"/>
        </w:rPr>
        <w:br/>
        <w:t>El Horario estándar del Check in 15:00hrs y el Check Out 11:00hrs.</w:t>
      </w:r>
    </w:p>
    <w:p w:rsidR="00E2178A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sz w:val="20"/>
          <w:szCs w:val="20"/>
        </w:rPr>
      </w:pPr>
      <w:r w:rsidRPr="00FC19E4">
        <w:rPr>
          <w:sz w:val="20"/>
          <w:szCs w:val="20"/>
        </w:rPr>
        <w:t>Los traslados están considerados en horario diurno y para un mínimo de dos personas, en horario nocturno (22hrs-06hrs) y/o viajando un solo pasajero se deberá pagar un suplemento.</w:t>
      </w:r>
    </w:p>
    <w:p w:rsidR="00E2178A" w:rsidRPr="00FC19E4" w:rsidRDefault="00E2178A" w:rsidP="00E2178A">
      <w:pPr>
        <w:pStyle w:val="Prrafodelista"/>
        <w:numPr>
          <w:ilvl w:val="0"/>
          <w:numId w:val="3"/>
        </w:numPr>
        <w:tabs>
          <w:tab w:val="left" w:pos="851"/>
        </w:tabs>
        <w:jc w:val="both"/>
        <w:rPr>
          <w:sz w:val="20"/>
          <w:szCs w:val="20"/>
        </w:rPr>
      </w:pPr>
      <w:r w:rsidRPr="00853391">
        <w:rPr>
          <w:sz w:val="20"/>
          <w:szCs w:val="20"/>
        </w:rPr>
        <w:t>No se recomienda para menores de 6 años. La tarifa de menor 0 - 11 años, compartiendo habitación con dos adultos.</w:t>
      </w:r>
    </w:p>
    <w:p w:rsidR="00E2178A" w:rsidRPr="00853391" w:rsidRDefault="00E2178A" w:rsidP="00E2178A">
      <w:pPr>
        <w:tabs>
          <w:tab w:val="left" w:pos="851"/>
        </w:tabs>
        <w:rPr>
          <w:b/>
          <w:sz w:val="20"/>
          <w:szCs w:val="20"/>
          <w:lang w:val="es-MX"/>
        </w:rPr>
      </w:pPr>
    </w:p>
    <w:p w:rsidR="00E2178A" w:rsidRPr="00FA304E" w:rsidRDefault="00E2178A" w:rsidP="00E2178A">
      <w:pPr>
        <w:rPr>
          <w:lang w:val="es-MX"/>
        </w:rPr>
      </w:pPr>
    </w:p>
    <w:p w:rsidR="00C84C10" w:rsidRPr="00E2178A" w:rsidRDefault="00C84C10" w:rsidP="00E2178A">
      <w:pPr>
        <w:rPr>
          <w:lang w:val="es-MX"/>
        </w:rPr>
      </w:pPr>
    </w:p>
    <w:sectPr w:rsidR="00C84C10" w:rsidRPr="00E2178A" w:rsidSect="00B11B47">
      <w:headerReference w:type="default" r:id="rId7"/>
      <w:pgSz w:w="12240" w:h="15840"/>
      <w:pgMar w:top="709" w:right="387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1789" w:rsidRDefault="00D31789" w:rsidP="00A771DB">
      <w:r>
        <w:separator/>
      </w:r>
    </w:p>
  </w:endnote>
  <w:endnote w:type="continuationSeparator" w:id="0">
    <w:p w:rsidR="00D31789" w:rsidRDefault="00D31789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1789" w:rsidRDefault="00D31789" w:rsidP="00A771DB">
      <w:r>
        <w:separator/>
      </w:r>
    </w:p>
  </w:footnote>
  <w:footnote w:type="continuationSeparator" w:id="0">
    <w:p w:rsidR="00D31789" w:rsidRDefault="00D31789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1B47" w:rsidRDefault="00B11B47">
    <w:pPr>
      <w:pStyle w:val="Encabezado"/>
    </w:pPr>
    <w:r>
      <w:rPr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0253232B" wp14:editId="274C3FB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47" name="Imagen 4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D65A2"/>
    <w:multiLevelType w:val="hybridMultilevel"/>
    <w:tmpl w:val="A8B6DE04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EA1587C"/>
    <w:multiLevelType w:val="hybridMultilevel"/>
    <w:tmpl w:val="D0387F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77E9D"/>
    <w:multiLevelType w:val="hybridMultilevel"/>
    <w:tmpl w:val="293424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674283">
    <w:abstractNumId w:val="0"/>
  </w:num>
  <w:num w:numId="2" w16cid:durableId="656959059">
    <w:abstractNumId w:val="2"/>
  </w:num>
  <w:num w:numId="3" w16cid:durableId="72190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1DB"/>
    <w:rsid w:val="00056F89"/>
    <w:rsid w:val="00114100"/>
    <w:rsid w:val="00121A72"/>
    <w:rsid w:val="00185A8F"/>
    <w:rsid w:val="001B66EA"/>
    <w:rsid w:val="001D1C56"/>
    <w:rsid w:val="001F325C"/>
    <w:rsid w:val="0031237E"/>
    <w:rsid w:val="00333402"/>
    <w:rsid w:val="0037723F"/>
    <w:rsid w:val="00384662"/>
    <w:rsid w:val="003B7DFF"/>
    <w:rsid w:val="00453719"/>
    <w:rsid w:val="005A0BF0"/>
    <w:rsid w:val="006B1C69"/>
    <w:rsid w:val="006B6C37"/>
    <w:rsid w:val="006D4A8B"/>
    <w:rsid w:val="007057AB"/>
    <w:rsid w:val="00723B58"/>
    <w:rsid w:val="00774096"/>
    <w:rsid w:val="00785F89"/>
    <w:rsid w:val="0081513A"/>
    <w:rsid w:val="00823B79"/>
    <w:rsid w:val="008951B6"/>
    <w:rsid w:val="008D3B26"/>
    <w:rsid w:val="00931666"/>
    <w:rsid w:val="00993F8F"/>
    <w:rsid w:val="009F35B4"/>
    <w:rsid w:val="00A216F1"/>
    <w:rsid w:val="00A771DB"/>
    <w:rsid w:val="00AD10AB"/>
    <w:rsid w:val="00B11B47"/>
    <w:rsid w:val="00B26DBA"/>
    <w:rsid w:val="00B3161D"/>
    <w:rsid w:val="00C01E37"/>
    <w:rsid w:val="00C121EA"/>
    <w:rsid w:val="00C17F50"/>
    <w:rsid w:val="00C84C10"/>
    <w:rsid w:val="00CF0D12"/>
    <w:rsid w:val="00D31789"/>
    <w:rsid w:val="00E10655"/>
    <w:rsid w:val="00E2178A"/>
    <w:rsid w:val="00E32650"/>
    <w:rsid w:val="00E54E16"/>
    <w:rsid w:val="00E635F3"/>
    <w:rsid w:val="00E65450"/>
    <w:rsid w:val="00EC6DDB"/>
    <w:rsid w:val="00EC78EF"/>
    <w:rsid w:val="00EE5A2C"/>
    <w:rsid w:val="00F7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19075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C84C10"/>
    <w:pPr>
      <w:spacing w:after="160" w:line="259" w:lineRule="auto"/>
      <w:ind w:left="720"/>
      <w:contextualSpacing/>
    </w:pPr>
    <w:rPr>
      <w:sz w:val="22"/>
      <w:szCs w:val="22"/>
      <w:lang w:val="es-MX"/>
    </w:rPr>
  </w:style>
  <w:style w:type="character" w:styleId="Textoennegrita">
    <w:name w:val="Strong"/>
    <w:basedOn w:val="Fuentedeprrafopredeter"/>
    <w:uiPriority w:val="22"/>
    <w:qFormat/>
    <w:rsid w:val="00C84C10"/>
    <w:rPr>
      <w:b/>
      <w:bCs/>
    </w:rPr>
  </w:style>
  <w:style w:type="paragraph" w:styleId="NormalWeb">
    <w:name w:val="Normal (Web)"/>
    <w:basedOn w:val="Normal"/>
    <w:uiPriority w:val="99"/>
    <w:unhideWhenUsed/>
    <w:rsid w:val="00CF0D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Sinespaciado">
    <w:name w:val="No Spacing"/>
    <w:uiPriority w:val="1"/>
    <w:qFormat/>
    <w:rsid w:val="00CF0D12"/>
    <w:rPr>
      <w:rFonts w:ascii="Arial" w:eastAsia="Arial" w:hAnsi="Arial" w:cs="Arial"/>
      <w:sz w:val="20"/>
      <w:szCs w:val="20"/>
      <w:lang w:val="es-MX"/>
    </w:rPr>
  </w:style>
  <w:style w:type="paragraph" w:customStyle="1" w:styleId="Default">
    <w:name w:val="Default"/>
    <w:uiPriority w:val="99"/>
    <w:rsid w:val="00CF0D1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rsid w:val="00121A72"/>
    <w:pPr>
      <w:spacing w:after="120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21A72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Vanessa Diaz "JULIA TOURS"</cp:lastModifiedBy>
  <cp:revision>1</cp:revision>
  <dcterms:created xsi:type="dcterms:W3CDTF">2023-01-30T16:47:00Z</dcterms:created>
  <dcterms:modified xsi:type="dcterms:W3CDTF">2023-01-30T16:47:00Z</dcterms:modified>
</cp:coreProperties>
</file>