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FFF" w:rsidRDefault="00F43FFF" w:rsidP="00D16B85">
      <w:pPr>
        <w:jc w:val="center"/>
        <w:rPr>
          <w:b/>
          <w:sz w:val="72"/>
          <w:szCs w:val="72"/>
          <w:lang w:val="es-ES"/>
        </w:rPr>
      </w:pPr>
      <w:r w:rsidRPr="00F43FFF">
        <w:rPr>
          <w:b/>
          <w:sz w:val="72"/>
          <w:szCs w:val="72"/>
          <w:lang w:val="es-ES"/>
        </w:rPr>
        <w:t>Yucatán y Campeche</w:t>
      </w:r>
    </w:p>
    <w:p w:rsidR="00D16B85" w:rsidRDefault="00F43FFF" w:rsidP="00D16B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5B3A5A">
        <w:rPr>
          <w:b/>
          <w:sz w:val="32"/>
          <w:szCs w:val="32"/>
          <w:lang w:val="es-ES"/>
        </w:rPr>
        <w:t xml:space="preserve"> </w:t>
      </w:r>
      <w:r w:rsidR="00D16B85" w:rsidRPr="00883B24">
        <w:rPr>
          <w:b/>
          <w:sz w:val="32"/>
          <w:szCs w:val="32"/>
          <w:lang w:val="es-ES"/>
        </w:rPr>
        <w:t>días /</w:t>
      </w:r>
      <w:r w:rsidR="00714A66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4</w:t>
      </w:r>
      <w:r w:rsidR="00D16B85" w:rsidRPr="00883B24">
        <w:rPr>
          <w:b/>
          <w:sz w:val="32"/>
          <w:szCs w:val="32"/>
          <w:lang w:val="es-ES"/>
        </w:rPr>
        <w:t xml:space="preserve"> noches</w:t>
      </w:r>
    </w:p>
    <w:p w:rsidR="00C84DE3" w:rsidRDefault="00C84DE3" w:rsidP="00D16B85">
      <w:pPr>
        <w:rPr>
          <w:sz w:val="20"/>
          <w:szCs w:val="20"/>
          <w:lang w:val="es-ES"/>
        </w:rPr>
      </w:pPr>
    </w:p>
    <w:p w:rsidR="00714A66" w:rsidRP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Mérida</w:t>
      </w:r>
    </w:p>
    <w:p w:rsid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o Terminal de Autobuses de Mérida y traslado al hotel. Tiempo libre. </w:t>
      </w:r>
      <w:r w:rsidRPr="00F43FF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F43FFF" w:rsidRP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F43FFF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Mérida (Excursión Opcional)</w:t>
      </w:r>
    </w:p>
    <w:p w:rsidR="00F43FFF" w:rsidRP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Desayuno en el hotel. Para complementar su itinerario por el estado de Yucatán, elija una opción de excursión de las siguientes 3 disponibles: “Chichén Itzá”, “Sotuta de Peón” o “Ruta de Los Cenotes”. Regreso a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Mérida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 Alojamiento.</w:t>
      </w:r>
    </w:p>
    <w:p w:rsidR="00F43FFF" w:rsidRP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F43FFF" w:rsidRP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CHICHÉN ITZÁ</w:t>
      </w: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Descubra Chichén Itzá, el más conocido de los sitios arqueológicos mayas de Yucatán, nombrado Patrimonio Mundial de la Humanidad por la UNESCO, y una de las “Siete Nuevas Maravillas del Mundo”. Conozca sus edificios más sobresalientes: el Castillo o Pirámide de Kukulkán, el Caracol, la Iglesia, el Templo de Los Guerreros, el Grupo de las Mil Columnas, la Plataforma de Venus, el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Tzompantli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el Juego de Pelota; así como el Cenote Sagrado que se cree fue usado con fines ceremoniales, incluyendo sacrificios humanos. Salida a las 09:00 horas.</w:t>
      </w:r>
    </w:p>
    <w:p w:rsidR="00F43FFF" w:rsidRP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C84DE3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SOTUTA DE PEÓN</w:t>
      </w: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Explore la Hacienda Sotuta de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Peón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ubicada en la localidad de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Tecoh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que data del siglo XVII. Aprecie el proceso de raspa de hojas de la fibra, visite los tendederos de sosquil, y recorra la hacienda en “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trucks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” (vagones jalados por mulas) a través de los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plantíos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Henequén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</w:p>
    <w:p w:rsidR="00F43FFF" w:rsidRPr="00AE50AA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F43FFF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C84DE3">
        <w:t xml:space="preserve">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- Uxmal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Campeche</w:t>
      </w:r>
    </w:p>
    <w:p w:rsidR="00C84DE3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</w:t>
      </w:r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Salida hacia la zona arqueológica de Uxmal, también conocida como “La Tres Veces Construida” y una de las ciudades antiguas más pintorescas en la región Puuc, que en maya yucateco significa "colinas" por su ubicación en terreno montañoso. Visita de sus edificios más sobresalientes: la </w:t>
      </w:r>
      <w:proofErr w:type="spellStart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>Pirámide</w:t>
      </w:r>
      <w:proofErr w:type="spellEnd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del Adivino, el </w:t>
      </w:r>
      <w:proofErr w:type="spellStart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>Cuadrángulo</w:t>
      </w:r>
      <w:proofErr w:type="spellEnd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 Las Monjas, el Juego de Pelota, el Palacio del Gobernador y la Gran </w:t>
      </w:r>
      <w:proofErr w:type="spellStart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>Pirámide</w:t>
      </w:r>
      <w:proofErr w:type="spellEnd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>. Traslado a Campeche y registro en el hotel</w:t>
      </w:r>
      <w:r w:rsidRPr="00F43FF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 Alojamiento.</w:t>
      </w:r>
    </w:p>
    <w:p w:rsidR="00F43FFF" w:rsidRP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714A66" w:rsidRP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 4.</w:t>
      </w:r>
      <w:r w:rsidRPr="00F43FFF">
        <w:t xml:space="preserve">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Campeche - </w:t>
      </w:r>
      <w:proofErr w:type="spellStart"/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Edzná</w:t>
      </w:r>
      <w:proofErr w:type="spellEnd"/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Campeche</w:t>
      </w:r>
    </w:p>
    <w:p w:rsid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Salida hacia la zona arqueológica de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Edzná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una de las antiguas ciudades mayas más hermosas de la región, cuya riqueza de edificios y estilos, dan una idea precisa del enorme poder político, económico y religioso que tuvo el lugar entre los años 600 y 1200 de nuestra era. Visita de sus edificios más sobresalientes: el Templo Pirámide de los Cinco Pisos, su Plaza Principal, el Juego de Pelota, y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Nohoch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Na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o Casa Grande, muestras de la arquitectura Petén,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Chenes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Río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Bec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Puuc. Regreso a Campeche. Tarde libre.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 5.</w:t>
      </w:r>
      <w:r w:rsidRPr="00F43FFF">
        <w:t xml:space="preserve">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Campeche </w:t>
      </w:r>
    </w:p>
    <w:p w:rsidR="00F43FFF" w:rsidRPr="00714A66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hotel. Tiempo libre hasta la hora prevista para efectuar el traslado al Aeropuerto o Terminal de Autobuses de Campeche.</w:t>
      </w:r>
    </w:p>
    <w:p w:rsid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B3A5A" w:rsidRPr="005B3A5A" w:rsidRDefault="005B3A5A" w:rsidP="00F6545D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714A66" w:rsidRDefault="00714A66" w:rsidP="005B3A5A">
      <w:pPr>
        <w:rPr>
          <w:sz w:val="20"/>
          <w:szCs w:val="20"/>
          <w:lang w:val="es-ES"/>
        </w:rPr>
      </w:pPr>
    </w:p>
    <w:p w:rsidR="00F43FFF" w:rsidRDefault="00F43FFF" w:rsidP="005B3A5A">
      <w:pPr>
        <w:rPr>
          <w:sz w:val="20"/>
          <w:szCs w:val="20"/>
          <w:lang w:val="es-ES"/>
        </w:rPr>
      </w:pPr>
    </w:p>
    <w:p w:rsidR="00F43FFF" w:rsidRDefault="00F43FFF" w:rsidP="005B3A5A">
      <w:pPr>
        <w:rPr>
          <w:sz w:val="20"/>
          <w:szCs w:val="20"/>
          <w:lang w:val="es-ES"/>
        </w:rPr>
      </w:pPr>
    </w:p>
    <w:p w:rsidR="00F43FFF" w:rsidRDefault="00F43FFF" w:rsidP="005B3A5A">
      <w:pPr>
        <w:rPr>
          <w:sz w:val="20"/>
          <w:szCs w:val="20"/>
          <w:lang w:val="es-ES"/>
        </w:rPr>
      </w:pPr>
    </w:p>
    <w:p w:rsidR="00F43FFF" w:rsidRDefault="00F43FFF" w:rsidP="005B3A5A">
      <w:pPr>
        <w:rPr>
          <w:sz w:val="20"/>
          <w:szCs w:val="20"/>
          <w:lang w:val="es-ES"/>
        </w:rPr>
      </w:pPr>
    </w:p>
    <w:p w:rsidR="00714A66" w:rsidRDefault="00714A66" w:rsidP="005B3A5A">
      <w:pPr>
        <w:rPr>
          <w:sz w:val="20"/>
          <w:szCs w:val="20"/>
          <w:lang w:val="es-ES"/>
        </w:rPr>
      </w:pPr>
    </w:p>
    <w:p w:rsidR="005B3A5A" w:rsidRPr="00B56B0D" w:rsidRDefault="005B3A5A" w:rsidP="005B3A5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8039" wp14:editId="5FBC05D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A5A" w:rsidRPr="00F74623" w:rsidRDefault="005B3A5A" w:rsidP="005B3A5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8803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5B3A5A" w:rsidRPr="00F74623" w:rsidRDefault="005B3A5A" w:rsidP="005B3A5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3A5A" w:rsidRPr="00B56B0D" w:rsidRDefault="005B3A5A" w:rsidP="005B3A5A">
      <w:pPr>
        <w:rPr>
          <w:sz w:val="20"/>
          <w:szCs w:val="20"/>
          <w:lang w:val="es-ES"/>
        </w:rPr>
      </w:pPr>
    </w:p>
    <w:p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Alojamiento En Hoteles Categoría Primera (P)</w:t>
      </w:r>
      <w:r w:rsidR="0004635E">
        <w:rPr>
          <w:rFonts w:eastAsia="Calibri" w:cstheme="minorHAnsi"/>
          <w:color w:val="000000" w:themeColor="text1"/>
          <w:sz w:val="20"/>
          <w:szCs w:val="21"/>
        </w:rPr>
        <w:t xml:space="preserve"> EN Campeche y Primera Superior (PS) en Mérida</w:t>
      </w:r>
      <w:r w:rsidRPr="00F43FFF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Transporte En Unidades Con Aire Acondicionado Durante Todo El Recorrido.</w:t>
      </w:r>
    </w:p>
    <w:p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Alimentos Según Itinerario</w:t>
      </w:r>
    </w:p>
    <w:p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Guía Bilingüe (</w:t>
      </w:r>
      <w:proofErr w:type="gramStart"/>
      <w:r w:rsidRPr="00F43FFF">
        <w:rPr>
          <w:rFonts w:eastAsia="Calibri" w:cstheme="minorHAnsi"/>
          <w:color w:val="000000" w:themeColor="text1"/>
          <w:sz w:val="20"/>
          <w:szCs w:val="21"/>
        </w:rPr>
        <w:t>Español</w:t>
      </w:r>
      <w:proofErr w:type="gramEnd"/>
      <w:r w:rsidRPr="00F43FFF">
        <w:rPr>
          <w:rFonts w:eastAsia="Calibri" w:cstheme="minorHAnsi"/>
          <w:color w:val="000000" w:themeColor="text1"/>
          <w:sz w:val="20"/>
          <w:szCs w:val="21"/>
        </w:rPr>
        <w:t xml:space="preserve"> - Inglés) Certificado.</w:t>
      </w:r>
    </w:p>
    <w:p w:rsid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Seguro De Asistencia En Viajes.</w:t>
      </w:r>
    </w:p>
    <w:p w:rsidR="0004635E" w:rsidRDefault="0004635E" w:rsidP="0004635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04635E" w:rsidRPr="00F43FFF" w:rsidRDefault="0004635E" w:rsidP="0004635E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F6545D" w:rsidRPr="00AE50AA" w:rsidRDefault="00F6545D">
      <w:pPr>
        <w:rPr>
          <w:b/>
          <w:lang w:val="es-MX"/>
        </w:rPr>
      </w:pPr>
    </w:p>
    <w:p w:rsidR="005B3A5A" w:rsidRPr="00B56B0D" w:rsidRDefault="005B3A5A" w:rsidP="005B3A5A">
      <w:pPr>
        <w:ind w:left="567"/>
        <w:rPr>
          <w:b/>
        </w:rPr>
      </w:pPr>
      <w:r w:rsidRPr="00B56B0D">
        <w:rPr>
          <w:b/>
        </w:rPr>
        <w:t>NO Incluye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5B3A5A" w:rsidRPr="00174927" w:rsidRDefault="005B3A5A" w:rsidP="005B3A5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B3A5A" w:rsidRPr="00D0743A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B3A5A" w:rsidRPr="00D0743A" w:rsidRDefault="00F6545D" w:rsidP="004C3B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B3A5A" w:rsidRPr="00D0743A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A5A" w:rsidRPr="00D0743A" w:rsidRDefault="00C84DE3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</w:t>
            </w:r>
            <w:r w:rsidR="005B3A5A"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 w:rsidR="00F654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del 01 de enero al 15 de diciembre del 202</w:t>
            </w:r>
            <w:r w:rsidR="0004635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2</w:t>
            </w:r>
          </w:p>
        </w:tc>
      </w:tr>
    </w:tbl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845"/>
        <w:gridCol w:w="845"/>
        <w:gridCol w:w="845"/>
        <w:gridCol w:w="1433"/>
      </w:tblGrid>
      <w:tr w:rsidR="0004635E" w:rsidRPr="0004635E" w:rsidTr="0004635E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04635E" w:rsidRPr="0004635E" w:rsidTr="0004635E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04635E" w:rsidRPr="0004635E" w:rsidTr="0004635E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04635E" w:rsidRPr="0004635E" w:rsidTr="0004635E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14,795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10,995</w:t>
            </w:r>
          </w:p>
        </w:tc>
      </w:tr>
      <w:tr w:rsidR="0004635E" w:rsidRPr="0004635E" w:rsidTr="0004635E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04635E" w:rsidRPr="0004635E" w:rsidTr="0004635E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382"/>
        <w:gridCol w:w="4300"/>
        <w:gridCol w:w="492"/>
      </w:tblGrid>
      <w:tr w:rsidR="0004635E" w:rsidRPr="0004635E" w:rsidTr="0004635E">
        <w:trPr>
          <w:trHeight w:val="300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04635E" w:rsidRPr="0004635E" w:rsidTr="0004635E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CAT</w:t>
            </w:r>
          </w:p>
        </w:tc>
      </w:tr>
      <w:tr w:rsidR="0004635E" w:rsidRPr="0004635E" w:rsidTr="0004635E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MÉRIDA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HYATT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04635E" w:rsidRPr="0004635E" w:rsidTr="0004635E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5E" w:rsidRPr="0004635E" w:rsidRDefault="0004635E" w:rsidP="000463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5E" w:rsidRPr="0004635E" w:rsidRDefault="0004635E" w:rsidP="000463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VILLA MERCEDES CURIO BY HILTON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04635E" w:rsidRPr="0004635E" w:rsidTr="0004635E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CAMPECHE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PLAZA CAMPECHE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04635E" w:rsidRPr="0004635E" w:rsidTr="0004635E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5E" w:rsidRPr="0004635E" w:rsidRDefault="0004635E" w:rsidP="000463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5E" w:rsidRPr="0004635E" w:rsidRDefault="0004635E" w:rsidP="000463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GAMMA CAMPECHE MALECÓN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5E" w:rsidRPr="0004635E" w:rsidRDefault="0004635E" w:rsidP="00046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46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C84DE3" w:rsidRPr="001166C9" w:rsidRDefault="00C84DE3" w:rsidP="005B3A5A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5B3A5A" w:rsidRDefault="005B3A5A" w:rsidP="00D16B85">
      <w:pPr>
        <w:rPr>
          <w:sz w:val="20"/>
          <w:szCs w:val="20"/>
          <w:lang w:val="es-ES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F43FFF" w:rsidRDefault="00F43FFF" w:rsidP="00F43FFF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F43FFF" w:rsidRPr="002E7DF3" w:rsidRDefault="00F43FFF" w:rsidP="00F43FFF">
      <w:pPr>
        <w:pStyle w:val="Textosinformato"/>
        <w:numPr>
          <w:ilvl w:val="2"/>
          <w:numId w:val="1"/>
        </w:numPr>
        <w:jc w:val="both"/>
        <w:rPr>
          <w:rFonts w:ascii="Tahoma" w:eastAsia="Calibri" w:hAnsi="Tahoma" w:cs="Tahoma"/>
          <w:b/>
          <w:color w:val="000000" w:themeColor="text1"/>
          <w:sz w:val="20"/>
          <w:lang w:val="es-MX"/>
        </w:rPr>
      </w:pPr>
      <w:r>
        <w:rPr>
          <w:rFonts w:ascii="Tahoma" w:eastAsia="Calibri" w:hAnsi="Tahoma" w:cs="Tahoma"/>
          <w:b/>
          <w:color w:val="000000" w:themeColor="text1"/>
          <w:sz w:val="20"/>
          <w:lang w:val="es-MX"/>
        </w:rPr>
        <w:t>Hacienda Sotuta de Peón</w:t>
      </w:r>
    </w:p>
    <w:p w:rsidR="00F43FFF" w:rsidRDefault="00F43FFF" w:rsidP="00F43FFF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F43FFF" w:rsidRDefault="00F43FFF" w:rsidP="00F43FFF">
      <w:pPr>
        <w:pStyle w:val="Textosinformato"/>
        <w:ind w:left="360" w:firstLine="348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  <w:r>
        <w:rPr>
          <w:rFonts w:ascii="Tahoma" w:eastAsia="Calibri" w:hAnsi="Tahoma" w:cs="Tahoma"/>
          <w:color w:val="000000" w:themeColor="text1"/>
          <w:sz w:val="20"/>
          <w:lang w:val="es-MX"/>
        </w:rPr>
        <w:t>Pasan por los pasajeros al lobby de su hotel 20 min antes del tour</w:t>
      </w:r>
    </w:p>
    <w:p w:rsidR="00F6545D" w:rsidRPr="004E4C74" w:rsidRDefault="00F43FFF" w:rsidP="004E4C74">
      <w:pPr>
        <w:pStyle w:val="Textosinformato"/>
        <w:ind w:left="-360" w:firstLine="1068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  <w:r>
        <w:rPr>
          <w:rFonts w:ascii="Tahoma" w:eastAsia="Calibri" w:hAnsi="Tahoma" w:cs="Tahoma"/>
          <w:color w:val="000000" w:themeColor="text1"/>
          <w:sz w:val="20"/>
          <w:lang w:val="es-MX"/>
        </w:rPr>
        <w:t>Terminando el recorrido, los pasajeros regresan por su cuenta al hote</w:t>
      </w:r>
      <w:r w:rsidR="004E4C74">
        <w:rPr>
          <w:rFonts w:ascii="Tahoma" w:eastAsia="Calibri" w:hAnsi="Tahoma" w:cs="Tahoma"/>
          <w:color w:val="000000" w:themeColor="text1"/>
          <w:sz w:val="20"/>
          <w:lang w:val="es-MX"/>
        </w:rPr>
        <w:t>l</w:t>
      </w:r>
    </w:p>
    <w:sectPr w:rsidR="00F6545D" w:rsidRPr="004E4C74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445" w:rsidRDefault="00952445" w:rsidP="00A771DB">
      <w:r>
        <w:separator/>
      </w:r>
    </w:p>
  </w:endnote>
  <w:endnote w:type="continuationSeparator" w:id="0">
    <w:p w:rsidR="00952445" w:rsidRDefault="0095244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EC88C9F" wp14:editId="60F6AFD4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445" w:rsidRDefault="00952445" w:rsidP="00A771DB">
      <w:r>
        <w:separator/>
      </w:r>
    </w:p>
  </w:footnote>
  <w:footnote w:type="continuationSeparator" w:id="0">
    <w:p w:rsidR="00952445" w:rsidRDefault="0095244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3CBD89" wp14:editId="65EA7A5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63D"/>
    <w:multiLevelType w:val="hybridMultilevel"/>
    <w:tmpl w:val="76306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398ACFDC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745FE"/>
    <w:multiLevelType w:val="hybridMultilevel"/>
    <w:tmpl w:val="A3C07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4635E"/>
    <w:rsid w:val="00050E21"/>
    <w:rsid w:val="000A493E"/>
    <w:rsid w:val="001D1C56"/>
    <w:rsid w:val="001F325C"/>
    <w:rsid w:val="00254DCE"/>
    <w:rsid w:val="002A4B9A"/>
    <w:rsid w:val="002D5C2E"/>
    <w:rsid w:val="002E0D5E"/>
    <w:rsid w:val="0039685D"/>
    <w:rsid w:val="003B7DFF"/>
    <w:rsid w:val="00453719"/>
    <w:rsid w:val="004E4C74"/>
    <w:rsid w:val="005B3A5A"/>
    <w:rsid w:val="00646A76"/>
    <w:rsid w:val="006B6C37"/>
    <w:rsid w:val="006D4A8B"/>
    <w:rsid w:val="00714A66"/>
    <w:rsid w:val="0074638D"/>
    <w:rsid w:val="00827C99"/>
    <w:rsid w:val="008F239E"/>
    <w:rsid w:val="00952445"/>
    <w:rsid w:val="00993F8F"/>
    <w:rsid w:val="00A40543"/>
    <w:rsid w:val="00A771DB"/>
    <w:rsid w:val="00AE50AA"/>
    <w:rsid w:val="00B26DBA"/>
    <w:rsid w:val="00B86F8A"/>
    <w:rsid w:val="00BB5005"/>
    <w:rsid w:val="00C07C37"/>
    <w:rsid w:val="00C121EA"/>
    <w:rsid w:val="00C84DE3"/>
    <w:rsid w:val="00D16B85"/>
    <w:rsid w:val="00D4633E"/>
    <w:rsid w:val="00E32650"/>
    <w:rsid w:val="00E635F3"/>
    <w:rsid w:val="00E8764B"/>
    <w:rsid w:val="00EC78EF"/>
    <w:rsid w:val="00F43FFF"/>
    <w:rsid w:val="00F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Julia On-Line B2B "JULIA TOURS"</cp:lastModifiedBy>
  <cp:revision>1</cp:revision>
  <dcterms:created xsi:type="dcterms:W3CDTF">2022-01-25T19:57:00Z</dcterms:created>
  <dcterms:modified xsi:type="dcterms:W3CDTF">2022-01-25T19:57:00Z</dcterms:modified>
</cp:coreProperties>
</file>