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75733" w:rsidRPr="00DF2F9B" w:rsidRDefault="00E75733" w:rsidP="00E75733">
      <w:pPr>
        <w:jc w:val="center"/>
        <w:rPr>
          <w:b/>
          <w:sz w:val="72"/>
          <w:szCs w:val="72"/>
          <w:lang w:val="es-ES"/>
        </w:rPr>
      </w:pPr>
      <w:r>
        <w:rPr>
          <w:b/>
          <w:sz w:val="72"/>
          <w:szCs w:val="72"/>
          <w:lang w:val="es-ES"/>
        </w:rPr>
        <w:t xml:space="preserve">Whistler y Auroras Boreales </w:t>
      </w:r>
    </w:p>
    <w:p w:rsidR="00E75733" w:rsidRDefault="00E75733" w:rsidP="00E75733">
      <w:pPr>
        <w:jc w:val="center"/>
        <w:rPr>
          <w:b/>
          <w:sz w:val="32"/>
          <w:szCs w:val="32"/>
          <w:lang w:val="es-ES"/>
        </w:rPr>
      </w:pPr>
      <w:r>
        <w:rPr>
          <w:b/>
          <w:sz w:val="32"/>
          <w:szCs w:val="32"/>
          <w:lang w:val="es-ES"/>
        </w:rPr>
        <w:t>07</w:t>
      </w:r>
      <w:r w:rsidRPr="00883B24">
        <w:rPr>
          <w:b/>
          <w:sz w:val="32"/>
          <w:szCs w:val="32"/>
          <w:lang w:val="es-ES"/>
        </w:rPr>
        <w:t xml:space="preserve"> </w:t>
      </w:r>
      <w:r>
        <w:rPr>
          <w:b/>
          <w:sz w:val="32"/>
          <w:szCs w:val="32"/>
          <w:lang w:val="es-ES"/>
        </w:rPr>
        <w:t xml:space="preserve">días </w:t>
      </w:r>
      <w:r w:rsidRPr="00883B24">
        <w:rPr>
          <w:b/>
          <w:sz w:val="32"/>
          <w:szCs w:val="32"/>
          <w:lang w:val="es-ES"/>
        </w:rPr>
        <w:t xml:space="preserve">/ </w:t>
      </w:r>
      <w:r>
        <w:rPr>
          <w:b/>
          <w:sz w:val="32"/>
          <w:szCs w:val="32"/>
          <w:lang w:val="es-ES"/>
        </w:rPr>
        <w:t>06 noc</w:t>
      </w:r>
      <w:r w:rsidRPr="00883B24">
        <w:rPr>
          <w:b/>
          <w:sz w:val="32"/>
          <w:szCs w:val="32"/>
          <w:lang w:val="es-ES"/>
        </w:rPr>
        <w:t>hes</w:t>
      </w:r>
    </w:p>
    <w:p w:rsidR="00E75733" w:rsidRDefault="00E75733" w:rsidP="00E75733">
      <w:pPr>
        <w:rPr>
          <w:sz w:val="20"/>
          <w:szCs w:val="20"/>
          <w:lang w:val="es-ES"/>
        </w:rPr>
      </w:pPr>
    </w:p>
    <w:p w:rsidR="00E75733" w:rsidRDefault="00E75733" w:rsidP="00E75733">
      <w:pPr>
        <w:rPr>
          <w:sz w:val="20"/>
          <w:szCs w:val="20"/>
          <w:lang w:val="es-ES"/>
        </w:rPr>
      </w:pPr>
      <w:r w:rsidRPr="00DF2F9B">
        <w:rPr>
          <w:sz w:val="20"/>
          <w:szCs w:val="20"/>
          <w:lang w:val="es-ES"/>
        </w:rPr>
        <w:t xml:space="preserve">Llegadas: </w:t>
      </w:r>
      <w:r>
        <w:rPr>
          <w:sz w:val="20"/>
          <w:szCs w:val="20"/>
          <w:lang w:val="es-ES"/>
        </w:rPr>
        <w:t>Diarias</w:t>
      </w:r>
    </w:p>
    <w:p w:rsidR="00E75733" w:rsidRPr="00DF2F9B" w:rsidRDefault="00E75733" w:rsidP="00E75733">
      <w:pPr>
        <w:rPr>
          <w:sz w:val="20"/>
          <w:szCs w:val="20"/>
          <w:lang w:val="es-ES"/>
        </w:rPr>
      </w:pPr>
    </w:p>
    <w:p w:rsidR="00E75733" w:rsidRPr="00B56B0D" w:rsidRDefault="00E75733" w:rsidP="00E75733">
      <w:pPr>
        <w:rPr>
          <w:b/>
          <w:sz w:val="20"/>
          <w:szCs w:val="20"/>
          <w:lang w:val="es-ES"/>
        </w:rPr>
      </w:pPr>
      <w:r>
        <w:rPr>
          <w:b/>
          <w:sz w:val="20"/>
          <w:szCs w:val="20"/>
          <w:lang w:val="es-ES"/>
        </w:rPr>
        <w:t xml:space="preserve">Día 1. Vancouver – Whistler </w:t>
      </w:r>
    </w:p>
    <w:p w:rsidR="00E75733" w:rsidRDefault="00E75733" w:rsidP="00E75733">
      <w:pPr>
        <w:pStyle w:val="Textosinformato"/>
        <w:jc w:val="both"/>
        <w:rPr>
          <w:rFonts w:asciiTheme="minorHAnsi" w:eastAsia="Calibri" w:hAnsiTheme="minorHAnsi" w:cstheme="minorHAnsi"/>
          <w:sz w:val="20"/>
          <w:lang w:val="es-MX"/>
        </w:rPr>
      </w:pPr>
      <w:r w:rsidRPr="007779BF">
        <w:rPr>
          <w:rFonts w:asciiTheme="minorHAnsi" w:eastAsia="Calibri" w:hAnsiTheme="minorHAnsi" w:cstheme="minorHAnsi"/>
          <w:sz w:val="20"/>
          <w:lang w:val="es-MX"/>
        </w:rPr>
        <w:t xml:space="preserve">Llegada al aeropuerto de </w:t>
      </w:r>
      <w:r>
        <w:rPr>
          <w:rFonts w:asciiTheme="minorHAnsi" w:eastAsia="Calibri" w:hAnsiTheme="minorHAnsi" w:cstheme="minorHAnsi"/>
          <w:sz w:val="20"/>
          <w:lang w:val="es-MX"/>
        </w:rPr>
        <w:t xml:space="preserve">Vancouver y traslado en </w:t>
      </w:r>
      <w:proofErr w:type="spellStart"/>
      <w:r>
        <w:rPr>
          <w:rFonts w:asciiTheme="minorHAnsi" w:eastAsia="Calibri" w:hAnsiTheme="minorHAnsi" w:cstheme="minorHAnsi"/>
          <w:sz w:val="20"/>
          <w:lang w:val="es-MX"/>
        </w:rPr>
        <w:t>shuttle</w:t>
      </w:r>
      <w:proofErr w:type="spellEnd"/>
      <w:r>
        <w:rPr>
          <w:rFonts w:asciiTheme="minorHAnsi" w:eastAsia="Calibri" w:hAnsiTheme="minorHAnsi" w:cstheme="minorHAnsi"/>
          <w:sz w:val="20"/>
          <w:lang w:val="es-MX"/>
        </w:rPr>
        <w:t xml:space="preserve"> al hotel en Whistler</w:t>
      </w:r>
      <w:r w:rsidRPr="007779BF">
        <w:rPr>
          <w:rFonts w:asciiTheme="minorHAnsi" w:eastAsia="Calibri" w:hAnsiTheme="minorHAnsi" w:cstheme="minorHAnsi"/>
          <w:sz w:val="20"/>
          <w:lang w:val="es-MX"/>
        </w:rPr>
        <w:t xml:space="preserve">. </w:t>
      </w:r>
      <w:r w:rsidRPr="00E35750">
        <w:rPr>
          <w:rFonts w:asciiTheme="minorHAnsi" w:eastAsia="Calibri" w:hAnsiTheme="minorHAnsi" w:cstheme="minorHAnsi"/>
          <w:sz w:val="20"/>
          <w:lang w:val="es-MX"/>
        </w:rPr>
        <w:t xml:space="preserve">El recorrido de Vancouver a Whistler nos ofrece una de las vistas más bellas en carretera, ya que iremos bordeando toda la costa del fiordo Howe Sound. Contemplamos por una parte las calmadas aguas del Pacífico y por otra las montañas cambiantes de la Cordillera Costera de British Columbia. Veremos las Cascadas Shannon de 333 metros de altura. Pasando por el pueblo de </w:t>
      </w:r>
      <w:proofErr w:type="spellStart"/>
      <w:r w:rsidRPr="00E35750">
        <w:rPr>
          <w:rFonts w:asciiTheme="minorHAnsi" w:eastAsia="Calibri" w:hAnsiTheme="minorHAnsi" w:cstheme="minorHAnsi"/>
          <w:sz w:val="20"/>
          <w:lang w:val="es-MX"/>
        </w:rPr>
        <w:t>Squamish</w:t>
      </w:r>
      <w:proofErr w:type="spellEnd"/>
      <w:r w:rsidRPr="00E35750">
        <w:rPr>
          <w:rFonts w:asciiTheme="minorHAnsi" w:eastAsia="Calibri" w:hAnsiTheme="minorHAnsi" w:cstheme="minorHAnsi"/>
          <w:sz w:val="20"/>
          <w:lang w:val="es-MX"/>
        </w:rPr>
        <w:t xml:space="preserve"> se levanta majestuoso el monolito de granito más alto de Canadá, el </w:t>
      </w:r>
      <w:proofErr w:type="spellStart"/>
      <w:r w:rsidRPr="00E35750">
        <w:rPr>
          <w:rFonts w:asciiTheme="minorHAnsi" w:eastAsia="Calibri" w:hAnsiTheme="minorHAnsi" w:cstheme="minorHAnsi"/>
          <w:sz w:val="20"/>
          <w:lang w:val="es-MX"/>
        </w:rPr>
        <w:t>Stawamus</w:t>
      </w:r>
      <w:proofErr w:type="spellEnd"/>
      <w:r w:rsidRPr="00E35750">
        <w:rPr>
          <w:rFonts w:asciiTheme="minorHAnsi" w:eastAsia="Calibri" w:hAnsiTheme="minorHAnsi" w:cstheme="minorHAnsi"/>
          <w:sz w:val="20"/>
          <w:lang w:val="es-MX"/>
        </w:rPr>
        <w:t xml:space="preserve"> Chief, mejor conocido como "The Chief" de 700 m de altura, uno de los más grandes del mundo. Llegamos a la Villa de Whistler con sus innumerables tiendas y restaurantes originales. Resto del día libre.</w:t>
      </w:r>
      <w:r w:rsidRPr="00E35750">
        <w:rPr>
          <w:rFonts w:asciiTheme="minorHAnsi" w:eastAsia="Calibri" w:hAnsiTheme="minorHAnsi" w:cstheme="minorHAnsi"/>
          <w:b/>
          <w:bCs/>
          <w:sz w:val="20"/>
          <w:lang w:val="es-MX"/>
        </w:rPr>
        <w:t xml:space="preserve"> Alojamiento.</w:t>
      </w:r>
    </w:p>
    <w:p w:rsidR="00E75733" w:rsidRDefault="00E75733" w:rsidP="00E75733">
      <w:pPr>
        <w:pStyle w:val="Textosinformato"/>
        <w:jc w:val="both"/>
        <w:rPr>
          <w:rFonts w:asciiTheme="minorHAnsi" w:eastAsia="Calibri" w:hAnsiTheme="minorHAnsi" w:cstheme="minorHAnsi"/>
          <w:b/>
          <w:sz w:val="20"/>
          <w:lang w:val="es-MX"/>
        </w:rPr>
      </w:pPr>
    </w:p>
    <w:p w:rsidR="00E75733" w:rsidRDefault="00E75733" w:rsidP="00E75733">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Día 2. Whistler</w:t>
      </w:r>
      <w:r w:rsidRPr="00EA47A1">
        <w:rPr>
          <w:rFonts w:asciiTheme="minorHAnsi" w:eastAsia="Calibri" w:hAnsiTheme="minorHAnsi" w:cstheme="minorHAnsi"/>
          <w:b/>
          <w:color w:val="FF0000"/>
          <w:sz w:val="20"/>
          <w:lang w:val="es-MX"/>
        </w:rPr>
        <w:t xml:space="preserve"> </w:t>
      </w:r>
    </w:p>
    <w:p w:rsidR="00E75733" w:rsidRDefault="00E75733" w:rsidP="00E75733">
      <w:pPr>
        <w:pStyle w:val="Textosinformato"/>
        <w:jc w:val="both"/>
        <w:rPr>
          <w:rFonts w:asciiTheme="minorHAnsi" w:eastAsia="Calibri" w:hAnsiTheme="minorHAnsi" w:cstheme="minorHAnsi"/>
          <w:sz w:val="20"/>
          <w:lang w:val="es-MX"/>
        </w:rPr>
      </w:pPr>
      <w:r w:rsidRPr="00E35750">
        <w:rPr>
          <w:rFonts w:asciiTheme="minorHAnsi" w:eastAsia="Calibri" w:hAnsiTheme="minorHAnsi" w:cstheme="minorHAnsi"/>
          <w:sz w:val="20"/>
          <w:lang w:val="es-MX"/>
        </w:rPr>
        <w:t xml:space="preserve">Día Libre. Este día </w:t>
      </w:r>
      <w:r w:rsidRPr="00E75733">
        <w:rPr>
          <w:rFonts w:asciiTheme="minorHAnsi" w:eastAsia="Calibri" w:hAnsiTheme="minorHAnsi" w:cstheme="minorHAnsi"/>
          <w:i/>
          <w:iCs/>
          <w:sz w:val="20"/>
          <w:lang w:val="es-MX"/>
        </w:rPr>
        <w:t xml:space="preserve">sugerimos un paseo a bordo de una motonieve o </w:t>
      </w:r>
      <w:proofErr w:type="spellStart"/>
      <w:r w:rsidRPr="00E75733">
        <w:rPr>
          <w:rFonts w:asciiTheme="minorHAnsi" w:eastAsia="Calibri" w:hAnsiTheme="minorHAnsi" w:cstheme="minorHAnsi"/>
          <w:i/>
          <w:iCs/>
          <w:sz w:val="20"/>
          <w:lang w:val="es-MX"/>
        </w:rPr>
        <w:t>snowmobile</w:t>
      </w:r>
      <w:proofErr w:type="spellEnd"/>
      <w:r w:rsidRPr="00E75733">
        <w:rPr>
          <w:rFonts w:asciiTheme="minorHAnsi" w:eastAsia="Calibri" w:hAnsiTheme="minorHAnsi" w:cstheme="minorHAnsi"/>
          <w:i/>
          <w:iCs/>
          <w:sz w:val="20"/>
          <w:lang w:val="es-MX"/>
        </w:rPr>
        <w:t xml:space="preserve"> (opcional) actividad de invierno favorita en Canadá. El vehículo de nieve está especialmente diseñado para personas que por primera vez practican esta actividad. Los participantes recibirán una orientación sobre el manejo de la motonieve. Serán guiados en una excursión por el valle anidado entre las montañas Whistler y </w:t>
      </w:r>
      <w:proofErr w:type="spellStart"/>
      <w:r w:rsidRPr="00E75733">
        <w:rPr>
          <w:rFonts w:asciiTheme="minorHAnsi" w:eastAsia="Calibri" w:hAnsiTheme="minorHAnsi" w:cstheme="minorHAnsi"/>
          <w:i/>
          <w:iCs/>
          <w:sz w:val="20"/>
          <w:lang w:val="es-MX"/>
        </w:rPr>
        <w:t>Blackcomb</w:t>
      </w:r>
      <w:proofErr w:type="spellEnd"/>
      <w:r w:rsidRPr="00E75733">
        <w:rPr>
          <w:rFonts w:asciiTheme="minorHAnsi" w:eastAsia="Calibri" w:hAnsiTheme="minorHAnsi" w:cstheme="minorHAnsi"/>
          <w:i/>
          <w:iCs/>
          <w:sz w:val="20"/>
          <w:lang w:val="es-MX"/>
        </w:rPr>
        <w:t xml:space="preserve"> a lo largo del arroyo Fitzsimmons con escenarios espectaculares, y sobre todo la emoción de conducir sobre lagos congelados.  Si busca una actividad ideal para disfrutar con la familia, una de las mejores opciones es una cena de fondue en </w:t>
      </w:r>
      <w:proofErr w:type="spellStart"/>
      <w:r w:rsidRPr="00E75733">
        <w:rPr>
          <w:rFonts w:asciiTheme="minorHAnsi" w:eastAsia="Calibri" w:hAnsiTheme="minorHAnsi" w:cstheme="minorHAnsi"/>
          <w:i/>
          <w:iCs/>
          <w:sz w:val="20"/>
          <w:lang w:val="es-MX"/>
        </w:rPr>
        <w:t>Crystal</w:t>
      </w:r>
      <w:proofErr w:type="spellEnd"/>
      <w:r w:rsidRPr="00E75733">
        <w:rPr>
          <w:rFonts w:asciiTheme="minorHAnsi" w:eastAsia="Calibri" w:hAnsiTheme="minorHAnsi" w:cstheme="minorHAnsi"/>
          <w:i/>
          <w:iCs/>
          <w:sz w:val="20"/>
          <w:lang w:val="es-MX"/>
        </w:rPr>
        <w:t xml:space="preserve"> Hut (opcional) en lo alto de la montaña de </w:t>
      </w:r>
      <w:proofErr w:type="spellStart"/>
      <w:r w:rsidRPr="00E75733">
        <w:rPr>
          <w:rFonts w:asciiTheme="minorHAnsi" w:eastAsia="Calibri" w:hAnsiTheme="minorHAnsi" w:cstheme="minorHAnsi"/>
          <w:i/>
          <w:iCs/>
          <w:sz w:val="20"/>
          <w:lang w:val="es-MX"/>
        </w:rPr>
        <w:t>Blackcomb</w:t>
      </w:r>
      <w:proofErr w:type="spellEnd"/>
      <w:r w:rsidRPr="00E75733">
        <w:rPr>
          <w:rFonts w:asciiTheme="minorHAnsi" w:eastAsia="Calibri" w:hAnsiTheme="minorHAnsi" w:cstheme="minorHAnsi"/>
          <w:i/>
          <w:iCs/>
          <w:sz w:val="20"/>
          <w:lang w:val="es-MX"/>
        </w:rPr>
        <w:t xml:space="preserve">, el ascenso se puede hacer en motonieve o si lo prefiere dentro de un </w:t>
      </w:r>
      <w:proofErr w:type="spellStart"/>
      <w:r w:rsidRPr="00E75733">
        <w:rPr>
          <w:rFonts w:asciiTheme="minorHAnsi" w:eastAsia="Calibri" w:hAnsiTheme="minorHAnsi" w:cstheme="minorHAnsi"/>
          <w:i/>
          <w:iCs/>
          <w:sz w:val="20"/>
          <w:lang w:val="es-MX"/>
        </w:rPr>
        <w:t>snowcat</w:t>
      </w:r>
      <w:proofErr w:type="spellEnd"/>
      <w:r w:rsidRPr="00E75733">
        <w:rPr>
          <w:rFonts w:asciiTheme="minorHAnsi" w:eastAsia="Calibri" w:hAnsiTheme="minorHAnsi" w:cstheme="minorHAnsi"/>
          <w:i/>
          <w:iCs/>
          <w:sz w:val="20"/>
          <w:lang w:val="es-MX"/>
        </w:rPr>
        <w:t xml:space="preserve"> (máquina quita nieve adaptada para pasajeros).  La cena es a base de fondue acompañada de un buen vino, seguido de pastel de fruta fresca servido caliente, cocinado en horno de leña. Desde la cubierta de la cabaña disfrutará de una rica gama de colores alpinos y vistas panorámicas de Coast Mountain y las luces parpadeantes de Whistler que no olvidará continuación. La velada se completa con espectáculos en vivo con músicos locales. </w:t>
      </w:r>
      <w:r w:rsidRPr="00E35750">
        <w:rPr>
          <w:rFonts w:asciiTheme="minorHAnsi" w:eastAsia="Calibri" w:hAnsiTheme="minorHAnsi" w:cstheme="minorHAnsi"/>
          <w:b/>
          <w:bCs/>
          <w:sz w:val="20"/>
          <w:lang w:val="es-MX"/>
        </w:rPr>
        <w:t>Alojamiento.</w:t>
      </w:r>
    </w:p>
    <w:p w:rsidR="00E75733" w:rsidRDefault="00E75733" w:rsidP="00E75733">
      <w:pPr>
        <w:pStyle w:val="Textosinformato"/>
        <w:jc w:val="both"/>
        <w:rPr>
          <w:rFonts w:asciiTheme="minorHAnsi" w:eastAsia="Calibri" w:hAnsiTheme="minorHAnsi" w:cstheme="minorHAnsi"/>
          <w:sz w:val="20"/>
          <w:lang w:val="es-MX"/>
        </w:rPr>
      </w:pPr>
    </w:p>
    <w:p w:rsidR="00E75733" w:rsidRPr="007779BF" w:rsidRDefault="00E75733" w:rsidP="00E75733">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3. Whistler </w:t>
      </w:r>
    </w:p>
    <w:p w:rsidR="00E75733" w:rsidRDefault="00E75733" w:rsidP="00E75733">
      <w:pPr>
        <w:pStyle w:val="Textosinformato"/>
        <w:jc w:val="both"/>
        <w:rPr>
          <w:rFonts w:asciiTheme="minorHAnsi" w:eastAsia="Calibri" w:hAnsiTheme="minorHAnsi" w:cstheme="minorHAnsi"/>
          <w:sz w:val="20"/>
          <w:lang w:val="es-ES"/>
        </w:rPr>
      </w:pPr>
      <w:r w:rsidRPr="00E35750">
        <w:rPr>
          <w:rFonts w:asciiTheme="minorHAnsi" w:eastAsia="Calibri" w:hAnsiTheme="minorHAnsi" w:cstheme="minorHAnsi"/>
          <w:sz w:val="20"/>
          <w:lang w:val="es-ES"/>
        </w:rPr>
        <w:t xml:space="preserve">Día Libre. El día de hoy, sugerimos dedicarlo para explorar y disfrutar de la montaña esquiando o haciendo snowboard (opcional). Incluido en el precio del </w:t>
      </w:r>
      <w:proofErr w:type="spellStart"/>
      <w:r w:rsidRPr="00E35750">
        <w:rPr>
          <w:rFonts w:asciiTheme="minorHAnsi" w:eastAsia="Calibri" w:hAnsiTheme="minorHAnsi" w:cstheme="minorHAnsi"/>
          <w:sz w:val="20"/>
          <w:lang w:val="es-ES"/>
        </w:rPr>
        <w:t>lift</w:t>
      </w:r>
      <w:proofErr w:type="spellEnd"/>
      <w:r w:rsidRPr="00E35750">
        <w:rPr>
          <w:rFonts w:asciiTheme="minorHAnsi" w:eastAsia="Calibri" w:hAnsiTheme="minorHAnsi" w:cstheme="minorHAnsi"/>
          <w:sz w:val="20"/>
          <w:lang w:val="es-ES"/>
        </w:rPr>
        <w:t xml:space="preserve"> podrán disfrutar de la más reciente atracción de Whistler: Peak 2 Peak. Una experiencia de 11 minutos en un teleférico que lo llevará de pico a pico para recorrer las montañas sin interrupción. Con 28 cabinas viajará 4.4 km. entre Whistler y </w:t>
      </w:r>
      <w:proofErr w:type="spellStart"/>
      <w:r w:rsidRPr="00E35750">
        <w:rPr>
          <w:rFonts w:asciiTheme="minorHAnsi" w:eastAsia="Calibri" w:hAnsiTheme="minorHAnsi" w:cstheme="minorHAnsi"/>
          <w:sz w:val="20"/>
          <w:lang w:val="es-ES"/>
        </w:rPr>
        <w:t>Blackcomb</w:t>
      </w:r>
      <w:proofErr w:type="spellEnd"/>
      <w:r w:rsidRPr="00E35750">
        <w:rPr>
          <w:rFonts w:asciiTheme="minorHAnsi" w:eastAsia="Calibri" w:hAnsiTheme="minorHAnsi" w:cstheme="minorHAnsi"/>
          <w:sz w:val="20"/>
          <w:lang w:val="es-ES"/>
        </w:rPr>
        <w:t xml:space="preserve"> a una altura de 415 metros sobre el Arroyo Fitzsimmons ofreciéndole el acceso entre una y otra montaña con vistas espectaculares y diversión sin límite. </w:t>
      </w:r>
      <w:r w:rsidRPr="00E35750">
        <w:rPr>
          <w:rFonts w:asciiTheme="minorHAnsi" w:eastAsia="Calibri" w:hAnsiTheme="minorHAnsi" w:cstheme="minorHAnsi"/>
          <w:b/>
          <w:bCs/>
          <w:sz w:val="20"/>
          <w:lang w:val="es-ES"/>
        </w:rPr>
        <w:t>Alojamiento.</w:t>
      </w:r>
    </w:p>
    <w:p w:rsidR="00E75733" w:rsidRDefault="00E75733" w:rsidP="00E75733">
      <w:pPr>
        <w:pStyle w:val="Textosinformato"/>
        <w:jc w:val="both"/>
        <w:rPr>
          <w:rFonts w:asciiTheme="minorHAnsi" w:eastAsia="Calibri" w:hAnsiTheme="minorHAnsi" w:cstheme="minorHAnsi"/>
          <w:sz w:val="20"/>
          <w:lang w:val="es-MX"/>
        </w:rPr>
      </w:pPr>
    </w:p>
    <w:p w:rsidR="00E75733" w:rsidRDefault="00E75733" w:rsidP="00E75733">
      <w:pPr>
        <w:pStyle w:val="Textosinformato"/>
        <w:jc w:val="both"/>
        <w:rPr>
          <w:rFonts w:asciiTheme="minorHAnsi" w:eastAsia="Calibri" w:hAnsiTheme="minorHAnsi" w:cstheme="minorHAnsi"/>
          <w:sz w:val="20"/>
          <w:lang w:val="es-MX"/>
        </w:rPr>
      </w:pPr>
    </w:p>
    <w:p w:rsidR="00E75733" w:rsidRDefault="00E75733" w:rsidP="00E75733">
      <w:pPr>
        <w:pStyle w:val="Textosinformato"/>
        <w:jc w:val="both"/>
        <w:rPr>
          <w:rFonts w:asciiTheme="minorHAnsi" w:eastAsia="Calibri" w:hAnsiTheme="minorHAnsi" w:cstheme="minorHAnsi"/>
          <w:sz w:val="20"/>
          <w:lang w:val="es-MX"/>
        </w:rPr>
      </w:pPr>
    </w:p>
    <w:p w:rsidR="00E75733" w:rsidRDefault="00E75733" w:rsidP="00E75733">
      <w:pPr>
        <w:pStyle w:val="Textosinformato"/>
        <w:jc w:val="both"/>
        <w:rPr>
          <w:rFonts w:asciiTheme="minorHAnsi" w:eastAsia="Calibri" w:hAnsiTheme="minorHAnsi" w:cstheme="minorHAnsi"/>
          <w:sz w:val="20"/>
          <w:lang w:val="es-MX"/>
        </w:rPr>
      </w:pPr>
    </w:p>
    <w:p w:rsidR="00E75733" w:rsidRPr="007779BF" w:rsidRDefault="00E75733" w:rsidP="00E75733">
      <w:pPr>
        <w:pStyle w:val="Textosinformato"/>
        <w:rPr>
          <w:rFonts w:asciiTheme="minorHAnsi" w:eastAsia="Calibri" w:hAnsiTheme="minorHAnsi" w:cstheme="minorHAnsi"/>
          <w:b/>
          <w:sz w:val="20"/>
          <w:lang w:val="es-MX"/>
        </w:rPr>
      </w:pPr>
      <w:r w:rsidRPr="007779BF">
        <w:rPr>
          <w:rFonts w:asciiTheme="minorHAnsi" w:eastAsia="Calibri" w:hAnsiTheme="minorHAnsi" w:cstheme="minorHAnsi"/>
          <w:b/>
          <w:sz w:val="20"/>
          <w:lang w:val="es-MX"/>
        </w:rPr>
        <w:lastRenderedPageBreak/>
        <w:t xml:space="preserve">Día 4. </w:t>
      </w:r>
      <w:r>
        <w:rPr>
          <w:rFonts w:asciiTheme="minorHAnsi" w:eastAsia="Calibri" w:hAnsiTheme="minorHAnsi" w:cstheme="minorHAnsi"/>
          <w:b/>
          <w:sz w:val="20"/>
          <w:lang w:val="es-MX"/>
        </w:rPr>
        <w:t xml:space="preserve"> Whistler – Whitehorse </w:t>
      </w:r>
      <w:r w:rsidRPr="003368D9">
        <w:rPr>
          <w:rFonts w:asciiTheme="minorHAnsi" w:eastAsia="Calibri" w:hAnsiTheme="minorHAnsi" w:cstheme="minorHAnsi"/>
          <w:b/>
          <w:color w:val="FF0000"/>
          <w:sz w:val="20"/>
          <w:lang w:val="es-MX"/>
        </w:rPr>
        <w:t>(</w:t>
      </w:r>
      <w:r>
        <w:rPr>
          <w:rFonts w:asciiTheme="minorHAnsi" w:eastAsia="Calibri" w:hAnsiTheme="minorHAnsi" w:cstheme="minorHAnsi"/>
          <w:b/>
          <w:color w:val="FF0000"/>
          <w:sz w:val="20"/>
          <w:lang w:val="es-MX"/>
        </w:rPr>
        <w:t>Tour de Observación</w:t>
      </w:r>
      <w:r w:rsidRPr="003368D9">
        <w:rPr>
          <w:rFonts w:asciiTheme="minorHAnsi" w:eastAsia="Calibri" w:hAnsiTheme="minorHAnsi" w:cstheme="minorHAnsi"/>
          <w:b/>
          <w:color w:val="FF0000"/>
          <w:sz w:val="20"/>
          <w:lang w:val="es-MX"/>
        </w:rPr>
        <w:t xml:space="preserve"> de Auroras Boreales)</w:t>
      </w:r>
      <w:r>
        <w:rPr>
          <w:rFonts w:asciiTheme="minorHAnsi" w:eastAsia="Calibri" w:hAnsiTheme="minorHAnsi" w:cstheme="minorHAnsi"/>
          <w:b/>
          <w:sz w:val="20"/>
          <w:lang w:val="es-MX"/>
        </w:rPr>
        <w:t xml:space="preserve"> </w:t>
      </w:r>
    </w:p>
    <w:p w:rsidR="00E75733" w:rsidRPr="00294F91" w:rsidRDefault="00E75733" w:rsidP="00E75733">
      <w:pPr>
        <w:jc w:val="both"/>
        <w:rPr>
          <w:b/>
          <w:sz w:val="20"/>
          <w:szCs w:val="20"/>
          <w:lang w:val="es-MX"/>
        </w:rPr>
      </w:pPr>
      <w:r>
        <w:rPr>
          <w:sz w:val="20"/>
          <w:szCs w:val="20"/>
          <w:lang w:val="es-MX"/>
        </w:rPr>
        <w:t>A la hora indicada t</w:t>
      </w:r>
      <w:r w:rsidRPr="00294F91">
        <w:rPr>
          <w:sz w:val="20"/>
          <w:szCs w:val="20"/>
          <w:lang w:val="es-MX"/>
        </w:rPr>
        <w:t xml:space="preserve">raslado al aeropuerto </w:t>
      </w:r>
      <w:r>
        <w:rPr>
          <w:sz w:val="20"/>
          <w:szCs w:val="20"/>
          <w:lang w:val="es-MX"/>
        </w:rPr>
        <w:t xml:space="preserve">de Vancouver </w:t>
      </w:r>
      <w:r w:rsidRPr="00294F91">
        <w:rPr>
          <w:sz w:val="20"/>
          <w:szCs w:val="20"/>
          <w:lang w:val="es-MX"/>
        </w:rPr>
        <w:t xml:space="preserve">para </w:t>
      </w:r>
      <w:r>
        <w:rPr>
          <w:sz w:val="20"/>
          <w:szCs w:val="20"/>
          <w:lang w:val="es-MX"/>
        </w:rPr>
        <w:t xml:space="preserve">abordar el </w:t>
      </w:r>
      <w:r w:rsidRPr="00294F91">
        <w:rPr>
          <w:sz w:val="20"/>
          <w:szCs w:val="20"/>
          <w:lang w:val="es-MX"/>
        </w:rPr>
        <w:t xml:space="preserve">vuelo hacia Whitehorse </w:t>
      </w:r>
      <w:r w:rsidRPr="003368D9">
        <w:rPr>
          <w:b/>
          <w:bCs/>
          <w:sz w:val="20"/>
          <w:szCs w:val="20"/>
          <w:lang w:val="es-MX"/>
        </w:rPr>
        <w:t>(</w:t>
      </w:r>
      <w:r w:rsidRPr="003368D9">
        <w:rPr>
          <w:b/>
          <w:bCs/>
          <w:i/>
          <w:sz w:val="20"/>
          <w:szCs w:val="20"/>
          <w:lang w:val="es-MX"/>
        </w:rPr>
        <w:t>no incluido</w:t>
      </w:r>
      <w:r w:rsidRPr="003368D9">
        <w:rPr>
          <w:b/>
          <w:bCs/>
          <w:sz w:val="20"/>
          <w:szCs w:val="20"/>
          <w:lang w:val="es-MX"/>
        </w:rPr>
        <w:t>)</w:t>
      </w:r>
      <w:r>
        <w:rPr>
          <w:sz w:val="20"/>
          <w:szCs w:val="20"/>
          <w:lang w:val="es-MX"/>
        </w:rPr>
        <w:t xml:space="preserve">. </w:t>
      </w:r>
      <w:r w:rsidRPr="00294F91">
        <w:rPr>
          <w:sz w:val="20"/>
          <w:szCs w:val="20"/>
          <w:lang w:val="es-MX"/>
        </w:rPr>
        <w:t>Recepción en el aeropuerto y traslado a</w:t>
      </w:r>
      <w:r>
        <w:rPr>
          <w:sz w:val="20"/>
          <w:szCs w:val="20"/>
          <w:lang w:val="es-MX"/>
        </w:rPr>
        <w:t>l</w:t>
      </w:r>
      <w:r w:rsidRPr="00294F91">
        <w:rPr>
          <w:sz w:val="20"/>
          <w:szCs w:val="20"/>
          <w:lang w:val="es-MX"/>
        </w:rPr>
        <w:t xml:space="preserve"> hotel. </w:t>
      </w:r>
      <w:r w:rsidRPr="003368D9">
        <w:rPr>
          <w:sz w:val="20"/>
          <w:szCs w:val="20"/>
          <w:lang w:val="es-MX"/>
        </w:rPr>
        <w:t>Whitehorse es una ciudad pequeña y se puede explorar fácilmente a pie</w:t>
      </w:r>
      <w:r>
        <w:rPr>
          <w:sz w:val="20"/>
          <w:szCs w:val="20"/>
          <w:lang w:val="es-MX"/>
        </w:rPr>
        <w:t xml:space="preserve">. </w:t>
      </w:r>
      <w:r w:rsidRPr="00294F91">
        <w:rPr>
          <w:sz w:val="20"/>
          <w:szCs w:val="20"/>
          <w:lang w:val="es-MX"/>
        </w:rPr>
        <w:t>Resto del día libre para explorar la ciudad.  Por la noche saldrá a buscar las impresionantes auroras boreales. Relájese en la comodidad de nuestro centro o bajo el cielo estrellado junto a una rica fogata en nuestra ubicación hecha a la medida.</w:t>
      </w:r>
      <w:r w:rsidRPr="00294F91">
        <w:rPr>
          <w:b/>
          <w:sz w:val="20"/>
          <w:szCs w:val="20"/>
          <w:lang w:val="es-MX"/>
        </w:rPr>
        <w:t xml:space="preserve"> Alojamiento.</w:t>
      </w:r>
    </w:p>
    <w:p w:rsidR="00E75733" w:rsidRDefault="00E75733" w:rsidP="00E75733">
      <w:pPr>
        <w:pStyle w:val="Textosinformato"/>
        <w:jc w:val="both"/>
        <w:rPr>
          <w:rFonts w:asciiTheme="minorHAnsi" w:eastAsia="Calibri" w:hAnsiTheme="minorHAnsi" w:cstheme="minorHAnsi"/>
          <w:sz w:val="20"/>
          <w:lang w:val="es-MX"/>
        </w:rPr>
      </w:pPr>
    </w:p>
    <w:p w:rsidR="00E75733" w:rsidRDefault="00E75733" w:rsidP="00E75733">
      <w:pPr>
        <w:pStyle w:val="Textosinformato"/>
        <w:jc w:val="both"/>
        <w:rPr>
          <w:rFonts w:asciiTheme="minorHAnsi" w:eastAsia="Calibri" w:hAnsiTheme="minorHAnsi" w:cstheme="minorHAnsi"/>
          <w:sz w:val="20"/>
          <w:lang w:val="es-MX"/>
        </w:rPr>
      </w:pPr>
    </w:p>
    <w:p w:rsidR="00E75733" w:rsidRPr="007779BF" w:rsidRDefault="00E75733" w:rsidP="00E75733">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Día 5. Whitehorse</w:t>
      </w:r>
      <w:r w:rsidRPr="003368D9">
        <w:rPr>
          <w:rFonts w:asciiTheme="minorHAnsi" w:eastAsia="Calibri" w:hAnsiTheme="minorHAnsi" w:cstheme="minorHAnsi"/>
          <w:b/>
          <w:color w:val="FF0000"/>
          <w:sz w:val="20"/>
          <w:lang w:val="es-MX"/>
        </w:rPr>
        <w:t xml:space="preserve"> (City Tour</w:t>
      </w:r>
      <w:r>
        <w:rPr>
          <w:rFonts w:asciiTheme="minorHAnsi" w:eastAsia="Calibri" w:hAnsiTheme="minorHAnsi" w:cstheme="minorHAnsi"/>
          <w:b/>
          <w:color w:val="FF0000"/>
          <w:sz w:val="20"/>
          <w:lang w:val="es-MX"/>
        </w:rPr>
        <w:t xml:space="preserve"> + Tour de Observación</w:t>
      </w:r>
      <w:r w:rsidRPr="003368D9">
        <w:rPr>
          <w:rFonts w:asciiTheme="minorHAnsi" w:eastAsia="Calibri" w:hAnsiTheme="minorHAnsi" w:cstheme="minorHAnsi"/>
          <w:b/>
          <w:color w:val="FF0000"/>
          <w:sz w:val="20"/>
          <w:lang w:val="es-MX"/>
        </w:rPr>
        <w:t xml:space="preserve"> de Auroras Boreales) </w:t>
      </w:r>
    </w:p>
    <w:p w:rsidR="00E75733" w:rsidRPr="00294F91" w:rsidRDefault="00E75733" w:rsidP="00E75733">
      <w:pPr>
        <w:jc w:val="both"/>
        <w:rPr>
          <w:b/>
          <w:sz w:val="20"/>
          <w:szCs w:val="20"/>
          <w:lang w:val="es-ES"/>
        </w:rPr>
      </w:pPr>
      <w:r w:rsidRPr="00294F91">
        <w:rPr>
          <w:sz w:val="20"/>
          <w:szCs w:val="20"/>
          <w:lang w:val="es-ES"/>
        </w:rPr>
        <w:t xml:space="preserve">Luego de descansar hasta tarde, realizaremos la visita de ciudad. </w:t>
      </w:r>
      <w:r w:rsidRPr="003368D9">
        <w:rPr>
          <w:sz w:val="20"/>
          <w:szCs w:val="20"/>
          <w:lang w:val="es-ES"/>
        </w:rPr>
        <w:t>Whitehorse, la capital de Yukón, ofrece un encantador adentramiento a la historia del Norte</w:t>
      </w:r>
      <w:r>
        <w:rPr>
          <w:sz w:val="20"/>
          <w:szCs w:val="20"/>
          <w:lang w:val="es-ES"/>
        </w:rPr>
        <w:t xml:space="preserve">. </w:t>
      </w:r>
      <w:r w:rsidRPr="00294F91">
        <w:rPr>
          <w:sz w:val="20"/>
          <w:szCs w:val="20"/>
          <w:lang w:val="es-ES"/>
        </w:rPr>
        <w:t xml:space="preserve">En este tour iremos al Visitor Centre para aprender sobre las distintas regiones del territorio Yukón. Visitaremos también el SS Klondike, un buque de paletas utilizado durante la fiebre del oro, Fish Ladder y Log </w:t>
      </w:r>
      <w:proofErr w:type="spellStart"/>
      <w:r w:rsidRPr="00294F91">
        <w:rPr>
          <w:sz w:val="20"/>
          <w:szCs w:val="20"/>
          <w:lang w:val="es-ES"/>
        </w:rPr>
        <w:t>Skyscraper</w:t>
      </w:r>
      <w:proofErr w:type="spellEnd"/>
      <w:r w:rsidRPr="00294F91">
        <w:rPr>
          <w:sz w:val="20"/>
          <w:szCs w:val="20"/>
          <w:lang w:val="es-ES"/>
        </w:rPr>
        <w:t>. Por la noche saldremos a buscar las impresionantes auroras boreales. Relájese en la comodidad de nuestro centro o bajo el cielo estrellado junto a una rica fogata en nuestra ubicación hecha a la medida.</w:t>
      </w:r>
      <w:r w:rsidRPr="00294F91">
        <w:rPr>
          <w:b/>
          <w:sz w:val="20"/>
          <w:szCs w:val="20"/>
          <w:lang w:val="es-ES"/>
        </w:rPr>
        <w:t xml:space="preserve"> Alojamiento.</w:t>
      </w:r>
    </w:p>
    <w:p w:rsidR="00E75733" w:rsidRDefault="00E75733" w:rsidP="00E75733">
      <w:pPr>
        <w:pStyle w:val="Textosinformato"/>
        <w:jc w:val="both"/>
        <w:rPr>
          <w:rFonts w:asciiTheme="minorHAnsi" w:eastAsia="Calibri" w:hAnsiTheme="minorHAnsi" w:cstheme="minorHAnsi"/>
          <w:sz w:val="20"/>
          <w:lang w:val="es-MX"/>
        </w:rPr>
      </w:pPr>
    </w:p>
    <w:p w:rsidR="00E75733" w:rsidRPr="007779BF" w:rsidRDefault="00E75733" w:rsidP="00E75733">
      <w:pPr>
        <w:pStyle w:val="Textosinformato"/>
        <w:rPr>
          <w:rFonts w:asciiTheme="minorHAnsi" w:eastAsia="Calibri" w:hAnsiTheme="minorHAnsi" w:cstheme="minorHAnsi"/>
          <w:b/>
          <w:sz w:val="20"/>
          <w:lang w:val="es-MX"/>
        </w:rPr>
      </w:pPr>
      <w:r w:rsidRPr="007779BF">
        <w:rPr>
          <w:rFonts w:asciiTheme="minorHAnsi" w:eastAsia="Calibri" w:hAnsiTheme="minorHAnsi" w:cstheme="minorHAnsi"/>
          <w:b/>
          <w:sz w:val="20"/>
          <w:lang w:val="es-MX"/>
        </w:rPr>
        <w:t xml:space="preserve">Día </w:t>
      </w:r>
      <w:r>
        <w:rPr>
          <w:rFonts w:asciiTheme="minorHAnsi" w:eastAsia="Calibri" w:hAnsiTheme="minorHAnsi" w:cstheme="minorHAnsi"/>
          <w:b/>
          <w:sz w:val="20"/>
          <w:lang w:val="es-MX"/>
        </w:rPr>
        <w:t>6</w:t>
      </w:r>
      <w:r w:rsidRPr="007779BF">
        <w:rPr>
          <w:rFonts w:asciiTheme="minorHAnsi" w:eastAsia="Calibri" w:hAnsiTheme="minorHAnsi" w:cstheme="minorHAnsi"/>
          <w:b/>
          <w:sz w:val="20"/>
          <w:lang w:val="es-MX"/>
        </w:rPr>
        <w:t xml:space="preserve">. </w:t>
      </w:r>
      <w:r>
        <w:rPr>
          <w:rFonts w:asciiTheme="minorHAnsi" w:eastAsia="Calibri" w:hAnsiTheme="minorHAnsi" w:cstheme="minorHAnsi"/>
          <w:b/>
          <w:sz w:val="20"/>
          <w:lang w:val="es-MX"/>
        </w:rPr>
        <w:t xml:space="preserve">Whitehorse </w:t>
      </w:r>
      <w:r w:rsidRPr="003368D9">
        <w:rPr>
          <w:rFonts w:asciiTheme="minorHAnsi" w:eastAsia="Calibri" w:hAnsiTheme="minorHAnsi" w:cstheme="minorHAnsi"/>
          <w:b/>
          <w:color w:val="FF0000"/>
          <w:sz w:val="20"/>
          <w:lang w:val="es-MX"/>
        </w:rPr>
        <w:t>(</w:t>
      </w:r>
      <w:r>
        <w:rPr>
          <w:rFonts w:asciiTheme="minorHAnsi" w:eastAsia="Calibri" w:hAnsiTheme="minorHAnsi" w:cstheme="minorHAnsi"/>
          <w:b/>
          <w:color w:val="FF0000"/>
          <w:sz w:val="20"/>
          <w:lang w:val="es-MX"/>
        </w:rPr>
        <w:t>Tour de Observación</w:t>
      </w:r>
      <w:r w:rsidRPr="003368D9">
        <w:rPr>
          <w:rFonts w:asciiTheme="minorHAnsi" w:eastAsia="Calibri" w:hAnsiTheme="minorHAnsi" w:cstheme="minorHAnsi"/>
          <w:b/>
          <w:color w:val="FF0000"/>
          <w:sz w:val="20"/>
          <w:lang w:val="es-MX"/>
        </w:rPr>
        <w:t xml:space="preserve"> de Auroras Boreales)</w:t>
      </w:r>
      <w:r>
        <w:rPr>
          <w:rFonts w:asciiTheme="minorHAnsi" w:eastAsia="Calibri" w:hAnsiTheme="minorHAnsi" w:cstheme="minorHAnsi"/>
          <w:b/>
          <w:color w:val="FF0000"/>
          <w:sz w:val="20"/>
          <w:lang w:val="es-MX"/>
        </w:rPr>
        <w:t xml:space="preserve"> </w:t>
      </w:r>
    </w:p>
    <w:p w:rsidR="00E75733" w:rsidRPr="00294F91" w:rsidRDefault="00E75733" w:rsidP="00E75733">
      <w:pPr>
        <w:jc w:val="both"/>
        <w:rPr>
          <w:b/>
          <w:sz w:val="20"/>
          <w:szCs w:val="20"/>
          <w:lang w:val="es-ES"/>
        </w:rPr>
      </w:pPr>
      <w:r w:rsidRPr="003368D9">
        <w:rPr>
          <w:bCs/>
          <w:sz w:val="20"/>
          <w:szCs w:val="20"/>
          <w:lang w:val="es-ES"/>
        </w:rPr>
        <w:t>Día libre</w:t>
      </w:r>
      <w:r w:rsidRPr="00B31B0A">
        <w:rPr>
          <w:sz w:val="20"/>
          <w:szCs w:val="20"/>
          <w:lang w:val="es-ES"/>
        </w:rPr>
        <w:t xml:space="preserve"> para tours y paseos opcionales (</w:t>
      </w:r>
      <w:r w:rsidRPr="00B31B0A">
        <w:rPr>
          <w:i/>
          <w:sz w:val="20"/>
          <w:szCs w:val="20"/>
          <w:lang w:val="es-ES"/>
        </w:rPr>
        <w:t>con costo</w:t>
      </w:r>
      <w:r w:rsidRPr="00B31B0A">
        <w:rPr>
          <w:sz w:val="20"/>
          <w:szCs w:val="20"/>
          <w:lang w:val="es-ES"/>
        </w:rPr>
        <w:t xml:space="preserve">). Pruebe andar en moto nieve, hacer </w:t>
      </w:r>
      <w:proofErr w:type="spellStart"/>
      <w:r w:rsidRPr="00B31B0A">
        <w:rPr>
          <w:sz w:val="20"/>
          <w:szCs w:val="20"/>
          <w:lang w:val="es-ES"/>
        </w:rPr>
        <w:t>snowshoeing</w:t>
      </w:r>
      <w:proofErr w:type="spellEnd"/>
      <w:r w:rsidRPr="00B31B0A">
        <w:rPr>
          <w:sz w:val="20"/>
          <w:szCs w:val="20"/>
          <w:lang w:val="es-ES"/>
        </w:rPr>
        <w:t xml:space="preserve"> (</w:t>
      </w:r>
      <w:r w:rsidRPr="00B31B0A">
        <w:rPr>
          <w:i/>
          <w:sz w:val="20"/>
          <w:szCs w:val="20"/>
          <w:lang w:val="es-ES"/>
        </w:rPr>
        <w:t>raquetas de nieve</w:t>
      </w:r>
      <w:r w:rsidRPr="00B31B0A">
        <w:rPr>
          <w:sz w:val="20"/>
          <w:szCs w:val="20"/>
          <w:lang w:val="es-ES"/>
        </w:rPr>
        <w:t xml:space="preserve">) o pescar en hielo. </w:t>
      </w:r>
      <w:r w:rsidRPr="00294F91">
        <w:rPr>
          <w:sz w:val="20"/>
          <w:szCs w:val="20"/>
          <w:lang w:val="es-ES"/>
        </w:rPr>
        <w:t>Por la noche saldremos a buscar las impresionantes auroras boreales. Relájese en la comodidad de nuestro centro o bajo el cielo estrellado junto a una rica fogata en nuestra ubicación hecha a la medida.</w:t>
      </w:r>
      <w:r w:rsidRPr="00294F91">
        <w:rPr>
          <w:b/>
          <w:sz w:val="20"/>
          <w:szCs w:val="20"/>
          <w:lang w:val="es-ES"/>
        </w:rPr>
        <w:t xml:space="preserve"> Alojamiento.</w:t>
      </w:r>
    </w:p>
    <w:p w:rsidR="00E75733" w:rsidRDefault="00E75733" w:rsidP="00E75733">
      <w:pPr>
        <w:pStyle w:val="Textosinformato"/>
        <w:jc w:val="both"/>
        <w:rPr>
          <w:rFonts w:asciiTheme="minorHAnsi" w:eastAsia="Calibri" w:hAnsiTheme="minorHAnsi" w:cstheme="minorHAnsi"/>
          <w:sz w:val="20"/>
          <w:lang w:val="es-MX"/>
        </w:rPr>
      </w:pPr>
    </w:p>
    <w:p w:rsidR="00E75733" w:rsidRPr="007779BF" w:rsidRDefault="00E75733" w:rsidP="00E75733">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Día 7. Whitehorse</w:t>
      </w:r>
    </w:p>
    <w:p w:rsidR="00E75733" w:rsidRDefault="00E75733" w:rsidP="00E75733">
      <w:pPr>
        <w:jc w:val="both"/>
        <w:rPr>
          <w:sz w:val="20"/>
          <w:szCs w:val="20"/>
          <w:lang w:val="es-MX"/>
        </w:rPr>
      </w:pPr>
      <w:r w:rsidRPr="003368D9">
        <w:rPr>
          <w:sz w:val="20"/>
          <w:szCs w:val="20"/>
          <w:lang w:val="es-MX"/>
        </w:rPr>
        <w:t>A la hora indicada traslado</w:t>
      </w:r>
      <w:r>
        <w:rPr>
          <w:sz w:val="20"/>
          <w:szCs w:val="20"/>
          <w:lang w:val="es-MX"/>
        </w:rPr>
        <w:t xml:space="preserve"> (e</w:t>
      </w:r>
      <w:r w:rsidRPr="009225B7">
        <w:rPr>
          <w:sz w:val="20"/>
          <w:szCs w:val="20"/>
          <w:lang w:val="es-MX"/>
        </w:rPr>
        <w:t>l traslado se debe de reconfirmar en el hotel</w:t>
      </w:r>
      <w:r>
        <w:rPr>
          <w:sz w:val="20"/>
          <w:szCs w:val="20"/>
          <w:lang w:val="es-MX"/>
        </w:rPr>
        <w:t xml:space="preserve">) </w:t>
      </w:r>
      <w:r w:rsidRPr="003368D9">
        <w:rPr>
          <w:sz w:val="20"/>
          <w:szCs w:val="20"/>
          <w:lang w:val="es-MX"/>
        </w:rPr>
        <w:t>al aeropuerto para abordar el vuelo de regreso a la ciudad de origen</w:t>
      </w:r>
      <w:r w:rsidRPr="00B31B0A">
        <w:rPr>
          <w:sz w:val="20"/>
          <w:szCs w:val="20"/>
          <w:lang w:val="es-MX"/>
        </w:rPr>
        <w:t>.</w:t>
      </w:r>
    </w:p>
    <w:p w:rsidR="00E75733" w:rsidRDefault="00E75733" w:rsidP="00E75733">
      <w:pPr>
        <w:jc w:val="both"/>
        <w:rPr>
          <w:sz w:val="20"/>
          <w:szCs w:val="20"/>
          <w:lang w:val="es-MX"/>
        </w:rPr>
      </w:pPr>
    </w:p>
    <w:p w:rsidR="00E75733" w:rsidRPr="00A032D8" w:rsidRDefault="00E75733" w:rsidP="00E75733">
      <w:pPr>
        <w:jc w:val="both"/>
        <w:rPr>
          <w:b/>
          <w:bCs/>
          <w:sz w:val="20"/>
          <w:szCs w:val="20"/>
          <w:lang w:val="es-ES"/>
        </w:rPr>
      </w:pPr>
      <w:r w:rsidRPr="00A032D8">
        <w:rPr>
          <w:b/>
          <w:bCs/>
          <w:sz w:val="20"/>
          <w:szCs w:val="20"/>
          <w:lang w:val="es-ES"/>
        </w:rPr>
        <w:t>FIN DE NUESTROS SERVICIOS</w:t>
      </w:r>
    </w:p>
    <w:p w:rsidR="00E75733" w:rsidRDefault="00E75733" w:rsidP="00E75733">
      <w:pPr>
        <w:rPr>
          <w:sz w:val="20"/>
          <w:szCs w:val="20"/>
          <w:lang w:val="es-ES"/>
        </w:rPr>
      </w:pPr>
    </w:p>
    <w:p w:rsidR="00E75733" w:rsidRDefault="00E75733" w:rsidP="00E75733">
      <w:pPr>
        <w:rPr>
          <w:sz w:val="20"/>
          <w:szCs w:val="20"/>
          <w:lang w:val="es-ES"/>
        </w:rPr>
      </w:pPr>
    </w:p>
    <w:p w:rsidR="00E75733" w:rsidRPr="00B56B0D" w:rsidRDefault="00E75733" w:rsidP="00E75733">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6266920F" wp14:editId="13FE3B6C">
                <wp:simplePos x="0" y="0"/>
                <wp:positionH relativeFrom="column">
                  <wp:posOffset>52197</wp:posOffset>
                </wp:positionH>
                <wp:positionV relativeFrom="paragraph">
                  <wp:posOffset>17475</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75733" w:rsidRPr="00F74623" w:rsidRDefault="00E75733" w:rsidP="00E75733">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66920F" id="Rectángulo 2"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E75733" w:rsidRPr="00F74623" w:rsidRDefault="00E75733" w:rsidP="00E75733">
                      <w:pPr>
                        <w:jc w:val="center"/>
                        <w:rPr>
                          <w:b/>
                          <w:i/>
                          <w:lang w:val="es-ES"/>
                        </w:rPr>
                      </w:pPr>
                      <w:r w:rsidRPr="00F74623">
                        <w:rPr>
                          <w:b/>
                          <w:i/>
                          <w:lang w:val="es-ES"/>
                        </w:rPr>
                        <w:t>JULIÁ TOURS INCLUYE:</w:t>
                      </w:r>
                    </w:p>
                  </w:txbxContent>
                </v:textbox>
                <w10:wrap type="square"/>
              </v:rect>
            </w:pict>
          </mc:Fallback>
        </mc:AlternateContent>
      </w:r>
    </w:p>
    <w:p w:rsidR="00E75733" w:rsidRPr="00B56B0D" w:rsidRDefault="00E75733" w:rsidP="00E75733">
      <w:pPr>
        <w:rPr>
          <w:sz w:val="20"/>
          <w:szCs w:val="20"/>
          <w:lang w:val="es-ES"/>
        </w:rPr>
      </w:pPr>
    </w:p>
    <w:p w:rsidR="00E75733" w:rsidRPr="0088633A" w:rsidRDefault="00E75733" w:rsidP="00E75733">
      <w:pPr>
        <w:pStyle w:val="Prrafodelista"/>
        <w:numPr>
          <w:ilvl w:val="0"/>
          <w:numId w:val="2"/>
        </w:numPr>
        <w:spacing w:after="160" w:line="259" w:lineRule="auto"/>
        <w:rPr>
          <w:sz w:val="20"/>
          <w:szCs w:val="20"/>
        </w:rPr>
      </w:pPr>
      <w:r w:rsidRPr="0088633A">
        <w:rPr>
          <w:sz w:val="20"/>
          <w:szCs w:val="20"/>
        </w:rPr>
        <w:t xml:space="preserve">Traslados de entrada y salida </w:t>
      </w:r>
    </w:p>
    <w:p w:rsidR="00E75733" w:rsidRDefault="00E75733" w:rsidP="00E75733">
      <w:pPr>
        <w:pStyle w:val="Prrafodelista"/>
        <w:numPr>
          <w:ilvl w:val="0"/>
          <w:numId w:val="2"/>
        </w:numPr>
        <w:spacing w:after="160" w:line="259" w:lineRule="auto"/>
        <w:rPr>
          <w:sz w:val="20"/>
          <w:szCs w:val="20"/>
        </w:rPr>
      </w:pPr>
      <w:r>
        <w:rPr>
          <w:sz w:val="20"/>
          <w:szCs w:val="20"/>
        </w:rPr>
        <w:t xml:space="preserve">03 noches de alojamiento en Whistler. </w:t>
      </w:r>
    </w:p>
    <w:p w:rsidR="00E75733" w:rsidRDefault="00E75733" w:rsidP="00E75733">
      <w:pPr>
        <w:pStyle w:val="Prrafodelista"/>
        <w:numPr>
          <w:ilvl w:val="0"/>
          <w:numId w:val="2"/>
        </w:numPr>
        <w:spacing w:after="160" w:line="259" w:lineRule="auto"/>
        <w:rPr>
          <w:sz w:val="20"/>
          <w:szCs w:val="20"/>
        </w:rPr>
      </w:pPr>
      <w:r>
        <w:rPr>
          <w:sz w:val="20"/>
          <w:szCs w:val="20"/>
        </w:rPr>
        <w:t xml:space="preserve">03 noches de alojamiento en Whitehorse. </w:t>
      </w:r>
    </w:p>
    <w:p w:rsidR="00E75733" w:rsidRDefault="00E75733" w:rsidP="00E75733">
      <w:pPr>
        <w:pStyle w:val="Prrafodelista"/>
        <w:numPr>
          <w:ilvl w:val="0"/>
          <w:numId w:val="2"/>
        </w:numPr>
        <w:spacing w:after="160" w:line="259" w:lineRule="auto"/>
        <w:rPr>
          <w:sz w:val="20"/>
          <w:szCs w:val="20"/>
        </w:rPr>
      </w:pPr>
      <w:r>
        <w:rPr>
          <w:sz w:val="20"/>
          <w:szCs w:val="20"/>
        </w:rPr>
        <w:t xml:space="preserve">City Tour por Whitehorse. </w:t>
      </w:r>
    </w:p>
    <w:p w:rsidR="00E75733" w:rsidRDefault="00E75733" w:rsidP="00E75733">
      <w:pPr>
        <w:pStyle w:val="Prrafodelista"/>
        <w:numPr>
          <w:ilvl w:val="0"/>
          <w:numId w:val="2"/>
        </w:numPr>
        <w:spacing w:after="160" w:line="259" w:lineRule="auto"/>
        <w:rPr>
          <w:sz w:val="20"/>
          <w:szCs w:val="20"/>
        </w:rPr>
      </w:pPr>
      <w:r w:rsidRPr="004911C8">
        <w:rPr>
          <w:sz w:val="20"/>
          <w:szCs w:val="20"/>
        </w:rPr>
        <w:t>0</w:t>
      </w:r>
      <w:r>
        <w:rPr>
          <w:sz w:val="20"/>
          <w:szCs w:val="20"/>
        </w:rPr>
        <w:t>3</w:t>
      </w:r>
      <w:r w:rsidRPr="004911C8">
        <w:rPr>
          <w:sz w:val="20"/>
          <w:szCs w:val="20"/>
        </w:rPr>
        <w:t xml:space="preserve"> tours nocturnos de observación de Auroras Boreales con bebidas calientes y snacks</w:t>
      </w:r>
      <w:r>
        <w:rPr>
          <w:sz w:val="20"/>
          <w:szCs w:val="20"/>
        </w:rPr>
        <w:t xml:space="preserve">. </w:t>
      </w:r>
    </w:p>
    <w:p w:rsidR="00E75733" w:rsidRPr="004928FA" w:rsidRDefault="00E75733" w:rsidP="00E75733">
      <w:pPr>
        <w:pStyle w:val="Prrafodelista"/>
        <w:numPr>
          <w:ilvl w:val="0"/>
          <w:numId w:val="2"/>
        </w:numPr>
        <w:spacing w:after="160" w:line="259" w:lineRule="auto"/>
        <w:rPr>
          <w:sz w:val="20"/>
          <w:szCs w:val="20"/>
        </w:rPr>
      </w:pPr>
      <w:r w:rsidRPr="00555047">
        <w:rPr>
          <w:sz w:val="20"/>
          <w:szCs w:val="20"/>
        </w:rPr>
        <w:t>Seguro de asistencia en viaje cobertura COVID</w:t>
      </w:r>
      <w:r>
        <w:rPr>
          <w:sz w:val="20"/>
          <w:szCs w:val="20"/>
        </w:rPr>
        <w:t xml:space="preserve">. </w:t>
      </w:r>
      <w:r w:rsidRPr="00555047">
        <w:rPr>
          <w:b/>
          <w:bCs/>
          <w:sz w:val="20"/>
          <w:szCs w:val="20"/>
        </w:rPr>
        <w:t xml:space="preserve"> </w:t>
      </w:r>
    </w:p>
    <w:p w:rsidR="00E75733" w:rsidRDefault="00E75733" w:rsidP="00E75733">
      <w:pPr>
        <w:rPr>
          <w:sz w:val="20"/>
          <w:szCs w:val="20"/>
        </w:rPr>
      </w:pPr>
    </w:p>
    <w:p w:rsidR="00E75733" w:rsidRDefault="00E75733" w:rsidP="00E75733">
      <w:pPr>
        <w:rPr>
          <w:sz w:val="20"/>
          <w:szCs w:val="20"/>
        </w:rPr>
      </w:pPr>
    </w:p>
    <w:p w:rsidR="00E75733" w:rsidRDefault="00E75733" w:rsidP="00E75733">
      <w:pPr>
        <w:rPr>
          <w:sz w:val="20"/>
          <w:szCs w:val="20"/>
        </w:rPr>
      </w:pPr>
    </w:p>
    <w:p w:rsidR="00E75733" w:rsidRPr="004911C8" w:rsidRDefault="00E75733" w:rsidP="00E75733">
      <w:pPr>
        <w:rPr>
          <w:sz w:val="20"/>
          <w:szCs w:val="20"/>
        </w:rPr>
      </w:pPr>
    </w:p>
    <w:p w:rsidR="00E75733" w:rsidRPr="00B56B0D" w:rsidRDefault="00E75733" w:rsidP="00E75733">
      <w:pPr>
        <w:ind w:left="567"/>
        <w:rPr>
          <w:b/>
        </w:rPr>
      </w:pPr>
      <w:r w:rsidRPr="00B56B0D">
        <w:rPr>
          <w:b/>
        </w:rPr>
        <w:t>NO Incluye</w:t>
      </w:r>
    </w:p>
    <w:p w:rsidR="00E75733" w:rsidRDefault="00E75733" w:rsidP="00E75733">
      <w:pPr>
        <w:pStyle w:val="Prrafodelista"/>
        <w:numPr>
          <w:ilvl w:val="0"/>
          <w:numId w:val="1"/>
        </w:numPr>
        <w:spacing w:after="160" w:line="259" w:lineRule="auto"/>
        <w:rPr>
          <w:sz w:val="20"/>
          <w:szCs w:val="20"/>
        </w:rPr>
      </w:pPr>
      <w:r w:rsidRPr="00A6750D">
        <w:rPr>
          <w:sz w:val="20"/>
          <w:szCs w:val="20"/>
        </w:rPr>
        <w:t xml:space="preserve">Vuelos internacionales y domésticos. </w:t>
      </w:r>
    </w:p>
    <w:p w:rsidR="00E75733" w:rsidRPr="006B4337" w:rsidRDefault="00E75733" w:rsidP="00E75733">
      <w:pPr>
        <w:pStyle w:val="Prrafodelista"/>
        <w:numPr>
          <w:ilvl w:val="0"/>
          <w:numId w:val="1"/>
        </w:numPr>
        <w:spacing w:after="160" w:line="259" w:lineRule="auto"/>
        <w:rPr>
          <w:sz w:val="20"/>
          <w:szCs w:val="20"/>
        </w:rPr>
      </w:pPr>
      <w:r w:rsidRPr="006B4337">
        <w:rPr>
          <w:sz w:val="20"/>
          <w:szCs w:val="20"/>
        </w:rPr>
        <w:t xml:space="preserve">Renta de Ropa </w:t>
      </w:r>
      <w:r>
        <w:rPr>
          <w:sz w:val="20"/>
          <w:szCs w:val="20"/>
        </w:rPr>
        <w:t xml:space="preserve">Invernal </w:t>
      </w:r>
      <w:r w:rsidRPr="00D476C0">
        <w:rPr>
          <w:sz w:val="20"/>
          <w:szCs w:val="20"/>
        </w:rPr>
        <w:t>(recomendado)</w:t>
      </w:r>
      <w:r>
        <w:rPr>
          <w:sz w:val="20"/>
          <w:szCs w:val="20"/>
        </w:rPr>
        <w:t xml:space="preserve">. </w:t>
      </w:r>
    </w:p>
    <w:p w:rsidR="00E75733" w:rsidRPr="00A6750D" w:rsidRDefault="00E75733" w:rsidP="00E75733">
      <w:pPr>
        <w:pStyle w:val="Prrafodelista"/>
        <w:numPr>
          <w:ilvl w:val="0"/>
          <w:numId w:val="1"/>
        </w:numPr>
        <w:spacing w:after="160" w:line="259" w:lineRule="auto"/>
        <w:rPr>
          <w:sz w:val="20"/>
          <w:szCs w:val="20"/>
        </w:rPr>
      </w:pPr>
      <w:r w:rsidRPr="00A6750D">
        <w:rPr>
          <w:sz w:val="20"/>
          <w:szCs w:val="20"/>
        </w:rPr>
        <w:t>Ningún servicio no especificado</w:t>
      </w:r>
    </w:p>
    <w:p w:rsidR="00E75733" w:rsidRPr="00A6750D" w:rsidRDefault="00E75733" w:rsidP="00E75733">
      <w:pPr>
        <w:pStyle w:val="Prrafodelista"/>
        <w:numPr>
          <w:ilvl w:val="0"/>
          <w:numId w:val="1"/>
        </w:numPr>
        <w:spacing w:after="160" w:line="259" w:lineRule="auto"/>
        <w:rPr>
          <w:sz w:val="20"/>
          <w:szCs w:val="20"/>
        </w:rPr>
      </w:pPr>
      <w:r w:rsidRPr="00A6750D">
        <w:rPr>
          <w:sz w:val="20"/>
          <w:szCs w:val="20"/>
        </w:rPr>
        <w:t>Gastos personales</w:t>
      </w:r>
    </w:p>
    <w:p w:rsidR="00E75733" w:rsidRDefault="00E75733" w:rsidP="00E75733">
      <w:pPr>
        <w:pStyle w:val="Prrafodelista"/>
        <w:numPr>
          <w:ilvl w:val="0"/>
          <w:numId w:val="1"/>
        </w:numPr>
        <w:spacing w:after="160" w:line="259" w:lineRule="auto"/>
        <w:rPr>
          <w:sz w:val="20"/>
          <w:szCs w:val="20"/>
        </w:rPr>
      </w:pPr>
      <w:r w:rsidRPr="00A6750D">
        <w:rPr>
          <w:sz w:val="20"/>
          <w:szCs w:val="20"/>
        </w:rPr>
        <w:t>Propinas</w:t>
      </w:r>
    </w:p>
    <w:p w:rsidR="00E75733" w:rsidRPr="004911C8" w:rsidRDefault="00E75733" w:rsidP="00E75733">
      <w:pPr>
        <w:rPr>
          <w:sz w:val="20"/>
          <w:szCs w:val="20"/>
        </w:rPr>
      </w:pPr>
    </w:p>
    <w:p w:rsidR="00E75733" w:rsidRPr="000344FD" w:rsidRDefault="00E75733" w:rsidP="00E75733">
      <w:pPr>
        <w:jc w:val="center"/>
        <w:rPr>
          <w:rFonts w:cstheme="minorHAnsi"/>
          <w:b/>
          <w:sz w:val="20"/>
          <w:szCs w:val="22"/>
          <w:u w:val="single"/>
          <w:lang w:val="pt-PT"/>
        </w:rPr>
      </w:pPr>
      <w:r w:rsidRPr="000344FD">
        <w:rPr>
          <w:rFonts w:cstheme="minorHAnsi"/>
          <w:b/>
          <w:sz w:val="20"/>
          <w:szCs w:val="22"/>
          <w:highlight w:val="yellow"/>
          <w:u w:val="single"/>
          <w:lang w:val="pt-PT"/>
        </w:rPr>
        <w:t>SE REQUIERE eTA O VISA PARA INGRESAR A CANADÁ.</w:t>
      </w:r>
    </w:p>
    <w:p w:rsidR="00E75733" w:rsidRPr="000344FD" w:rsidRDefault="00E75733" w:rsidP="00E75733">
      <w:pPr>
        <w:rPr>
          <w:rFonts w:cstheme="minorHAnsi"/>
          <w:b/>
          <w:sz w:val="20"/>
          <w:szCs w:val="22"/>
          <w:u w:val="single"/>
          <w:lang w:val="pt-PT"/>
        </w:rPr>
      </w:pPr>
    </w:p>
    <w:p w:rsidR="00E75733" w:rsidRDefault="00E75733" w:rsidP="00E75733">
      <w:pPr>
        <w:rPr>
          <w:rFonts w:cstheme="minorHAnsi"/>
          <w:b/>
          <w:sz w:val="20"/>
          <w:szCs w:val="22"/>
          <w:u w:val="single"/>
          <w:lang w:val="es-MX"/>
        </w:rPr>
      </w:pPr>
    </w:p>
    <w:tbl>
      <w:tblPr>
        <w:tblW w:w="8495" w:type="dxa"/>
        <w:jc w:val="center"/>
        <w:tblCellMar>
          <w:left w:w="70" w:type="dxa"/>
          <w:right w:w="70" w:type="dxa"/>
        </w:tblCellMar>
        <w:tblLook w:val="04A0" w:firstRow="1" w:lastRow="0" w:firstColumn="1" w:lastColumn="0" w:noHBand="0" w:noVBand="1"/>
      </w:tblPr>
      <w:tblGrid>
        <w:gridCol w:w="3519"/>
        <w:gridCol w:w="974"/>
        <w:gridCol w:w="974"/>
        <w:gridCol w:w="974"/>
        <w:gridCol w:w="974"/>
        <w:gridCol w:w="1080"/>
      </w:tblGrid>
      <w:tr w:rsidR="008B28B9" w:rsidRPr="008B28B9" w:rsidTr="008B28B9">
        <w:trPr>
          <w:trHeight w:val="300"/>
          <w:jc w:val="center"/>
        </w:trPr>
        <w:tc>
          <w:tcPr>
            <w:tcW w:w="8495" w:type="dxa"/>
            <w:gridSpan w:val="6"/>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8B28B9" w:rsidRPr="008B28B9" w:rsidRDefault="008B28B9" w:rsidP="008B28B9">
            <w:pPr>
              <w:jc w:val="center"/>
              <w:rPr>
                <w:rFonts w:ascii="Aptos Narrow" w:eastAsia="Times New Roman" w:hAnsi="Aptos Narrow" w:cs="Times New Roman"/>
                <w:b/>
                <w:bCs/>
                <w:color w:val="FFFFFF"/>
                <w:sz w:val="18"/>
                <w:szCs w:val="18"/>
                <w:lang w:val="es-MX" w:eastAsia="es-MX"/>
              </w:rPr>
            </w:pPr>
            <w:r w:rsidRPr="008B28B9">
              <w:rPr>
                <w:rFonts w:ascii="Aptos Narrow" w:eastAsia="Times New Roman" w:hAnsi="Aptos Narrow" w:cs="Times New Roman"/>
                <w:b/>
                <w:bCs/>
                <w:color w:val="FFFFFF"/>
                <w:sz w:val="18"/>
                <w:szCs w:val="18"/>
                <w:lang w:val="es-MX" w:eastAsia="es-MX"/>
              </w:rPr>
              <w:t xml:space="preserve">TARIFAS EN USD POR PERSONA </w:t>
            </w:r>
          </w:p>
        </w:tc>
      </w:tr>
      <w:tr w:rsidR="008B28B9" w:rsidRPr="008B28B9" w:rsidTr="008B28B9">
        <w:trPr>
          <w:trHeight w:val="288"/>
          <w:jc w:val="center"/>
        </w:trPr>
        <w:tc>
          <w:tcPr>
            <w:tcW w:w="5467" w:type="dxa"/>
            <w:gridSpan w:val="3"/>
            <w:tcBorders>
              <w:top w:val="single" w:sz="4" w:space="0" w:color="auto"/>
              <w:left w:val="single" w:sz="8" w:space="0" w:color="auto"/>
              <w:bottom w:val="single" w:sz="4" w:space="0" w:color="auto"/>
              <w:right w:val="single" w:sz="4" w:space="0" w:color="auto"/>
            </w:tcBorders>
            <w:noWrap/>
            <w:vAlign w:val="center"/>
            <w:hideMark/>
          </w:tcPr>
          <w:p w:rsidR="008B28B9" w:rsidRPr="008B28B9" w:rsidRDefault="008B28B9" w:rsidP="008B28B9">
            <w:pPr>
              <w:rPr>
                <w:rFonts w:ascii="Aptos Narrow" w:eastAsia="Times New Roman" w:hAnsi="Aptos Narrow" w:cs="Times New Roman"/>
                <w:b/>
                <w:bCs/>
                <w:color w:val="000000"/>
                <w:sz w:val="18"/>
                <w:szCs w:val="18"/>
                <w:lang w:val="es-MX" w:eastAsia="es-MX"/>
              </w:rPr>
            </w:pPr>
            <w:r w:rsidRPr="008B28B9">
              <w:rPr>
                <w:rFonts w:ascii="Aptos Narrow" w:eastAsia="Times New Roman" w:hAnsi="Aptos Narrow" w:cs="Times New Roman"/>
                <w:b/>
                <w:bCs/>
                <w:color w:val="000000"/>
                <w:sz w:val="18"/>
                <w:szCs w:val="18"/>
                <w:lang w:val="es-MX" w:eastAsia="es-MX"/>
              </w:rPr>
              <w:t xml:space="preserve">SERVICIOS TERRESTRES EXCLUSIVAMENTE </w:t>
            </w:r>
          </w:p>
        </w:tc>
        <w:tc>
          <w:tcPr>
            <w:tcW w:w="3028" w:type="dxa"/>
            <w:gridSpan w:val="3"/>
            <w:tcBorders>
              <w:top w:val="single" w:sz="4" w:space="0" w:color="auto"/>
              <w:left w:val="nil"/>
              <w:bottom w:val="single" w:sz="4" w:space="0" w:color="auto"/>
              <w:right w:val="single" w:sz="8" w:space="0" w:color="000000"/>
            </w:tcBorders>
            <w:noWrap/>
            <w:vAlign w:val="center"/>
            <w:hideMark/>
          </w:tcPr>
          <w:p w:rsidR="008B28B9" w:rsidRPr="008B28B9" w:rsidRDefault="008B28B9" w:rsidP="008B28B9">
            <w:pPr>
              <w:jc w:val="center"/>
              <w:rPr>
                <w:rFonts w:ascii="Aptos Narrow" w:eastAsia="Times New Roman" w:hAnsi="Aptos Narrow" w:cs="Times New Roman"/>
                <w:b/>
                <w:bCs/>
                <w:color w:val="000000"/>
                <w:sz w:val="18"/>
                <w:szCs w:val="18"/>
                <w:lang w:val="es-MX" w:eastAsia="es-MX"/>
              </w:rPr>
            </w:pPr>
            <w:r w:rsidRPr="008B28B9">
              <w:rPr>
                <w:rFonts w:ascii="Aptos Narrow" w:eastAsia="Times New Roman" w:hAnsi="Aptos Narrow" w:cs="Times New Roman"/>
                <w:b/>
                <w:bCs/>
                <w:color w:val="000000"/>
                <w:sz w:val="18"/>
                <w:szCs w:val="18"/>
                <w:lang w:val="es-MX" w:eastAsia="es-MX"/>
              </w:rPr>
              <w:t xml:space="preserve">MINIMO 2 PASAJEROS </w:t>
            </w:r>
          </w:p>
        </w:tc>
      </w:tr>
      <w:tr w:rsidR="008B28B9" w:rsidRPr="008B28B9" w:rsidTr="008B28B9">
        <w:trPr>
          <w:trHeight w:val="288"/>
          <w:jc w:val="center"/>
        </w:trPr>
        <w:tc>
          <w:tcPr>
            <w:tcW w:w="8495" w:type="dxa"/>
            <w:gridSpan w:val="6"/>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8B28B9" w:rsidRPr="008B28B9" w:rsidRDefault="008B28B9" w:rsidP="008B28B9">
            <w:pPr>
              <w:jc w:val="center"/>
              <w:rPr>
                <w:rFonts w:ascii="Aptos Narrow" w:eastAsia="Times New Roman" w:hAnsi="Aptos Narrow" w:cs="Times New Roman"/>
                <w:b/>
                <w:bCs/>
                <w:color w:val="FFFFFF"/>
                <w:sz w:val="18"/>
                <w:szCs w:val="18"/>
                <w:lang w:val="es-MX" w:eastAsia="es-MX"/>
              </w:rPr>
            </w:pPr>
            <w:r w:rsidRPr="008B28B9">
              <w:rPr>
                <w:rFonts w:ascii="Aptos Narrow" w:eastAsia="Times New Roman" w:hAnsi="Aptos Narrow" w:cs="Times New Roman"/>
                <w:b/>
                <w:bCs/>
                <w:color w:val="FFFFFF"/>
                <w:sz w:val="18"/>
                <w:szCs w:val="18"/>
                <w:lang w:val="es-MX" w:eastAsia="es-MX"/>
              </w:rPr>
              <w:t xml:space="preserve">Noviembre 20 - </w:t>
            </w:r>
            <w:proofErr w:type="gramStart"/>
            <w:r w:rsidRPr="008B28B9">
              <w:rPr>
                <w:rFonts w:ascii="Aptos Narrow" w:eastAsia="Times New Roman" w:hAnsi="Aptos Narrow" w:cs="Times New Roman"/>
                <w:b/>
                <w:bCs/>
                <w:color w:val="FFFFFF"/>
                <w:sz w:val="18"/>
                <w:szCs w:val="18"/>
                <w:lang w:val="es-MX" w:eastAsia="es-MX"/>
              </w:rPr>
              <w:t>Diciembre</w:t>
            </w:r>
            <w:proofErr w:type="gramEnd"/>
            <w:r w:rsidRPr="008B28B9">
              <w:rPr>
                <w:rFonts w:ascii="Aptos Narrow" w:eastAsia="Times New Roman" w:hAnsi="Aptos Narrow" w:cs="Times New Roman"/>
                <w:b/>
                <w:bCs/>
                <w:color w:val="FFFFFF"/>
                <w:sz w:val="18"/>
                <w:szCs w:val="18"/>
                <w:lang w:val="es-MX" w:eastAsia="es-MX"/>
              </w:rPr>
              <w:t xml:space="preserve"> 19, 2026 - </w:t>
            </w:r>
            <w:proofErr w:type="gramStart"/>
            <w:r w:rsidRPr="008B28B9">
              <w:rPr>
                <w:rFonts w:ascii="Aptos Narrow" w:eastAsia="Times New Roman" w:hAnsi="Aptos Narrow" w:cs="Times New Roman"/>
                <w:b/>
                <w:bCs/>
                <w:color w:val="FFFFFF"/>
                <w:sz w:val="18"/>
                <w:szCs w:val="18"/>
                <w:lang w:val="es-MX" w:eastAsia="es-MX"/>
              </w:rPr>
              <w:t>Abril</w:t>
            </w:r>
            <w:proofErr w:type="gramEnd"/>
            <w:r w:rsidRPr="008B28B9">
              <w:rPr>
                <w:rFonts w:ascii="Aptos Narrow" w:eastAsia="Times New Roman" w:hAnsi="Aptos Narrow" w:cs="Times New Roman"/>
                <w:b/>
                <w:bCs/>
                <w:color w:val="FFFFFF"/>
                <w:sz w:val="18"/>
                <w:szCs w:val="18"/>
                <w:lang w:val="es-MX" w:eastAsia="es-MX"/>
              </w:rPr>
              <w:t xml:space="preserve"> 9, 2027</w:t>
            </w:r>
          </w:p>
        </w:tc>
      </w:tr>
      <w:tr w:rsidR="008B28B9" w:rsidRPr="008B28B9" w:rsidTr="008B28B9">
        <w:trPr>
          <w:trHeight w:val="300"/>
          <w:jc w:val="center"/>
        </w:trPr>
        <w:tc>
          <w:tcPr>
            <w:tcW w:w="3519"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8B28B9" w:rsidRPr="008B28B9" w:rsidRDefault="008B28B9" w:rsidP="008B28B9">
            <w:pPr>
              <w:rPr>
                <w:rFonts w:ascii="Aptos Narrow" w:eastAsia="Times New Roman" w:hAnsi="Aptos Narrow" w:cs="Times New Roman"/>
                <w:b/>
                <w:bCs/>
                <w:color w:val="FFFFFF"/>
                <w:sz w:val="18"/>
                <w:szCs w:val="18"/>
                <w:lang w:val="es-MX" w:eastAsia="es-MX"/>
              </w:rPr>
            </w:pPr>
            <w:r w:rsidRPr="008B28B9">
              <w:rPr>
                <w:rFonts w:ascii="Aptos Narrow" w:eastAsia="Times New Roman" w:hAnsi="Aptos Narrow" w:cs="Times New Roman"/>
                <w:b/>
                <w:bCs/>
                <w:color w:val="FFFFFF"/>
                <w:sz w:val="18"/>
                <w:szCs w:val="18"/>
                <w:lang w:val="es-MX" w:eastAsia="es-MX"/>
              </w:rPr>
              <w:t xml:space="preserve">CATEGORÍA </w:t>
            </w:r>
          </w:p>
        </w:tc>
        <w:tc>
          <w:tcPr>
            <w:tcW w:w="974" w:type="dxa"/>
            <w:tcBorders>
              <w:top w:val="nil"/>
              <w:left w:val="nil"/>
              <w:bottom w:val="single" w:sz="4" w:space="0" w:color="auto"/>
              <w:right w:val="single" w:sz="4" w:space="0" w:color="auto"/>
            </w:tcBorders>
            <w:shd w:val="clear" w:color="000000" w:fill="000000"/>
            <w:noWrap/>
            <w:vAlign w:val="center"/>
            <w:hideMark/>
          </w:tcPr>
          <w:p w:rsidR="008B28B9" w:rsidRPr="008B28B9" w:rsidRDefault="008B28B9" w:rsidP="008B28B9">
            <w:pPr>
              <w:jc w:val="center"/>
              <w:rPr>
                <w:rFonts w:ascii="Aptos Narrow" w:eastAsia="Times New Roman" w:hAnsi="Aptos Narrow" w:cs="Times New Roman"/>
                <w:b/>
                <w:bCs/>
                <w:color w:val="FFFFFF"/>
                <w:sz w:val="18"/>
                <w:szCs w:val="18"/>
                <w:lang w:val="es-MX" w:eastAsia="es-MX"/>
              </w:rPr>
            </w:pPr>
            <w:r w:rsidRPr="008B28B9">
              <w:rPr>
                <w:rFonts w:ascii="Aptos Narrow" w:eastAsia="Times New Roman" w:hAnsi="Aptos Narrow" w:cs="Times New Roman"/>
                <w:b/>
                <w:bCs/>
                <w:color w:val="FFFFFF"/>
                <w:sz w:val="18"/>
                <w:szCs w:val="18"/>
                <w:lang w:val="es-MX" w:eastAsia="es-MX"/>
              </w:rPr>
              <w:t xml:space="preserve">DBL </w:t>
            </w:r>
          </w:p>
        </w:tc>
        <w:tc>
          <w:tcPr>
            <w:tcW w:w="974" w:type="dxa"/>
            <w:tcBorders>
              <w:top w:val="nil"/>
              <w:left w:val="nil"/>
              <w:bottom w:val="single" w:sz="4" w:space="0" w:color="auto"/>
              <w:right w:val="single" w:sz="4" w:space="0" w:color="auto"/>
            </w:tcBorders>
            <w:shd w:val="clear" w:color="000000" w:fill="000000"/>
            <w:noWrap/>
            <w:vAlign w:val="center"/>
            <w:hideMark/>
          </w:tcPr>
          <w:p w:rsidR="008B28B9" w:rsidRPr="008B28B9" w:rsidRDefault="008B28B9" w:rsidP="008B28B9">
            <w:pPr>
              <w:jc w:val="center"/>
              <w:rPr>
                <w:rFonts w:ascii="Aptos Narrow" w:eastAsia="Times New Roman" w:hAnsi="Aptos Narrow" w:cs="Times New Roman"/>
                <w:b/>
                <w:bCs/>
                <w:color w:val="FFFFFF"/>
                <w:sz w:val="18"/>
                <w:szCs w:val="18"/>
                <w:lang w:val="es-MX" w:eastAsia="es-MX"/>
              </w:rPr>
            </w:pPr>
            <w:r w:rsidRPr="008B28B9">
              <w:rPr>
                <w:rFonts w:ascii="Aptos Narrow" w:eastAsia="Times New Roman" w:hAnsi="Aptos Narrow" w:cs="Times New Roman"/>
                <w:b/>
                <w:bCs/>
                <w:color w:val="FFFFFF"/>
                <w:sz w:val="18"/>
                <w:szCs w:val="18"/>
                <w:lang w:val="es-MX" w:eastAsia="es-MX"/>
              </w:rPr>
              <w:t>TPL</w:t>
            </w:r>
          </w:p>
        </w:tc>
        <w:tc>
          <w:tcPr>
            <w:tcW w:w="974" w:type="dxa"/>
            <w:tcBorders>
              <w:top w:val="nil"/>
              <w:left w:val="nil"/>
              <w:bottom w:val="single" w:sz="4" w:space="0" w:color="auto"/>
              <w:right w:val="single" w:sz="4" w:space="0" w:color="auto"/>
            </w:tcBorders>
            <w:shd w:val="clear" w:color="000000" w:fill="000000"/>
            <w:noWrap/>
            <w:vAlign w:val="center"/>
            <w:hideMark/>
          </w:tcPr>
          <w:p w:rsidR="008B28B9" w:rsidRPr="008B28B9" w:rsidRDefault="008B28B9" w:rsidP="008B28B9">
            <w:pPr>
              <w:jc w:val="center"/>
              <w:rPr>
                <w:rFonts w:ascii="Aptos Narrow" w:eastAsia="Times New Roman" w:hAnsi="Aptos Narrow" w:cs="Times New Roman"/>
                <w:b/>
                <w:bCs/>
                <w:color w:val="FFFFFF"/>
                <w:sz w:val="18"/>
                <w:szCs w:val="18"/>
                <w:lang w:val="es-MX" w:eastAsia="es-MX"/>
              </w:rPr>
            </w:pPr>
            <w:r w:rsidRPr="008B28B9">
              <w:rPr>
                <w:rFonts w:ascii="Aptos Narrow" w:eastAsia="Times New Roman" w:hAnsi="Aptos Narrow" w:cs="Times New Roman"/>
                <w:b/>
                <w:bCs/>
                <w:color w:val="FFFFFF"/>
                <w:sz w:val="18"/>
                <w:szCs w:val="18"/>
                <w:lang w:val="es-MX" w:eastAsia="es-MX"/>
              </w:rPr>
              <w:t>CPL</w:t>
            </w:r>
          </w:p>
        </w:tc>
        <w:tc>
          <w:tcPr>
            <w:tcW w:w="974" w:type="dxa"/>
            <w:tcBorders>
              <w:top w:val="nil"/>
              <w:left w:val="nil"/>
              <w:bottom w:val="single" w:sz="4" w:space="0" w:color="auto"/>
              <w:right w:val="single" w:sz="4" w:space="0" w:color="auto"/>
            </w:tcBorders>
            <w:shd w:val="clear" w:color="000000" w:fill="000000"/>
            <w:noWrap/>
            <w:vAlign w:val="center"/>
            <w:hideMark/>
          </w:tcPr>
          <w:p w:rsidR="008B28B9" w:rsidRPr="008B28B9" w:rsidRDefault="008B28B9" w:rsidP="008B28B9">
            <w:pPr>
              <w:jc w:val="center"/>
              <w:rPr>
                <w:rFonts w:ascii="Aptos Narrow" w:eastAsia="Times New Roman" w:hAnsi="Aptos Narrow" w:cs="Times New Roman"/>
                <w:b/>
                <w:bCs/>
                <w:color w:val="FFFFFF"/>
                <w:sz w:val="18"/>
                <w:szCs w:val="18"/>
                <w:lang w:val="es-MX" w:eastAsia="es-MX"/>
              </w:rPr>
            </w:pPr>
            <w:r w:rsidRPr="008B28B9">
              <w:rPr>
                <w:rFonts w:ascii="Aptos Narrow" w:eastAsia="Times New Roman" w:hAnsi="Aptos Narrow" w:cs="Times New Roman"/>
                <w:b/>
                <w:bCs/>
                <w:color w:val="FFFFFF"/>
                <w:sz w:val="18"/>
                <w:szCs w:val="18"/>
                <w:lang w:val="es-MX" w:eastAsia="es-MX"/>
              </w:rPr>
              <w:t>SGL</w:t>
            </w:r>
          </w:p>
        </w:tc>
        <w:tc>
          <w:tcPr>
            <w:tcW w:w="1080" w:type="dxa"/>
            <w:tcBorders>
              <w:top w:val="nil"/>
              <w:left w:val="nil"/>
              <w:bottom w:val="single" w:sz="4" w:space="0" w:color="auto"/>
              <w:right w:val="single" w:sz="8" w:space="0" w:color="auto"/>
            </w:tcBorders>
            <w:shd w:val="clear" w:color="000000" w:fill="000000"/>
            <w:vAlign w:val="center"/>
            <w:hideMark/>
          </w:tcPr>
          <w:p w:rsidR="008B28B9" w:rsidRPr="008B28B9" w:rsidRDefault="008B28B9" w:rsidP="008B28B9">
            <w:pPr>
              <w:jc w:val="center"/>
              <w:rPr>
                <w:rFonts w:ascii="Aptos Narrow" w:eastAsia="Times New Roman" w:hAnsi="Aptos Narrow" w:cs="Times New Roman"/>
                <w:b/>
                <w:bCs/>
                <w:color w:val="FFFFFF"/>
                <w:sz w:val="18"/>
                <w:szCs w:val="18"/>
                <w:lang w:val="es-MX" w:eastAsia="es-MX"/>
              </w:rPr>
            </w:pPr>
            <w:r w:rsidRPr="008B28B9">
              <w:rPr>
                <w:rFonts w:ascii="Aptos Narrow" w:eastAsia="Times New Roman" w:hAnsi="Aptos Narrow" w:cs="Times New Roman"/>
                <w:b/>
                <w:bCs/>
                <w:color w:val="FFFFFF"/>
                <w:sz w:val="18"/>
                <w:szCs w:val="18"/>
                <w:lang w:val="es-MX" w:eastAsia="es-MX"/>
              </w:rPr>
              <w:t>MNR</w:t>
            </w:r>
          </w:p>
        </w:tc>
      </w:tr>
      <w:tr w:rsidR="008B28B9" w:rsidRPr="008B28B9" w:rsidTr="008B28B9">
        <w:trPr>
          <w:trHeight w:val="288"/>
          <w:jc w:val="center"/>
        </w:trPr>
        <w:tc>
          <w:tcPr>
            <w:tcW w:w="3519" w:type="dxa"/>
            <w:tcBorders>
              <w:top w:val="single" w:sz="4" w:space="0" w:color="auto"/>
              <w:left w:val="single" w:sz="8" w:space="0" w:color="auto"/>
              <w:bottom w:val="single" w:sz="4" w:space="0" w:color="auto"/>
              <w:right w:val="single" w:sz="4" w:space="0" w:color="auto"/>
            </w:tcBorders>
            <w:noWrap/>
            <w:vAlign w:val="center"/>
            <w:hideMark/>
          </w:tcPr>
          <w:p w:rsidR="008B28B9" w:rsidRPr="008B28B9" w:rsidRDefault="008B28B9" w:rsidP="008B28B9">
            <w:pPr>
              <w:rPr>
                <w:rFonts w:ascii="Aptos Narrow" w:eastAsia="Times New Roman" w:hAnsi="Aptos Narrow" w:cs="Times New Roman"/>
                <w:color w:val="000000"/>
                <w:sz w:val="18"/>
                <w:szCs w:val="18"/>
                <w:lang w:val="es-MX" w:eastAsia="es-MX"/>
              </w:rPr>
            </w:pPr>
            <w:r w:rsidRPr="008B28B9">
              <w:rPr>
                <w:rFonts w:ascii="Aptos Narrow" w:eastAsia="Times New Roman" w:hAnsi="Aptos Narrow" w:cs="Times New Roman"/>
                <w:color w:val="000000"/>
                <w:sz w:val="18"/>
                <w:szCs w:val="18"/>
                <w:lang w:val="es-MX" w:eastAsia="es-MX"/>
              </w:rPr>
              <w:t xml:space="preserve">PRIMERA </w:t>
            </w:r>
          </w:p>
        </w:tc>
        <w:tc>
          <w:tcPr>
            <w:tcW w:w="974" w:type="dxa"/>
            <w:tcBorders>
              <w:top w:val="nil"/>
              <w:left w:val="nil"/>
              <w:bottom w:val="single" w:sz="4" w:space="0" w:color="auto"/>
              <w:right w:val="single" w:sz="4" w:space="0" w:color="auto"/>
            </w:tcBorders>
            <w:noWrap/>
            <w:vAlign w:val="center"/>
            <w:hideMark/>
          </w:tcPr>
          <w:p w:rsidR="008B28B9" w:rsidRPr="008B28B9" w:rsidRDefault="008B28B9" w:rsidP="008B28B9">
            <w:pPr>
              <w:jc w:val="center"/>
              <w:rPr>
                <w:rFonts w:ascii="Aptos Narrow" w:eastAsia="Times New Roman" w:hAnsi="Aptos Narrow" w:cs="Times New Roman"/>
                <w:color w:val="000000"/>
                <w:sz w:val="18"/>
                <w:szCs w:val="18"/>
                <w:lang w:val="es-MX" w:eastAsia="es-MX"/>
              </w:rPr>
            </w:pPr>
            <w:r w:rsidRPr="008B28B9">
              <w:rPr>
                <w:rFonts w:ascii="Aptos Narrow" w:eastAsia="Times New Roman" w:hAnsi="Aptos Narrow" w:cs="Times New Roman"/>
                <w:color w:val="000000"/>
                <w:sz w:val="18"/>
                <w:szCs w:val="18"/>
                <w:lang w:val="es-MX" w:eastAsia="es-MX"/>
              </w:rPr>
              <w:t>1733</w:t>
            </w:r>
          </w:p>
        </w:tc>
        <w:tc>
          <w:tcPr>
            <w:tcW w:w="974" w:type="dxa"/>
            <w:tcBorders>
              <w:top w:val="nil"/>
              <w:left w:val="nil"/>
              <w:bottom w:val="single" w:sz="4" w:space="0" w:color="auto"/>
              <w:right w:val="single" w:sz="4" w:space="0" w:color="auto"/>
            </w:tcBorders>
            <w:noWrap/>
            <w:vAlign w:val="center"/>
            <w:hideMark/>
          </w:tcPr>
          <w:p w:rsidR="008B28B9" w:rsidRPr="008B28B9" w:rsidRDefault="008B28B9" w:rsidP="008B28B9">
            <w:pPr>
              <w:jc w:val="center"/>
              <w:rPr>
                <w:rFonts w:ascii="Aptos Narrow" w:eastAsia="Times New Roman" w:hAnsi="Aptos Narrow" w:cs="Times New Roman"/>
                <w:color w:val="000000"/>
                <w:sz w:val="18"/>
                <w:szCs w:val="18"/>
                <w:lang w:val="es-MX" w:eastAsia="es-MX"/>
              </w:rPr>
            </w:pPr>
            <w:r w:rsidRPr="008B28B9">
              <w:rPr>
                <w:rFonts w:ascii="Aptos Narrow" w:eastAsia="Times New Roman" w:hAnsi="Aptos Narrow" w:cs="Times New Roman"/>
                <w:color w:val="000000"/>
                <w:sz w:val="18"/>
                <w:szCs w:val="18"/>
                <w:lang w:val="es-MX" w:eastAsia="es-MX"/>
              </w:rPr>
              <w:t>1579</w:t>
            </w:r>
          </w:p>
        </w:tc>
        <w:tc>
          <w:tcPr>
            <w:tcW w:w="974" w:type="dxa"/>
            <w:tcBorders>
              <w:top w:val="nil"/>
              <w:left w:val="nil"/>
              <w:bottom w:val="single" w:sz="4" w:space="0" w:color="auto"/>
              <w:right w:val="single" w:sz="4" w:space="0" w:color="auto"/>
            </w:tcBorders>
            <w:noWrap/>
            <w:vAlign w:val="center"/>
            <w:hideMark/>
          </w:tcPr>
          <w:p w:rsidR="008B28B9" w:rsidRPr="008B28B9" w:rsidRDefault="008B28B9" w:rsidP="008B28B9">
            <w:pPr>
              <w:jc w:val="center"/>
              <w:rPr>
                <w:rFonts w:ascii="Aptos Narrow" w:eastAsia="Times New Roman" w:hAnsi="Aptos Narrow" w:cs="Times New Roman"/>
                <w:color w:val="000000"/>
                <w:sz w:val="18"/>
                <w:szCs w:val="18"/>
                <w:lang w:val="es-MX" w:eastAsia="es-MX"/>
              </w:rPr>
            </w:pPr>
            <w:r w:rsidRPr="008B28B9">
              <w:rPr>
                <w:rFonts w:ascii="Aptos Narrow" w:eastAsia="Times New Roman" w:hAnsi="Aptos Narrow" w:cs="Times New Roman"/>
                <w:color w:val="000000"/>
                <w:sz w:val="18"/>
                <w:szCs w:val="18"/>
                <w:lang w:val="es-MX" w:eastAsia="es-MX"/>
              </w:rPr>
              <w:t>1504</w:t>
            </w:r>
          </w:p>
        </w:tc>
        <w:tc>
          <w:tcPr>
            <w:tcW w:w="974" w:type="dxa"/>
            <w:tcBorders>
              <w:top w:val="nil"/>
              <w:left w:val="nil"/>
              <w:bottom w:val="single" w:sz="4" w:space="0" w:color="auto"/>
              <w:right w:val="single" w:sz="4" w:space="0" w:color="auto"/>
            </w:tcBorders>
            <w:noWrap/>
            <w:vAlign w:val="center"/>
            <w:hideMark/>
          </w:tcPr>
          <w:p w:rsidR="008B28B9" w:rsidRPr="008B28B9" w:rsidRDefault="008B28B9" w:rsidP="008B28B9">
            <w:pPr>
              <w:jc w:val="center"/>
              <w:rPr>
                <w:rFonts w:ascii="Aptos Narrow" w:eastAsia="Times New Roman" w:hAnsi="Aptos Narrow" w:cs="Times New Roman"/>
                <w:color w:val="000000"/>
                <w:sz w:val="18"/>
                <w:szCs w:val="18"/>
                <w:lang w:val="es-MX" w:eastAsia="es-MX"/>
              </w:rPr>
            </w:pPr>
            <w:r w:rsidRPr="008B28B9">
              <w:rPr>
                <w:rFonts w:ascii="Aptos Narrow" w:eastAsia="Times New Roman" w:hAnsi="Aptos Narrow" w:cs="Times New Roman"/>
                <w:color w:val="000000"/>
                <w:sz w:val="18"/>
                <w:szCs w:val="18"/>
                <w:lang w:val="es-MX" w:eastAsia="es-MX"/>
              </w:rPr>
              <w:t>2429</w:t>
            </w:r>
          </w:p>
        </w:tc>
        <w:tc>
          <w:tcPr>
            <w:tcW w:w="1080" w:type="dxa"/>
            <w:tcBorders>
              <w:top w:val="nil"/>
              <w:left w:val="nil"/>
              <w:bottom w:val="single" w:sz="4" w:space="0" w:color="auto"/>
              <w:right w:val="single" w:sz="8" w:space="0" w:color="auto"/>
            </w:tcBorders>
            <w:noWrap/>
            <w:vAlign w:val="center"/>
            <w:hideMark/>
          </w:tcPr>
          <w:p w:rsidR="008B28B9" w:rsidRPr="008B28B9" w:rsidRDefault="008B28B9" w:rsidP="008B28B9">
            <w:pPr>
              <w:jc w:val="center"/>
              <w:rPr>
                <w:rFonts w:ascii="Aptos Narrow" w:eastAsia="Times New Roman" w:hAnsi="Aptos Narrow" w:cs="Times New Roman"/>
                <w:color w:val="000000"/>
                <w:sz w:val="18"/>
                <w:szCs w:val="18"/>
                <w:lang w:val="es-MX" w:eastAsia="es-MX"/>
              </w:rPr>
            </w:pPr>
            <w:r w:rsidRPr="008B28B9">
              <w:rPr>
                <w:rFonts w:ascii="Aptos Narrow" w:eastAsia="Times New Roman" w:hAnsi="Aptos Narrow" w:cs="Times New Roman"/>
                <w:color w:val="000000"/>
                <w:sz w:val="18"/>
                <w:szCs w:val="18"/>
                <w:lang w:val="es-MX" w:eastAsia="es-MX"/>
              </w:rPr>
              <w:t>1057</w:t>
            </w:r>
          </w:p>
        </w:tc>
      </w:tr>
      <w:tr w:rsidR="008B28B9" w:rsidRPr="008B28B9" w:rsidTr="008B28B9">
        <w:trPr>
          <w:trHeight w:val="300"/>
          <w:jc w:val="center"/>
        </w:trPr>
        <w:tc>
          <w:tcPr>
            <w:tcW w:w="3519" w:type="dxa"/>
            <w:tcBorders>
              <w:top w:val="single" w:sz="4" w:space="0" w:color="auto"/>
              <w:left w:val="single" w:sz="8" w:space="0" w:color="auto"/>
              <w:bottom w:val="single" w:sz="4" w:space="0" w:color="auto"/>
              <w:right w:val="single" w:sz="4" w:space="0" w:color="auto"/>
            </w:tcBorders>
            <w:noWrap/>
            <w:vAlign w:val="center"/>
            <w:hideMark/>
          </w:tcPr>
          <w:p w:rsidR="008B28B9" w:rsidRPr="008B28B9" w:rsidRDefault="008B28B9" w:rsidP="008B28B9">
            <w:pPr>
              <w:rPr>
                <w:rFonts w:ascii="Aptos Narrow" w:eastAsia="Times New Roman" w:hAnsi="Aptos Narrow" w:cs="Times New Roman"/>
                <w:i/>
                <w:iCs/>
                <w:color w:val="FF0000"/>
                <w:sz w:val="18"/>
                <w:szCs w:val="18"/>
                <w:lang w:val="es-MX" w:eastAsia="es-MX"/>
              </w:rPr>
            </w:pPr>
            <w:proofErr w:type="spellStart"/>
            <w:r w:rsidRPr="008B28B9">
              <w:rPr>
                <w:rFonts w:ascii="Aptos Narrow" w:eastAsia="Times New Roman" w:hAnsi="Aptos Narrow" w:cs="Times New Roman"/>
                <w:i/>
                <w:iCs/>
                <w:color w:val="FF0000"/>
                <w:sz w:val="18"/>
                <w:szCs w:val="18"/>
                <w:lang w:val="es-MX" w:eastAsia="es-MX"/>
              </w:rPr>
              <w:t>Sup</w:t>
            </w:r>
            <w:proofErr w:type="spellEnd"/>
            <w:r w:rsidRPr="008B28B9">
              <w:rPr>
                <w:rFonts w:ascii="Aptos Narrow" w:eastAsia="Times New Roman" w:hAnsi="Aptos Narrow" w:cs="Times New Roman"/>
                <w:i/>
                <w:iCs/>
                <w:color w:val="FF0000"/>
                <w:sz w:val="18"/>
                <w:szCs w:val="18"/>
                <w:lang w:val="es-MX" w:eastAsia="es-MX"/>
              </w:rPr>
              <w:t xml:space="preserve"> 20 Dic-11 Feb</w:t>
            </w:r>
          </w:p>
        </w:tc>
        <w:tc>
          <w:tcPr>
            <w:tcW w:w="974" w:type="dxa"/>
            <w:tcBorders>
              <w:top w:val="nil"/>
              <w:left w:val="nil"/>
              <w:bottom w:val="single" w:sz="4" w:space="0" w:color="auto"/>
              <w:right w:val="single" w:sz="4" w:space="0" w:color="auto"/>
            </w:tcBorders>
            <w:noWrap/>
            <w:vAlign w:val="center"/>
            <w:hideMark/>
          </w:tcPr>
          <w:p w:rsidR="008B28B9" w:rsidRPr="008B28B9" w:rsidRDefault="008B28B9" w:rsidP="008B28B9">
            <w:pPr>
              <w:jc w:val="center"/>
              <w:rPr>
                <w:rFonts w:ascii="Aptos Narrow" w:eastAsia="Times New Roman" w:hAnsi="Aptos Narrow" w:cs="Times New Roman"/>
                <w:i/>
                <w:iCs/>
                <w:color w:val="FF0000"/>
                <w:sz w:val="18"/>
                <w:szCs w:val="18"/>
                <w:lang w:val="es-MX" w:eastAsia="es-MX"/>
              </w:rPr>
            </w:pPr>
            <w:r w:rsidRPr="008B28B9">
              <w:rPr>
                <w:rFonts w:ascii="Aptos Narrow" w:eastAsia="Times New Roman" w:hAnsi="Aptos Narrow" w:cs="Times New Roman"/>
                <w:i/>
                <w:iCs/>
                <w:color w:val="FF0000"/>
                <w:sz w:val="18"/>
                <w:szCs w:val="18"/>
                <w:lang w:val="es-MX" w:eastAsia="es-MX"/>
              </w:rPr>
              <w:t>924</w:t>
            </w:r>
          </w:p>
        </w:tc>
        <w:tc>
          <w:tcPr>
            <w:tcW w:w="974" w:type="dxa"/>
            <w:tcBorders>
              <w:top w:val="nil"/>
              <w:left w:val="nil"/>
              <w:bottom w:val="single" w:sz="4" w:space="0" w:color="auto"/>
              <w:right w:val="single" w:sz="4" w:space="0" w:color="auto"/>
            </w:tcBorders>
            <w:noWrap/>
            <w:vAlign w:val="center"/>
            <w:hideMark/>
          </w:tcPr>
          <w:p w:rsidR="008B28B9" w:rsidRPr="008B28B9" w:rsidRDefault="008B28B9" w:rsidP="008B28B9">
            <w:pPr>
              <w:jc w:val="center"/>
              <w:rPr>
                <w:rFonts w:ascii="Aptos Narrow" w:eastAsia="Times New Roman" w:hAnsi="Aptos Narrow" w:cs="Times New Roman"/>
                <w:i/>
                <w:iCs/>
                <w:color w:val="FF0000"/>
                <w:sz w:val="18"/>
                <w:szCs w:val="18"/>
                <w:lang w:val="es-MX" w:eastAsia="es-MX"/>
              </w:rPr>
            </w:pPr>
            <w:r w:rsidRPr="008B28B9">
              <w:rPr>
                <w:rFonts w:ascii="Aptos Narrow" w:eastAsia="Times New Roman" w:hAnsi="Aptos Narrow" w:cs="Times New Roman"/>
                <w:i/>
                <w:iCs/>
                <w:color w:val="FF0000"/>
                <w:sz w:val="18"/>
                <w:szCs w:val="18"/>
                <w:lang w:val="es-MX" w:eastAsia="es-MX"/>
              </w:rPr>
              <w:t>720</w:t>
            </w:r>
          </w:p>
        </w:tc>
        <w:tc>
          <w:tcPr>
            <w:tcW w:w="974" w:type="dxa"/>
            <w:tcBorders>
              <w:top w:val="nil"/>
              <w:left w:val="nil"/>
              <w:bottom w:val="single" w:sz="4" w:space="0" w:color="auto"/>
              <w:right w:val="single" w:sz="4" w:space="0" w:color="auto"/>
            </w:tcBorders>
            <w:noWrap/>
            <w:vAlign w:val="center"/>
            <w:hideMark/>
          </w:tcPr>
          <w:p w:rsidR="008B28B9" w:rsidRPr="008B28B9" w:rsidRDefault="008B28B9" w:rsidP="008B28B9">
            <w:pPr>
              <w:jc w:val="center"/>
              <w:rPr>
                <w:rFonts w:ascii="Aptos Narrow" w:eastAsia="Times New Roman" w:hAnsi="Aptos Narrow" w:cs="Times New Roman"/>
                <w:i/>
                <w:iCs/>
                <w:color w:val="FF0000"/>
                <w:sz w:val="18"/>
                <w:szCs w:val="18"/>
                <w:lang w:val="es-MX" w:eastAsia="es-MX"/>
              </w:rPr>
            </w:pPr>
            <w:r w:rsidRPr="008B28B9">
              <w:rPr>
                <w:rFonts w:ascii="Aptos Narrow" w:eastAsia="Times New Roman" w:hAnsi="Aptos Narrow" w:cs="Times New Roman"/>
                <w:i/>
                <w:iCs/>
                <w:color w:val="FF0000"/>
                <w:sz w:val="18"/>
                <w:szCs w:val="18"/>
                <w:lang w:val="es-MX" w:eastAsia="es-MX"/>
              </w:rPr>
              <w:t>561</w:t>
            </w:r>
          </w:p>
        </w:tc>
        <w:tc>
          <w:tcPr>
            <w:tcW w:w="974" w:type="dxa"/>
            <w:tcBorders>
              <w:top w:val="nil"/>
              <w:left w:val="nil"/>
              <w:bottom w:val="single" w:sz="4" w:space="0" w:color="auto"/>
              <w:right w:val="single" w:sz="4" w:space="0" w:color="auto"/>
            </w:tcBorders>
            <w:noWrap/>
            <w:vAlign w:val="center"/>
            <w:hideMark/>
          </w:tcPr>
          <w:p w:rsidR="008B28B9" w:rsidRPr="008B28B9" w:rsidRDefault="008B28B9" w:rsidP="008B28B9">
            <w:pPr>
              <w:jc w:val="center"/>
              <w:rPr>
                <w:rFonts w:ascii="Aptos Narrow" w:eastAsia="Times New Roman" w:hAnsi="Aptos Narrow" w:cs="Times New Roman"/>
                <w:i/>
                <w:iCs/>
                <w:color w:val="FF0000"/>
                <w:sz w:val="18"/>
                <w:szCs w:val="18"/>
                <w:lang w:val="es-MX" w:eastAsia="es-MX"/>
              </w:rPr>
            </w:pPr>
            <w:r w:rsidRPr="008B28B9">
              <w:rPr>
                <w:rFonts w:ascii="Aptos Narrow" w:eastAsia="Times New Roman" w:hAnsi="Aptos Narrow" w:cs="Times New Roman"/>
                <w:i/>
                <w:iCs/>
                <w:color w:val="FF0000"/>
                <w:sz w:val="18"/>
                <w:szCs w:val="18"/>
                <w:lang w:val="es-MX" w:eastAsia="es-MX"/>
              </w:rPr>
              <w:t>1764</w:t>
            </w:r>
          </w:p>
        </w:tc>
        <w:tc>
          <w:tcPr>
            <w:tcW w:w="1080" w:type="dxa"/>
            <w:tcBorders>
              <w:top w:val="nil"/>
              <w:left w:val="nil"/>
              <w:bottom w:val="nil"/>
              <w:right w:val="single" w:sz="8" w:space="0" w:color="auto"/>
            </w:tcBorders>
            <w:noWrap/>
            <w:vAlign w:val="center"/>
            <w:hideMark/>
          </w:tcPr>
          <w:p w:rsidR="008B28B9" w:rsidRPr="008B28B9" w:rsidRDefault="008B28B9" w:rsidP="008B28B9">
            <w:pPr>
              <w:jc w:val="center"/>
              <w:rPr>
                <w:rFonts w:ascii="Aptos Narrow" w:eastAsia="Times New Roman" w:hAnsi="Aptos Narrow" w:cs="Times New Roman"/>
                <w:i/>
                <w:iCs/>
                <w:color w:val="FF0000"/>
                <w:sz w:val="18"/>
                <w:szCs w:val="18"/>
                <w:lang w:val="es-MX" w:eastAsia="es-MX"/>
              </w:rPr>
            </w:pPr>
            <w:r w:rsidRPr="008B28B9">
              <w:rPr>
                <w:rFonts w:ascii="Aptos Narrow" w:eastAsia="Times New Roman" w:hAnsi="Aptos Narrow" w:cs="Times New Roman"/>
                <w:i/>
                <w:iCs/>
                <w:color w:val="FF0000"/>
                <w:sz w:val="18"/>
                <w:szCs w:val="18"/>
                <w:lang w:val="es-MX" w:eastAsia="es-MX"/>
              </w:rPr>
              <w:t>99</w:t>
            </w:r>
          </w:p>
        </w:tc>
      </w:tr>
      <w:tr w:rsidR="008B28B9" w:rsidRPr="008B28B9" w:rsidTr="008B28B9">
        <w:trPr>
          <w:trHeight w:val="300"/>
          <w:jc w:val="center"/>
        </w:trPr>
        <w:tc>
          <w:tcPr>
            <w:tcW w:w="3519" w:type="dxa"/>
            <w:tcBorders>
              <w:top w:val="single" w:sz="4" w:space="0" w:color="auto"/>
              <w:left w:val="single" w:sz="8" w:space="0" w:color="auto"/>
              <w:bottom w:val="single" w:sz="4" w:space="0" w:color="auto"/>
              <w:right w:val="single" w:sz="4" w:space="0" w:color="auto"/>
            </w:tcBorders>
            <w:noWrap/>
            <w:vAlign w:val="center"/>
            <w:hideMark/>
          </w:tcPr>
          <w:p w:rsidR="008B28B9" w:rsidRPr="008B28B9" w:rsidRDefault="008B28B9" w:rsidP="008B28B9">
            <w:pPr>
              <w:rPr>
                <w:rFonts w:ascii="Aptos Narrow" w:eastAsia="Times New Roman" w:hAnsi="Aptos Narrow" w:cs="Times New Roman"/>
                <w:i/>
                <w:iCs/>
                <w:color w:val="FF0000"/>
                <w:sz w:val="18"/>
                <w:szCs w:val="18"/>
                <w:lang w:val="es-MX" w:eastAsia="es-MX"/>
              </w:rPr>
            </w:pPr>
            <w:proofErr w:type="spellStart"/>
            <w:r w:rsidRPr="008B28B9">
              <w:rPr>
                <w:rFonts w:ascii="Aptos Narrow" w:eastAsia="Times New Roman" w:hAnsi="Aptos Narrow" w:cs="Times New Roman"/>
                <w:i/>
                <w:iCs/>
                <w:color w:val="FF0000"/>
                <w:sz w:val="18"/>
                <w:szCs w:val="18"/>
                <w:lang w:val="es-MX" w:eastAsia="es-MX"/>
              </w:rPr>
              <w:t>Sup</w:t>
            </w:r>
            <w:proofErr w:type="spellEnd"/>
            <w:r w:rsidRPr="008B28B9">
              <w:rPr>
                <w:rFonts w:ascii="Aptos Narrow" w:eastAsia="Times New Roman" w:hAnsi="Aptos Narrow" w:cs="Times New Roman"/>
                <w:i/>
                <w:iCs/>
                <w:color w:val="FF0000"/>
                <w:sz w:val="18"/>
                <w:szCs w:val="18"/>
                <w:lang w:val="es-MX" w:eastAsia="es-MX"/>
              </w:rPr>
              <w:t xml:space="preserve"> 12-21 Feb</w:t>
            </w:r>
          </w:p>
        </w:tc>
        <w:tc>
          <w:tcPr>
            <w:tcW w:w="974" w:type="dxa"/>
            <w:tcBorders>
              <w:top w:val="nil"/>
              <w:left w:val="nil"/>
              <w:bottom w:val="single" w:sz="4" w:space="0" w:color="auto"/>
              <w:right w:val="single" w:sz="4" w:space="0" w:color="auto"/>
            </w:tcBorders>
            <w:noWrap/>
            <w:vAlign w:val="center"/>
            <w:hideMark/>
          </w:tcPr>
          <w:p w:rsidR="008B28B9" w:rsidRPr="008B28B9" w:rsidRDefault="008B28B9" w:rsidP="008B28B9">
            <w:pPr>
              <w:jc w:val="center"/>
              <w:rPr>
                <w:rFonts w:ascii="Aptos Narrow" w:eastAsia="Times New Roman" w:hAnsi="Aptos Narrow" w:cs="Times New Roman"/>
                <w:i/>
                <w:iCs/>
                <w:color w:val="FF0000"/>
                <w:sz w:val="18"/>
                <w:szCs w:val="18"/>
                <w:lang w:val="es-MX" w:eastAsia="es-MX"/>
              </w:rPr>
            </w:pPr>
            <w:r w:rsidRPr="008B28B9">
              <w:rPr>
                <w:rFonts w:ascii="Aptos Narrow" w:eastAsia="Times New Roman" w:hAnsi="Aptos Narrow" w:cs="Times New Roman"/>
                <w:i/>
                <w:iCs/>
                <w:color w:val="FF0000"/>
                <w:sz w:val="18"/>
                <w:szCs w:val="18"/>
                <w:lang w:val="es-MX" w:eastAsia="es-MX"/>
              </w:rPr>
              <w:t>348</w:t>
            </w:r>
          </w:p>
        </w:tc>
        <w:tc>
          <w:tcPr>
            <w:tcW w:w="974" w:type="dxa"/>
            <w:tcBorders>
              <w:top w:val="nil"/>
              <w:left w:val="nil"/>
              <w:bottom w:val="single" w:sz="4" w:space="0" w:color="auto"/>
              <w:right w:val="single" w:sz="4" w:space="0" w:color="auto"/>
            </w:tcBorders>
            <w:noWrap/>
            <w:vAlign w:val="center"/>
            <w:hideMark/>
          </w:tcPr>
          <w:p w:rsidR="008B28B9" w:rsidRPr="008B28B9" w:rsidRDefault="008B28B9" w:rsidP="008B28B9">
            <w:pPr>
              <w:jc w:val="center"/>
              <w:rPr>
                <w:rFonts w:ascii="Aptos Narrow" w:eastAsia="Times New Roman" w:hAnsi="Aptos Narrow" w:cs="Times New Roman"/>
                <w:i/>
                <w:iCs/>
                <w:color w:val="FF0000"/>
                <w:sz w:val="18"/>
                <w:szCs w:val="18"/>
                <w:lang w:val="es-MX" w:eastAsia="es-MX"/>
              </w:rPr>
            </w:pPr>
            <w:r w:rsidRPr="008B28B9">
              <w:rPr>
                <w:rFonts w:ascii="Aptos Narrow" w:eastAsia="Times New Roman" w:hAnsi="Aptos Narrow" w:cs="Times New Roman"/>
                <w:i/>
                <w:iCs/>
                <w:color w:val="FF0000"/>
                <w:sz w:val="18"/>
                <w:szCs w:val="18"/>
                <w:lang w:val="es-MX" w:eastAsia="es-MX"/>
              </w:rPr>
              <w:t>234</w:t>
            </w:r>
          </w:p>
        </w:tc>
        <w:tc>
          <w:tcPr>
            <w:tcW w:w="974" w:type="dxa"/>
            <w:tcBorders>
              <w:top w:val="nil"/>
              <w:left w:val="nil"/>
              <w:bottom w:val="single" w:sz="4" w:space="0" w:color="auto"/>
              <w:right w:val="single" w:sz="4" w:space="0" w:color="auto"/>
            </w:tcBorders>
            <w:noWrap/>
            <w:vAlign w:val="center"/>
            <w:hideMark/>
          </w:tcPr>
          <w:p w:rsidR="008B28B9" w:rsidRPr="008B28B9" w:rsidRDefault="008B28B9" w:rsidP="008B28B9">
            <w:pPr>
              <w:jc w:val="center"/>
              <w:rPr>
                <w:rFonts w:ascii="Aptos Narrow" w:eastAsia="Times New Roman" w:hAnsi="Aptos Narrow" w:cs="Times New Roman"/>
                <w:i/>
                <w:iCs/>
                <w:color w:val="FF0000"/>
                <w:sz w:val="18"/>
                <w:szCs w:val="18"/>
                <w:lang w:val="es-MX" w:eastAsia="es-MX"/>
              </w:rPr>
            </w:pPr>
            <w:r w:rsidRPr="008B28B9">
              <w:rPr>
                <w:rFonts w:ascii="Aptos Narrow" w:eastAsia="Times New Roman" w:hAnsi="Aptos Narrow" w:cs="Times New Roman"/>
                <w:i/>
                <w:iCs/>
                <w:color w:val="FF0000"/>
                <w:sz w:val="18"/>
                <w:szCs w:val="18"/>
                <w:lang w:val="es-MX" w:eastAsia="es-MX"/>
              </w:rPr>
              <w:t>169</w:t>
            </w:r>
          </w:p>
        </w:tc>
        <w:tc>
          <w:tcPr>
            <w:tcW w:w="974" w:type="dxa"/>
            <w:tcBorders>
              <w:top w:val="nil"/>
              <w:left w:val="nil"/>
              <w:bottom w:val="single" w:sz="4" w:space="0" w:color="auto"/>
              <w:right w:val="single" w:sz="4" w:space="0" w:color="auto"/>
            </w:tcBorders>
            <w:noWrap/>
            <w:vAlign w:val="center"/>
            <w:hideMark/>
          </w:tcPr>
          <w:p w:rsidR="008B28B9" w:rsidRPr="008B28B9" w:rsidRDefault="008B28B9" w:rsidP="008B28B9">
            <w:pPr>
              <w:jc w:val="center"/>
              <w:rPr>
                <w:rFonts w:ascii="Aptos Narrow" w:eastAsia="Times New Roman" w:hAnsi="Aptos Narrow" w:cs="Times New Roman"/>
                <w:i/>
                <w:iCs/>
                <w:color w:val="FF0000"/>
                <w:sz w:val="18"/>
                <w:szCs w:val="18"/>
                <w:lang w:val="es-MX" w:eastAsia="es-MX"/>
              </w:rPr>
            </w:pPr>
            <w:r w:rsidRPr="008B28B9">
              <w:rPr>
                <w:rFonts w:ascii="Aptos Narrow" w:eastAsia="Times New Roman" w:hAnsi="Aptos Narrow" w:cs="Times New Roman"/>
                <w:i/>
                <w:iCs/>
                <w:color w:val="FF0000"/>
                <w:sz w:val="18"/>
                <w:szCs w:val="18"/>
                <w:lang w:val="es-MX" w:eastAsia="es-MX"/>
              </w:rPr>
              <w:t>686</w:t>
            </w:r>
          </w:p>
        </w:tc>
        <w:tc>
          <w:tcPr>
            <w:tcW w:w="1080" w:type="dxa"/>
            <w:vMerge w:val="restart"/>
            <w:tcBorders>
              <w:top w:val="nil"/>
              <w:left w:val="single" w:sz="4" w:space="0" w:color="auto"/>
              <w:bottom w:val="single" w:sz="8" w:space="0" w:color="000000"/>
              <w:right w:val="single" w:sz="8" w:space="0" w:color="auto"/>
            </w:tcBorders>
            <w:noWrap/>
            <w:vAlign w:val="center"/>
            <w:hideMark/>
          </w:tcPr>
          <w:p w:rsidR="008B28B9" w:rsidRPr="008B28B9" w:rsidRDefault="008B28B9" w:rsidP="008B28B9">
            <w:pPr>
              <w:jc w:val="center"/>
              <w:rPr>
                <w:rFonts w:ascii="Aptos Narrow" w:eastAsia="Times New Roman" w:hAnsi="Aptos Narrow" w:cs="Times New Roman"/>
                <w:i/>
                <w:iCs/>
                <w:color w:val="FF0000"/>
                <w:sz w:val="18"/>
                <w:szCs w:val="18"/>
                <w:lang w:val="es-MX" w:eastAsia="es-MX"/>
              </w:rPr>
            </w:pPr>
            <w:r w:rsidRPr="008B28B9">
              <w:rPr>
                <w:rFonts w:ascii="Aptos Narrow" w:eastAsia="Times New Roman" w:hAnsi="Aptos Narrow" w:cs="Times New Roman"/>
                <w:i/>
                <w:iCs/>
                <w:color w:val="FF0000"/>
                <w:sz w:val="18"/>
                <w:szCs w:val="18"/>
                <w:lang w:val="es-MX" w:eastAsia="es-MX"/>
              </w:rPr>
              <w:t>N/A</w:t>
            </w:r>
          </w:p>
        </w:tc>
      </w:tr>
      <w:tr w:rsidR="008B28B9" w:rsidRPr="008B28B9" w:rsidTr="008B28B9">
        <w:trPr>
          <w:trHeight w:val="288"/>
          <w:jc w:val="center"/>
        </w:trPr>
        <w:tc>
          <w:tcPr>
            <w:tcW w:w="3519" w:type="dxa"/>
            <w:tcBorders>
              <w:top w:val="single" w:sz="4" w:space="0" w:color="auto"/>
              <w:left w:val="single" w:sz="8" w:space="0" w:color="auto"/>
              <w:bottom w:val="single" w:sz="4" w:space="0" w:color="auto"/>
              <w:right w:val="single" w:sz="4" w:space="0" w:color="auto"/>
            </w:tcBorders>
            <w:noWrap/>
            <w:vAlign w:val="center"/>
            <w:hideMark/>
          </w:tcPr>
          <w:p w:rsidR="008B28B9" w:rsidRPr="008B28B9" w:rsidRDefault="008B28B9" w:rsidP="008B28B9">
            <w:pPr>
              <w:rPr>
                <w:rFonts w:ascii="Aptos Narrow" w:eastAsia="Times New Roman" w:hAnsi="Aptos Narrow" w:cs="Times New Roman"/>
                <w:i/>
                <w:iCs/>
                <w:color w:val="FF0000"/>
                <w:sz w:val="18"/>
                <w:szCs w:val="18"/>
                <w:lang w:val="es-MX" w:eastAsia="es-MX"/>
              </w:rPr>
            </w:pPr>
            <w:proofErr w:type="spellStart"/>
            <w:r w:rsidRPr="008B28B9">
              <w:rPr>
                <w:rFonts w:ascii="Aptos Narrow" w:eastAsia="Times New Roman" w:hAnsi="Aptos Narrow" w:cs="Times New Roman"/>
                <w:i/>
                <w:iCs/>
                <w:color w:val="FF0000"/>
                <w:sz w:val="18"/>
                <w:szCs w:val="18"/>
                <w:lang w:val="es-MX" w:eastAsia="es-MX"/>
              </w:rPr>
              <w:t>Sup</w:t>
            </w:r>
            <w:proofErr w:type="spellEnd"/>
            <w:r w:rsidRPr="008B28B9">
              <w:rPr>
                <w:rFonts w:ascii="Aptos Narrow" w:eastAsia="Times New Roman" w:hAnsi="Aptos Narrow" w:cs="Times New Roman"/>
                <w:i/>
                <w:iCs/>
                <w:color w:val="FF0000"/>
                <w:sz w:val="18"/>
                <w:szCs w:val="18"/>
                <w:lang w:val="es-MX" w:eastAsia="es-MX"/>
              </w:rPr>
              <w:t xml:space="preserve"> 22 Feb-18 Mar</w:t>
            </w:r>
          </w:p>
        </w:tc>
        <w:tc>
          <w:tcPr>
            <w:tcW w:w="974" w:type="dxa"/>
            <w:tcBorders>
              <w:top w:val="nil"/>
              <w:left w:val="nil"/>
              <w:bottom w:val="single" w:sz="4" w:space="0" w:color="auto"/>
              <w:right w:val="single" w:sz="4" w:space="0" w:color="auto"/>
            </w:tcBorders>
            <w:noWrap/>
            <w:vAlign w:val="center"/>
            <w:hideMark/>
          </w:tcPr>
          <w:p w:rsidR="008B28B9" w:rsidRPr="008B28B9" w:rsidRDefault="008B28B9" w:rsidP="008B28B9">
            <w:pPr>
              <w:jc w:val="center"/>
              <w:rPr>
                <w:rFonts w:ascii="Aptos Narrow" w:eastAsia="Times New Roman" w:hAnsi="Aptos Narrow" w:cs="Times New Roman"/>
                <w:i/>
                <w:iCs/>
                <w:color w:val="FF0000"/>
                <w:sz w:val="18"/>
                <w:szCs w:val="18"/>
                <w:lang w:val="es-MX" w:eastAsia="es-MX"/>
              </w:rPr>
            </w:pPr>
            <w:r w:rsidRPr="008B28B9">
              <w:rPr>
                <w:rFonts w:ascii="Aptos Narrow" w:eastAsia="Times New Roman" w:hAnsi="Aptos Narrow" w:cs="Times New Roman"/>
                <w:i/>
                <w:iCs/>
                <w:color w:val="FF0000"/>
                <w:sz w:val="18"/>
                <w:szCs w:val="18"/>
                <w:lang w:val="es-MX" w:eastAsia="es-MX"/>
              </w:rPr>
              <w:t>214</w:t>
            </w:r>
          </w:p>
        </w:tc>
        <w:tc>
          <w:tcPr>
            <w:tcW w:w="974" w:type="dxa"/>
            <w:tcBorders>
              <w:top w:val="nil"/>
              <w:left w:val="nil"/>
              <w:bottom w:val="single" w:sz="4" w:space="0" w:color="auto"/>
              <w:right w:val="single" w:sz="4" w:space="0" w:color="auto"/>
            </w:tcBorders>
            <w:noWrap/>
            <w:vAlign w:val="center"/>
            <w:hideMark/>
          </w:tcPr>
          <w:p w:rsidR="008B28B9" w:rsidRPr="008B28B9" w:rsidRDefault="008B28B9" w:rsidP="008B28B9">
            <w:pPr>
              <w:jc w:val="center"/>
              <w:rPr>
                <w:rFonts w:ascii="Aptos Narrow" w:eastAsia="Times New Roman" w:hAnsi="Aptos Narrow" w:cs="Times New Roman"/>
                <w:i/>
                <w:iCs/>
                <w:color w:val="FF0000"/>
                <w:sz w:val="18"/>
                <w:szCs w:val="18"/>
                <w:lang w:val="es-MX" w:eastAsia="es-MX"/>
              </w:rPr>
            </w:pPr>
            <w:r w:rsidRPr="008B28B9">
              <w:rPr>
                <w:rFonts w:ascii="Aptos Narrow" w:eastAsia="Times New Roman" w:hAnsi="Aptos Narrow" w:cs="Times New Roman"/>
                <w:i/>
                <w:iCs/>
                <w:color w:val="FF0000"/>
                <w:sz w:val="18"/>
                <w:szCs w:val="18"/>
                <w:lang w:val="es-MX" w:eastAsia="es-MX"/>
              </w:rPr>
              <w:t>144</w:t>
            </w:r>
          </w:p>
        </w:tc>
        <w:tc>
          <w:tcPr>
            <w:tcW w:w="974" w:type="dxa"/>
            <w:tcBorders>
              <w:top w:val="nil"/>
              <w:left w:val="nil"/>
              <w:bottom w:val="single" w:sz="4" w:space="0" w:color="auto"/>
              <w:right w:val="single" w:sz="4" w:space="0" w:color="auto"/>
            </w:tcBorders>
            <w:noWrap/>
            <w:vAlign w:val="center"/>
            <w:hideMark/>
          </w:tcPr>
          <w:p w:rsidR="008B28B9" w:rsidRPr="008B28B9" w:rsidRDefault="008B28B9" w:rsidP="008B28B9">
            <w:pPr>
              <w:jc w:val="center"/>
              <w:rPr>
                <w:rFonts w:ascii="Aptos Narrow" w:eastAsia="Times New Roman" w:hAnsi="Aptos Narrow" w:cs="Times New Roman"/>
                <w:i/>
                <w:iCs/>
                <w:color w:val="FF0000"/>
                <w:sz w:val="18"/>
                <w:szCs w:val="18"/>
                <w:lang w:val="es-MX" w:eastAsia="es-MX"/>
              </w:rPr>
            </w:pPr>
            <w:r w:rsidRPr="008B28B9">
              <w:rPr>
                <w:rFonts w:ascii="Aptos Narrow" w:eastAsia="Times New Roman" w:hAnsi="Aptos Narrow" w:cs="Times New Roman"/>
                <w:i/>
                <w:iCs/>
                <w:color w:val="FF0000"/>
                <w:sz w:val="18"/>
                <w:szCs w:val="18"/>
                <w:lang w:val="es-MX" w:eastAsia="es-MX"/>
              </w:rPr>
              <w:t>104</w:t>
            </w:r>
          </w:p>
        </w:tc>
        <w:tc>
          <w:tcPr>
            <w:tcW w:w="974" w:type="dxa"/>
            <w:tcBorders>
              <w:top w:val="nil"/>
              <w:left w:val="nil"/>
              <w:bottom w:val="single" w:sz="4" w:space="0" w:color="auto"/>
              <w:right w:val="single" w:sz="4" w:space="0" w:color="auto"/>
            </w:tcBorders>
            <w:noWrap/>
            <w:vAlign w:val="center"/>
            <w:hideMark/>
          </w:tcPr>
          <w:p w:rsidR="008B28B9" w:rsidRPr="008B28B9" w:rsidRDefault="008B28B9" w:rsidP="008B28B9">
            <w:pPr>
              <w:jc w:val="center"/>
              <w:rPr>
                <w:rFonts w:ascii="Aptos Narrow" w:eastAsia="Times New Roman" w:hAnsi="Aptos Narrow" w:cs="Times New Roman"/>
                <w:i/>
                <w:iCs/>
                <w:color w:val="FF0000"/>
                <w:sz w:val="18"/>
                <w:szCs w:val="18"/>
                <w:lang w:val="es-MX" w:eastAsia="es-MX"/>
              </w:rPr>
            </w:pPr>
            <w:r w:rsidRPr="008B28B9">
              <w:rPr>
                <w:rFonts w:ascii="Aptos Narrow" w:eastAsia="Times New Roman" w:hAnsi="Aptos Narrow" w:cs="Times New Roman"/>
                <w:i/>
                <w:iCs/>
                <w:color w:val="FF0000"/>
                <w:sz w:val="18"/>
                <w:szCs w:val="18"/>
                <w:lang w:val="es-MX" w:eastAsia="es-MX"/>
              </w:rPr>
              <w:t>417</w:t>
            </w:r>
          </w:p>
        </w:tc>
        <w:tc>
          <w:tcPr>
            <w:tcW w:w="1080" w:type="dxa"/>
            <w:vMerge/>
            <w:tcBorders>
              <w:top w:val="nil"/>
              <w:left w:val="single" w:sz="4" w:space="0" w:color="auto"/>
              <w:bottom w:val="single" w:sz="8" w:space="0" w:color="000000"/>
              <w:right w:val="single" w:sz="8" w:space="0" w:color="auto"/>
            </w:tcBorders>
            <w:vAlign w:val="center"/>
            <w:hideMark/>
          </w:tcPr>
          <w:p w:rsidR="008B28B9" w:rsidRPr="008B28B9" w:rsidRDefault="008B28B9" w:rsidP="008B28B9">
            <w:pPr>
              <w:rPr>
                <w:rFonts w:ascii="Aptos Narrow" w:eastAsia="Times New Roman" w:hAnsi="Aptos Narrow" w:cs="Times New Roman"/>
                <w:i/>
                <w:iCs/>
                <w:color w:val="FF0000"/>
                <w:sz w:val="18"/>
                <w:szCs w:val="18"/>
                <w:lang w:val="es-MX" w:eastAsia="es-MX"/>
              </w:rPr>
            </w:pPr>
          </w:p>
        </w:tc>
      </w:tr>
      <w:tr w:rsidR="008B28B9" w:rsidRPr="008B28B9" w:rsidTr="008B28B9">
        <w:trPr>
          <w:trHeight w:val="300"/>
          <w:jc w:val="center"/>
        </w:trPr>
        <w:tc>
          <w:tcPr>
            <w:tcW w:w="3519" w:type="dxa"/>
            <w:tcBorders>
              <w:top w:val="single" w:sz="4" w:space="0" w:color="auto"/>
              <w:left w:val="single" w:sz="8" w:space="0" w:color="auto"/>
              <w:bottom w:val="single" w:sz="4" w:space="0" w:color="auto"/>
              <w:right w:val="single" w:sz="4" w:space="0" w:color="auto"/>
            </w:tcBorders>
            <w:noWrap/>
            <w:vAlign w:val="center"/>
            <w:hideMark/>
          </w:tcPr>
          <w:p w:rsidR="008B28B9" w:rsidRPr="008B28B9" w:rsidRDefault="008B28B9" w:rsidP="008B28B9">
            <w:pPr>
              <w:rPr>
                <w:rFonts w:ascii="Aptos Narrow" w:eastAsia="Times New Roman" w:hAnsi="Aptos Narrow" w:cs="Times New Roman"/>
                <w:i/>
                <w:iCs/>
                <w:color w:val="FF0000"/>
                <w:sz w:val="18"/>
                <w:szCs w:val="18"/>
                <w:lang w:val="es-MX" w:eastAsia="es-MX"/>
              </w:rPr>
            </w:pPr>
            <w:proofErr w:type="spellStart"/>
            <w:r w:rsidRPr="008B28B9">
              <w:rPr>
                <w:rFonts w:ascii="Aptos Narrow" w:eastAsia="Times New Roman" w:hAnsi="Aptos Narrow" w:cs="Times New Roman"/>
                <w:i/>
                <w:iCs/>
                <w:color w:val="FF0000"/>
                <w:sz w:val="18"/>
                <w:szCs w:val="18"/>
                <w:lang w:val="es-MX" w:eastAsia="es-MX"/>
              </w:rPr>
              <w:t>Sup</w:t>
            </w:r>
            <w:proofErr w:type="spellEnd"/>
            <w:r w:rsidRPr="008B28B9">
              <w:rPr>
                <w:rFonts w:ascii="Aptos Narrow" w:eastAsia="Times New Roman" w:hAnsi="Aptos Narrow" w:cs="Times New Roman"/>
                <w:i/>
                <w:iCs/>
                <w:color w:val="FF0000"/>
                <w:sz w:val="18"/>
                <w:szCs w:val="18"/>
                <w:lang w:val="es-MX" w:eastAsia="es-MX"/>
              </w:rPr>
              <w:t xml:space="preserve"> 19 Mar-02 Abr</w:t>
            </w:r>
          </w:p>
        </w:tc>
        <w:tc>
          <w:tcPr>
            <w:tcW w:w="974" w:type="dxa"/>
            <w:tcBorders>
              <w:top w:val="nil"/>
              <w:left w:val="nil"/>
              <w:bottom w:val="single" w:sz="4" w:space="0" w:color="auto"/>
              <w:right w:val="single" w:sz="4" w:space="0" w:color="auto"/>
            </w:tcBorders>
            <w:noWrap/>
            <w:vAlign w:val="center"/>
            <w:hideMark/>
          </w:tcPr>
          <w:p w:rsidR="008B28B9" w:rsidRPr="008B28B9" w:rsidRDefault="008B28B9" w:rsidP="008B28B9">
            <w:pPr>
              <w:jc w:val="center"/>
              <w:rPr>
                <w:rFonts w:ascii="Aptos Narrow" w:eastAsia="Times New Roman" w:hAnsi="Aptos Narrow" w:cs="Times New Roman"/>
                <w:i/>
                <w:iCs/>
                <w:color w:val="FF0000"/>
                <w:sz w:val="18"/>
                <w:szCs w:val="18"/>
                <w:lang w:val="es-MX" w:eastAsia="es-MX"/>
              </w:rPr>
            </w:pPr>
            <w:r w:rsidRPr="008B28B9">
              <w:rPr>
                <w:rFonts w:ascii="Aptos Narrow" w:eastAsia="Times New Roman" w:hAnsi="Aptos Narrow" w:cs="Times New Roman"/>
                <w:i/>
                <w:iCs/>
                <w:color w:val="FF0000"/>
                <w:sz w:val="18"/>
                <w:szCs w:val="18"/>
                <w:lang w:val="es-MX" w:eastAsia="es-MX"/>
              </w:rPr>
              <w:t>99</w:t>
            </w:r>
          </w:p>
        </w:tc>
        <w:tc>
          <w:tcPr>
            <w:tcW w:w="974" w:type="dxa"/>
            <w:tcBorders>
              <w:top w:val="nil"/>
              <w:left w:val="nil"/>
              <w:bottom w:val="single" w:sz="4" w:space="0" w:color="auto"/>
              <w:right w:val="single" w:sz="4" w:space="0" w:color="auto"/>
            </w:tcBorders>
            <w:noWrap/>
            <w:vAlign w:val="center"/>
            <w:hideMark/>
          </w:tcPr>
          <w:p w:rsidR="008B28B9" w:rsidRPr="008B28B9" w:rsidRDefault="008B28B9" w:rsidP="008B28B9">
            <w:pPr>
              <w:jc w:val="center"/>
              <w:rPr>
                <w:rFonts w:ascii="Aptos Narrow" w:eastAsia="Times New Roman" w:hAnsi="Aptos Narrow" w:cs="Times New Roman"/>
                <w:i/>
                <w:iCs/>
                <w:color w:val="FF0000"/>
                <w:sz w:val="18"/>
                <w:szCs w:val="18"/>
                <w:lang w:val="es-MX" w:eastAsia="es-MX"/>
              </w:rPr>
            </w:pPr>
            <w:r w:rsidRPr="008B28B9">
              <w:rPr>
                <w:rFonts w:ascii="Aptos Narrow" w:eastAsia="Times New Roman" w:hAnsi="Aptos Narrow" w:cs="Times New Roman"/>
                <w:i/>
                <w:iCs/>
                <w:color w:val="FF0000"/>
                <w:sz w:val="18"/>
                <w:szCs w:val="18"/>
                <w:lang w:val="es-MX" w:eastAsia="es-MX"/>
              </w:rPr>
              <w:t>70</w:t>
            </w:r>
          </w:p>
        </w:tc>
        <w:tc>
          <w:tcPr>
            <w:tcW w:w="974" w:type="dxa"/>
            <w:tcBorders>
              <w:top w:val="nil"/>
              <w:left w:val="nil"/>
              <w:bottom w:val="single" w:sz="4" w:space="0" w:color="auto"/>
              <w:right w:val="single" w:sz="4" w:space="0" w:color="auto"/>
            </w:tcBorders>
            <w:noWrap/>
            <w:vAlign w:val="center"/>
            <w:hideMark/>
          </w:tcPr>
          <w:p w:rsidR="008B28B9" w:rsidRPr="008B28B9" w:rsidRDefault="008B28B9" w:rsidP="008B28B9">
            <w:pPr>
              <w:jc w:val="center"/>
              <w:rPr>
                <w:rFonts w:ascii="Aptos Narrow" w:eastAsia="Times New Roman" w:hAnsi="Aptos Narrow" w:cs="Times New Roman"/>
                <w:i/>
                <w:iCs/>
                <w:color w:val="FF0000"/>
                <w:sz w:val="18"/>
                <w:szCs w:val="18"/>
                <w:lang w:val="es-MX" w:eastAsia="es-MX"/>
              </w:rPr>
            </w:pPr>
            <w:r w:rsidRPr="008B28B9">
              <w:rPr>
                <w:rFonts w:ascii="Aptos Narrow" w:eastAsia="Times New Roman" w:hAnsi="Aptos Narrow" w:cs="Times New Roman"/>
                <w:i/>
                <w:iCs/>
                <w:color w:val="FF0000"/>
                <w:sz w:val="18"/>
                <w:szCs w:val="18"/>
                <w:lang w:val="es-MX" w:eastAsia="es-MX"/>
              </w:rPr>
              <w:t>45</w:t>
            </w:r>
          </w:p>
        </w:tc>
        <w:tc>
          <w:tcPr>
            <w:tcW w:w="974" w:type="dxa"/>
            <w:tcBorders>
              <w:top w:val="nil"/>
              <w:left w:val="nil"/>
              <w:bottom w:val="single" w:sz="4" w:space="0" w:color="auto"/>
              <w:right w:val="single" w:sz="4" w:space="0" w:color="auto"/>
            </w:tcBorders>
            <w:noWrap/>
            <w:vAlign w:val="center"/>
            <w:hideMark/>
          </w:tcPr>
          <w:p w:rsidR="008B28B9" w:rsidRPr="008B28B9" w:rsidRDefault="008B28B9" w:rsidP="008B28B9">
            <w:pPr>
              <w:jc w:val="center"/>
              <w:rPr>
                <w:rFonts w:ascii="Aptos Narrow" w:eastAsia="Times New Roman" w:hAnsi="Aptos Narrow" w:cs="Times New Roman"/>
                <w:i/>
                <w:iCs/>
                <w:color w:val="FF0000"/>
                <w:sz w:val="18"/>
                <w:szCs w:val="18"/>
                <w:lang w:val="es-MX" w:eastAsia="es-MX"/>
              </w:rPr>
            </w:pPr>
            <w:r w:rsidRPr="008B28B9">
              <w:rPr>
                <w:rFonts w:ascii="Aptos Narrow" w:eastAsia="Times New Roman" w:hAnsi="Aptos Narrow" w:cs="Times New Roman"/>
                <w:i/>
                <w:iCs/>
                <w:color w:val="FF0000"/>
                <w:sz w:val="18"/>
                <w:szCs w:val="18"/>
                <w:lang w:val="es-MX" w:eastAsia="es-MX"/>
              </w:rPr>
              <w:t>199</w:t>
            </w:r>
          </w:p>
        </w:tc>
        <w:tc>
          <w:tcPr>
            <w:tcW w:w="1080" w:type="dxa"/>
            <w:vMerge/>
            <w:tcBorders>
              <w:top w:val="nil"/>
              <w:left w:val="single" w:sz="4" w:space="0" w:color="auto"/>
              <w:bottom w:val="single" w:sz="8" w:space="0" w:color="000000"/>
              <w:right w:val="single" w:sz="8" w:space="0" w:color="auto"/>
            </w:tcBorders>
            <w:vAlign w:val="center"/>
            <w:hideMark/>
          </w:tcPr>
          <w:p w:rsidR="008B28B9" w:rsidRPr="008B28B9" w:rsidRDefault="008B28B9" w:rsidP="008B28B9">
            <w:pPr>
              <w:rPr>
                <w:rFonts w:ascii="Aptos Narrow" w:eastAsia="Times New Roman" w:hAnsi="Aptos Narrow" w:cs="Times New Roman"/>
                <w:i/>
                <w:iCs/>
                <w:color w:val="FF0000"/>
                <w:sz w:val="18"/>
                <w:szCs w:val="18"/>
                <w:lang w:val="es-MX" w:eastAsia="es-MX"/>
              </w:rPr>
            </w:pPr>
          </w:p>
        </w:tc>
      </w:tr>
      <w:tr w:rsidR="008B28B9" w:rsidRPr="008B28B9" w:rsidTr="008B28B9">
        <w:trPr>
          <w:trHeight w:val="300"/>
          <w:jc w:val="center"/>
        </w:trPr>
        <w:tc>
          <w:tcPr>
            <w:tcW w:w="8495" w:type="dxa"/>
            <w:gridSpan w:val="6"/>
            <w:tcBorders>
              <w:top w:val="single" w:sz="8" w:space="0" w:color="auto"/>
              <w:left w:val="single" w:sz="8" w:space="0" w:color="auto"/>
              <w:bottom w:val="single" w:sz="8" w:space="0" w:color="auto"/>
              <w:right w:val="single" w:sz="8" w:space="0" w:color="000000"/>
            </w:tcBorders>
            <w:noWrap/>
            <w:vAlign w:val="center"/>
            <w:hideMark/>
          </w:tcPr>
          <w:p w:rsidR="008B28B9" w:rsidRPr="008B28B9" w:rsidRDefault="008B28B9" w:rsidP="008B28B9">
            <w:pPr>
              <w:jc w:val="center"/>
              <w:rPr>
                <w:rFonts w:ascii="Aptos Narrow" w:eastAsia="Times New Roman" w:hAnsi="Aptos Narrow" w:cs="Times New Roman"/>
                <w:b/>
                <w:bCs/>
                <w:sz w:val="18"/>
                <w:szCs w:val="18"/>
                <w:lang w:val="es-MX" w:eastAsia="es-MX"/>
              </w:rPr>
            </w:pPr>
            <w:r w:rsidRPr="008B28B9">
              <w:rPr>
                <w:rFonts w:ascii="Aptos Narrow" w:eastAsia="Times New Roman" w:hAnsi="Aptos Narrow" w:cs="Times New Roman"/>
                <w:b/>
                <w:bCs/>
                <w:sz w:val="18"/>
                <w:szCs w:val="18"/>
                <w:lang w:val="es-MX" w:eastAsia="es-MX"/>
              </w:rPr>
              <w:t>MNR 7 a 14 AÑOS MAXIMO 02 MENORES POR HABITACION</w:t>
            </w:r>
          </w:p>
        </w:tc>
      </w:tr>
      <w:tr w:rsidR="008B28B9" w:rsidRPr="008B28B9" w:rsidTr="008B28B9">
        <w:trPr>
          <w:trHeight w:val="300"/>
          <w:jc w:val="center"/>
        </w:trPr>
        <w:tc>
          <w:tcPr>
            <w:tcW w:w="8495" w:type="dxa"/>
            <w:gridSpan w:val="6"/>
            <w:tcBorders>
              <w:top w:val="single" w:sz="8" w:space="0" w:color="auto"/>
              <w:left w:val="single" w:sz="8" w:space="0" w:color="auto"/>
              <w:bottom w:val="single" w:sz="8" w:space="0" w:color="auto"/>
              <w:right w:val="single" w:sz="8" w:space="0" w:color="000000"/>
            </w:tcBorders>
            <w:noWrap/>
            <w:vAlign w:val="center"/>
            <w:hideMark/>
          </w:tcPr>
          <w:p w:rsidR="008B28B9" w:rsidRPr="008B28B9" w:rsidRDefault="008B28B9" w:rsidP="008B28B9">
            <w:pPr>
              <w:jc w:val="center"/>
              <w:rPr>
                <w:rFonts w:ascii="Aptos Narrow" w:eastAsia="Times New Roman" w:hAnsi="Aptos Narrow" w:cs="Times New Roman"/>
                <w:b/>
                <w:bCs/>
                <w:sz w:val="18"/>
                <w:szCs w:val="18"/>
                <w:lang w:val="es-MX" w:eastAsia="es-MX"/>
              </w:rPr>
            </w:pPr>
            <w:r w:rsidRPr="008B28B9">
              <w:rPr>
                <w:rFonts w:ascii="Aptos Narrow" w:eastAsia="Times New Roman" w:hAnsi="Aptos Narrow" w:cs="Times New Roman"/>
                <w:b/>
                <w:bCs/>
                <w:sz w:val="18"/>
                <w:szCs w:val="18"/>
                <w:lang w:val="es-MX" w:eastAsia="es-MX"/>
              </w:rPr>
              <w:t>NO APLICA EN FERIAS, CARNAVAL, SEMANA SANTA, NAVIDAD Y FIN DE AÑO</w:t>
            </w:r>
          </w:p>
        </w:tc>
      </w:tr>
      <w:tr w:rsidR="008B28B9" w:rsidRPr="008B28B9" w:rsidTr="008B28B9">
        <w:trPr>
          <w:trHeight w:val="300"/>
          <w:jc w:val="center"/>
        </w:trPr>
        <w:tc>
          <w:tcPr>
            <w:tcW w:w="8495" w:type="dxa"/>
            <w:gridSpan w:val="6"/>
            <w:tcBorders>
              <w:top w:val="single" w:sz="8" w:space="0" w:color="auto"/>
              <w:left w:val="single" w:sz="8" w:space="0" w:color="auto"/>
              <w:bottom w:val="single" w:sz="8" w:space="0" w:color="auto"/>
              <w:right w:val="single" w:sz="8" w:space="0" w:color="000000"/>
            </w:tcBorders>
            <w:noWrap/>
            <w:vAlign w:val="center"/>
            <w:hideMark/>
          </w:tcPr>
          <w:p w:rsidR="008B28B9" w:rsidRPr="008B28B9" w:rsidRDefault="008B28B9" w:rsidP="008B28B9">
            <w:pPr>
              <w:jc w:val="center"/>
              <w:rPr>
                <w:rFonts w:ascii="Aptos Narrow" w:eastAsia="Times New Roman" w:hAnsi="Aptos Narrow" w:cs="Times New Roman"/>
                <w:b/>
                <w:bCs/>
                <w:color w:val="000000"/>
                <w:sz w:val="18"/>
                <w:szCs w:val="18"/>
                <w:lang w:val="es-MX" w:eastAsia="es-MX"/>
              </w:rPr>
            </w:pPr>
            <w:r w:rsidRPr="008B28B9">
              <w:rPr>
                <w:rFonts w:ascii="Aptos Narrow" w:eastAsia="Times New Roman" w:hAnsi="Aptos Narrow" w:cs="Times New Roman"/>
                <w:b/>
                <w:bCs/>
                <w:color w:val="000000"/>
                <w:sz w:val="18"/>
                <w:szCs w:val="18"/>
                <w:lang w:val="es-MX" w:eastAsia="es-MX"/>
              </w:rPr>
              <w:t xml:space="preserve">TARIFAS SUJETAS A DISPONIBILIDAD Y CAMBIO SIN PREVIO AVISO </w:t>
            </w:r>
          </w:p>
        </w:tc>
      </w:tr>
    </w:tbl>
    <w:p w:rsidR="00E75733" w:rsidRPr="00936EED" w:rsidRDefault="00E75733" w:rsidP="00E75733">
      <w:pPr>
        <w:rPr>
          <w:rFonts w:cstheme="minorHAnsi"/>
          <w:b/>
          <w:sz w:val="20"/>
          <w:szCs w:val="22"/>
        </w:rPr>
      </w:pPr>
    </w:p>
    <w:tbl>
      <w:tblPr>
        <w:tblW w:w="3320" w:type="dxa"/>
        <w:jc w:val="center"/>
        <w:tblCellMar>
          <w:left w:w="70" w:type="dxa"/>
          <w:right w:w="70" w:type="dxa"/>
        </w:tblCellMar>
        <w:tblLook w:val="04A0" w:firstRow="1" w:lastRow="0" w:firstColumn="1" w:lastColumn="0" w:noHBand="0" w:noVBand="1"/>
      </w:tblPr>
      <w:tblGrid>
        <w:gridCol w:w="2260"/>
        <w:gridCol w:w="1060"/>
      </w:tblGrid>
      <w:tr w:rsidR="00E75733" w:rsidRPr="006F2491" w:rsidTr="00CB5138">
        <w:trPr>
          <w:trHeight w:val="300"/>
          <w:jc w:val="center"/>
        </w:trPr>
        <w:tc>
          <w:tcPr>
            <w:tcW w:w="2260" w:type="dxa"/>
            <w:tcBorders>
              <w:top w:val="single" w:sz="8" w:space="0" w:color="auto"/>
              <w:left w:val="single" w:sz="8" w:space="0" w:color="auto"/>
              <w:bottom w:val="nil"/>
              <w:right w:val="single" w:sz="4" w:space="0" w:color="auto"/>
            </w:tcBorders>
            <w:shd w:val="clear" w:color="000000" w:fill="000000"/>
            <w:noWrap/>
            <w:vAlign w:val="center"/>
            <w:hideMark/>
          </w:tcPr>
          <w:p w:rsidR="00E75733" w:rsidRPr="006F2491" w:rsidRDefault="00E75733" w:rsidP="008B28B9">
            <w:pPr>
              <w:jc w:val="center"/>
              <w:rPr>
                <w:rFonts w:ascii="Calibri" w:eastAsia="Times New Roman" w:hAnsi="Calibri" w:cs="Calibri"/>
                <w:b/>
                <w:bCs/>
                <w:color w:val="FFFFFF"/>
                <w:sz w:val="18"/>
                <w:szCs w:val="18"/>
                <w:lang w:val="es-MX" w:eastAsia="es-MX"/>
              </w:rPr>
            </w:pPr>
            <w:r w:rsidRPr="006F2491">
              <w:rPr>
                <w:rFonts w:ascii="Calibri" w:eastAsia="Times New Roman" w:hAnsi="Calibri" w:cs="Calibri"/>
                <w:b/>
                <w:bCs/>
                <w:color w:val="FFFFFF"/>
                <w:sz w:val="18"/>
                <w:szCs w:val="18"/>
                <w:lang w:val="es-MX" w:eastAsia="es-MX"/>
              </w:rPr>
              <w:t>Renta de Ropa Invernal</w:t>
            </w:r>
          </w:p>
        </w:tc>
        <w:tc>
          <w:tcPr>
            <w:tcW w:w="1060" w:type="dxa"/>
            <w:tcBorders>
              <w:top w:val="single" w:sz="8" w:space="0" w:color="auto"/>
              <w:left w:val="nil"/>
              <w:bottom w:val="nil"/>
              <w:right w:val="single" w:sz="8" w:space="0" w:color="auto"/>
            </w:tcBorders>
            <w:shd w:val="clear" w:color="000000" w:fill="000000"/>
            <w:noWrap/>
            <w:vAlign w:val="center"/>
            <w:hideMark/>
          </w:tcPr>
          <w:p w:rsidR="00E75733" w:rsidRPr="006F2491" w:rsidRDefault="00E75733" w:rsidP="00CB5138">
            <w:pPr>
              <w:jc w:val="center"/>
              <w:rPr>
                <w:rFonts w:ascii="Calibri" w:eastAsia="Times New Roman" w:hAnsi="Calibri" w:cs="Calibri"/>
                <w:b/>
                <w:bCs/>
                <w:color w:val="FFFFFF"/>
                <w:sz w:val="18"/>
                <w:szCs w:val="18"/>
                <w:lang w:val="es-MX" w:eastAsia="es-MX"/>
              </w:rPr>
            </w:pPr>
            <w:r w:rsidRPr="006F2491">
              <w:rPr>
                <w:rFonts w:ascii="Calibri" w:eastAsia="Times New Roman" w:hAnsi="Calibri" w:cs="Calibri"/>
                <w:b/>
                <w:bCs/>
                <w:color w:val="FFFFFF"/>
                <w:sz w:val="18"/>
                <w:szCs w:val="18"/>
                <w:lang w:val="es-MX" w:eastAsia="es-MX"/>
              </w:rPr>
              <w:t xml:space="preserve">Precio por persona </w:t>
            </w:r>
          </w:p>
        </w:tc>
      </w:tr>
      <w:tr w:rsidR="00E75733" w:rsidRPr="006F2491" w:rsidTr="00CB5138">
        <w:trPr>
          <w:trHeight w:val="315"/>
          <w:jc w:val="center"/>
        </w:trPr>
        <w:tc>
          <w:tcPr>
            <w:tcW w:w="2260" w:type="dxa"/>
            <w:tcBorders>
              <w:top w:val="single" w:sz="4" w:space="0" w:color="auto"/>
              <w:left w:val="single" w:sz="8" w:space="0" w:color="auto"/>
              <w:bottom w:val="single" w:sz="8" w:space="0" w:color="auto"/>
              <w:right w:val="single" w:sz="4" w:space="0" w:color="000000"/>
            </w:tcBorders>
            <w:noWrap/>
            <w:vAlign w:val="bottom"/>
            <w:hideMark/>
          </w:tcPr>
          <w:p w:rsidR="00E75733" w:rsidRPr="006F2491" w:rsidRDefault="00E75733" w:rsidP="00CB5138">
            <w:pPr>
              <w:jc w:val="center"/>
              <w:rPr>
                <w:rFonts w:ascii="Calibri" w:eastAsia="Times New Roman" w:hAnsi="Calibri" w:cs="Calibri"/>
                <w:color w:val="000000"/>
                <w:sz w:val="18"/>
                <w:szCs w:val="18"/>
                <w:lang w:val="es-MX" w:eastAsia="es-MX"/>
              </w:rPr>
            </w:pPr>
            <w:r w:rsidRPr="006F2491">
              <w:rPr>
                <w:rFonts w:ascii="Calibri" w:eastAsia="Times New Roman" w:hAnsi="Calibri" w:cs="Calibri"/>
                <w:color w:val="000000"/>
                <w:sz w:val="18"/>
                <w:szCs w:val="18"/>
                <w:lang w:val="es-MX" w:eastAsia="es-MX"/>
              </w:rPr>
              <w:t>Precio por 4 días -40c</w:t>
            </w:r>
          </w:p>
        </w:tc>
        <w:tc>
          <w:tcPr>
            <w:tcW w:w="1060" w:type="dxa"/>
            <w:tcBorders>
              <w:top w:val="nil"/>
              <w:left w:val="nil"/>
              <w:bottom w:val="single" w:sz="8" w:space="0" w:color="auto"/>
              <w:right w:val="single" w:sz="8" w:space="0" w:color="auto"/>
            </w:tcBorders>
            <w:noWrap/>
            <w:vAlign w:val="bottom"/>
            <w:hideMark/>
          </w:tcPr>
          <w:p w:rsidR="00E75733" w:rsidRPr="006F2491" w:rsidRDefault="00E75733" w:rsidP="00CB5138">
            <w:pPr>
              <w:jc w:val="center"/>
              <w:rPr>
                <w:rFonts w:ascii="Calibri" w:eastAsia="Times New Roman" w:hAnsi="Calibri" w:cs="Calibri"/>
                <w:color w:val="000000"/>
                <w:sz w:val="18"/>
                <w:szCs w:val="18"/>
                <w:lang w:val="es-MX" w:eastAsia="es-MX"/>
              </w:rPr>
            </w:pPr>
            <w:r w:rsidRPr="006F2491">
              <w:rPr>
                <w:rFonts w:ascii="Calibri" w:eastAsia="Times New Roman" w:hAnsi="Calibri" w:cs="Calibri"/>
                <w:color w:val="000000"/>
                <w:sz w:val="18"/>
                <w:szCs w:val="18"/>
                <w:lang w:val="es-MX" w:eastAsia="es-MX"/>
              </w:rPr>
              <w:t>2</w:t>
            </w:r>
            <w:r>
              <w:rPr>
                <w:rFonts w:ascii="Calibri" w:eastAsia="Times New Roman" w:hAnsi="Calibri" w:cs="Calibri"/>
                <w:color w:val="000000"/>
                <w:sz w:val="18"/>
                <w:szCs w:val="18"/>
                <w:lang w:val="es-MX" w:eastAsia="es-MX"/>
              </w:rPr>
              <w:t>44</w:t>
            </w:r>
          </w:p>
        </w:tc>
      </w:tr>
    </w:tbl>
    <w:p w:rsidR="00E75733" w:rsidRDefault="00E75733" w:rsidP="00E75733">
      <w:pPr>
        <w:rPr>
          <w:rFonts w:cstheme="minorHAnsi"/>
          <w:b/>
          <w:sz w:val="20"/>
          <w:szCs w:val="22"/>
          <w:u w:val="single"/>
        </w:rPr>
      </w:pPr>
    </w:p>
    <w:tbl>
      <w:tblPr>
        <w:tblW w:w="5802" w:type="dxa"/>
        <w:jc w:val="center"/>
        <w:tblCellMar>
          <w:left w:w="70" w:type="dxa"/>
          <w:right w:w="70" w:type="dxa"/>
        </w:tblCellMar>
        <w:tblLook w:val="04A0" w:firstRow="1" w:lastRow="0" w:firstColumn="1" w:lastColumn="0" w:noHBand="0" w:noVBand="1"/>
      </w:tblPr>
      <w:tblGrid>
        <w:gridCol w:w="1601"/>
        <w:gridCol w:w="1901"/>
        <w:gridCol w:w="2300"/>
      </w:tblGrid>
      <w:tr w:rsidR="00E75733" w:rsidRPr="00936EED" w:rsidTr="00CB5138">
        <w:trPr>
          <w:trHeight w:val="315"/>
          <w:jc w:val="center"/>
        </w:trPr>
        <w:tc>
          <w:tcPr>
            <w:tcW w:w="5802"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E75733" w:rsidRPr="00936EED" w:rsidRDefault="00E75733" w:rsidP="00CB5138">
            <w:pPr>
              <w:jc w:val="center"/>
              <w:rPr>
                <w:rFonts w:ascii="Calibri" w:eastAsia="Times New Roman" w:hAnsi="Calibri" w:cs="Calibri"/>
                <w:b/>
                <w:bCs/>
                <w:color w:val="FFFFFF"/>
                <w:sz w:val="20"/>
                <w:szCs w:val="20"/>
                <w:lang w:val="es-MX" w:eastAsia="es-MX"/>
              </w:rPr>
            </w:pPr>
            <w:r w:rsidRPr="00936EED">
              <w:rPr>
                <w:rFonts w:ascii="Calibri" w:eastAsia="Times New Roman" w:hAnsi="Calibri" w:cs="Calibri"/>
                <w:b/>
                <w:bCs/>
                <w:color w:val="FFFFFF"/>
                <w:sz w:val="20"/>
                <w:szCs w:val="20"/>
                <w:lang w:val="es-MX" w:eastAsia="es-MX"/>
              </w:rPr>
              <w:t xml:space="preserve">HOTELES PREVISTOS O SIMILARES </w:t>
            </w:r>
          </w:p>
        </w:tc>
      </w:tr>
      <w:tr w:rsidR="00E75733" w:rsidRPr="00936EED" w:rsidTr="00CB5138">
        <w:trPr>
          <w:trHeight w:val="300"/>
          <w:jc w:val="center"/>
        </w:trPr>
        <w:tc>
          <w:tcPr>
            <w:tcW w:w="1601" w:type="dxa"/>
            <w:tcBorders>
              <w:top w:val="nil"/>
              <w:left w:val="single" w:sz="8" w:space="0" w:color="auto"/>
              <w:bottom w:val="single" w:sz="4" w:space="0" w:color="auto"/>
              <w:right w:val="single" w:sz="4" w:space="0" w:color="auto"/>
            </w:tcBorders>
            <w:shd w:val="clear" w:color="000000" w:fill="000000"/>
            <w:noWrap/>
            <w:vAlign w:val="center"/>
            <w:hideMark/>
          </w:tcPr>
          <w:p w:rsidR="00E75733" w:rsidRPr="00936EED" w:rsidRDefault="00E75733" w:rsidP="00CB5138">
            <w:pPr>
              <w:rPr>
                <w:rFonts w:ascii="Calibri" w:eastAsia="Times New Roman" w:hAnsi="Calibri" w:cs="Calibri"/>
                <w:b/>
                <w:bCs/>
                <w:color w:val="FFFFFF"/>
                <w:sz w:val="20"/>
                <w:szCs w:val="20"/>
                <w:lang w:val="es-MX" w:eastAsia="es-MX"/>
              </w:rPr>
            </w:pPr>
            <w:r w:rsidRPr="00936EED">
              <w:rPr>
                <w:rFonts w:ascii="Calibri" w:eastAsia="Times New Roman" w:hAnsi="Calibri" w:cs="Calibri"/>
                <w:b/>
                <w:bCs/>
                <w:color w:val="FFFFFF"/>
                <w:sz w:val="20"/>
                <w:szCs w:val="20"/>
                <w:lang w:val="es-MX" w:eastAsia="es-MX"/>
              </w:rPr>
              <w:t>Categoría</w:t>
            </w:r>
          </w:p>
        </w:tc>
        <w:tc>
          <w:tcPr>
            <w:tcW w:w="1901" w:type="dxa"/>
            <w:tcBorders>
              <w:top w:val="nil"/>
              <w:left w:val="nil"/>
              <w:bottom w:val="single" w:sz="4" w:space="0" w:color="auto"/>
              <w:right w:val="single" w:sz="4" w:space="0" w:color="auto"/>
            </w:tcBorders>
            <w:shd w:val="clear" w:color="000000" w:fill="000000"/>
            <w:noWrap/>
            <w:vAlign w:val="center"/>
            <w:hideMark/>
          </w:tcPr>
          <w:p w:rsidR="00E75733" w:rsidRPr="00936EED" w:rsidRDefault="00E75733" w:rsidP="00CB5138">
            <w:pPr>
              <w:rPr>
                <w:rFonts w:ascii="Calibri" w:eastAsia="Times New Roman" w:hAnsi="Calibri" w:cs="Calibri"/>
                <w:b/>
                <w:bCs/>
                <w:color w:val="FFFFFF"/>
                <w:sz w:val="20"/>
                <w:szCs w:val="20"/>
                <w:lang w:val="es-MX" w:eastAsia="es-MX"/>
              </w:rPr>
            </w:pPr>
            <w:r w:rsidRPr="00936EED">
              <w:rPr>
                <w:rFonts w:ascii="Calibri" w:eastAsia="Times New Roman" w:hAnsi="Calibri" w:cs="Calibri"/>
                <w:b/>
                <w:bCs/>
                <w:color w:val="FFFFFF"/>
                <w:sz w:val="20"/>
                <w:szCs w:val="20"/>
                <w:lang w:val="es-MX" w:eastAsia="es-MX"/>
              </w:rPr>
              <w:t>Ciudad</w:t>
            </w:r>
          </w:p>
        </w:tc>
        <w:tc>
          <w:tcPr>
            <w:tcW w:w="2300" w:type="dxa"/>
            <w:tcBorders>
              <w:top w:val="nil"/>
              <w:left w:val="nil"/>
              <w:bottom w:val="single" w:sz="4" w:space="0" w:color="auto"/>
              <w:right w:val="single" w:sz="8" w:space="0" w:color="auto"/>
            </w:tcBorders>
            <w:shd w:val="clear" w:color="000000" w:fill="000000"/>
            <w:noWrap/>
            <w:vAlign w:val="center"/>
            <w:hideMark/>
          </w:tcPr>
          <w:p w:rsidR="00E75733" w:rsidRPr="00936EED" w:rsidRDefault="00E75733" w:rsidP="00CB5138">
            <w:pPr>
              <w:rPr>
                <w:rFonts w:ascii="Calibri" w:eastAsia="Times New Roman" w:hAnsi="Calibri" w:cs="Calibri"/>
                <w:b/>
                <w:bCs/>
                <w:color w:val="FFFFFF"/>
                <w:sz w:val="20"/>
                <w:szCs w:val="20"/>
                <w:lang w:val="es-MX" w:eastAsia="es-MX"/>
              </w:rPr>
            </w:pPr>
            <w:r w:rsidRPr="00936EED">
              <w:rPr>
                <w:rFonts w:ascii="Calibri" w:eastAsia="Times New Roman" w:hAnsi="Calibri" w:cs="Calibri"/>
                <w:b/>
                <w:bCs/>
                <w:color w:val="FFFFFF"/>
                <w:sz w:val="20"/>
                <w:szCs w:val="20"/>
                <w:lang w:val="es-MX" w:eastAsia="es-MX"/>
              </w:rPr>
              <w:t>Hotel</w:t>
            </w:r>
          </w:p>
        </w:tc>
      </w:tr>
      <w:tr w:rsidR="00E75733" w:rsidRPr="00936EED" w:rsidTr="00CB5138">
        <w:trPr>
          <w:trHeight w:val="240"/>
          <w:jc w:val="center"/>
        </w:trPr>
        <w:tc>
          <w:tcPr>
            <w:tcW w:w="1601" w:type="dxa"/>
            <w:vMerge w:val="restart"/>
            <w:tcBorders>
              <w:top w:val="nil"/>
              <w:left w:val="single" w:sz="8" w:space="0" w:color="auto"/>
              <w:bottom w:val="single" w:sz="8" w:space="0" w:color="000000"/>
              <w:right w:val="single" w:sz="4" w:space="0" w:color="auto"/>
            </w:tcBorders>
            <w:noWrap/>
            <w:vAlign w:val="center"/>
            <w:hideMark/>
          </w:tcPr>
          <w:p w:rsidR="00E75733" w:rsidRPr="00936EED" w:rsidRDefault="00E75733" w:rsidP="00CB5138">
            <w:pPr>
              <w:rPr>
                <w:rFonts w:ascii="Calibri" w:eastAsia="Times New Roman" w:hAnsi="Calibri" w:cs="Calibri"/>
                <w:color w:val="000000"/>
                <w:sz w:val="20"/>
                <w:szCs w:val="20"/>
                <w:lang w:val="es-MX" w:eastAsia="es-MX"/>
              </w:rPr>
            </w:pPr>
            <w:r w:rsidRPr="00936EED">
              <w:rPr>
                <w:rFonts w:ascii="Calibri" w:eastAsia="Times New Roman" w:hAnsi="Calibri" w:cs="Calibri"/>
                <w:color w:val="000000"/>
                <w:sz w:val="20"/>
                <w:szCs w:val="20"/>
                <w:lang w:val="es-MX" w:eastAsia="es-MX"/>
              </w:rPr>
              <w:t xml:space="preserve">PRIMERA </w:t>
            </w:r>
          </w:p>
        </w:tc>
        <w:tc>
          <w:tcPr>
            <w:tcW w:w="1901" w:type="dxa"/>
            <w:tcBorders>
              <w:top w:val="nil"/>
              <w:left w:val="nil"/>
              <w:bottom w:val="single" w:sz="4" w:space="0" w:color="auto"/>
              <w:right w:val="single" w:sz="4" w:space="0" w:color="auto"/>
            </w:tcBorders>
            <w:noWrap/>
            <w:vAlign w:val="center"/>
            <w:hideMark/>
          </w:tcPr>
          <w:p w:rsidR="00E75733" w:rsidRPr="00936EED" w:rsidRDefault="00E75733" w:rsidP="00CB5138">
            <w:pPr>
              <w:rPr>
                <w:rFonts w:ascii="Calibri" w:eastAsia="Times New Roman" w:hAnsi="Calibri" w:cs="Calibri"/>
                <w:color w:val="000000"/>
                <w:sz w:val="20"/>
                <w:szCs w:val="20"/>
                <w:lang w:val="es-MX" w:eastAsia="es-MX"/>
              </w:rPr>
            </w:pPr>
            <w:r w:rsidRPr="00936EED">
              <w:rPr>
                <w:rFonts w:ascii="Calibri" w:eastAsia="Times New Roman" w:hAnsi="Calibri" w:cs="Calibri"/>
                <w:color w:val="000000"/>
                <w:sz w:val="20"/>
                <w:szCs w:val="20"/>
                <w:lang w:val="es-MX" w:eastAsia="es-MX"/>
              </w:rPr>
              <w:t xml:space="preserve">Whistler </w:t>
            </w:r>
          </w:p>
        </w:tc>
        <w:tc>
          <w:tcPr>
            <w:tcW w:w="2300" w:type="dxa"/>
            <w:tcBorders>
              <w:top w:val="nil"/>
              <w:left w:val="nil"/>
              <w:bottom w:val="single" w:sz="4" w:space="0" w:color="auto"/>
              <w:right w:val="single" w:sz="8" w:space="0" w:color="auto"/>
            </w:tcBorders>
            <w:noWrap/>
            <w:vAlign w:val="center"/>
            <w:hideMark/>
          </w:tcPr>
          <w:p w:rsidR="00E75733" w:rsidRPr="00936EED" w:rsidRDefault="00E75733" w:rsidP="00CB5138">
            <w:pPr>
              <w:rPr>
                <w:rFonts w:ascii="Calibri" w:eastAsia="Times New Roman" w:hAnsi="Calibri" w:cs="Calibri"/>
                <w:color w:val="000000"/>
                <w:sz w:val="20"/>
                <w:szCs w:val="20"/>
                <w:lang w:val="es-MX" w:eastAsia="es-MX"/>
              </w:rPr>
            </w:pPr>
            <w:r w:rsidRPr="00936EED">
              <w:rPr>
                <w:rFonts w:ascii="Calibri" w:eastAsia="Times New Roman" w:hAnsi="Calibri" w:cs="Calibri"/>
                <w:color w:val="000000"/>
                <w:sz w:val="20"/>
                <w:szCs w:val="20"/>
                <w:lang w:val="es-MX" w:eastAsia="es-MX"/>
              </w:rPr>
              <w:t xml:space="preserve">Aava Whistler </w:t>
            </w:r>
          </w:p>
        </w:tc>
      </w:tr>
      <w:tr w:rsidR="00E75733" w:rsidRPr="00936EED" w:rsidTr="00CB5138">
        <w:trPr>
          <w:trHeight w:val="315"/>
          <w:jc w:val="center"/>
        </w:trPr>
        <w:tc>
          <w:tcPr>
            <w:tcW w:w="1601" w:type="dxa"/>
            <w:vMerge/>
            <w:tcBorders>
              <w:top w:val="nil"/>
              <w:left w:val="single" w:sz="8" w:space="0" w:color="auto"/>
              <w:bottom w:val="single" w:sz="8" w:space="0" w:color="000000"/>
              <w:right w:val="single" w:sz="4" w:space="0" w:color="auto"/>
            </w:tcBorders>
            <w:vAlign w:val="center"/>
            <w:hideMark/>
          </w:tcPr>
          <w:p w:rsidR="00E75733" w:rsidRPr="00936EED" w:rsidRDefault="00E75733" w:rsidP="00CB5138">
            <w:pPr>
              <w:rPr>
                <w:rFonts w:ascii="Calibri" w:eastAsia="Times New Roman" w:hAnsi="Calibri" w:cs="Calibri"/>
                <w:color w:val="000000"/>
                <w:sz w:val="20"/>
                <w:szCs w:val="20"/>
                <w:lang w:val="es-MX" w:eastAsia="es-MX"/>
              </w:rPr>
            </w:pPr>
          </w:p>
        </w:tc>
        <w:tc>
          <w:tcPr>
            <w:tcW w:w="1901" w:type="dxa"/>
            <w:tcBorders>
              <w:top w:val="nil"/>
              <w:left w:val="nil"/>
              <w:bottom w:val="single" w:sz="8" w:space="0" w:color="auto"/>
              <w:right w:val="single" w:sz="4" w:space="0" w:color="auto"/>
            </w:tcBorders>
            <w:noWrap/>
            <w:vAlign w:val="center"/>
            <w:hideMark/>
          </w:tcPr>
          <w:p w:rsidR="00E75733" w:rsidRPr="00936EED" w:rsidRDefault="00E75733" w:rsidP="00CB5138">
            <w:pPr>
              <w:rPr>
                <w:rFonts w:ascii="Calibri" w:eastAsia="Times New Roman" w:hAnsi="Calibri" w:cs="Calibri"/>
                <w:color w:val="000000"/>
                <w:sz w:val="20"/>
                <w:szCs w:val="20"/>
                <w:lang w:val="es-MX" w:eastAsia="es-MX"/>
              </w:rPr>
            </w:pPr>
            <w:r w:rsidRPr="00936EED">
              <w:rPr>
                <w:rFonts w:ascii="Calibri" w:eastAsia="Times New Roman" w:hAnsi="Calibri" w:cs="Calibri"/>
                <w:color w:val="000000"/>
                <w:sz w:val="20"/>
                <w:szCs w:val="20"/>
                <w:lang w:val="es-MX" w:eastAsia="es-MX"/>
              </w:rPr>
              <w:t xml:space="preserve">Whitehorse </w:t>
            </w:r>
          </w:p>
        </w:tc>
        <w:tc>
          <w:tcPr>
            <w:tcW w:w="2300" w:type="dxa"/>
            <w:tcBorders>
              <w:top w:val="nil"/>
              <w:left w:val="nil"/>
              <w:bottom w:val="single" w:sz="8" w:space="0" w:color="auto"/>
              <w:right w:val="single" w:sz="8" w:space="0" w:color="auto"/>
            </w:tcBorders>
            <w:noWrap/>
            <w:vAlign w:val="center"/>
            <w:hideMark/>
          </w:tcPr>
          <w:p w:rsidR="00E75733" w:rsidRPr="00936EED" w:rsidRDefault="00E75733" w:rsidP="00CB5138">
            <w:pPr>
              <w:rPr>
                <w:rFonts w:ascii="Calibri" w:eastAsia="Times New Roman" w:hAnsi="Calibri" w:cs="Calibri"/>
                <w:color w:val="000000"/>
                <w:sz w:val="20"/>
                <w:szCs w:val="20"/>
                <w:lang w:val="es-MX" w:eastAsia="es-MX"/>
              </w:rPr>
            </w:pPr>
            <w:proofErr w:type="spellStart"/>
            <w:r w:rsidRPr="00936EED">
              <w:rPr>
                <w:rFonts w:ascii="Calibri" w:eastAsia="Times New Roman" w:hAnsi="Calibri" w:cs="Calibri"/>
                <w:color w:val="000000"/>
                <w:sz w:val="20"/>
                <w:szCs w:val="20"/>
                <w:lang w:val="es-MX" w:eastAsia="es-MX"/>
              </w:rPr>
              <w:t>Sternwheeler</w:t>
            </w:r>
            <w:proofErr w:type="spellEnd"/>
            <w:r w:rsidRPr="00936EED">
              <w:rPr>
                <w:rFonts w:ascii="Calibri" w:eastAsia="Times New Roman" w:hAnsi="Calibri" w:cs="Calibri"/>
                <w:color w:val="000000"/>
                <w:sz w:val="20"/>
                <w:szCs w:val="20"/>
                <w:lang w:val="es-MX" w:eastAsia="es-MX"/>
              </w:rPr>
              <w:t xml:space="preserve"> (Turista)</w:t>
            </w:r>
          </w:p>
        </w:tc>
      </w:tr>
    </w:tbl>
    <w:p w:rsidR="00E75733" w:rsidRDefault="00E75733" w:rsidP="00E75733">
      <w:pPr>
        <w:rPr>
          <w:sz w:val="20"/>
          <w:szCs w:val="20"/>
          <w:lang w:val="es-MX"/>
        </w:rPr>
      </w:pPr>
    </w:p>
    <w:p w:rsidR="00E75733" w:rsidRDefault="00E75733" w:rsidP="00E75733">
      <w:pPr>
        <w:rPr>
          <w:sz w:val="20"/>
          <w:szCs w:val="20"/>
          <w:lang w:val="es-MX"/>
        </w:rPr>
      </w:pPr>
    </w:p>
    <w:p w:rsidR="00E75733" w:rsidRDefault="00E75733" w:rsidP="00E75733">
      <w:pPr>
        <w:rPr>
          <w:sz w:val="20"/>
          <w:szCs w:val="20"/>
          <w:lang w:val="es-MX"/>
        </w:rPr>
      </w:pPr>
    </w:p>
    <w:p w:rsidR="00E75733" w:rsidRDefault="00E75733" w:rsidP="00E75733">
      <w:pPr>
        <w:rPr>
          <w:sz w:val="20"/>
          <w:szCs w:val="20"/>
          <w:lang w:val="es-MX"/>
        </w:rPr>
      </w:pPr>
    </w:p>
    <w:p w:rsidR="00E75733" w:rsidRPr="00173D5B" w:rsidRDefault="00E75733" w:rsidP="00E75733">
      <w:pPr>
        <w:rPr>
          <w:rFonts w:eastAsia="Calibri" w:cs="Tahoma"/>
          <w:color w:val="000000" w:themeColor="text1"/>
        </w:rPr>
      </w:pPr>
      <w:r w:rsidRPr="00173D5B">
        <w:rPr>
          <w:rFonts w:eastAsia="Calibri" w:cs="Tahoma"/>
          <w:b/>
          <w:color w:val="000000" w:themeColor="text1"/>
        </w:rPr>
        <w:t>NOTAS IMPORTANTES:</w:t>
      </w:r>
    </w:p>
    <w:p w:rsidR="00E75733" w:rsidRPr="007C5836" w:rsidRDefault="00E75733" w:rsidP="00E75733">
      <w:pPr>
        <w:pStyle w:val="Prrafodelista"/>
        <w:numPr>
          <w:ilvl w:val="0"/>
          <w:numId w:val="5"/>
        </w:numPr>
        <w:tabs>
          <w:tab w:val="left" w:pos="851"/>
        </w:tabs>
        <w:spacing w:line="259" w:lineRule="auto"/>
        <w:rPr>
          <w:b/>
          <w:bCs/>
          <w:sz w:val="20"/>
          <w:szCs w:val="20"/>
        </w:rPr>
      </w:pPr>
      <w:r w:rsidRPr="007C5836">
        <w:rPr>
          <w:b/>
          <w:bCs/>
          <w:sz w:val="20"/>
          <w:szCs w:val="20"/>
        </w:rPr>
        <w:t>Es responsabilidad del pasajero contar con pasaporte vigente, así como visados, vacunas y requisitos necesarios para realizar su viaje.</w:t>
      </w:r>
    </w:p>
    <w:p w:rsidR="00E75733" w:rsidRPr="007C5836" w:rsidRDefault="00E75733" w:rsidP="00E75733">
      <w:pPr>
        <w:pStyle w:val="Prrafodelista"/>
        <w:numPr>
          <w:ilvl w:val="0"/>
          <w:numId w:val="5"/>
        </w:numPr>
        <w:tabs>
          <w:tab w:val="left" w:pos="851"/>
        </w:tabs>
        <w:spacing w:line="259" w:lineRule="auto"/>
        <w:rPr>
          <w:b/>
          <w:bCs/>
          <w:sz w:val="20"/>
          <w:szCs w:val="20"/>
        </w:rPr>
      </w:pPr>
      <w:r w:rsidRPr="007C5836">
        <w:rPr>
          <w:b/>
          <w:bCs/>
          <w:sz w:val="20"/>
          <w:szCs w:val="20"/>
        </w:rPr>
        <w:t>Recomendamos viajar bajo la cobertura de una póliza de Seguro. Su ejecutivo puede informarle. </w:t>
      </w:r>
    </w:p>
    <w:p w:rsidR="00E75733" w:rsidRPr="007C5836" w:rsidRDefault="00E75733" w:rsidP="00E75733">
      <w:pPr>
        <w:pStyle w:val="Prrafodelista"/>
        <w:numPr>
          <w:ilvl w:val="0"/>
          <w:numId w:val="5"/>
        </w:numPr>
        <w:tabs>
          <w:tab w:val="left" w:pos="851"/>
        </w:tabs>
        <w:spacing w:line="259" w:lineRule="auto"/>
        <w:rPr>
          <w:b/>
          <w:bCs/>
          <w:sz w:val="20"/>
          <w:szCs w:val="20"/>
        </w:rPr>
      </w:pPr>
      <w:r w:rsidRPr="007C5836">
        <w:rPr>
          <w:b/>
          <w:bCs/>
          <w:sz w:val="20"/>
          <w:szCs w:val="20"/>
        </w:rPr>
        <w:t>El orden de los servicios podría variar según disponibilidad aérea y/o terrestre.</w:t>
      </w:r>
    </w:p>
    <w:p w:rsidR="00E75733" w:rsidRPr="004911C8" w:rsidRDefault="00E75733" w:rsidP="00E75733">
      <w:pPr>
        <w:pStyle w:val="Prrafodelista"/>
        <w:numPr>
          <w:ilvl w:val="0"/>
          <w:numId w:val="5"/>
        </w:numPr>
        <w:spacing w:after="160" w:line="259" w:lineRule="auto"/>
        <w:rPr>
          <w:rFonts w:cstheme="minorHAnsi"/>
          <w:sz w:val="20"/>
          <w:szCs w:val="20"/>
        </w:rPr>
      </w:pPr>
      <w:r w:rsidRPr="004911C8">
        <w:rPr>
          <w:rFonts w:cstheme="minorHAnsi"/>
          <w:sz w:val="20"/>
          <w:szCs w:val="20"/>
        </w:rPr>
        <w:t>Itinerario con gran posibilidad de ver auroras boreales las cuales no se garantizan ya que estas son un fenómeno natural y sujeto al clima.</w:t>
      </w:r>
      <w:r>
        <w:rPr>
          <w:rFonts w:cstheme="minorHAnsi"/>
          <w:sz w:val="20"/>
          <w:szCs w:val="20"/>
        </w:rPr>
        <w:t xml:space="preserve"> </w:t>
      </w:r>
    </w:p>
    <w:p w:rsidR="00E75733" w:rsidRPr="004A0885" w:rsidRDefault="00E75733" w:rsidP="00E75733">
      <w:pPr>
        <w:pStyle w:val="Prrafodelista"/>
        <w:numPr>
          <w:ilvl w:val="0"/>
          <w:numId w:val="5"/>
        </w:numPr>
        <w:spacing w:after="160" w:line="259" w:lineRule="auto"/>
        <w:rPr>
          <w:rFonts w:cstheme="minorHAnsi"/>
          <w:sz w:val="20"/>
          <w:szCs w:val="20"/>
        </w:rPr>
      </w:pPr>
      <w:r w:rsidRPr="004A0885">
        <w:rPr>
          <w:rFonts w:cstheme="minorHAnsi"/>
          <w:sz w:val="20"/>
          <w:szCs w:val="20"/>
        </w:rPr>
        <w:t xml:space="preserve">El vuelo debe llegar a Vancouver antes de las 18 horas para poder conectar con el servicio de </w:t>
      </w:r>
      <w:proofErr w:type="spellStart"/>
      <w:r w:rsidRPr="004A0885">
        <w:rPr>
          <w:rFonts w:cstheme="minorHAnsi"/>
          <w:sz w:val="20"/>
          <w:szCs w:val="20"/>
        </w:rPr>
        <w:t>shuttle</w:t>
      </w:r>
      <w:proofErr w:type="spellEnd"/>
      <w:r w:rsidRPr="004A0885">
        <w:rPr>
          <w:rFonts w:cstheme="minorHAnsi"/>
          <w:sz w:val="20"/>
          <w:szCs w:val="20"/>
        </w:rPr>
        <w:t xml:space="preserve">. El primer </w:t>
      </w:r>
      <w:proofErr w:type="spellStart"/>
      <w:r w:rsidRPr="004A0885">
        <w:rPr>
          <w:rFonts w:cstheme="minorHAnsi"/>
          <w:sz w:val="20"/>
          <w:szCs w:val="20"/>
        </w:rPr>
        <w:t>shuttle</w:t>
      </w:r>
      <w:proofErr w:type="spellEnd"/>
      <w:r w:rsidRPr="004A0885">
        <w:rPr>
          <w:rFonts w:cstheme="minorHAnsi"/>
          <w:sz w:val="20"/>
          <w:szCs w:val="20"/>
        </w:rPr>
        <w:t xml:space="preserve"> sale de Whistler a las 06:00 </w:t>
      </w:r>
      <w:proofErr w:type="spellStart"/>
      <w:r w:rsidRPr="004A0885">
        <w:rPr>
          <w:rFonts w:cstheme="minorHAnsi"/>
          <w:sz w:val="20"/>
          <w:szCs w:val="20"/>
        </w:rPr>
        <w:t>hrs</w:t>
      </w:r>
      <w:proofErr w:type="spellEnd"/>
      <w:r w:rsidRPr="004A0885">
        <w:rPr>
          <w:rFonts w:cstheme="minorHAnsi"/>
          <w:sz w:val="20"/>
          <w:szCs w:val="20"/>
        </w:rPr>
        <w:t xml:space="preserve"> y el último a las 16:00 </w:t>
      </w:r>
      <w:proofErr w:type="spellStart"/>
      <w:r w:rsidRPr="004A0885">
        <w:rPr>
          <w:rFonts w:cstheme="minorHAnsi"/>
          <w:sz w:val="20"/>
          <w:szCs w:val="20"/>
        </w:rPr>
        <w:t>hrs</w:t>
      </w:r>
      <w:proofErr w:type="spellEnd"/>
      <w:r w:rsidRPr="004A0885">
        <w:rPr>
          <w:rFonts w:cstheme="minorHAnsi"/>
          <w:sz w:val="20"/>
          <w:szCs w:val="20"/>
        </w:rPr>
        <w:t xml:space="preserve">. Calcular 3 horas de trayecto desde Whistler al Aeropuerto de Vancouver (los horarios del </w:t>
      </w:r>
      <w:proofErr w:type="spellStart"/>
      <w:r w:rsidRPr="004A0885">
        <w:rPr>
          <w:rFonts w:cstheme="minorHAnsi"/>
          <w:sz w:val="20"/>
          <w:szCs w:val="20"/>
        </w:rPr>
        <w:t>shuttle</w:t>
      </w:r>
      <w:proofErr w:type="spellEnd"/>
      <w:r w:rsidRPr="004A0885">
        <w:rPr>
          <w:rFonts w:cstheme="minorHAnsi"/>
          <w:sz w:val="20"/>
          <w:szCs w:val="20"/>
        </w:rPr>
        <w:t xml:space="preserve"> pueden variar, favor de confirmar información con su agente de viajes).</w:t>
      </w:r>
      <w:r>
        <w:rPr>
          <w:rFonts w:cstheme="minorHAnsi"/>
          <w:sz w:val="20"/>
          <w:szCs w:val="20"/>
        </w:rPr>
        <w:t xml:space="preserve"> </w:t>
      </w:r>
    </w:p>
    <w:p w:rsidR="00E75733" w:rsidRDefault="00E75733" w:rsidP="00E75733">
      <w:pPr>
        <w:pStyle w:val="Prrafodelista"/>
        <w:numPr>
          <w:ilvl w:val="0"/>
          <w:numId w:val="5"/>
        </w:numPr>
        <w:spacing w:after="160" w:line="259" w:lineRule="auto"/>
        <w:rPr>
          <w:rFonts w:cstheme="minorHAnsi"/>
          <w:sz w:val="20"/>
          <w:szCs w:val="20"/>
        </w:rPr>
      </w:pPr>
      <w:r w:rsidRPr="003C6B80">
        <w:rPr>
          <w:rFonts w:cstheme="minorHAnsi"/>
          <w:sz w:val="20"/>
          <w:szCs w:val="20"/>
        </w:rPr>
        <w:t xml:space="preserve">Los hoteles pueden cobrar Resort Fee al momento del </w:t>
      </w:r>
      <w:proofErr w:type="spellStart"/>
      <w:r w:rsidRPr="003C6B80">
        <w:rPr>
          <w:rFonts w:cstheme="minorHAnsi"/>
          <w:sz w:val="20"/>
          <w:szCs w:val="20"/>
        </w:rPr>
        <w:t>check</w:t>
      </w:r>
      <w:proofErr w:type="spellEnd"/>
      <w:r w:rsidRPr="003C6B80">
        <w:rPr>
          <w:rFonts w:cstheme="minorHAnsi"/>
          <w:sz w:val="20"/>
          <w:szCs w:val="20"/>
        </w:rPr>
        <w:t xml:space="preserve"> in.</w:t>
      </w:r>
    </w:p>
    <w:p w:rsidR="00E75733" w:rsidRDefault="00E75733" w:rsidP="00E75733">
      <w:pPr>
        <w:pStyle w:val="Prrafodelista"/>
        <w:numPr>
          <w:ilvl w:val="0"/>
          <w:numId w:val="5"/>
        </w:numPr>
        <w:spacing w:after="160" w:line="259" w:lineRule="auto"/>
        <w:rPr>
          <w:rFonts w:cstheme="minorHAnsi"/>
          <w:sz w:val="20"/>
          <w:szCs w:val="20"/>
        </w:rPr>
      </w:pPr>
      <w:r w:rsidRPr="003C6B80">
        <w:rPr>
          <w:rFonts w:cstheme="minorHAnsi"/>
          <w:sz w:val="20"/>
          <w:szCs w:val="20"/>
        </w:rPr>
        <w:t>Los horarios y actividades establecidas en el programa están sujetos a modificación sin previo aviso.</w:t>
      </w:r>
    </w:p>
    <w:p w:rsidR="00E75733" w:rsidRPr="003C6B80" w:rsidRDefault="00E75733" w:rsidP="00E75733">
      <w:pPr>
        <w:pStyle w:val="Prrafodelista"/>
        <w:numPr>
          <w:ilvl w:val="0"/>
          <w:numId w:val="5"/>
        </w:numPr>
        <w:spacing w:after="160" w:line="259" w:lineRule="auto"/>
        <w:rPr>
          <w:rFonts w:cstheme="minorHAnsi"/>
          <w:sz w:val="20"/>
          <w:szCs w:val="20"/>
        </w:rPr>
      </w:pPr>
      <w:r w:rsidRPr="003C6B80">
        <w:rPr>
          <w:rFonts w:eastAsia="Calibri" w:cstheme="minorHAnsi"/>
          <w:sz w:val="20"/>
          <w:szCs w:val="20"/>
        </w:rPr>
        <w:t>Actividades que se mencionen “con costo” no están incluidas en el itinerario.</w:t>
      </w:r>
    </w:p>
    <w:p w:rsidR="00E75733" w:rsidRPr="00FA55F2" w:rsidRDefault="00E75733" w:rsidP="00E75733">
      <w:pPr>
        <w:pStyle w:val="Prrafodelista"/>
        <w:numPr>
          <w:ilvl w:val="0"/>
          <w:numId w:val="5"/>
        </w:numPr>
        <w:spacing w:after="160" w:line="259" w:lineRule="auto"/>
        <w:rPr>
          <w:sz w:val="20"/>
          <w:szCs w:val="20"/>
        </w:rPr>
      </w:pPr>
      <w:r w:rsidRPr="00DD557E">
        <w:rPr>
          <w:sz w:val="20"/>
          <w:szCs w:val="20"/>
        </w:rPr>
        <w:t xml:space="preserve">La siguiente cotización no implica reserva ni bloqueo de lugares. Todas las tarifas están sujetas a disponibilidad al momento de realizar la reserva en firme dependiendo de la disponibilidad existente.  </w:t>
      </w:r>
    </w:p>
    <w:p w:rsidR="005263A1" w:rsidRPr="00E75733" w:rsidRDefault="005263A1" w:rsidP="00E75733"/>
    <w:sectPr w:rsidR="005263A1" w:rsidRPr="00E75733" w:rsidSect="001F7FBE">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F6C57" w:rsidRDefault="00CF6C57" w:rsidP="005F0E08">
      <w:r>
        <w:separator/>
      </w:r>
    </w:p>
  </w:endnote>
  <w:endnote w:type="continuationSeparator" w:id="0">
    <w:p w:rsidR="00CF6C57" w:rsidRDefault="00CF6C57" w:rsidP="005F0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tillium Web">
    <w:charset w:val="00"/>
    <w:family w:val="auto"/>
    <w:pitch w:val="variable"/>
    <w:sig w:usb0="00000007" w:usb1="00000001" w:usb2="00000000" w:usb3="00000000" w:csb0="00000093"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F6C57" w:rsidRDefault="00CF6C57" w:rsidP="005F0E08">
      <w:r>
        <w:separator/>
      </w:r>
    </w:p>
  </w:footnote>
  <w:footnote w:type="continuationSeparator" w:id="0">
    <w:p w:rsidR="00CF6C57" w:rsidRDefault="00CF6C57" w:rsidP="005F0E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0E08" w:rsidRDefault="005F0E08">
    <w:pPr>
      <w:pStyle w:val="Encabezado"/>
    </w:pPr>
    <w:r>
      <w:rPr>
        <w:noProof/>
      </w:rPr>
      <w:drawing>
        <wp:anchor distT="0" distB="0" distL="114300" distR="114300" simplePos="0" relativeHeight="251658240" behindDoc="1" locked="0" layoutInCell="1" allowOverlap="1" wp14:anchorId="239311E0" wp14:editId="4A8E8140">
          <wp:simplePos x="0" y="0"/>
          <wp:positionH relativeFrom="column">
            <wp:posOffset>-540385</wp:posOffset>
          </wp:positionH>
          <wp:positionV relativeFrom="paragraph">
            <wp:posOffset>-440690</wp:posOffset>
          </wp:positionV>
          <wp:extent cx="7762875" cy="10038424"/>
          <wp:effectExtent l="0" t="0" r="0" b="1270"/>
          <wp:wrapNone/>
          <wp:docPr id="183089172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6897" cy="1005655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67CC2"/>
    <w:multiLevelType w:val="hybridMultilevel"/>
    <w:tmpl w:val="91C24EE4"/>
    <w:lvl w:ilvl="0" w:tplc="080A0001">
      <w:start w:val="1"/>
      <w:numFmt w:val="bullet"/>
      <w:lvlText w:val=""/>
      <w:lvlJc w:val="left"/>
      <w:pPr>
        <w:ind w:left="720" w:hanging="360"/>
      </w:pPr>
      <w:rPr>
        <w:rFonts w:ascii="Symbol" w:hAnsi="Symbol" w:hint="default"/>
      </w:rPr>
    </w:lvl>
    <w:lvl w:ilvl="1" w:tplc="DCCAF228">
      <w:numFmt w:val="bullet"/>
      <w:lvlText w:val="-"/>
      <w:lvlJc w:val="left"/>
      <w:pPr>
        <w:ind w:left="1440" w:hanging="360"/>
      </w:pPr>
      <w:rPr>
        <w:rFonts w:ascii="Aptos" w:eastAsiaTheme="minorHAnsi" w:hAnsi="Aptos" w:cstheme="minorBid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760AD8"/>
    <w:multiLevelType w:val="hybridMultilevel"/>
    <w:tmpl w:val="87FA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551D6A"/>
    <w:multiLevelType w:val="multilevel"/>
    <w:tmpl w:val="5A56EE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 w15:restartNumberingAfterBreak="0">
    <w:nsid w:val="1C68069E"/>
    <w:multiLevelType w:val="hybridMultilevel"/>
    <w:tmpl w:val="0136DF3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5"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9643F61"/>
    <w:multiLevelType w:val="hybridMultilevel"/>
    <w:tmpl w:val="5D96C990"/>
    <w:lvl w:ilvl="0" w:tplc="04847B92">
      <w:start w:val="1"/>
      <w:numFmt w:val="bullet"/>
      <w:lvlText w:val=""/>
      <w:lvlJc w:val="left"/>
      <w:pPr>
        <w:ind w:left="756" w:hanging="360"/>
      </w:pPr>
      <w:rPr>
        <w:rFonts w:ascii="Symbol" w:hAnsi="Symbol" w:hint="default"/>
        <w:color w:val="auto"/>
      </w:rPr>
    </w:lvl>
    <w:lvl w:ilvl="1" w:tplc="080A0003" w:tentative="1">
      <w:start w:val="1"/>
      <w:numFmt w:val="bullet"/>
      <w:lvlText w:val="o"/>
      <w:lvlJc w:val="left"/>
      <w:pPr>
        <w:ind w:left="1476" w:hanging="360"/>
      </w:pPr>
      <w:rPr>
        <w:rFonts w:ascii="Courier New" w:hAnsi="Courier New" w:cs="Courier New" w:hint="default"/>
      </w:rPr>
    </w:lvl>
    <w:lvl w:ilvl="2" w:tplc="080A0005" w:tentative="1">
      <w:start w:val="1"/>
      <w:numFmt w:val="bullet"/>
      <w:lvlText w:val=""/>
      <w:lvlJc w:val="left"/>
      <w:pPr>
        <w:ind w:left="2196" w:hanging="360"/>
      </w:pPr>
      <w:rPr>
        <w:rFonts w:ascii="Wingdings" w:hAnsi="Wingdings" w:hint="default"/>
      </w:rPr>
    </w:lvl>
    <w:lvl w:ilvl="3" w:tplc="080A0001" w:tentative="1">
      <w:start w:val="1"/>
      <w:numFmt w:val="bullet"/>
      <w:lvlText w:val=""/>
      <w:lvlJc w:val="left"/>
      <w:pPr>
        <w:ind w:left="2916" w:hanging="360"/>
      </w:pPr>
      <w:rPr>
        <w:rFonts w:ascii="Symbol" w:hAnsi="Symbol" w:hint="default"/>
      </w:rPr>
    </w:lvl>
    <w:lvl w:ilvl="4" w:tplc="080A0003" w:tentative="1">
      <w:start w:val="1"/>
      <w:numFmt w:val="bullet"/>
      <w:lvlText w:val="o"/>
      <w:lvlJc w:val="left"/>
      <w:pPr>
        <w:ind w:left="3636" w:hanging="360"/>
      </w:pPr>
      <w:rPr>
        <w:rFonts w:ascii="Courier New" w:hAnsi="Courier New" w:cs="Courier New" w:hint="default"/>
      </w:rPr>
    </w:lvl>
    <w:lvl w:ilvl="5" w:tplc="080A0005" w:tentative="1">
      <w:start w:val="1"/>
      <w:numFmt w:val="bullet"/>
      <w:lvlText w:val=""/>
      <w:lvlJc w:val="left"/>
      <w:pPr>
        <w:ind w:left="4356" w:hanging="360"/>
      </w:pPr>
      <w:rPr>
        <w:rFonts w:ascii="Wingdings" w:hAnsi="Wingdings" w:hint="default"/>
      </w:rPr>
    </w:lvl>
    <w:lvl w:ilvl="6" w:tplc="080A0001" w:tentative="1">
      <w:start w:val="1"/>
      <w:numFmt w:val="bullet"/>
      <w:lvlText w:val=""/>
      <w:lvlJc w:val="left"/>
      <w:pPr>
        <w:ind w:left="5076" w:hanging="360"/>
      </w:pPr>
      <w:rPr>
        <w:rFonts w:ascii="Symbol" w:hAnsi="Symbol" w:hint="default"/>
      </w:rPr>
    </w:lvl>
    <w:lvl w:ilvl="7" w:tplc="080A0003" w:tentative="1">
      <w:start w:val="1"/>
      <w:numFmt w:val="bullet"/>
      <w:lvlText w:val="o"/>
      <w:lvlJc w:val="left"/>
      <w:pPr>
        <w:ind w:left="5796" w:hanging="360"/>
      </w:pPr>
      <w:rPr>
        <w:rFonts w:ascii="Courier New" w:hAnsi="Courier New" w:cs="Courier New" w:hint="default"/>
      </w:rPr>
    </w:lvl>
    <w:lvl w:ilvl="8" w:tplc="080A0005" w:tentative="1">
      <w:start w:val="1"/>
      <w:numFmt w:val="bullet"/>
      <w:lvlText w:val=""/>
      <w:lvlJc w:val="left"/>
      <w:pPr>
        <w:ind w:left="6516" w:hanging="360"/>
      </w:pPr>
      <w:rPr>
        <w:rFonts w:ascii="Wingdings" w:hAnsi="Wingdings" w:hint="default"/>
      </w:rPr>
    </w:lvl>
  </w:abstractNum>
  <w:abstractNum w:abstractNumId="7" w15:restartNumberingAfterBreak="0">
    <w:nsid w:val="4B222789"/>
    <w:multiLevelType w:val="hybridMultilevel"/>
    <w:tmpl w:val="FEF4643A"/>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8"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07F4C73"/>
    <w:multiLevelType w:val="hybridMultilevel"/>
    <w:tmpl w:val="A65E022E"/>
    <w:lvl w:ilvl="0" w:tplc="04847B92">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26961168">
    <w:abstractNumId w:val="8"/>
  </w:num>
  <w:num w:numId="2" w16cid:durableId="1612934490">
    <w:abstractNumId w:val="1"/>
  </w:num>
  <w:num w:numId="3" w16cid:durableId="1153526543">
    <w:abstractNumId w:val="2"/>
  </w:num>
  <w:num w:numId="4" w16cid:durableId="373772255">
    <w:abstractNumId w:val="4"/>
  </w:num>
  <w:num w:numId="5" w16cid:durableId="1722633397">
    <w:abstractNumId w:val="10"/>
  </w:num>
  <w:num w:numId="6" w16cid:durableId="717241064">
    <w:abstractNumId w:val="0"/>
  </w:num>
  <w:num w:numId="7" w16cid:durableId="1694771410">
    <w:abstractNumId w:val="7"/>
  </w:num>
  <w:num w:numId="8" w16cid:durableId="1501896020">
    <w:abstractNumId w:val="9"/>
  </w:num>
  <w:num w:numId="9" w16cid:durableId="264001763">
    <w:abstractNumId w:val="6"/>
  </w:num>
  <w:num w:numId="10" w16cid:durableId="331878582">
    <w:abstractNumId w:val="3"/>
  </w:num>
  <w:num w:numId="11" w16cid:durableId="120914317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E08"/>
    <w:rsid w:val="00000765"/>
    <w:rsid w:val="00003EA5"/>
    <w:rsid w:val="00030388"/>
    <w:rsid w:val="00040AE7"/>
    <w:rsid w:val="0005471F"/>
    <w:rsid w:val="000552EF"/>
    <w:rsid w:val="00055D2F"/>
    <w:rsid w:val="000657A0"/>
    <w:rsid w:val="00070116"/>
    <w:rsid w:val="0009548E"/>
    <w:rsid w:val="00096BA9"/>
    <w:rsid w:val="000B55EE"/>
    <w:rsid w:val="000C0CC9"/>
    <w:rsid w:val="000C1048"/>
    <w:rsid w:val="000C2447"/>
    <w:rsid w:val="000C46DA"/>
    <w:rsid w:val="000D074A"/>
    <w:rsid w:val="000F582D"/>
    <w:rsid w:val="000F7B55"/>
    <w:rsid w:val="00100544"/>
    <w:rsid w:val="001022FD"/>
    <w:rsid w:val="001711AE"/>
    <w:rsid w:val="0017219B"/>
    <w:rsid w:val="001878CB"/>
    <w:rsid w:val="001B4016"/>
    <w:rsid w:val="001C2ADE"/>
    <w:rsid w:val="001D160C"/>
    <w:rsid w:val="001D2305"/>
    <w:rsid w:val="001E690B"/>
    <w:rsid w:val="001F7FBE"/>
    <w:rsid w:val="002162B8"/>
    <w:rsid w:val="0025349F"/>
    <w:rsid w:val="00284918"/>
    <w:rsid w:val="002905AA"/>
    <w:rsid w:val="00291E1A"/>
    <w:rsid w:val="002A49A5"/>
    <w:rsid w:val="002C3A29"/>
    <w:rsid w:val="002E3F0D"/>
    <w:rsid w:val="00306C56"/>
    <w:rsid w:val="0031452C"/>
    <w:rsid w:val="00325519"/>
    <w:rsid w:val="003265F6"/>
    <w:rsid w:val="0033060A"/>
    <w:rsid w:val="003357FB"/>
    <w:rsid w:val="00344538"/>
    <w:rsid w:val="00346120"/>
    <w:rsid w:val="0036446C"/>
    <w:rsid w:val="00372CA5"/>
    <w:rsid w:val="003738E8"/>
    <w:rsid w:val="003C5050"/>
    <w:rsid w:val="003D6F0C"/>
    <w:rsid w:val="003E566F"/>
    <w:rsid w:val="004334FA"/>
    <w:rsid w:val="00476840"/>
    <w:rsid w:val="0049205B"/>
    <w:rsid w:val="004968BB"/>
    <w:rsid w:val="0049767A"/>
    <w:rsid w:val="004A1C1C"/>
    <w:rsid w:val="004B091A"/>
    <w:rsid w:val="004F67FB"/>
    <w:rsid w:val="00502FE2"/>
    <w:rsid w:val="005057BF"/>
    <w:rsid w:val="0050647B"/>
    <w:rsid w:val="00506863"/>
    <w:rsid w:val="0052144D"/>
    <w:rsid w:val="00523933"/>
    <w:rsid w:val="005252D1"/>
    <w:rsid w:val="005263A1"/>
    <w:rsid w:val="005278A5"/>
    <w:rsid w:val="00530FEB"/>
    <w:rsid w:val="0053794D"/>
    <w:rsid w:val="005443B7"/>
    <w:rsid w:val="00550C67"/>
    <w:rsid w:val="00551B5F"/>
    <w:rsid w:val="00560BC2"/>
    <w:rsid w:val="005627C6"/>
    <w:rsid w:val="0056336E"/>
    <w:rsid w:val="0057615F"/>
    <w:rsid w:val="00592103"/>
    <w:rsid w:val="005A4D5D"/>
    <w:rsid w:val="005D5A6E"/>
    <w:rsid w:val="005E524D"/>
    <w:rsid w:val="005F0E08"/>
    <w:rsid w:val="005F16AB"/>
    <w:rsid w:val="005F3D00"/>
    <w:rsid w:val="00600BE7"/>
    <w:rsid w:val="0060281D"/>
    <w:rsid w:val="0060621A"/>
    <w:rsid w:val="00616067"/>
    <w:rsid w:val="0062027B"/>
    <w:rsid w:val="00621717"/>
    <w:rsid w:val="00655330"/>
    <w:rsid w:val="00657615"/>
    <w:rsid w:val="006A2CEB"/>
    <w:rsid w:val="006B2912"/>
    <w:rsid w:val="006D4C32"/>
    <w:rsid w:val="006F42BA"/>
    <w:rsid w:val="007001DE"/>
    <w:rsid w:val="00703BB6"/>
    <w:rsid w:val="0072176B"/>
    <w:rsid w:val="00747905"/>
    <w:rsid w:val="00750EA8"/>
    <w:rsid w:val="007608CA"/>
    <w:rsid w:val="007616DB"/>
    <w:rsid w:val="0076774E"/>
    <w:rsid w:val="007850F2"/>
    <w:rsid w:val="0079497A"/>
    <w:rsid w:val="007B39D4"/>
    <w:rsid w:val="007F608A"/>
    <w:rsid w:val="008003C5"/>
    <w:rsid w:val="0082753D"/>
    <w:rsid w:val="008320E2"/>
    <w:rsid w:val="00833CBF"/>
    <w:rsid w:val="00863768"/>
    <w:rsid w:val="00884EFB"/>
    <w:rsid w:val="008A4F1E"/>
    <w:rsid w:val="008A516E"/>
    <w:rsid w:val="008A668C"/>
    <w:rsid w:val="008B28B9"/>
    <w:rsid w:val="008B2980"/>
    <w:rsid w:val="008B38C1"/>
    <w:rsid w:val="008C1D6F"/>
    <w:rsid w:val="008C2881"/>
    <w:rsid w:val="008C41F3"/>
    <w:rsid w:val="008C6EFA"/>
    <w:rsid w:val="008D258C"/>
    <w:rsid w:val="008F19A0"/>
    <w:rsid w:val="008F1F47"/>
    <w:rsid w:val="00900E7D"/>
    <w:rsid w:val="00903C07"/>
    <w:rsid w:val="00913840"/>
    <w:rsid w:val="009240ED"/>
    <w:rsid w:val="009531EE"/>
    <w:rsid w:val="00966D6D"/>
    <w:rsid w:val="00974AA5"/>
    <w:rsid w:val="0097705A"/>
    <w:rsid w:val="009A7F5F"/>
    <w:rsid w:val="009C4BD3"/>
    <w:rsid w:val="009D28AB"/>
    <w:rsid w:val="009E6DF3"/>
    <w:rsid w:val="009F1E8B"/>
    <w:rsid w:val="00A0324B"/>
    <w:rsid w:val="00A14D90"/>
    <w:rsid w:val="00A212FB"/>
    <w:rsid w:val="00A5338E"/>
    <w:rsid w:val="00A54C83"/>
    <w:rsid w:val="00A61265"/>
    <w:rsid w:val="00A706B4"/>
    <w:rsid w:val="00A72A54"/>
    <w:rsid w:val="00A901EF"/>
    <w:rsid w:val="00A90EB6"/>
    <w:rsid w:val="00A9660A"/>
    <w:rsid w:val="00AA3006"/>
    <w:rsid w:val="00AA61AF"/>
    <w:rsid w:val="00AC018A"/>
    <w:rsid w:val="00AE6053"/>
    <w:rsid w:val="00B01CEC"/>
    <w:rsid w:val="00B130FE"/>
    <w:rsid w:val="00B1776A"/>
    <w:rsid w:val="00B27EB4"/>
    <w:rsid w:val="00B45C36"/>
    <w:rsid w:val="00B47062"/>
    <w:rsid w:val="00B503AA"/>
    <w:rsid w:val="00B523A2"/>
    <w:rsid w:val="00B553AD"/>
    <w:rsid w:val="00B830CD"/>
    <w:rsid w:val="00BD48A8"/>
    <w:rsid w:val="00BE24E5"/>
    <w:rsid w:val="00BE2FAF"/>
    <w:rsid w:val="00BE7F60"/>
    <w:rsid w:val="00C0521B"/>
    <w:rsid w:val="00C12855"/>
    <w:rsid w:val="00C14011"/>
    <w:rsid w:val="00C22721"/>
    <w:rsid w:val="00C24CF2"/>
    <w:rsid w:val="00C44A21"/>
    <w:rsid w:val="00C53107"/>
    <w:rsid w:val="00C53531"/>
    <w:rsid w:val="00C86D24"/>
    <w:rsid w:val="00CA1E03"/>
    <w:rsid w:val="00CA58AA"/>
    <w:rsid w:val="00CA7797"/>
    <w:rsid w:val="00CC243F"/>
    <w:rsid w:val="00CC50F8"/>
    <w:rsid w:val="00CC6764"/>
    <w:rsid w:val="00CE45E1"/>
    <w:rsid w:val="00CE4D6B"/>
    <w:rsid w:val="00CF3B2D"/>
    <w:rsid w:val="00CF45DD"/>
    <w:rsid w:val="00CF6C57"/>
    <w:rsid w:val="00D12F4A"/>
    <w:rsid w:val="00D26905"/>
    <w:rsid w:val="00D341ED"/>
    <w:rsid w:val="00D34C92"/>
    <w:rsid w:val="00D61859"/>
    <w:rsid w:val="00D776C9"/>
    <w:rsid w:val="00D82070"/>
    <w:rsid w:val="00D8781E"/>
    <w:rsid w:val="00D97A5A"/>
    <w:rsid w:val="00DA11B0"/>
    <w:rsid w:val="00DA70FE"/>
    <w:rsid w:val="00DE0E41"/>
    <w:rsid w:val="00DE2B8F"/>
    <w:rsid w:val="00E206E2"/>
    <w:rsid w:val="00E26D77"/>
    <w:rsid w:val="00E36FC4"/>
    <w:rsid w:val="00E373E6"/>
    <w:rsid w:val="00E75733"/>
    <w:rsid w:val="00E811F0"/>
    <w:rsid w:val="00EB775B"/>
    <w:rsid w:val="00EC022E"/>
    <w:rsid w:val="00EC549A"/>
    <w:rsid w:val="00EE0F2D"/>
    <w:rsid w:val="00EE69DD"/>
    <w:rsid w:val="00EF1A4F"/>
    <w:rsid w:val="00EF4880"/>
    <w:rsid w:val="00EF6EB6"/>
    <w:rsid w:val="00F13A0C"/>
    <w:rsid w:val="00F13C06"/>
    <w:rsid w:val="00F31317"/>
    <w:rsid w:val="00F33AAA"/>
    <w:rsid w:val="00F53D98"/>
    <w:rsid w:val="00F5409C"/>
    <w:rsid w:val="00F553E5"/>
    <w:rsid w:val="00F77DCA"/>
    <w:rsid w:val="00FB2045"/>
    <w:rsid w:val="00FB3214"/>
    <w:rsid w:val="00FD1FD3"/>
    <w:rsid w:val="00FE05D6"/>
    <w:rsid w:val="00FE0E9D"/>
    <w:rsid w:val="00FF0346"/>
    <w:rsid w:val="00FF17D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50B6DE"/>
  <w15:chartTrackingRefBased/>
  <w15:docId w15:val="{4675443F-8F04-4298-A608-33513A2A5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A5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5F0E0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5F0E0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5F0E08"/>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5F0E08"/>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F0E08"/>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F0E08"/>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F0E08"/>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F0E08"/>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F0E08"/>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F0E08"/>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5F0E08"/>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5F0E08"/>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F0E08"/>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F0E08"/>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F0E0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F0E0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F0E0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F0E08"/>
    <w:rPr>
      <w:rFonts w:eastAsiaTheme="majorEastAsia" w:cstheme="majorBidi"/>
      <w:color w:val="272727" w:themeColor="text1" w:themeTint="D8"/>
    </w:rPr>
  </w:style>
  <w:style w:type="paragraph" w:styleId="Ttulo">
    <w:name w:val="Title"/>
    <w:basedOn w:val="Normal"/>
    <w:next w:val="Normal"/>
    <w:link w:val="TtuloCar"/>
    <w:uiPriority w:val="10"/>
    <w:qFormat/>
    <w:rsid w:val="005F0E08"/>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F0E0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F0E08"/>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F0E0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F0E08"/>
    <w:pPr>
      <w:spacing w:before="160"/>
      <w:jc w:val="center"/>
    </w:pPr>
    <w:rPr>
      <w:i/>
      <w:iCs/>
      <w:color w:val="404040" w:themeColor="text1" w:themeTint="BF"/>
    </w:rPr>
  </w:style>
  <w:style w:type="character" w:customStyle="1" w:styleId="CitaCar">
    <w:name w:val="Cita Car"/>
    <w:basedOn w:val="Fuentedeprrafopredeter"/>
    <w:link w:val="Cita"/>
    <w:uiPriority w:val="29"/>
    <w:rsid w:val="005F0E08"/>
    <w:rPr>
      <w:i/>
      <w:iCs/>
      <w:color w:val="404040" w:themeColor="text1" w:themeTint="BF"/>
    </w:rPr>
  </w:style>
  <w:style w:type="paragraph" w:styleId="Prrafodelista">
    <w:name w:val="List Paragraph"/>
    <w:basedOn w:val="Normal"/>
    <w:uiPriority w:val="34"/>
    <w:qFormat/>
    <w:rsid w:val="005F0E08"/>
    <w:pPr>
      <w:ind w:left="720"/>
      <w:contextualSpacing/>
    </w:pPr>
  </w:style>
  <w:style w:type="character" w:styleId="nfasisintenso">
    <w:name w:val="Intense Emphasis"/>
    <w:basedOn w:val="Fuentedeprrafopredeter"/>
    <w:uiPriority w:val="21"/>
    <w:qFormat/>
    <w:rsid w:val="005F0E08"/>
    <w:rPr>
      <w:i/>
      <w:iCs/>
      <w:color w:val="0F4761" w:themeColor="accent1" w:themeShade="BF"/>
    </w:rPr>
  </w:style>
  <w:style w:type="paragraph" w:styleId="Citadestacada">
    <w:name w:val="Intense Quote"/>
    <w:basedOn w:val="Normal"/>
    <w:next w:val="Normal"/>
    <w:link w:val="CitadestacadaCar"/>
    <w:uiPriority w:val="30"/>
    <w:qFormat/>
    <w:rsid w:val="005F0E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F0E08"/>
    <w:rPr>
      <w:i/>
      <w:iCs/>
      <w:color w:val="0F4761" w:themeColor="accent1" w:themeShade="BF"/>
    </w:rPr>
  </w:style>
  <w:style w:type="character" w:styleId="Referenciaintensa">
    <w:name w:val="Intense Reference"/>
    <w:basedOn w:val="Fuentedeprrafopredeter"/>
    <w:uiPriority w:val="32"/>
    <w:qFormat/>
    <w:rsid w:val="005F0E08"/>
    <w:rPr>
      <w:b/>
      <w:bCs/>
      <w:smallCaps/>
      <w:color w:val="0F4761" w:themeColor="accent1" w:themeShade="BF"/>
      <w:spacing w:val="5"/>
    </w:rPr>
  </w:style>
  <w:style w:type="paragraph" w:styleId="Encabezado">
    <w:name w:val="header"/>
    <w:basedOn w:val="Normal"/>
    <w:link w:val="EncabezadoCar"/>
    <w:uiPriority w:val="99"/>
    <w:unhideWhenUsed/>
    <w:rsid w:val="005F0E08"/>
    <w:pPr>
      <w:tabs>
        <w:tab w:val="center" w:pos="4419"/>
        <w:tab w:val="right" w:pos="8838"/>
      </w:tabs>
    </w:pPr>
  </w:style>
  <w:style w:type="character" w:customStyle="1" w:styleId="EncabezadoCar">
    <w:name w:val="Encabezado Car"/>
    <w:basedOn w:val="Fuentedeprrafopredeter"/>
    <w:link w:val="Encabezado"/>
    <w:uiPriority w:val="99"/>
    <w:rsid w:val="005F0E08"/>
  </w:style>
  <w:style w:type="paragraph" w:styleId="Piedepgina">
    <w:name w:val="footer"/>
    <w:basedOn w:val="Normal"/>
    <w:link w:val="PiedepginaCar"/>
    <w:uiPriority w:val="99"/>
    <w:unhideWhenUsed/>
    <w:rsid w:val="005F0E08"/>
    <w:pPr>
      <w:tabs>
        <w:tab w:val="center" w:pos="4419"/>
        <w:tab w:val="right" w:pos="8838"/>
      </w:tabs>
    </w:pPr>
  </w:style>
  <w:style w:type="character" w:customStyle="1" w:styleId="PiedepginaCar">
    <w:name w:val="Pie de página Car"/>
    <w:basedOn w:val="Fuentedeprrafopredeter"/>
    <w:link w:val="Piedepgina"/>
    <w:uiPriority w:val="99"/>
    <w:rsid w:val="005F0E08"/>
  </w:style>
  <w:style w:type="paragraph" w:styleId="Textosinformato">
    <w:name w:val="Plain Text"/>
    <w:basedOn w:val="Normal"/>
    <w:link w:val="TextosinformatoCar"/>
    <w:unhideWhenUsed/>
    <w:rsid w:val="00D97A5A"/>
    <w:rPr>
      <w:rFonts w:ascii="Courier" w:hAnsi="Courier"/>
      <w:sz w:val="21"/>
      <w:szCs w:val="21"/>
    </w:rPr>
  </w:style>
  <w:style w:type="character" w:customStyle="1" w:styleId="TextosinformatoCar">
    <w:name w:val="Texto sin formato Car"/>
    <w:basedOn w:val="Fuentedeprrafopredeter"/>
    <w:link w:val="Textosinformato"/>
    <w:rsid w:val="00D97A5A"/>
    <w:rPr>
      <w:rFonts w:ascii="Courier" w:hAnsi="Courier"/>
      <w:kern w:val="0"/>
      <w:sz w:val="21"/>
      <w:szCs w:val="21"/>
      <w:lang w:val="es-ES_tradnl"/>
      <w14:ligatures w14:val="none"/>
    </w:rPr>
  </w:style>
  <w:style w:type="paragraph" w:styleId="Sinespaciado">
    <w:name w:val="No Spacing"/>
    <w:uiPriority w:val="1"/>
    <w:qFormat/>
    <w:rsid w:val="00FB3214"/>
    <w:pPr>
      <w:spacing w:after="0" w:line="240" w:lineRule="auto"/>
    </w:pPr>
    <w:rPr>
      <w:kern w:val="0"/>
      <w:lang w:val="es-ES_tradnl"/>
      <w14:ligatures w14:val="none"/>
    </w:rPr>
  </w:style>
  <w:style w:type="character" w:styleId="Fuerte">
    <w:name w:val="Strong"/>
    <w:basedOn w:val="Fuentedeprrafopredeter"/>
    <w:uiPriority w:val="22"/>
    <w:qFormat/>
    <w:rsid w:val="00D34C92"/>
    <w:rPr>
      <w:b/>
      <w:bCs/>
    </w:rPr>
  </w:style>
  <w:style w:type="paragraph" w:customStyle="1" w:styleId="BasicParagraph">
    <w:name w:val="[Basic Paragraph]"/>
    <w:basedOn w:val="Normal"/>
    <w:uiPriority w:val="99"/>
    <w:rsid w:val="00AC018A"/>
    <w:pPr>
      <w:autoSpaceDE w:val="0"/>
      <w:autoSpaceDN w:val="0"/>
      <w:spacing w:line="280" w:lineRule="atLeast"/>
    </w:pPr>
    <w:rPr>
      <w:rFonts w:ascii="Titillium Web" w:hAnsi="Titillium Web" w:cs="Calibri"/>
      <w:color w:val="58585B"/>
      <w:sz w:val="18"/>
      <w:szCs w:val="18"/>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494380">
      <w:bodyDiv w:val="1"/>
      <w:marLeft w:val="0"/>
      <w:marRight w:val="0"/>
      <w:marTop w:val="0"/>
      <w:marBottom w:val="0"/>
      <w:divBdr>
        <w:top w:val="none" w:sz="0" w:space="0" w:color="auto"/>
        <w:left w:val="none" w:sz="0" w:space="0" w:color="auto"/>
        <w:bottom w:val="none" w:sz="0" w:space="0" w:color="auto"/>
        <w:right w:val="none" w:sz="0" w:space="0" w:color="auto"/>
      </w:divBdr>
    </w:div>
    <w:div w:id="124932008">
      <w:bodyDiv w:val="1"/>
      <w:marLeft w:val="0"/>
      <w:marRight w:val="0"/>
      <w:marTop w:val="0"/>
      <w:marBottom w:val="0"/>
      <w:divBdr>
        <w:top w:val="none" w:sz="0" w:space="0" w:color="auto"/>
        <w:left w:val="none" w:sz="0" w:space="0" w:color="auto"/>
        <w:bottom w:val="none" w:sz="0" w:space="0" w:color="auto"/>
        <w:right w:val="none" w:sz="0" w:space="0" w:color="auto"/>
      </w:divBdr>
    </w:div>
    <w:div w:id="155386276">
      <w:bodyDiv w:val="1"/>
      <w:marLeft w:val="0"/>
      <w:marRight w:val="0"/>
      <w:marTop w:val="0"/>
      <w:marBottom w:val="0"/>
      <w:divBdr>
        <w:top w:val="none" w:sz="0" w:space="0" w:color="auto"/>
        <w:left w:val="none" w:sz="0" w:space="0" w:color="auto"/>
        <w:bottom w:val="none" w:sz="0" w:space="0" w:color="auto"/>
        <w:right w:val="none" w:sz="0" w:space="0" w:color="auto"/>
      </w:divBdr>
    </w:div>
    <w:div w:id="209272632">
      <w:bodyDiv w:val="1"/>
      <w:marLeft w:val="0"/>
      <w:marRight w:val="0"/>
      <w:marTop w:val="0"/>
      <w:marBottom w:val="0"/>
      <w:divBdr>
        <w:top w:val="none" w:sz="0" w:space="0" w:color="auto"/>
        <w:left w:val="none" w:sz="0" w:space="0" w:color="auto"/>
        <w:bottom w:val="none" w:sz="0" w:space="0" w:color="auto"/>
        <w:right w:val="none" w:sz="0" w:space="0" w:color="auto"/>
      </w:divBdr>
    </w:div>
    <w:div w:id="397020243">
      <w:bodyDiv w:val="1"/>
      <w:marLeft w:val="0"/>
      <w:marRight w:val="0"/>
      <w:marTop w:val="0"/>
      <w:marBottom w:val="0"/>
      <w:divBdr>
        <w:top w:val="none" w:sz="0" w:space="0" w:color="auto"/>
        <w:left w:val="none" w:sz="0" w:space="0" w:color="auto"/>
        <w:bottom w:val="none" w:sz="0" w:space="0" w:color="auto"/>
        <w:right w:val="none" w:sz="0" w:space="0" w:color="auto"/>
      </w:divBdr>
    </w:div>
    <w:div w:id="421536659">
      <w:bodyDiv w:val="1"/>
      <w:marLeft w:val="0"/>
      <w:marRight w:val="0"/>
      <w:marTop w:val="0"/>
      <w:marBottom w:val="0"/>
      <w:divBdr>
        <w:top w:val="none" w:sz="0" w:space="0" w:color="auto"/>
        <w:left w:val="none" w:sz="0" w:space="0" w:color="auto"/>
        <w:bottom w:val="none" w:sz="0" w:space="0" w:color="auto"/>
        <w:right w:val="none" w:sz="0" w:space="0" w:color="auto"/>
      </w:divBdr>
    </w:div>
    <w:div w:id="422529451">
      <w:bodyDiv w:val="1"/>
      <w:marLeft w:val="0"/>
      <w:marRight w:val="0"/>
      <w:marTop w:val="0"/>
      <w:marBottom w:val="0"/>
      <w:divBdr>
        <w:top w:val="none" w:sz="0" w:space="0" w:color="auto"/>
        <w:left w:val="none" w:sz="0" w:space="0" w:color="auto"/>
        <w:bottom w:val="none" w:sz="0" w:space="0" w:color="auto"/>
        <w:right w:val="none" w:sz="0" w:space="0" w:color="auto"/>
      </w:divBdr>
    </w:div>
    <w:div w:id="445808559">
      <w:bodyDiv w:val="1"/>
      <w:marLeft w:val="0"/>
      <w:marRight w:val="0"/>
      <w:marTop w:val="0"/>
      <w:marBottom w:val="0"/>
      <w:divBdr>
        <w:top w:val="none" w:sz="0" w:space="0" w:color="auto"/>
        <w:left w:val="none" w:sz="0" w:space="0" w:color="auto"/>
        <w:bottom w:val="none" w:sz="0" w:space="0" w:color="auto"/>
        <w:right w:val="none" w:sz="0" w:space="0" w:color="auto"/>
      </w:divBdr>
    </w:div>
    <w:div w:id="476259823">
      <w:bodyDiv w:val="1"/>
      <w:marLeft w:val="0"/>
      <w:marRight w:val="0"/>
      <w:marTop w:val="0"/>
      <w:marBottom w:val="0"/>
      <w:divBdr>
        <w:top w:val="none" w:sz="0" w:space="0" w:color="auto"/>
        <w:left w:val="none" w:sz="0" w:space="0" w:color="auto"/>
        <w:bottom w:val="none" w:sz="0" w:space="0" w:color="auto"/>
        <w:right w:val="none" w:sz="0" w:space="0" w:color="auto"/>
      </w:divBdr>
    </w:div>
    <w:div w:id="480923468">
      <w:bodyDiv w:val="1"/>
      <w:marLeft w:val="0"/>
      <w:marRight w:val="0"/>
      <w:marTop w:val="0"/>
      <w:marBottom w:val="0"/>
      <w:divBdr>
        <w:top w:val="none" w:sz="0" w:space="0" w:color="auto"/>
        <w:left w:val="none" w:sz="0" w:space="0" w:color="auto"/>
        <w:bottom w:val="none" w:sz="0" w:space="0" w:color="auto"/>
        <w:right w:val="none" w:sz="0" w:space="0" w:color="auto"/>
      </w:divBdr>
    </w:div>
    <w:div w:id="495878067">
      <w:bodyDiv w:val="1"/>
      <w:marLeft w:val="0"/>
      <w:marRight w:val="0"/>
      <w:marTop w:val="0"/>
      <w:marBottom w:val="0"/>
      <w:divBdr>
        <w:top w:val="none" w:sz="0" w:space="0" w:color="auto"/>
        <w:left w:val="none" w:sz="0" w:space="0" w:color="auto"/>
        <w:bottom w:val="none" w:sz="0" w:space="0" w:color="auto"/>
        <w:right w:val="none" w:sz="0" w:space="0" w:color="auto"/>
      </w:divBdr>
    </w:div>
    <w:div w:id="518592698">
      <w:bodyDiv w:val="1"/>
      <w:marLeft w:val="0"/>
      <w:marRight w:val="0"/>
      <w:marTop w:val="0"/>
      <w:marBottom w:val="0"/>
      <w:divBdr>
        <w:top w:val="none" w:sz="0" w:space="0" w:color="auto"/>
        <w:left w:val="none" w:sz="0" w:space="0" w:color="auto"/>
        <w:bottom w:val="none" w:sz="0" w:space="0" w:color="auto"/>
        <w:right w:val="none" w:sz="0" w:space="0" w:color="auto"/>
      </w:divBdr>
    </w:div>
    <w:div w:id="522669202">
      <w:bodyDiv w:val="1"/>
      <w:marLeft w:val="0"/>
      <w:marRight w:val="0"/>
      <w:marTop w:val="0"/>
      <w:marBottom w:val="0"/>
      <w:divBdr>
        <w:top w:val="none" w:sz="0" w:space="0" w:color="auto"/>
        <w:left w:val="none" w:sz="0" w:space="0" w:color="auto"/>
        <w:bottom w:val="none" w:sz="0" w:space="0" w:color="auto"/>
        <w:right w:val="none" w:sz="0" w:space="0" w:color="auto"/>
      </w:divBdr>
    </w:div>
    <w:div w:id="563681234">
      <w:bodyDiv w:val="1"/>
      <w:marLeft w:val="0"/>
      <w:marRight w:val="0"/>
      <w:marTop w:val="0"/>
      <w:marBottom w:val="0"/>
      <w:divBdr>
        <w:top w:val="none" w:sz="0" w:space="0" w:color="auto"/>
        <w:left w:val="none" w:sz="0" w:space="0" w:color="auto"/>
        <w:bottom w:val="none" w:sz="0" w:space="0" w:color="auto"/>
        <w:right w:val="none" w:sz="0" w:space="0" w:color="auto"/>
      </w:divBdr>
    </w:div>
    <w:div w:id="603852626">
      <w:bodyDiv w:val="1"/>
      <w:marLeft w:val="0"/>
      <w:marRight w:val="0"/>
      <w:marTop w:val="0"/>
      <w:marBottom w:val="0"/>
      <w:divBdr>
        <w:top w:val="none" w:sz="0" w:space="0" w:color="auto"/>
        <w:left w:val="none" w:sz="0" w:space="0" w:color="auto"/>
        <w:bottom w:val="none" w:sz="0" w:space="0" w:color="auto"/>
        <w:right w:val="none" w:sz="0" w:space="0" w:color="auto"/>
      </w:divBdr>
    </w:div>
    <w:div w:id="654184588">
      <w:bodyDiv w:val="1"/>
      <w:marLeft w:val="0"/>
      <w:marRight w:val="0"/>
      <w:marTop w:val="0"/>
      <w:marBottom w:val="0"/>
      <w:divBdr>
        <w:top w:val="none" w:sz="0" w:space="0" w:color="auto"/>
        <w:left w:val="none" w:sz="0" w:space="0" w:color="auto"/>
        <w:bottom w:val="none" w:sz="0" w:space="0" w:color="auto"/>
        <w:right w:val="none" w:sz="0" w:space="0" w:color="auto"/>
      </w:divBdr>
    </w:div>
    <w:div w:id="664481253">
      <w:bodyDiv w:val="1"/>
      <w:marLeft w:val="0"/>
      <w:marRight w:val="0"/>
      <w:marTop w:val="0"/>
      <w:marBottom w:val="0"/>
      <w:divBdr>
        <w:top w:val="none" w:sz="0" w:space="0" w:color="auto"/>
        <w:left w:val="none" w:sz="0" w:space="0" w:color="auto"/>
        <w:bottom w:val="none" w:sz="0" w:space="0" w:color="auto"/>
        <w:right w:val="none" w:sz="0" w:space="0" w:color="auto"/>
      </w:divBdr>
    </w:div>
    <w:div w:id="722556280">
      <w:bodyDiv w:val="1"/>
      <w:marLeft w:val="0"/>
      <w:marRight w:val="0"/>
      <w:marTop w:val="0"/>
      <w:marBottom w:val="0"/>
      <w:divBdr>
        <w:top w:val="none" w:sz="0" w:space="0" w:color="auto"/>
        <w:left w:val="none" w:sz="0" w:space="0" w:color="auto"/>
        <w:bottom w:val="none" w:sz="0" w:space="0" w:color="auto"/>
        <w:right w:val="none" w:sz="0" w:space="0" w:color="auto"/>
      </w:divBdr>
    </w:div>
    <w:div w:id="741100340">
      <w:bodyDiv w:val="1"/>
      <w:marLeft w:val="0"/>
      <w:marRight w:val="0"/>
      <w:marTop w:val="0"/>
      <w:marBottom w:val="0"/>
      <w:divBdr>
        <w:top w:val="none" w:sz="0" w:space="0" w:color="auto"/>
        <w:left w:val="none" w:sz="0" w:space="0" w:color="auto"/>
        <w:bottom w:val="none" w:sz="0" w:space="0" w:color="auto"/>
        <w:right w:val="none" w:sz="0" w:space="0" w:color="auto"/>
      </w:divBdr>
    </w:div>
    <w:div w:id="826673406">
      <w:bodyDiv w:val="1"/>
      <w:marLeft w:val="0"/>
      <w:marRight w:val="0"/>
      <w:marTop w:val="0"/>
      <w:marBottom w:val="0"/>
      <w:divBdr>
        <w:top w:val="none" w:sz="0" w:space="0" w:color="auto"/>
        <w:left w:val="none" w:sz="0" w:space="0" w:color="auto"/>
        <w:bottom w:val="none" w:sz="0" w:space="0" w:color="auto"/>
        <w:right w:val="none" w:sz="0" w:space="0" w:color="auto"/>
      </w:divBdr>
    </w:div>
    <w:div w:id="883296051">
      <w:bodyDiv w:val="1"/>
      <w:marLeft w:val="0"/>
      <w:marRight w:val="0"/>
      <w:marTop w:val="0"/>
      <w:marBottom w:val="0"/>
      <w:divBdr>
        <w:top w:val="none" w:sz="0" w:space="0" w:color="auto"/>
        <w:left w:val="none" w:sz="0" w:space="0" w:color="auto"/>
        <w:bottom w:val="none" w:sz="0" w:space="0" w:color="auto"/>
        <w:right w:val="none" w:sz="0" w:space="0" w:color="auto"/>
      </w:divBdr>
    </w:div>
    <w:div w:id="910431191">
      <w:bodyDiv w:val="1"/>
      <w:marLeft w:val="0"/>
      <w:marRight w:val="0"/>
      <w:marTop w:val="0"/>
      <w:marBottom w:val="0"/>
      <w:divBdr>
        <w:top w:val="none" w:sz="0" w:space="0" w:color="auto"/>
        <w:left w:val="none" w:sz="0" w:space="0" w:color="auto"/>
        <w:bottom w:val="none" w:sz="0" w:space="0" w:color="auto"/>
        <w:right w:val="none" w:sz="0" w:space="0" w:color="auto"/>
      </w:divBdr>
    </w:div>
    <w:div w:id="966007981">
      <w:bodyDiv w:val="1"/>
      <w:marLeft w:val="0"/>
      <w:marRight w:val="0"/>
      <w:marTop w:val="0"/>
      <w:marBottom w:val="0"/>
      <w:divBdr>
        <w:top w:val="none" w:sz="0" w:space="0" w:color="auto"/>
        <w:left w:val="none" w:sz="0" w:space="0" w:color="auto"/>
        <w:bottom w:val="none" w:sz="0" w:space="0" w:color="auto"/>
        <w:right w:val="none" w:sz="0" w:space="0" w:color="auto"/>
      </w:divBdr>
    </w:div>
    <w:div w:id="1027217454">
      <w:bodyDiv w:val="1"/>
      <w:marLeft w:val="0"/>
      <w:marRight w:val="0"/>
      <w:marTop w:val="0"/>
      <w:marBottom w:val="0"/>
      <w:divBdr>
        <w:top w:val="none" w:sz="0" w:space="0" w:color="auto"/>
        <w:left w:val="none" w:sz="0" w:space="0" w:color="auto"/>
        <w:bottom w:val="none" w:sz="0" w:space="0" w:color="auto"/>
        <w:right w:val="none" w:sz="0" w:space="0" w:color="auto"/>
      </w:divBdr>
    </w:div>
    <w:div w:id="1098332723">
      <w:bodyDiv w:val="1"/>
      <w:marLeft w:val="0"/>
      <w:marRight w:val="0"/>
      <w:marTop w:val="0"/>
      <w:marBottom w:val="0"/>
      <w:divBdr>
        <w:top w:val="none" w:sz="0" w:space="0" w:color="auto"/>
        <w:left w:val="none" w:sz="0" w:space="0" w:color="auto"/>
        <w:bottom w:val="none" w:sz="0" w:space="0" w:color="auto"/>
        <w:right w:val="none" w:sz="0" w:space="0" w:color="auto"/>
      </w:divBdr>
    </w:div>
    <w:div w:id="1103114782">
      <w:bodyDiv w:val="1"/>
      <w:marLeft w:val="0"/>
      <w:marRight w:val="0"/>
      <w:marTop w:val="0"/>
      <w:marBottom w:val="0"/>
      <w:divBdr>
        <w:top w:val="none" w:sz="0" w:space="0" w:color="auto"/>
        <w:left w:val="none" w:sz="0" w:space="0" w:color="auto"/>
        <w:bottom w:val="none" w:sz="0" w:space="0" w:color="auto"/>
        <w:right w:val="none" w:sz="0" w:space="0" w:color="auto"/>
      </w:divBdr>
    </w:div>
    <w:div w:id="1166822000">
      <w:bodyDiv w:val="1"/>
      <w:marLeft w:val="0"/>
      <w:marRight w:val="0"/>
      <w:marTop w:val="0"/>
      <w:marBottom w:val="0"/>
      <w:divBdr>
        <w:top w:val="none" w:sz="0" w:space="0" w:color="auto"/>
        <w:left w:val="none" w:sz="0" w:space="0" w:color="auto"/>
        <w:bottom w:val="none" w:sz="0" w:space="0" w:color="auto"/>
        <w:right w:val="none" w:sz="0" w:space="0" w:color="auto"/>
      </w:divBdr>
    </w:div>
    <w:div w:id="1176456421">
      <w:bodyDiv w:val="1"/>
      <w:marLeft w:val="0"/>
      <w:marRight w:val="0"/>
      <w:marTop w:val="0"/>
      <w:marBottom w:val="0"/>
      <w:divBdr>
        <w:top w:val="none" w:sz="0" w:space="0" w:color="auto"/>
        <w:left w:val="none" w:sz="0" w:space="0" w:color="auto"/>
        <w:bottom w:val="none" w:sz="0" w:space="0" w:color="auto"/>
        <w:right w:val="none" w:sz="0" w:space="0" w:color="auto"/>
      </w:divBdr>
    </w:div>
    <w:div w:id="1186867126">
      <w:bodyDiv w:val="1"/>
      <w:marLeft w:val="0"/>
      <w:marRight w:val="0"/>
      <w:marTop w:val="0"/>
      <w:marBottom w:val="0"/>
      <w:divBdr>
        <w:top w:val="none" w:sz="0" w:space="0" w:color="auto"/>
        <w:left w:val="none" w:sz="0" w:space="0" w:color="auto"/>
        <w:bottom w:val="none" w:sz="0" w:space="0" w:color="auto"/>
        <w:right w:val="none" w:sz="0" w:space="0" w:color="auto"/>
      </w:divBdr>
    </w:div>
    <w:div w:id="1194155493">
      <w:bodyDiv w:val="1"/>
      <w:marLeft w:val="0"/>
      <w:marRight w:val="0"/>
      <w:marTop w:val="0"/>
      <w:marBottom w:val="0"/>
      <w:divBdr>
        <w:top w:val="none" w:sz="0" w:space="0" w:color="auto"/>
        <w:left w:val="none" w:sz="0" w:space="0" w:color="auto"/>
        <w:bottom w:val="none" w:sz="0" w:space="0" w:color="auto"/>
        <w:right w:val="none" w:sz="0" w:space="0" w:color="auto"/>
      </w:divBdr>
    </w:div>
    <w:div w:id="1217936791">
      <w:bodyDiv w:val="1"/>
      <w:marLeft w:val="0"/>
      <w:marRight w:val="0"/>
      <w:marTop w:val="0"/>
      <w:marBottom w:val="0"/>
      <w:divBdr>
        <w:top w:val="none" w:sz="0" w:space="0" w:color="auto"/>
        <w:left w:val="none" w:sz="0" w:space="0" w:color="auto"/>
        <w:bottom w:val="none" w:sz="0" w:space="0" w:color="auto"/>
        <w:right w:val="none" w:sz="0" w:space="0" w:color="auto"/>
      </w:divBdr>
    </w:div>
    <w:div w:id="1242253994">
      <w:bodyDiv w:val="1"/>
      <w:marLeft w:val="0"/>
      <w:marRight w:val="0"/>
      <w:marTop w:val="0"/>
      <w:marBottom w:val="0"/>
      <w:divBdr>
        <w:top w:val="none" w:sz="0" w:space="0" w:color="auto"/>
        <w:left w:val="none" w:sz="0" w:space="0" w:color="auto"/>
        <w:bottom w:val="none" w:sz="0" w:space="0" w:color="auto"/>
        <w:right w:val="none" w:sz="0" w:space="0" w:color="auto"/>
      </w:divBdr>
    </w:div>
    <w:div w:id="1248343021">
      <w:bodyDiv w:val="1"/>
      <w:marLeft w:val="0"/>
      <w:marRight w:val="0"/>
      <w:marTop w:val="0"/>
      <w:marBottom w:val="0"/>
      <w:divBdr>
        <w:top w:val="none" w:sz="0" w:space="0" w:color="auto"/>
        <w:left w:val="none" w:sz="0" w:space="0" w:color="auto"/>
        <w:bottom w:val="none" w:sz="0" w:space="0" w:color="auto"/>
        <w:right w:val="none" w:sz="0" w:space="0" w:color="auto"/>
      </w:divBdr>
    </w:div>
    <w:div w:id="1249266477">
      <w:bodyDiv w:val="1"/>
      <w:marLeft w:val="0"/>
      <w:marRight w:val="0"/>
      <w:marTop w:val="0"/>
      <w:marBottom w:val="0"/>
      <w:divBdr>
        <w:top w:val="none" w:sz="0" w:space="0" w:color="auto"/>
        <w:left w:val="none" w:sz="0" w:space="0" w:color="auto"/>
        <w:bottom w:val="none" w:sz="0" w:space="0" w:color="auto"/>
        <w:right w:val="none" w:sz="0" w:space="0" w:color="auto"/>
      </w:divBdr>
    </w:div>
    <w:div w:id="1261327716">
      <w:bodyDiv w:val="1"/>
      <w:marLeft w:val="0"/>
      <w:marRight w:val="0"/>
      <w:marTop w:val="0"/>
      <w:marBottom w:val="0"/>
      <w:divBdr>
        <w:top w:val="none" w:sz="0" w:space="0" w:color="auto"/>
        <w:left w:val="none" w:sz="0" w:space="0" w:color="auto"/>
        <w:bottom w:val="none" w:sz="0" w:space="0" w:color="auto"/>
        <w:right w:val="none" w:sz="0" w:space="0" w:color="auto"/>
      </w:divBdr>
    </w:div>
    <w:div w:id="1281104140">
      <w:bodyDiv w:val="1"/>
      <w:marLeft w:val="0"/>
      <w:marRight w:val="0"/>
      <w:marTop w:val="0"/>
      <w:marBottom w:val="0"/>
      <w:divBdr>
        <w:top w:val="none" w:sz="0" w:space="0" w:color="auto"/>
        <w:left w:val="none" w:sz="0" w:space="0" w:color="auto"/>
        <w:bottom w:val="none" w:sz="0" w:space="0" w:color="auto"/>
        <w:right w:val="none" w:sz="0" w:space="0" w:color="auto"/>
      </w:divBdr>
    </w:div>
    <w:div w:id="1341856557">
      <w:bodyDiv w:val="1"/>
      <w:marLeft w:val="0"/>
      <w:marRight w:val="0"/>
      <w:marTop w:val="0"/>
      <w:marBottom w:val="0"/>
      <w:divBdr>
        <w:top w:val="none" w:sz="0" w:space="0" w:color="auto"/>
        <w:left w:val="none" w:sz="0" w:space="0" w:color="auto"/>
        <w:bottom w:val="none" w:sz="0" w:space="0" w:color="auto"/>
        <w:right w:val="none" w:sz="0" w:space="0" w:color="auto"/>
      </w:divBdr>
    </w:div>
    <w:div w:id="1377854318">
      <w:bodyDiv w:val="1"/>
      <w:marLeft w:val="0"/>
      <w:marRight w:val="0"/>
      <w:marTop w:val="0"/>
      <w:marBottom w:val="0"/>
      <w:divBdr>
        <w:top w:val="none" w:sz="0" w:space="0" w:color="auto"/>
        <w:left w:val="none" w:sz="0" w:space="0" w:color="auto"/>
        <w:bottom w:val="none" w:sz="0" w:space="0" w:color="auto"/>
        <w:right w:val="none" w:sz="0" w:space="0" w:color="auto"/>
      </w:divBdr>
    </w:div>
    <w:div w:id="1408504034">
      <w:bodyDiv w:val="1"/>
      <w:marLeft w:val="0"/>
      <w:marRight w:val="0"/>
      <w:marTop w:val="0"/>
      <w:marBottom w:val="0"/>
      <w:divBdr>
        <w:top w:val="none" w:sz="0" w:space="0" w:color="auto"/>
        <w:left w:val="none" w:sz="0" w:space="0" w:color="auto"/>
        <w:bottom w:val="none" w:sz="0" w:space="0" w:color="auto"/>
        <w:right w:val="none" w:sz="0" w:space="0" w:color="auto"/>
      </w:divBdr>
    </w:div>
    <w:div w:id="1419640931">
      <w:bodyDiv w:val="1"/>
      <w:marLeft w:val="0"/>
      <w:marRight w:val="0"/>
      <w:marTop w:val="0"/>
      <w:marBottom w:val="0"/>
      <w:divBdr>
        <w:top w:val="none" w:sz="0" w:space="0" w:color="auto"/>
        <w:left w:val="none" w:sz="0" w:space="0" w:color="auto"/>
        <w:bottom w:val="none" w:sz="0" w:space="0" w:color="auto"/>
        <w:right w:val="none" w:sz="0" w:space="0" w:color="auto"/>
      </w:divBdr>
    </w:div>
    <w:div w:id="1420952446">
      <w:bodyDiv w:val="1"/>
      <w:marLeft w:val="0"/>
      <w:marRight w:val="0"/>
      <w:marTop w:val="0"/>
      <w:marBottom w:val="0"/>
      <w:divBdr>
        <w:top w:val="none" w:sz="0" w:space="0" w:color="auto"/>
        <w:left w:val="none" w:sz="0" w:space="0" w:color="auto"/>
        <w:bottom w:val="none" w:sz="0" w:space="0" w:color="auto"/>
        <w:right w:val="none" w:sz="0" w:space="0" w:color="auto"/>
      </w:divBdr>
    </w:div>
    <w:div w:id="1466122631">
      <w:bodyDiv w:val="1"/>
      <w:marLeft w:val="0"/>
      <w:marRight w:val="0"/>
      <w:marTop w:val="0"/>
      <w:marBottom w:val="0"/>
      <w:divBdr>
        <w:top w:val="none" w:sz="0" w:space="0" w:color="auto"/>
        <w:left w:val="none" w:sz="0" w:space="0" w:color="auto"/>
        <w:bottom w:val="none" w:sz="0" w:space="0" w:color="auto"/>
        <w:right w:val="none" w:sz="0" w:space="0" w:color="auto"/>
      </w:divBdr>
    </w:div>
    <w:div w:id="1545754803">
      <w:bodyDiv w:val="1"/>
      <w:marLeft w:val="0"/>
      <w:marRight w:val="0"/>
      <w:marTop w:val="0"/>
      <w:marBottom w:val="0"/>
      <w:divBdr>
        <w:top w:val="none" w:sz="0" w:space="0" w:color="auto"/>
        <w:left w:val="none" w:sz="0" w:space="0" w:color="auto"/>
        <w:bottom w:val="none" w:sz="0" w:space="0" w:color="auto"/>
        <w:right w:val="none" w:sz="0" w:space="0" w:color="auto"/>
      </w:divBdr>
    </w:div>
    <w:div w:id="1578203472">
      <w:bodyDiv w:val="1"/>
      <w:marLeft w:val="0"/>
      <w:marRight w:val="0"/>
      <w:marTop w:val="0"/>
      <w:marBottom w:val="0"/>
      <w:divBdr>
        <w:top w:val="none" w:sz="0" w:space="0" w:color="auto"/>
        <w:left w:val="none" w:sz="0" w:space="0" w:color="auto"/>
        <w:bottom w:val="none" w:sz="0" w:space="0" w:color="auto"/>
        <w:right w:val="none" w:sz="0" w:space="0" w:color="auto"/>
      </w:divBdr>
    </w:div>
    <w:div w:id="1614169973">
      <w:bodyDiv w:val="1"/>
      <w:marLeft w:val="0"/>
      <w:marRight w:val="0"/>
      <w:marTop w:val="0"/>
      <w:marBottom w:val="0"/>
      <w:divBdr>
        <w:top w:val="none" w:sz="0" w:space="0" w:color="auto"/>
        <w:left w:val="none" w:sz="0" w:space="0" w:color="auto"/>
        <w:bottom w:val="none" w:sz="0" w:space="0" w:color="auto"/>
        <w:right w:val="none" w:sz="0" w:space="0" w:color="auto"/>
      </w:divBdr>
    </w:div>
    <w:div w:id="1643461176">
      <w:bodyDiv w:val="1"/>
      <w:marLeft w:val="0"/>
      <w:marRight w:val="0"/>
      <w:marTop w:val="0"/>
      <w:marBottom w:val="0"/>
      <w:divBdr>
        <w:top w:val="none" w:sz="0" w:space="0" w:color="auto"/>
        <w:left w:val="none" w:sz="0" w:space="0" w:color="auto"/>
        <w:bottom w:val="none" w:sz="0" w:space="0" w:color="auto"/>
        <w:right w:val="none" w:sz="0" w:space="0" w:color="auto"/>
      </w:divBdr>
    </w:div>
    <w:div w:id="1683163409">
      <w:bodyDiv w:val="1"/>
      <w:marLeft w:val="0"/>
      <w:marRight w:val="0"/>
      <w:marTop w:val="0"/>
      <w:marBottom w:val="0"/>
      <w:divBdr>
        <w:top w:val="none" w:sz="0" w:space="0" w:color="auto"/>
        <w:left w:val="none" w:sz="0" w:space="0" w:color="auto"/>
        <w:bottom w:val="none" w:sz="0" w:space="0" w:color="auto"/>
        <w:right w:val="none" w:sz="0" w:space="0" w:color="auto"/>
      </w:divBdr>
    </w:div>
    <w:div w:id="1707951524">
      <w:bodyDiv w:val="1"/>
      <w:marLeft w:val="0"/>
      <w:marRight w:val="0"/>
      <w:marTop w:val="0"/>
      <w:marBottom w:val="0"/>
      <w:divBdr>
        <w:top w:val="none" w:sz="0" w:space="0" w:color="auto"/>
        <w:left w:val="none" w:sz="0" w:space="0" w:color="auto"/>
        <w:bottom w:val="none" w:sz="0" w:space="0" w:color="auto"/>
        <w:right w:val="none" w:sz="0" w:space="0" w:color="auto"/>
      </w:divBdr>
    </w:div>
    <w:div w:id="1774393947">
      <w:bodyDiv w:val="1"/>
      <w:marLeft w:val="0"/>
      <w:marRight w:val="0"/>
      <w:marTop w:val="0"/>
      <w:marBottom w:val="0"/>
      <w:divBdr>
        <w:top w:val="none" w:sz="0" w:space="0" w:color="auto"/>
        <w:left w:val="none" w:sz="0" w:space="0" w:color="auto"/>
        <w:bottom w:val="none" w:sz="0" w:space="0" w:color="auto"/>
        <w:right w:val="none" w:sz="0" w:space="0" w:color="auto"/>
      </w:divBdr>
    </w:div>
    <w:div w:id="1790707266">
      <w:bodyDiv w:val="1"/>
      <w:marLeft w:val="0"/>
      <w:marRight w:val="0"/>
      <w:marTop w:val="0"/>
      <w:marBottom w:val="0"/>
      <w:divBdr>
        <w:top w:val="none" w:sz="0" w:space="0" w:color="auto"/>
        <w:left w:val="none" w:sz="0" w:space="0" w:color="auto"/>
        <w:bottom w:val="none" w:sz="0" w:space="0" w:color="auto"/>
        <w:right w:val="none" w:sz="0" w:space="0" w:color="auto"/>
      </w:divBdr>
    </w:div>
    <w:div w:id="1837069531">
      <w:bodyDiv w:val="1"/>
      <w:marLeft w:val="0"/>
      <w:marRight w:val="0"/>
      <w:marTop w:val="0"/>
      <w:marBottom w:val="0"/>
      <w:divBdr>
        <w:top w:val="none" w:sz="0" w:space="0" w:color="auto"/>
        <w:left w:val="none" w:sz="0" w:space="0" w:color="auto"/>
        <w:bottom w:val="none" w:sz="0" w:space="0" w:color="auto"/>
        <w:right w:val="none" w:sz="0" w:space="0" w:color="auto"/>
      </w:divBdr>
    </w:div>
    <w:div w:id="1854417479">
      <w:bodyDiv w:val="1"/>
      <w:marLeft w:val="0"/>
      <w:marRight w:val="0"/>
      <w:marTop w:val="0"/>
      <w:marBottom w:val="0"/>
      <w:divBdr>
        <w:top w:val="none" w:sz="0" w:space="0" w:color="auto"/>
        <w:left w:val="none" w:sz="0" w:space="0" w:color="auto"/>
        <w:bottom w:val="none" w:sz="0" w:space="0" w:color="auto"/>
        <w:right w:val="none" w:sz="0" w:space="0" w:color="auto"/>
      </w:divBdr>
    </w:div>
    <w:div w:id="1890070788">
      <w:bodyDiv w:val="1"/>
      <w:marLeft w:val="0"/>
      <w:marRight w:val="0"/>
      <w:marTop w:val="0"/>
      <w:marBottom w:val="0"/>
      <w:divBdr>
        <w:top w:val="none" w:sz="0" w:space="0" w:color="auto"/>
        <w:left w:val="none" w:sz="0" w:space="0" w:color="auto"/>
        <w:bottom w:val="none" w:sz="0" w:space="0" w:color="auto"/>
        <w:right w:val="none" w:sz="0" w:space="0" w:color="auto"/>
      </w:divBdr>
    </w:div>
    <w:div w:id="2031831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1082</Words>
  <Characters>5951</Characters>
  <Application>Microsoft Office Word</Application>
  <DocSecurity>0</DocSecurity>
  <Lines>49</Lines>
  <Paragraphs>14</Paragraphs>
  <ScaleCrop>false</ScaleCrop>
  <Company/>
  <LinksUpToDate>false</LinksUpToDate>
  <CharactersWithSpaces>7019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2026-04-23T21:28:00Z</dcterms:created>
  <dcterms:modified xsi:type="dcterms:W3CDTF">2026-04-23T21:28:00Z</dcterms:modified>
</cp:coreProperties>
</file>