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C0CC9" w:rsidRPr="00DF2F9B" w:rsidRDefault="003357FB" w:rsidP="000C0CC9">
      <w:pPr>
        <w:rPr>
          <w:b/>
          <w:sz w:val="72"/>
          <w:szCs w:val="72"/>
          <w:lang w:val="es-ES"/>
        </w:rPr>
      </w:pPr>
      <w:r>
        <w:rPr>
          <w:b/>
          <w:sz w:val="72"/>
          <w:szCs w:val="72"/>
          <w:lang w:val="es-ES"/>
        </w:rPr>
        <w:t xml:space="preserve">            </w:t>
      </w:r>
      <w:r w:rsidR="000C0CC9">
        <w:rPr>
          <w:b/>
          <w:sz w:val="72"/>
          <w:szCs w:val="72"/>
          <w:lang w:val="es-ES"/>
        </w:rPr>
        <w:t>Auroras Boreales Express</w:t>
      </w:r>
    </w:p>
    <w:p w:rsidR="000C0CC9" w:rsidRDefault="000C0CC9" w:rsidP="000C0CC9">
      <w:pPr>
        <w:jc w:val="center"/>
        <w:rPr>
          <w:b/>
          <w:sz w:val="32"/>
          <w:szCs w:val="32"/>
          <w:lang w:val="es-ES"/>
        </w:rPr>
      </w:pPr>
      <w:r>
        <w:rPr>
          <w:b/>
          <w:sz w:val="32"/>
          <w:szCs w:val="32"/>
          <w:lang w:val="es-ES"/>
        </w:rPr>
        <w:t>05</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04 noc</w:t>
      </w:r>
      <w:r w:rsidRPr="00883B24">
        <w:rPr>
          <w:b/>
          <w:sz w:val="32"/>
          <w:szCs w:val="32"/>
          <w:lang w:val="es-ES"/>
        </w:rPr>
        <w:t>hes</w:t>
      </w:r>
    </w:p>
    <w:p w:rsidR="000C0CC9" w:rsidRDefault="000C0CC9" w:rsidP="000C0CC9">
      <w:pPr>
        <w:rPr>
          <w:sz w:val="20"/>
          <w:szCs w:val="20"/>
          <w:lang w:val="es-ES"/>
        </w:rPr>
      </w:pPr>
    </w:p>
    <w:p w:rsidR="000C0CC9" w:rsidRDefault="000C0CC9" w:rsidP="000C0CC9">
      <w:pPr>
        <w:rPr>
          <w:sz w:val="20"/>
          <w:szCs w:val="20"/>
          <w:lang w:val="es-ES"/>
        </w:rPr>
      </w:pPr>
      <w:r>
        <w:rPr>
          <w:sz w:val="20"/>
          <w:szCs w:val="20"/>
          <w:lang w:val="es-ES"/>
        </w:rPr>
        <w:t>Salidas</w:t>
      </w:r>
      <w:r w:rsidRPr="00DF2F9B">
        <w:rPr>
          <w:sz w:val="20"/>
          <w:szCs w:val="20"/>
          <w:lang w:val="es-ES"/>
        </w:rPr>
        <w:t xml:space="preserve">: </w:t>
      </w:r>
      <w:r>
        <w:rPr>
          <w:sz w:val="20"/>
          <w:szCs w:val="20"/>
          <w:lang w:val="es-ES"/>
        </w:rPr>
        <w:t xml:space="preserve">Diarias </w:t>
      </w:r>
    </w:p>
    <w:p w:rsidR="000C0CC9" w:rsidRPr="00DF2F9B" w:rsidRDefault="000C0CC9" w:rsidP="000C0CC9">
      <w:pPr>
        <w:rPr>
          <w:sz w:val="20"/>
          <w:szCs w:val="20"/>
          <w:lang w:val="es-ES"/>
        </w:rPr>
      </w:pPr>
    </w:p>
    <w:p w:rsidR="000C0CC9" w:rsidRPr="00B56B0D" w:rsidRDefault="000C0CC9" w:rsidP="000C0CC9">
      <w:pPr>
        <w:rPr>
          <w:b/>
          <w:sz w:val="20"/>
          <w:szCs w:val="20"/>
          <w:lang w:val="es-ES"/>
        </w:rPr>
      </w:pPr>
      <w:r>
        <w:rPr>
          <w:b/>
          <w:sz w:val="20"/>
          <w:szCs w:val="20"/>
          <w:lang w:val="es-ES"/>
        </w:rPr>
        <w:t>Día 1. Vancouver</w:t>
      </w:r>
    </w:p>
    <w:p w:rsidR="000C0CC9" w:rsidRDefault="000C0CC9" w:rsidP="000C0CC9">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 xml:space="preserve">Llegada al aeropuerto de </w:t>
      </w:r>
      <w:r>
        <w:rPr>
          <w:rFonts w:asciiTheme="minorHAnsi" w:eastAsia="Calibri" w:hAnsiTheme="minorHAnsi" w:cstheme="minorHAnsi"/>
          <w:sz w:val="20"/>
          <w:lang w:val="es-MX"/>
        </w:rPr>
        <w:t>Vancouver</w:t>
      </w:r>
      <w:r w:rsidRPr="007779BF">
        <w:rPr>
          <w:rFonts w:asciiTheme="minorHAnsi" w:eastAsia="Calibri" w:hAnsiTheme="minorHAnsi" w:cstheme="minorHAnsi"/>
          <w:sz w:val="20"/>
          <w:lang w:val="es-MX"/>
        </w:rPr>
        <w:t xml:space="preserve">. </w:t>
      </w:r>
      <w:r>
        <w:rPr>
          <w:rFonts w:asciiTheme="minorHAnsi" w:eastAsia="Calibri" w:hAnsiTheme="minorHAnsi" w:cstheme="minorHAnsi"/>
          <w:sz w:val="20"/>
          <w:lang w:val="es-MX"/>
        </w:rPr>
        <w:t>Recepción y t</w:t>
      </w:r>
      <w:r w:rsidRPr="007779BF">
        <w:rPr>
          <w:rFonts w:asciiTheme="minorHAnsi" w:eastAsia="Calibri" w:hAnsiTheme="minorHAnsi" w:cstheme="minorHAnsi"/>
          <w:sz w:val="20"/>
          <w:lang w:val="es-MX"/>
        </w:rPr>
        <w:t xml:space="preserve">raslado </w:t>
      </w:r>
      <w:r>
        <w:rPr>
          <w:rFonts w:asciiTheme="minorHAnsi" w:eastAsia="Calibri" w:hAnsiTheme="minorHAnsi" w:cstheme="minorHAnsi"/>
          <w:sz w:val="20"/>
          <w:lang w:val="es-MX"/>
        </w:rPr>
        <w:t>hasta al</w:t>
      </w:r>
      <w:r w:rsidRPr="007779BF">
        <w:rPr>
          <w:rFonts w:asciiTheme="minorHAnsi" w:eastAsia="Calibri" w:hAnsiTheme="minorHAnsi" w:cstheme="minorHAnsi"/>
          <w:sz w:val="20"/>
          <w:lang w:val="es-MX"/>
        </w:rPr>
        <w:t xml:space="preserve"> hotel</w:t>
      </w:r>
      <w:r>
        <w:rPr>
          <w:rFonts w:asciiTheme="minorHAnsi" w:eastAsia="Calibri" w:hAnsiTheme="minorHAnsi" w:cstheme="minorHAnsi"/>
          <w:sz w:val="20"/>
          <w:lang w:val="es-MX"/>
        </w:rPr>
        <w:t xml:space="preserve">. </w:t>
      </w:r>
      <w:r w:rsidRPr="007779BF">
        <w:rPr>
          <w:rFonts w:asciiTheme="minorHAnsi" w:eastAsia="Calibri" w:hAnsiTheme="minorHAnsi" w:cstheme="minorHAnsi"/>
          <w:b/>
          <w:sz w:val="20"/>
          <w:lang w:val="es-MX"/>
        </w:rPr>
        <w:t>Alojamiento.</w:t>
      </w:r>
    </w:p>
    <w:p w:rsidR="000C0CC9" w:rsidRDefault="000C0CC9" w:rsidP="000C0CC9">
      <w:pPr>
        <w:pStyle w:val="Textosinformato"/>
        <w:rPr>
          <w:rFonts w:asciiTheme="minorHAnsi" w:eastAsia="Calibri" w:hAnsiTheme="minorHAnsi" w:cstheme="minorHAnsi"/>
          <w:b/>
          <w:sz w:val="20"/>
          <w:lang w:val="es-MX"/>
        </w:rPr>
      </w:pPr>
    </w:p>
    <w:p w:rsidR="000C0CC9" w:rsidRDefault="000C0CC9" w:rsidP="000C0CC9">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Vancouver – Whitehorse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Tour de Observación</w:t>
      </w:r>
      <w:r w:rsidRPr="003368D9">
        <w:rPr>
          <w:rFonts w:asciiTheme="minorHAnsi" w:eastAsia="Calibri" w:hAnsiTheme="minorHAnsi" w:cstheme="minorHAnsi"/>
          <w:b/>
          <w:color w:val="FF0000"/>
          <w:sz w:val="20"/>
          <w:lang w:val="es-MX"/>
        </w:rPr>
        <w:t xml:space="preserve"> de Auroras Boreales)</w:t>
      </w:r>
    </w:p>
    <w:p w:rsidR="000C0CC9" w:rsidRPr="00294F91" w:rsidRDefault="000C0CC9" w:rsidP="000C0CC9">
      <w:pPr>
        <w:jc w:val="both"/>
        <w:rPr>
          <w:b/>
          <w:sz w:val="20"/>
          <w:szCs w:val="20"/>
          <w:lang w:val="es-MX"/>
        </w:rPr>
      </w:pPr>
      <w:r>
        <w:rPr>
          <w:sz w:val="20"/>
          <w:szCs w:val="20"/>
          <w:lang w:val="es-MX"/>
        </w:rPr>
        <w:t>A la hora indicada t</w:t>
      </w:r>
      <w:r w:rsidRPr="00294F91">
        <w:rPr>
          <w:sz w:val="20"/>
          <w:szCs w:val="20"/>
          <w:lang w:val="es-MX"/>
        </w:rPr>
        <w:t xml:space="preserve">raslado al aeropuerto para </w:t>
      </w:r>
      <w:r>
        <w:rPr>
          <w:sz w:val="20"/>
          <w:szCs w:val="20"/>
          <w:lang w:val="es-MX"/>
        </w:rPr>
        <w:t xml:space="preserve">abordar el </w:t>
      </w:r>
      <w:r w:rsidRPr="00294F91">
        <w:rPr>
          <w:sz w:val="20"/>
          <w:szCs w:val="20"/>
          <w:lang w:val="es-MX"/>
        </w:rPr>
        <w:t xml:space="preserve">vuelo hacia Whitehorse </w:t>
      </w:r>
      <w:r w:rsidRPr="003368D9">
        <w:rPr>
          <w:b/>
          <w:bCs/>
          <w:sz w:val="20"/>
          <w:szCs w:val="20"/>
          <w:lang w:val="es-MX"/>
        </w:rPr>
        <w:t>(</w:t>
      </w:r>
      <w:r w:rsidRPr="003368D9">
        <w:rPr>
          <w:b/>
          <w:bCs/>
          <w:i/>
          <w:sz w:val="20"/>
          <w:szCs w:val="20"/>
          <w:lang w:val="es-MX"/>
        </w:rPr>
        <w:t>no incluido</w:t>
      </w:r>
      <w:r w:rsidRPr="003368D9">
        <w:rPr>
          <w:b/>
          <w:bCs/>
          <w:sz w:val="20"/>
          <w:szCs w:val="20"/>
          <w:lang w:val="es-MX"/>
        </w:rPr>
        <w:t>)</w:t>
      </w:r>
      <w:r>
        <w:rPr>
          <w:sz w:val="20"/>
          <w:szCs w:val="20"/>
          <w:lang w:val="es-MX"/>
        </w:rPr>
        <w:t xml:space="preserve">. </w:t>
      </w:r>
      <w:r w:rsidRPr="00294F91">
        <w:rPr>
          <w:sz w:val="20"/>
          <w:szCs w:val="20"/>
          <w:lang w:val="es-MX"/>
        </w:rPr>
        <w:t>Recepción en el aeropuerto y traslado a</w:t>
      </w:r>
      <w:r>
        <w:rPr>
          <w:sz w:val="20"/>
          <w:szCs w:val="20"/>
          <w:lang w:val="es-MX"/>
        </w:rPr>
        <w:t>l</w:t>
      </w:r>
      <w:r w:rsidRPr="00294F91">
        <w:rPr>
          <w:sz w:val="20"/>
          <w:szCs w:val="20"/>
          <w:lang w:val="es-MX"/>
        </w:rPr>
        <w:t xml:space="preserve"> hotel. </w:t>
      </w:r>
      <w:r w:rsidRPr="003368D9">
        <w:rPr>
          <w:sz w:val="20"/>
          <w:szCs w:val="20"/>
          <w:lang w:val="es-MX"/>
        </w:rPr>
        <w:t>Whitehorse es una ciudad pequeña y se puede explorar fácilmente a pie</w:t>
      </w:r>
      <w:r>
        <w:rPr>
          <w:sz w:val="20"/>
          <w:szCs w:val="20"/>
          <w:lang w:val="es-MX"/>
        </w:rPr>
        <w:t xml:space="preserve">. </w:t>
      </w:r>
      <w:r w:rsidRPr="00294F91">
        <w:rPr>
          <w:sz w:val="20"/>
          <w:szCs w:val="20"/>
          <w:lang w:val="es-MX"/>
        </w:rPr>
        <w:t>Resto del día libre para explorar la ciudad.  Por la noche saldrá a buscar las impresionantes auroras boreales. Relájese en la comodidad de nuestro centro o bajo el cielo estrellado junto a una rica fogata en nuestra ubicación hecha a la medida.</w:t>
      </w:r>
      <w:r w:rsidRPr="00294F91">
        <w:rPr>
          <w:b/>
          <w:sz w:val="20"/>
          <w:szCs w:val="20"/>
          <w:lang w:val="es-MX"/>
        </w:rPr>
        <w:t xml:space="preserve"> Alojamiento.</w:t>
      </w:r>
    </w:p>
    <w:p w:rsidR="000C0CC9" w:rsidRDefault="000C0CC9" w:rsidP="000C0CC9">
      <w:pPr>
        <w:pStyle w:val="Sinespaciado"/>
        <w:rPr>
          <w:lang w:val="es-MX"/>
        </w:rPr>
      </w:pPr>
    </w:p>
    <w:p w:rsidR="000C0CC9" w:rsidRPr="007779BF" w:rsidRDefault="000C0CC9" w:rsidP="000C0CC9">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3. Whitehorse</w:t>
      </w:r>
      <w:r w:rsidRPr="003368D9">
        <w:rPr>
          <w:rFonts w:asciiTheme="minorHAnsi" w:eastAsia="Calibri" w:hAnsiTheme="minorHAnsi" w:cstheme="minorHAnsi"/>
          <w:b/>
          <w:color w:val="FF0000"/>
          <w:sz w:val="20"/>
          <w:lang w:val="es-MX"/>
        </w:rPr>
        <w:t xml:space="preserve"> (City Tour</w:t>
      </w:r>
      <w:r>
        <w:rPr>
          <w:rFonts w:asciiTheme="minorHAnsi" w:eastAsia="Calibri" w:hAnsiTheme="minorHAnsi" w:cstheme="minorHAnsi"/>
          <w:b/>
          <w:color w:val="FF0000"/>
          <w:sz w:val="20"/>
          <w:lang w:val="es-MX"/>
        </w:rPr>
        <w:t xml:space="preserve"> + Tour de Observación</w:t>
      </w:r>
      <w:r w:rsidRPr="003368D9">
        <w:rPr>
          <w:rFonts w:asciiTheme="minorHAnsi" w:eastAsia="Calibri" w:hAnsiTheme="minorHAnsi" w:cstheme="minorHAnsi"/>
          <w:b/>
          <w:color w:val="FF0000"/>
          <w:sz w:val="20"/>
          <w:lang w:val="es-MX"/>
        </w:rPr>
        <w:t xml:space="preserve"> de Auroras Boreales) </w:t>
      </w:r>
    </w:p>
    <w:p w:rsidR="0003127C" w:rsidRPr="0003127C" w:rsidRDefault="000C0CC9" w:rsidP="0003127C">
      <w:pPr>
        <w:jc w:val="both"/>
        <w:rPr>
          <w:i/>
          <w:iCs/>
          <w:sz w:val="20"/>
          <w:szCs w:val="20"/>
          <w:lang w:val="es-ES"/>
        </w:rPr>
      </w:pPr>
      <w:r w:rsidRPr="00294F91">
        <w:rPr>
          <w:sz w:val="20"/>
          <w:szCs w:val="20"/>
          <w:lang w:val="es-ES"/>
        </w:rPr>
        <w:t xml:space="preserve">Luego de descansar hasta tarde, realizaremos la visita de ciudad. </w:t>
      </w:r>
      <w:r w:rsidRPr="003368D9">
        <w:rPr>
          <w:sz w:val="20"/>
          <w:szCs w:val="20"/>
          <w:lang w:val="es-ES"/>
        </w:rPr>
        <w:t>Whitehorse, la capital de Yukón, ofrece un encantador adentramiento a la historia del Norte</w:t>
      </w:r>
      <w:r>
        <w:rPr>
          <w:sz w:val="20"/>
          <w:szCs w:val="20"/>
          <w:lang w:val="es-ES"/>
        </w:rPr>
        <w:t xml:space="preserve">. </w:t>
      </w:r>
      <w:r w:rsidRPr="00294F91">
        <w:rPr>
          <w:sz w:val="20"/>
          <w:szCs w:val="20"/>
          <w:lang w:val="es-ES"/>
        </w:rPr>
        <w:t xml:space="preserve">En este tour iremos al Visitor Centre para aprender sobre las distintas regiones del territorio Yukón. Visitaremos también el SS Klondike, un buque de paletas utilizado durante la fiebre del oro, Fish Ladder y Log </w:t>
      </w:r>
      <w:proofErr w:type="spellStart"/>
      <w:r w:rsidRPr="00294F91">
        <w:rPr>
          <w:sz w:val="20"/>
          <w:szCs w:val="20"/>
          <w:lang w:val="es-ES"/>
        </w:rPr>
        <w:t>Skyscraper</w:t>
      </w:r>
      <w:proofErr w:type="spellEnd"/>
      <w:r w:rsidRPr="00294F91">
        <w:rPr>
          <w:sz w:val="20"/>
          <w:szCs w:val="20"/>
          <w:lang w:val="es-ES"/>
        </w:rPr>
        <w:t xml:space="preserve">. </w:t>
      </w:r>
      <w:r w:rsidR="0003127C" w:rsidRPr="0003127C">
        <w:rPr>
          <w:i/>
          <w:iCs/>
          <w:sz w:val="20"/>
          <w:szCs w:val="20"/>
          <w:lang w:val="es-ES"/>
        </w:rPr>
        <w:t xml:space="preserve">Visita opcional a </w:t>
      </w:r>
      <w:proofErr w:type="spellStart"/>
      <w:r w:rsidR="0003127C" w:rsidRPr="0003127C">
        <w:rPr>
          <w:i/>
          <w:iCs/>
          <w:sz w:val="20"/>
          <w:szCs w:val="20"/>
          <w:lang w:val="es-ES"/>
        </w:rPr>
        <w:t>Wildlife</w:t>
      </w:r>
      <w:proofErr w:type="spellEnd"/>
      <w:r w:rsidR="0003127C" w:rsidRPr="0003127C">
        <w:rPr>
          <w:i/>
          <w:iCs/>
          <w:sz w:val="20"/>
          <w:szCs w:val="20"/>
          <w:lang w:val="es-ES"/>
        </w:rPr>
        <w:t xml:space="preserve"> Preserve y aguas termales Eclipse </w:t>
      </w:r>
      <w:proofErr w:type="spellStart"/>
      <w:r w:rsidR="0003127C" w:rsidRPr="0003127C">
        <w:rPr>
          <w:i/>
          <w:iCs/>
          <w:sz w:val="20"/>
          <w:szCs w:val="20"/>
          <w:lang w:val="es-ES"/>
        </w:rPr>
        <w:t>Nordic</w:t>
      </w:r>
      <w:proofErr w:type="spellEnd"/>
      <w:r w:rsidR="0003127C" w:rsidRPr="0003127C">
        <w:rPr>
          <w:i/>
          <w:iCs/>
          <w:sz w:val="20"/>
          <w:szCs w:val="20"/>
          <w:lang w:val="es-ES"/>
        </w:rPr>
        <w:t xml:space="preserve"> (no menores de 16 años permitidos en las termas) Visite Yukon </w:t>
      </w:r>
      <w:proofErr w:type="spellStart"/>
      <w:r w:rsidR="0003127C" w:rsidRPr="0003127C">
        <w:rPr>
          <w:i/>
          <w:iCs/>
          <w:sz w:val="20"/>
          <w:szCs w:val="20"/>
          <w:lang w:val="es-ES"/>
        </w:rPr>
        <w:t>Wildlife</w:t>
      </w:r>
      <w:proofErr w:type="spellEnd"/>
      <w:r w:rsidR="0003127C" w:rsidRPr="0003127C">
        <w:rPr>
          <w:i/>
          <w:iCs/>
          <w:sz w:val="20"/>
          <w:szCs w:val="20"/>
          <w:lang w:val="es-ES"/>
        </w:rPr>
        <w:t xml:space="preserve"> Preserve para ver de cerca muchos de los grandes mamíferos del Yukón como alces, ciervos, caribúes, ovejas Dall, cabras montesas, bisontes e incluso el buey almizclero del Ártico, en su entorno natural. No muy lejos de la reserva se encuentran las aguas termales Eclipse </w:t>
      </w:r>
      <w:proofErr w:type="spellStart"/>
      <w:r w:rsidR="0003127C" w:rsidRPr="0003127C">
        <w:rPr>
          <w:i/>
          <w:iCs/>
          <w:sz w:val="20"/>
          <w:szCs w:val="20"/>
          <w:lang w:val="es-ES"/>
        </w:rPr>
        <w:t>Nordic</w:t>
      </w:r>
      <w:proofErr w:type="spellEnd"/>
      <w:r w:rsidR="0003127C" w:rsidRPr="0003127C">
        <w:rPr>
          <w:i/>
          <w:iCs/>
          <w:sz w:val="20"/>
          <w:szCs w:val="20"/>
          <w:lang w:val="es-ES"/>
        </w:rPr>
        <w:t xml:space="preserve"> Hot Springs, donde puedes disfrutar de las aguas</w:t>
      </w:r>
    </w:p>
    <w:p w:rsidR="000C0CC9" w:rsidRPr="0003127C" w:rsidRDefault="0003127C" w:rsidP="000C0CC9">
      <w:pPr>
        <w:jc w:val="both"/>
        <w:rPr>
          <w:sz w:val="20"/>
          <w:szCs w:val="20"/>
          <w:lang w:val="es-ES"/>
        </w:rPr>
      </w:pPr>
      <w:r w:rsidRPr="0003127C">
        <w:rPr>
          <w:i/>
          <w:iCs/>
          <w:sz w:val="20"/>
          <w:szCs w:val="20"/>
          <w:lang w:val="es-ES"/>
        </w:rPr>
        <w:t xml:space="preserve">termales naturales y </w:t>
      </w:r>
      <w:proofErr w:type="spellStart"/>
      <w:r w:rsidRPr="0003127C">
        <w:rPr>
          <w:i/>
          <w:iCs/>
          <w:sz w:val="20"/>
          <w:szCs w:val="20"/>
          <w:lang w:val="es-ES"/>
        </w:rPr>
        <w:t>relájarte</w:t>
      </w:r>
      <w:proofErr w:type="spellEnd"/>
      <w:r w:rsidRPr="0003127C">
        <w:rPr>
          <w:i/>
          <w:iCs/>
          <w:sz w:val="20"/>
          <w:szCs w:val="20"/>
          <w:lang w:val="es-ES"/>
        </w:rPr>
        <w:t xml:space="preserve"> en un impresionante entorno montañoso invernal.</w:t>
      </w:r>
      <w:r>
        <w:rPr>
          <w:sz w:val="20"/>
          <w:szCs w:val="20"/>
          <w:lang w:val="es-ES"/>
        </w:rPr>
        <w:t xml:space="preserve"> </w:t>
      </w:r>
      <w:r w:rsidR="000C0CC9" w:rsidRPr="00294F91">
        <w:rPr>
          <w:sz w:val="20"/>
          <w:szCs w:val="20"/>
          <w:lang w:val="es-ES"/>
        </w:rPr>
        <w:t>Por la noche saldremos a buscar las impresionantes auroras boreales. Relájese en la comodidad de nuestro centro o bajo el cielo estrellado junto a una rica fogata en nuestra ubicación hecha a la medida.</w:t>
      </w:r>
      <w:r w:rsidR="000C0CC9" w:rsidRPr="00294F91">
        <w:rPr>
          <w:b/>
          <w:sz w:val="20"/>
          <w:szCs w:val="20"/>
          <w:lang w:val="es-ES"/>
        </w:rPr>
        <w:t xml:space="preserve"> Alojamiento.</w:t>
      </w:r>
    </w:p>
    <w:p w:rsidR="000C0CC9" w:rsidRDefault="000C0CC9" w:rsidP="000C0CC9">
      <w:pPr>
        <w:pStyle w:val="Textosinformato"/>
        <w:rPr>
          <w:rFonts w:asciiTheme="minorHAnsi" w:eastAsia="Calibri" w:hAnsiTheme="minorHAnsi" w:cstheme="minorHAnsi"/>
          <w:sz w:val="20"/>
          <w:lang w:val="es-MX"/>
        </w:rPr>
      </w:pPr>
    </w:p>
    <w:p w:rsidR="000C0CC9" w:rsidRPr="007779BF" w:rsidRDefault="000C0CC9" w:rsidP="000C0CC9">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4. </w:t>
      </w:r>
      <w:r>
        <w:rPr>
          <w:rFonts w:asciiTheme="minorHAnsi" w:eastAsia="Calibri" w:hAnsiTheme="minorHAnsi" w:cstheme="minorHAnsi"/>
          <w:b/>
          <w:sz w:val="20"/>
          <w:lang w:val="es-MX"/>
        </w:rPr>
        <w:t>Whitehorse</w:t>
      </w:r>
    </w:p>
    <w:p w:rsidR="000C0CC9" w:rsidRPr="00B31B0A" w:rsidRDefault="000C0CC9" w:rsidP="000C0CC9">
      <w:pPr>
        <w:jc w:val="both"/>
        <w:rPr>
          <w:b/>
          <w:sz w:val="20"/>
          <w:szCs w:val="20"/>
          <w:lang w:val="es-ES"/>
        </w:rPr>
      </w:pPr>
      <w:r w:rsidRPr="003368D9">
        <w:rPr>
          <w:bCs/>
          <w:sz w:val="20"/>
          <w:szCs w:val="20"/>
          <w:lang w:val="es-ES"/>
        </w:rPr>
        <w:t>Día libre</w:t>
      </w:r>
      <w:r w:rsidRPr="00B31B0A">
        <w:rPr>
          <w:sz w:val="20"/>
          <w:szCs w:val="20"/>
          <w:lang w:val="es-ES"/>
        </w:rPr>
        <w:t xml:space="preserve"> para tours y paseos opcionales (</w:t>
      </w:r>
      <w:r w:rsidRPr="00B31B0A">
        <w:rPr>
          <w:i/>
          <w:sz w:val="20"/>
          <w:szCs w:val="20"/>
          <w:lang w:val="es-ES"/>
        </w:rPr>
        <w:t>con costo</w:t>
      </w:r>
      <w:r w:rsidRPr="00B31B0A">
        <w:rPr>
          <w:sz w:val="20"/>
          <w:szCs w:val="20"/>
          <w:lang w:val="es-ES"/>
        </w:rPr>
        <w:t xml:space="preserve">). Pruebe andar en moto nieve, hacer </w:t>
      </w:r>
      <w:proofErr w:type="spellStart"/>
      <w:r w:rsidRPr="00B31B0A">
        <w:rPr>
          <w:sz w:val="20"/>
          <w:szCs w:val="20"/>
          <w:lang w:val="es-ES"/>
        </w:rPr>
        <w:t>snowshoeing</w:t>
      </w:r>
      <w:proofErr w:type="spellEnd"/>
      <w:r w:rsidRPr="00B31B0A">
        <w:rPr>
          <w:sz w:val="20"/>
          <w:szCs w:val="20"/>
          <w:lang w:val="es-ES"/>
        </w:rPr>
        <w:t xml:space="preserve"> (</w:t>
      </w:r>
      <w:r w:rsidRPr="00B31B0A">
        <w:rPr>
          <w:i/>
          <w:sz w:val="20"/>
          <w:szCs w:val="20"/>
          <w:lang w:val="es-ES"/>
        </w:rPr>
        <w:t>raquetas de nieve</w:t>
      </w:r>
      <w:r w:rsidRPr="00B31B0A">
        <w:rPr>
          <w:sz w:val="20"/>
          <w:szCs w:val="20"/>
          <w:lang w:val="es-ES"/>
        </w:rPr>
        <w:t>) o pescar en hielo. Por la noche, la posibilidad de contratar la visita de Observación de auroras boreales (</w:t>
      </w:r>
      <w:r w:rsidRPr="00B31B0A">
        <w:rPr>
          <w:i/>
          <w:sz w:val="20"/>
          <w:szCs w:val="20"/>
          <w:lang w:val="es-ES"/>
        </w:rPr>
        <w:t>con costo</w:t>
      </w:r>
      <w:r w:rsidRPr="00B31B0A">
        <w:rPr>
          <w:sz w:val="20"/>
          <w:szCs w:val="20"/>
          <w:lang w:val="es-ES"/>
        </w:rPr>
        <w:t>) y relájese en la comodidad del centro de observación bajo el cielo estrellado junto a una fogata.</w:t>
      </w:r>
      <w:r w:rsidRPr="00B31B0A">
        <w:rPr>
          <w:b/>
          <w:sz w:val="20"/>
          <w:szCs w:val="20"/>
          <w:lang w:val="es-ES"/>
        </w:rPr>
        <w:t xml:space="preserve"> Alojamiento.</w:t>
      </w:r>
    </w:p>
    <w:p w:rsidR="000C0CC9" w:rsidRDefault="000C0CC9" w:rsidP="000C0CC9">
      <w:pPr>
        <w:pStyle w:val="Textosinformato"/>
        <w:jc w:val="both"/>
        <w:rPr>
          <w:rFonts w:ascii="Tahoma" w:eastAsia="Calibri" w:hAnsi="Tahoma" w:cs="Tahoma"/>
          <w:b/>
          <w:sz w:val="20"/>
          <w:lang w:val="es-MX"/>
        </w:rPr>
      </w:pPr>
    </w:p>
    <w:p w:rsidR="000C0CC9" w:rsidRPr="007779BF" w:rsidRDefault="000C0CC9" w:rsidP="000C0CC9">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5. Whitehorse</w:t>
      </w:r>
    </w:p>
    <w:p w:rsidR="000C0CC9" w:rsidRDefault="000C0CC9" w:rsidP="000C0CC9">
      <w:pPr>
        <w:jc w:val="both"/>
        <w:rPr>
          <w:sz w:val="20"/>
          <w:szCs w:val="20"/>
          <w:lang w:val="es-MX"/>
        </w:rPr>
      </w:pPr>
      <w:r w:rsidRPr="003368D9">
        <w:rPr>
          <w:sz w:val="20"/>
          <w:szCs w:val="20"/>
          <w:lang w:val="es-MX"/>
        </w:rPr>
        <w:t>A la hora indicada traslado</w:t>
      </w:r>
      <w:r>
        <w:rPr>
          <w:sz w:val="20"/>
          <w:szCs w:val="20"/>
          <w:lang w:val="es-MX"/>
        </w:rPr>
        <w:t xml:space="preserve"> (e</w:t>
      </w:r>
      <w:r w:rsidRPr="009225B7">
        <w:rPr>
          <w:sz w:val="20"/>
          <w:szCs w:val="20"/>
          <w:lang w:val="es-MX"/>
        </w:rPr>
        <w:t>l traslado se debe de reconfirmar en el hotel</w:t>
      </w:r>
      <w:r>
        <w:rPr>
          <w:sz w:val="20"/>
          <w:szCs w:val="20"/>
          <w:lang w:val="es-MX"/>
        </w:rPr>
        <w:t xml:space="preserve">) </w:t>
      </w:r>
      <w:r w:rsidRPr="003368D9">
        <w:rPr>
          <w:sz w:val="20"/>
          <w:szCs w:val="20"/>
          <w:lang w:val="es-MX"/>
        </w:rPr>
        <w:t>al aeropuerto para abordar el vuelo de regreso a la ciudad de origen</w:t>
      </w:r>
      <w:r w:rsidRPr="00B31B0A">
        <w:rPr>
          <w:sz w:val="20"/>
          <w:szCs w:val="20"/>
          <w:lang w:val="es-MX"/>
        </w:rPr>
        <w:t>.</w:t>
      </w:r>
    </w:p>
    <w:p w:rsidR="000C0CC9" w:rsidRPr="007779BF" w:rsidRDefault="000C0CC9" w:rsidP="000C0CC9">
      <w:pPr>
        <w:pStyle w:val="Textosinformato"/>
        <w:jc w:val="both"/>
        <w:rPr>
          <w:rFonts w:ascii="Tahoma" w:eastAsia="Calibri" w:hAnsi="Tahoma" w:cs="Tahoma"/>
          <w:sz w:val="20"/>
          <w:lang w:val="es-MX"/>
        </w:rPr>
      </w:pPr>
    </w:p>
    <w:p w:rsidR="000C0CC9" w:rsidRPr="00A032D8" w:rsidRDefault="000C0CC9" w:rsidP="000C0CC9">
      <w:pPr>
        <w:jc w:val="both"/>
        <w:rPr>
          <w:b/>
          <w:bCs/>
          <w:sz w:val="20"/>
          <w:szCs w:val="20"/>
          <w:lang w:val="es-ES"/>
        </w:rPr>
      </w:pPr>
      <w:r w:rsidRPr="00A032D8">
        <w:rPr>
          <w:b/>
          <w:bCs/>
          <w:sz w:val="20"/>
          <w:szCs w:val="20"/>
          <w:lang w:val="es-ES"/>
        </w:rPr>
        <w:t>FIN DE NUESTROS SERVICIOS</w:t>
      </w:r>
    </w:p>
    <w:p w:rsidR="000C0CC9" w:rsidRDefault="000C0CC9" w:rsidP="000C0CC9">
      <w:pPr>
        <w:rPr>
          <w:sz w:val="20"/>
          <w:szCs w:val="20"/>
          <w:lang w:val="es-ES"/>
        </w:rPr>
      </w:pPr>
    </w:p>
    <w:p w:rsidR="009240ED" w:rsidRDefault="009240ED" w:rsidP="000C0CC9">
      <w:pPr>
        <w:rPr>
          <w:sz w:val="20"/>
          <w:szCs w:val="20"/>
          <w:lang w:val="es-ES"/>
        </w:rPr>
      </w:pPr>
    </w:p>
    <w:p w:rsidR="000C0CC9" w:rsidRPr="00B56B0D" w:rsidRDefault="000C0CC9" w:rsidP="000C0CC9">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4D1DD299" wp14:editId="0C2513D2">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C0CC9" w:rsidRPr="00F74623" w:rsidRDefault="000C0CC9" w:rsidP="000C0CC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1DD299" id="Rectángulo 2" o:spid="_x0000_s1026" style="position:absolute;margin-left:4.1pt;margin-top:1.4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0C0CC9" w:rsidRPr="00F74623" w:rsidRDefault="000C0CC9" w:rsidP="000C0CC9">
                      <w:pPr>
                        <w:jc w:val="center"/>
                        <w:rPr>
                          <w:b/>
                          <w:i/>
                          <w:lang w:val="es-ES"/>
                        </w:rPr>
                      </w:pPr>
                      <w:r w:rsidRPr="00F74623">
                        <w:rPr>
                          <w:b/>
                          <w:i/>
                          <w:lang w:val="es-ES"/>
                        </w:rPr>
                        <w:t>JULIÁ TOURS INCLUYE:</w:t>
                      </w:r>
                    </w:p>
                  </w:txbxContent>
                </v:textbox>
                <w10:wrap type="square"/>
              </v:rect>
            </w:pict>
          </mc:Fallback>
        </mc:AlternateContent>
      </w:r>
    </w:p>
    <w:p w:rsidR="000C0CC9" w:rsidRPr="00B56B0D" w:rsidRDefault="000C0CC9" w:rsidP="000C0CC9">
      <w:pPr>
        <w:rPr>
          <w:sz w:val="20"/>
          <w:szCs w:val="20"/>
          <w:lang w:val="es-ES"/>
        </w:rPr>
      </w:pPr>
    </w:p>
    <w:p w:rsidR="000C0CC9" w:rsidRPr="0088633A" w:rsidRDefault="000C0CC9" w:rsidP="000C0CC9">
      <w:pPr>
        <w:pStyle w:val="Prrafodelista"/>
        <w:numPr>
          <w:ilvl w:val="0"/>
          <w:numId w:val="2"/>
        </w:numPr>
        <w:spacing w:after="160" w:line="259" w:lineRule="auto"/>
        <w:rPr>
          <w:sz w:val="20"/>
          <w:szCs w:val="20"/>
        </w:rPr>
      </w:pPr>
      <w:r w:rsidRPr="0088633A">
        <w:rPr>
          <w:sz w:val="20"/>
          <w:szCs w:val="20"/>
        </w:rPr>
        <w:t xml:space="preserve">Traslados de entrada y salida </w:t>
      </w:r>
    </w:p>
    <w:p w:rsidR="000C0CC9" w:rsidRPr="0088633A" w:rsidRDefault="000C0CC9" w:rsidP="000C0CC9">
      <w:pPr>
        <w:pStyle w:val="Prrafodelista"/>
        <w:numPr>
          <w:ilvl w:val="0"/>
          <w:numId w:val="2"/>
        </w:numPr>
        <w:spacing w:after="160" w:line="259" w:lineRule="auto"/>
        <w:rPr>
          <w:sz w:val="20"/>
          <w:szCs w:val="20"/>
        </w:rPr>
      </w:pPr>
      <w:r>
        <w:rPr>
          <w:sz w:val="20"/>
          <w:szCs w:val="20"/>
        </w:rPr>
        <w:t xml:space="preserve">01 noche de alojamiento en Vancouver. </w:t>
      </w:r>
    </w:p>
    <w:p w:rsidR="000C0CC9" w:rsidRPr="0088633A" w:rsidRDefault="000C0CC9" w:rsidP="000C0CC9">
      <w:pPr>
        <w:pStyle w:val="Prrafodelista"/>
        <w:numPr>
          <w:ilvl w:val="0"/>
          <w:numId w:val="2"/>
        </w:numPr>
        <w:spacing w:after="160" w:line="259" w:lineRule="auto"/>
        <w:rPr>
          <w:sz w:val="20"/>
          <w:szCs w:val="20"/>
        </w:rPr>
      </w:pPr>
      <w:r w:rsidRPr="0088633A">
        <w:rPr>
          <w:sz w:val="20"/>
          <w:szCs w:val="20"/>
        </w:rPr>
        <w:t>0</w:t>
      </w:r>
      <w:r>
        <w:rPr>
          <w:sz w:val="20"/>
          <w:szCs w:val="20"/>
        </w:rPr>
        <w:t>3</w:t>
      </w:r>
      <w:r w:rsidRPr="0088633A">
        <w:rPr>
          <w:sz w:val="20"/>
          <w:szCs w:val="20"/>
        </w:rPr>
        <w:t xml:space="preserve"> noches de alojamiento en </w:t>
      </w:r>
      <w:r>
        <w:rPr>
          <w:sz w:val="20"/>
          <w:szCs w:val="20"/>
        </w:rPr>
        <w:t xml:space="preserve">Whitehorse. </w:t>
      </w:r>
      <w:r w:rsidRPr="0088633A">
        <w:rPr>
          <w:sz w:val="20"/>
          <w:szCs w:val="20"/>
        </w:rPr>
        <w:t xml:space="preserve"> </w:t>
      </w:r>
    </w:p>
    <w:p w:rsidR="000C0CC9" w:rsidRPr="0088633A" w:rsidRDefault="000C0CC9" w:rsidP="000C0CC9">
      <w:pPr>
        <w:pStyle w:val="Prrafodelista"/>
        <w:numPr>
          <w:ilvl w:val="0"/>
          <w:numId w:val="2"/>
        </w:numPr>
        <w:spacing w:after="160" w:line="259" w:lineRule="auto"/>
        <w:rPr>
          <w:sz w:val="20"/>
          <w:szCs w:val="20"/>
        </w:rPr>
      </w:pPr>
      <w:r w:rsidRPr="0088633A">
        <w:rPr>
          <w:sz w:val="20"/>
          <w:szCs w:val="20"/>
        </w:rPr>
        <w:t xml:space="preserve">City Tour por </w:t>
      </w:r>
      <w:r>
        <w:rPr>
          <w:sz w:val="20"/>
          <w:szCs w:val="20"/>
        </w:rPr>
        <w:t>Whitehorse</w:t>
      </w:r>
      <w:r w:rsidRPr="0088633A">
        <w:rPr>
          <w:sz w:val="20"/>
          <w:szCs w:val="20"/>
        </w:rPr>
        <w:t xml:space="preserve">.  </w:t>
      </w:r>
    </w:p>
    <w:p w:rsidR="000C0CC9" w:rsidRDefault="000C0CC9" w:rsidP="000C0CC9">
      <w:pPr>
        <w:pStyle w:val="Prrafodelista"/>
        <w:numPr>
          <w:ilvl w:val="0"/>
          <w:numId w:val="2"/>
        </w:numPr>
        <w:spacing w:after="160" w:line="259" w:lineRule="auto"/>
        <w:rPr>
          <w:sz w:val="20"/>
          <w:szCs w:val="20"/>
        </w:rPr>
      </w:pPr>
      <w:r>
        <w:rPr>
          <w:sz w:val="20"/>
          <w:szCs w:val="20"/>
        </w:rPr>
        <w:t>0</w:t>
      </w:r>
      <w:r w:rsidRPr="003368D9">
        <w:rPr>
          <w:sz w:val="20"/>
          <w:szCs w:val="20"/>
        </w:rPr>
        <w:t>2 tours nocturnos de observación de Auroras Boreales con bebidas calientes y snacks</w:t>
      </w:r>
      <w:r>
        <w:rPr>
          <w:sz w:val="20"/>
          <w:szCs w:val="20"/>
        </w:rPr>
        <w:t xml:space="preserve">. </w:t>
      </w:r>
    </w:p>
    <w:p w:rsidR="000C0CC9" w:rsidRPr="009240ED" w:rsidRDefault="000C0CC9" w:rsidP="000C0CC9">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0C0CC9" w:rsidRPr="009225B7" w:rsidRDefault="000C0CC9" w:rsidP="000C0CC9">
      <w:pPr>
        <w:rPr>
          <w:sz w:val="20"/>
          <w:szCs w:val="20"/>
        </w:rPr>
      </w:pPr>
    </w:p>
    <w:p w:rsidR="000C0CC9" w:rsidRPr="00B56B0D" w:rsidRDefault="000C0CC9" w:rsidP="000C0CC9">
      <w:pPr>
        <w:ind w:left="567"/>
        <w:rPr>
          <w:b/>
        </w:rPr>
      </w:pPr>
      <w:r w:rsidRPr="00B56B0D">
        <w:rPr>
          <w:b/>
        </w:rPr>
        <w:t>NO Incluye</w:t>
      </w:r>
    </w:p>
    <w:p w:rsidR="000C0CC9" w:rsidRDefault="000C0CC9" w:rsidP="000C0CC9">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0C0CC9" w:rsidRPr="006B4337" w:rsidRDefault="000C0CC9" w:rsidP="000C0CC9">
      <w:pPr>
        <w:pStyle w:val="Prrafodelista"/>
        <w:numPr>
          <w:ilvl w:val="0"/>
          <w:numId w:val="1"/>
        </w:numPr>
        <w:spacing w:after="160" w:line="259" w:lineRule="auto"/>
        <w:rPr>
          <w:sz w:val="20"/>
          <w:szCs w:val="20"/>
        </w:rPr>
      </w:pPr>
      <w:r w:rsidRPr="006B4337">
        <w:rPr>
          <w:sz w:val="20"/>
          <w:szCs w:val="20"/>
        </w:rPr>
        <w:t xml:space="preserve">Renta de Ropa </w:t>
      </w:r>
      <w:r>
        <w:rPr>
          <w:sz w:val="20"/>
          <w:szCs w:val="20"/>
        </w:rPr>
        <w:t xml:space="preserve">Invernal </w:t>
      </w:r>
      <w:r w:rsidRPr="00D476C0">
        <w:rPr>
          <w:sz w:val="20"/>
          <w:szCs w:val="20"/>
        </w:rPr>
        <w:t>(recomendado)</w:t>
      </w:r>
      <w:r>
        <w:rPr>
          <w:sz w:val="20"/>
          <w:szCs w:val="20"/>
        </w:rPr>
        <w:t xml:space="preserve">. </w:t>
      </w:r>
    </w:p>
    <w:p w:rsidR="000C0CC9" w:rsidRPr="00A6750D" w:rsidRDefault="000C0CC9" w:rsidP="000C0CC9">
      <w:pPr>
        <w:pStyle w:val="Prrafodelista"/>
        <w:numPr>
          <w:ilvl w:val="0"/>
          <w:numId w:val="1"/>
        </w:numPr>
        <w:spacing w:after="160" w:line="259" w:lineRule="auto"/>
        <w:rPr>
          <w:sz w:val="20"/>
          <w:szCs w:val="20"/>
        </w:rPr>
      </w:pPr>
      <w:r w:rsidRPr="00A6750D">
        <w:rPr>
          <w:sz w:val="20"/>
          <w:szCs w:val="20"/>
        </w:rPr>
        <w:t>Ningún servicio no especificado</w:t>
      </w:r>
    </w:p>
    <w:p w:rsidR="000C0CC9" w:rsidRPr="00A6750D" w:rsidRDefault="000C0CC9" w:rsidP="000C0CC9">
      <w:pPr>
        <w:pStyle w:val="Prrafodelista"/>
        <w:numPr>
          <w:ilvl w:val="0"/>
          <w:numId w:val="1"/>
        </w:numPr>
        <w:spacing w:after="160" w:line="259" w:lineRule="auto"/>
        <w:rPr>
          <w:sz w:val="20"/>
          <w:szCs w:val="20"/>
        </w:rPr>
      </w:pPr>
      <w:r w:rsidRPr="00A6750D">
        <w:rPr>
          <w:sz w:val="20"/>
          <w:szCs w:val="20"/>
        </w:rPr>
        <w:t>Gastos personales</w:t>
      </w:r>
    </w:p>
    <w:p w:rsidR="000C0CC9" w:rsidRDefault="000C0CC9" w:rsidP="000C0CC9">
      <w:pPr>
        <w:pStyle w:val="Prrafodelista"/>
        <w:numPr>
          <w:ilvl w:val="0"/>
          <w:numId w:val="1"/>
        </w:numPr>
        <w:spacing w:after="160" w:line="259" w:lineRule="auto"/>
        <w:rPr>
          <w:sz w:val="20"/>
          <w:szCs w:val="20"/>
        </w:rPr>
      </w:pPr>
      <w:r w:rsidRPr="00A6750D">
        <w:rPr>
          <w:sz w:val="20"/>
          <w:szCs w:val="20"/>
        </w:rPr>
        <w:t>Propinas</w:t>
      </w:r>
    </w:p>
    <w:p w:rsidR="000C0CC9" w:rsidRPr="006B6E3E" w:rsidRDefault="000C0CC9" w:rsidP="009240ED">
      <w:pPr>
        <w:jc w:val="center"/>
        <w:rPr>
          <w:sz w:val="20"/>
          <w:szCs w:val="20"/>
        </w:rPr>
      </w:pPr>
    </w:p>
    <w:p w:rsidR="000C0CC9" w:rsidRPr="00CA226C" w:rsidRDefault="000C0CC9" w:rsidP="009240ED">
      <w:pPr>
        <w:jc w:val="center"/>
        <w:rPr>
          <w:rFonts w:cstheme="minorHAnsi"/>
          <w:b/>
          <w:sz w:val="20"/>
          <w:szCs w:val="22"/>
          <w:u w:val="single"/>
          <w:lang w:val="pt-PT"/>
        </w:rPr>
      </w:pPr>
      <w:r w:rsidRPr="00CA226C">
        <w:rPr>
          <w:rFonts w:cstheme="minorHAnsi"/>
          <w:b/>
          <w:sz w:val="20"/>
          <w:szCs w:val="22"/>
          <w:highlight w:val="yellow"/>
          <w:u w:val="single"/>
          <w:lang w:val="pt-PT"/>
        </w:rPr>
        <w:t>SE REQUIERE eTA O VISA  PARA INGRESAR A CANADÁ.</w:t>
      </w:r>
    </w:p>
    <w:p w:rsidR="000C0CC9" w:rsidRDefault="000C0CC9" w:rsidP="000C0CC9">
      <w:pPr>
        <w:rPr>
          <w:sz w:val="20"/>
          <w:szCs w:val="20"/>
          <w:lang w:val="pt-PT"/>
        </w:rPr>
      </w:pPr>
    </w:p>
    <w:tbl>
      <w:tblPr>
        <w:tblW w:w="7940" w:type="dxa"/>
        <w:jc w:val="center"/>
        <w:tblCellMar>
          <w:left w:w="70" w:type="dxa"/>
          <w:right w:w="70" w:type="dxa"/>
        </w:tblCellMar>
        <w:tblLook w:val="04A0" w:firstRow="1" w:lastRow="0" w:firstColumn="1" w:lastColumn="0" w:noHBand="0" w:noVBand="1"/>
      </w:tblPr>
      <w:tblGrid>
        <w:gridCol w:w="3900"/>
        <w:gridCol w:w="688"/>
        <w:gridCol w:w="687"/>
        <w:gridCol w:w="687"/>
        <w:gridCol w:w="687"/>
        <w:gridCol w:w="1291"/>
      </w:tblGrid>
      <w:tr w:rsidR="0003127C" w:rsidRPr="0003127C" w:rsidTr="0003127C">
        <w:trPr>
          <w:trHeight w:val="300"/>
          <w:jc w:val="center"/>
        </w:trPr>
        <w:tc>
          <w:tcPr>
            <w:tcW w:w="794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3127C" w:rsidRPr="0003127C" w:rsidRDefault="0003127C" w:rsidP="0003127C">
            <w:pPr>
              <w:jc w:val="center"/>
              <w:rPr>
                <w:rFonts w:ascii="Aptos Narrow" w:eastAsia="Times New Roman" w:hAnsi="Aptos Narrow" w:cs="Times New Roman"/>
                <w:b/>
                <w:bCs/>
                <w:color w:val="FFFFFF"/>
                <w:sz w:val="18"/>
                <w:szCs w:val="18"/>
                <w:lang w:val="es-MX" w:eastAsia="es-MX"/>
              </w:rPr>
            </w:pPr>
            <w:r w:rsidRPr="0003127C">
              <w:rPr>
                <w:rFonts w:ascii="Aptos Narrow" w:eastAsia="Times New Roman" w:hAnsi="Aptos Narrow" w:cs="Times New Roman"/>
                <w:b/>
                <w:bCs/>
                <w:color w:val="FFFFFF"/>
                <w:sz w:val="18"/>
                <w:szCs w:val="18"/>
                <w:lang w:val="es-MX" w:eastAsia="es-MX"/>
              </w:rPr>
              <w:t xml:space="preserve">TARIFAS EN USD POR PERSONA </w:t>
            </w:r>
          </w:p>
        </w:tc>
      </w:tr>
      <w:tr w:rsidR="0003127C" w:rsidRPr="0003127C" w:rsidTr="0003127C">
        <w:trPr>
          <w:trHeight w:val="300"/>
          <w:jc w:val="center"/>
        </w:trPr>
        <w:tc>
          <w:tcPr>
            <w:tcW w:w="5962" w:type="dxa"/>
            <w:gridSpan w:val="4"/>
            <w:tcBorders>
              <w:top w:val="single" w:sz="4" w:space="0" w:color="auto"/>
              <w:left w:val="single" w:sz="8" w:space="0" w:color="auto"/>
              <w:bottom w:val="single" w:sz="4" w:space="0" w:color="auto"/>
              <w:right w:val="single" w:sz="4" w:space="0" w:color="000000"/>
            </w:tcBorders>
            <w:noWrap/>
            <w:vAlign w:val="center"/>
            <w:hideMark/>
          </w:tcPr>
          <w:p w:rsidR="0003127C" w:rsidRPr="0003127C" w:rsidRDefault="0003127C" w:rsidP="0003127C">
            <w:pPr>
              <w:rPr>
                <w:rFonts w:ascii="Aptos Narrow" w:eastAsia="Times New Roman" w:hAnsi="Aptos Narrow" w:cs="Times New Roman"/>
                <w:b/>
                <w:bCs/>
                <w:color w:val="000000"/>
                <w:sz w:val="18"/>
                <w:szCs w:val="18"/>
                <w:lang w:val="es-MX" w:eastAsia="es-MX"/>
              </w:rPr>
            </w:pPr>
            <w:r w:rsidRPr="0003127C">
              <w:rPr>
                <w:rFonts w:ascii="Aptos Narrow" w:eastAsia="Times New Roman" w:hAnsi="Aptos Narrow" w:cs="Times New Roman"/>
                <w:b/>
                <w:bCs/>
                <w:color w:val="000000"/>
                <w:sz w:val="18"/>
                <w:szCs w:val="18"/>
                <w:lang w:val="es-MX" w:eastAsia="es-MX"/>
              </w:rPr>
              <w:t xml:space="preserve">SERVICIOS TERRESTRES EXCLUSIVAMENTE </w:t>
            </w:r>
          </w:p>
        </w:tc>
        <w:tc>
          <w:tcPr>
            <w:tcW w:w="1978" w:type="dxa"/>
            <w:gridSpan w:val="2"/>
            <w:tcBorders>
              <w:top w:val="single" w:sz="4" w:space="0" w:color="auto"/>
              <w:left w:val="nil"/>
              <w:bottom w:val="single" w:sz="4" w:space="0" w:color="auto"/>
              <w:right w:val="single" w:sz="8" w:space="0" w:color="000000"/>
            </w:tcBorders>
            <w:noWrap/>
            <w:vAlign w:val="center"/>
            <w:hideMark/>
          </w:tcPr>
          <w:p w:rsidR="0003127C" w:rsidRPr="0003127C" w:rsidRDefault="0003127C" w:rsidP="0003127C">
            <w:pPr>
              <w:jc w:val="center"/>
              <w:rPr>
                <w:rFonts w:ascii="Aptos Narrow" w:eastAsia="Times New Roman" w:hAnsi="Aptos Narrow" w:cs="Times New Roman"/>
                <w:b/>
                <w:bCs/>
                <w:color w:val="000000"/>
                <w:sz w:val="18"/>
                <w:szCs w:val="18"/>
                <w:lang w:val="es-MX" w:eastAsia="es-MX"/>
              </w:rPr>
            </w:pPr>
            <w:r w:rsidRPr="0003127C">
              <w:rPr>
                <w:rFonts w:ascii="Aptos Narrow" w:eastAsia="Times New Roman" w:hAnsi="Aptos Narrow" w:cs="Times New Roman"/>
                <w:b/>
                <w:bCs/>
                <w:color w:val="000000"/>
                <w:sz w:val="18"/>
                <w:szCs w:val="18"/>
                <w:lang w:val="es-MX" w:eastAsia="es-MX"/>
              </w:rPr>
              <w:t xml:space="preserve">MINIMO 2 PASAJEROS </w:t>
            </w:r>
          </w:p>
        </w:tc>
      </w:tr>
      <w:tr w:rsidR="0003127C" w:rsidRPr="0003127C" w:rsidTr="0003127C">
        <w:trPr>
          <w:trHeight w:val="288"/>
          <w:jc w:val="center"/>
        </w:trPr>
        <w:tc>
          <w:tcPr>
            <w:tcW w:w="794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03127C" w:rsidRPr="0003127C" w:rsidRDefault="0003127C" w:rsidP="0003127C">
            <w:pPr>
              <w:jc w:val="center"/>
              <w:rPr>
                <w:rFonts w:ascii="Aptos Narrow" w:eastAsia="Times New Roman" w:hAnsi="Aptos Narrow" w:cs="Times New Roman"/>
                <w:b/>
                <w:bCs/>
                <w:color w:val="FFFFFF"/>
                <w:sz w:val="18"/>
                <w:szCs w:val="18"/>
                <w:lang w:val="es-MX" w:eastAsia="es-MX"/>
              </w:rPr>
            </w:pPr>
            <w:r w:rsidRPr="0003127C">
              <w:rPr>
                <w:rFonts w:ascii="Aptos Narrow" w:eastAsia="Times New Roman" w:hAnsi="Aptos Narrow" w:cs="Times New Roman"/>
                <w:b/>
                <w:bCs/>
                <w:color w:val="FFFFFF"/>
                <w:sz w:val="18"/>
                <w:szCs w:val="18"/>
                <w:lang w:val="es-MX" w:eastAsia="es-MX"/>
              </w:rPr>
              <w:t>15 NOV 2026 - 12 ABR 2027</w:t>
            </w:r>
          </w:p>
        </w:tc>
      </w:tr>
      <w:tr w:rsidR="0003127C" w:rsidRPr="0003127C" w:rsidTr="0003127C">
        <w:trPr>
          <w:trHeight w:val="492"/>
          <w:jc w:val="center"/>
        </w:trPr>
        <w:tc>
          <w:tcPr>
            <w:tcW w:w="3900"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03127C" w:rsidRPr="0003127C" w:rsidRDefault="0003127C" w:rsidP="0003127C">
            <w:pPr>
              <w:rPr>
                <w:rFonts w:ascii="Aptos Narrow" w:eastAsia="Times New Roman" w:hAnsi="Aptos Narrow" w:cs="Times New Roman"/>
                <w:b/>
                <w:bCs/>
                <w:color w:val="FFFFFF"/>
                <w:sz w:val="18"/>
                <w:szCs w:val="18"/>
                <w:lang w:val="es-MX" w:eastAsia="es-MX"/>
              </w:rPr>
            </w:pPr>
            <w:r w:rsidRPr="0003127C">
              <w:rPr>
                <w:rFonts w:ascii="Aptos Narrow" w:eastAsia="Times New Roman" w:hAnsi="Aptos Narrow" w:cs="Times New Roman"/>
                <w:b/>
                <w:bCs/>
                <w:color w:val="FFFFFF"/>
                <w:sz w:val="18"/>
                <w:szCs w:val="18"/>
                <w:lang w:val="es-MX" w:eastAsia="es-MX"/>
              </w:rPr>
              <w:t xml:space="preserve">CATEGORÍA </w:t>
            </w:r>
          </w:p>
        </w:tc>
        <w:tc>
          <w:tcPr>
            <w:tcW w:w="688" w:type="dxa"/>
            <w:tcBorders>
              <w:top w:val="nil"/>
              <w:left w:val="nil"/>
              <w:bottom w:val="single" w:sz="4" w:space="0" w:color="auto"/>
              <w:right w:val="single" w:sz="4" w:space="0" w:color="auto"/>
            </w:tcBorders>
            <w:shd w:val="clear" w:color="000000" w:fill="000000"/>
            <w:noWrap/>
            <w:vAlign w:val="center"/>
            <w:hideMark/>
          </w:tcPr>
          <w:p w:rsidR="0003127C" w:rsidRPr="0003127C" w:rsidRDefault="0003127C" w:rsidP="0003127C">
            <w:pPr>
              <w:jc w:val="center"/>
              <w:rPr>
                <w:rFonts w:ascii="Aptos Narrow" w:eastAsia="Times New Roman" w:hAnsi="Aptos Narrow" w:cs="Times New Roman"/>
                <w:b/>
                <w:bCs/>
                <w:color w:val="FFFFFF"/>
                <w:sz w:val="18"/>
                <w:szCs w:val="18"/>
                <w:lang w:val="es-MX" w:eastAsia="es-MX"/>
              </w:rPr>
            </w:pPr>
            <w:r w:rsidRPr="0003127C">
              <w:rPr>
                <w:rFonts w:ascii="Aptos Narrow" w:eastAsia="Times New Roman" w:hAnsi="Aptos Narrow" w:cs="Times New Roman"/>
                <w:b/>
                <w:bCs/>
                <w:color w:val="FFFFFF"/>
                <w:sz w:val="18"/>
                <w:szCs w:val="18"/>
                <w:lang w:val="es-MX" w:eastAsia="es-MX"/>
              </w:rPr>
              <w:t xml:space="preserve">DBL </w:t>
            </w:r>
          </w:p>
        </w:tc>
        <w:tc>
          <w:tcPr>
            <w:tcW w:w="687" w:type="dxa"/>
            <w:tcBorders>
              <w:top w:val="nil"/>
              <w:left w:val="nil"/>
              <w:bottom w:val="single" w:sz="4" w:space="0" w:color="auto"/>
              <w:right w:val="single" w:sz="4" w:space="0" w:color="auto"/>
            </w:tcBorders>
            <w:shd w:val="clear" w:color="000000" w:fill="000000"/>
            <w:noWrap/>
            <w:vAlign w:val="center"/>
            <w:hideMark/>
          </w:tcPr>
          <w:p w:rsidR="0003127C" w:rsidRPr="0003127C" w:rsidRDefault="0003127C" w:rsidP="0003127C">
            <w:pPr>
              <w:jc w:val="center"/>
              <w:rPr>
                <w:rFonts w:ascii="Aptos Narrow" w:eastAsia="Times New Roman" w:hAnsi="Aptos Narrow" w:cs="Times New Roman"/>
                <w:b/>
                <w:bCs/>
                <w:color w:val="FFFFFF"/>
                <w:sz w:val="18"/>
                <w:szCs w:val="18"/>
                <w:lang w:val="es-MX" w:eastAsia="es-MX"/>
              </w:rPr>
            </w:pPr>
            <w:r w:rsidRPr="0003127C">
              <w:rPr>
                <w:rFonts w:ascii="Aptos Narrow" w:eastAsia="Times New Roman" w:hAnsi="Aptos Narrow" w:cs="Times New Roman"/>
                <w:b/>
                <w:bCs/>
                <w:color w:val="FFFFFF"/>
                <w:sz w:val="18"/>
                <w:szCs w:val="18"/>
                <w:lang w:val="es-MX" w:eastAsia="es-MX"/>
              </w:rPr>
              <w:t>TPL</w:t>
            </w:r>
          </w:p>
        </w:tc>
        <w:tc>
          <w:tcPr>
            <w:tcW w:w="687" w:type="dxa"/>
            <w:tcBorders>
              <w:top w:val="nil"/>
              <w:left w:val="nil"/>
              <w:bottom w:val="single" w:sz="4" w:space="0" w:color="auto"/>
              <w:right w:val="single" w:sz="4" w:space="0" w:color="auto"/>
            </w:tcBorders>
            <w:shd w:val="clear" w:color="000000" w:fill="000000"/>
            <w:noWrap/>
            <w:vAlign w:val="center"/>
            <w:hideMark/>
          </w:tcPr>
          <w:p w:rsidR="0003127C" w:rsidRPr="0003127C" w:rsidRDefault="0003127C" w:rsidP="0003127C">
            <w:pPr>
              <w:jc w:val="center"/>
              <w:rPr>
                <w:rFonts w:ascii="Aptos Narrow" w:eastAsia="Times New Roman" w:hAnsi="Aptos Narrow" w:cs="Times New Roman"/>
                <w:b/>
                <w:bCs/>
                <w:color w:val="FFFFFF"/>
                <w:sz w:val="18"/>
                <w:szCs w:val="18"/>
                <w:lang w:val="es-MX" w:eastAsia="es-MX"/>
              </w:rPr>
            </w:pPr>
            <w:r w:rsidRPr="0003127C">
              <w:rPr>
                <w:rFonts w:ascii="Aptos Narrow" w:eastAsia="Times New Roman" w:hAnsi="Aptos Narrow" w:cs="Times New Roman"/>
                <w:b/>
                <w:bCs/>
                <w:color w:val="FFFFFF"/>
                <w:sz w:val="18"/>
                <w:szCs w:val="18"/>
                <w:lang w:val="es-MX" w:eastAsia="es-MX"/>
              </w:rPr>
              <w:t>CPL</w:t>
            </w:r>
          </w:p>
        </w:tc>
        <w:tc>
          <w:tcPr>
            <w:tcW w:w="687" w:type="dxa"/>
            <w:tcBorders>
              <w:top w:val="nil"/>
              <w:left w:val="nil"/>
              <w:bottom w:val="single" w:sz="4" w:space="0" w:color="auto"/>
              <w:right w:val="single" w:sz="4" w:space="0" w:color="auto"/>
            </w:tcBorders>
            <w:shd w:val="clear" w:color="000000" w:fill="000000"/>
            <w:noWrap/>
            <w:vAlign w:val="center"/>
            <w:hideMark/>
          </w:tcPr>
          <w:p w:rsidR="0003127C" w:rsidRPr="0003127C" w:rsidRDefault="0003127C" w:rsidP="0003127C">
            <w:pPr>
              <w:jc w:val="center"/>
              <w:rPr>
                <w:rFonts w:ascii="Aptos Narrow" w:eastAsia="Times New Roman" w:hAnsi="Aptos Narrow" w:cs="Times New Roman"/>
                <w:b/>
                <w:bCs/>
                <w:color w:val="FFFFFF"/>
                <w:sz w:val="18"/>
                <w:szCs w:val="18"/>
                <w:lang w:val="es-MX" w:eastAsia="es-MX"/>
              </w:rPr>
            </w:pPr>
            <w:r w:rsidRPr="0003127C">
              <w:rPr>
                <w:rFonts w:ascii="Aptos Narrow" w:eastAsia="Times New Roman" w:hAnsi="Aptos Narrow" w:cs="Times New Roman"/>
                <w:b/>
                <w:bCs/>
                <w:color w:val="FFFFFF"/>
                <w:sz w:val="18"/>
                <w:szCs w:val="18"/>
                <w:lang w:val="es-MX" w:eastAsia="es-MX"/>
              </w:rPr>
              <w:t>SGL</w:t>
            </w:r>
          </w:p>
        </w:tc>
        <w:tc>
          <w:tcPr>
            <w:tcW w:w="1291" w:type="dxa"/>
            <w:tcBorders>
              <w:top w:val="nil"/>
              <w:left w:val="nil"/>
              <w:bottom w:val="single" w:sz="4" w:space="0" w:color="auto"/>
              <w:right w:val="single" w:sz="8" w:space="0" w:color="auto"/>
            </w:tcBorders>
            <w:shd w:val="clear" w:color="000000" w:fill="000000"/>
            <w:vAlign w:val="center"/>
            <w:hideMark/>
          </w:tcPr>
          <w:p w:rsidR="0003127C" w:rsidRPr="0003127C" w:rsidRDefault="0003127C" w:rsidP="0003127C">
            <w:pPr>
              <w:jc w:val="center"/>
              <w:rPr>
                <w:rFonts w:ascii="Aptos Narrow" w:eastAsia="Times New Roman" w:hAnsi="Aptos Narrow" w:cs="Times New Roman"/>
                <w:b/>
                <w:bCs/>
                <w:color w:val="FFFFFF"/>
                <w:sz w:val="18"/>
                <w:szCs w:val="18"/>
                <w:lang w:val="es-MX" w:eastAsia="es-MX"/>
              </w:rPr>
            </w:pPr>
            <w:r w:rsidRPr="0003127C">
              <w:rPr>
                <w:rFonts w:ascii="Aptos Narrow" w:eastAsia="Times New Roman" w:hAnsi="Aptos Narrow" w:cs="Times New Roman"/>
                <w:b/>
                <w:bCs/>
                <w:color w:val="FFFFFF"/>
                <w:sz w:val="18"/>
                <w:szCs w:val="18"/>
                <w:lang w:val="es-MX" w:eastAsia="es-MX"/>
              </w:rPr>
              <w:t>JR</w:t>
            </w:r>
            <w:r w:rsidRPr="0003127C">
              <w:rPr>
                <w:rFonts w:ascii="Aptos Narrow" w:eastAsia="Times New Roman" w:hAnsi="Aptos Narrow" w:cs="Times New Roman"/>
                <w:b/>
                <w:bCs/>
                <w:color w:val="FFFFFF"/>
                <w:sz w:val="18"/>
                <w:szCs w:val="18"/>
                <w:lang w:val="es-MX" w:eastAsia="es-MX"/>
              </w:rPr>
              <w:br/>
              <w:t>7 - 14</w:t>
            </w:r>
          </w:p>
        </w:tc>
      </w:tr>
      <w:tr w:rsidR="0003127C" w:rsidRPr="0003127C" w:rsidTr="0003127C">
        <w:trPr>
          <w:trHeight w:val="288"/>
          <w:jc w:val="center"/>
        </w:trPr>
        <w:tc>
          <w:tcPr>
            <w:tcW w:w="3900" w:type="dxa"/>
            <w:tcBorders>
              <w:top w:val="single" w:sz="4" w:space="0" w:color="auto"/>
              <w:left w:val="single" w:sz="8" w:space="0" w:color="auto"/>
              <w:bottom w:val="single" w:sz="4" w:space="0" w:color="auto"/>
              <w:right w:val="single" w:sz="4" w:space="0" w:color="auto"/>
            </w:tcBorders>
            <w:noWrap/>
            <w:vAlign w:val="center"/>
            <w:hideMark/>
          </w:tcPr>
          <w:p w:rsidR="0003127C" w:rsidRPr="0003127C" w:rsidRDefault="0003127C" w:rsidP="0003127C">
            <w:pPr>
              <w:rPr>
                <w:rFonts w:ascii="Aptos Narrow" w:eastAsia="Times New Roman" w:hAnsi="Aptos Narrow" w:cs="Times New Roman"/>
                <w:color w:val="000000"/>
                <w:sz w:val="18"/>
                <w:szCs w:val="18"/>
                <w:lang w:val="es-MX" w:eastAsia="es-MX"/>
              </w:rPr>
            </w:pPr>
            <w:r w:rsidRPr="0003127C">
              <w:rPr>
                <w:rFonts w:ascii="Aptos Narrow" w:eastAsia="Times New Roman" w:hAnsi="Aptos Narrow" w:cs="Times New Roman"/>
                <w:color w:val="000000"/>
                <w:sz w:val="18"/>
                <w:szCs w:val="18"/>
                <w:lang w:val="es-MX" w:eastAsia="es-MX"/>
              </w:rPr>
              <w:t xml:space="preserve">TURISTA </w:t>
            </w:r>
          </w:p>
        </w:tc>
        <w:tc>
          <w:tcPr>
            <w:tcW w:w="688" w:type="dxa"/>
            <w:tcBorders>
              <w:top w:val="nil"/>
              <w:left w:val="nil"/>
              <w:bottom w:val="single" w:sz="4" w:space="0" w:color="auto"/>
              <w:right w:val="single" w:sz="4" w:space="0" w:color="auto"/>
            </w:tcBorders>
            <w:noWrap/>
            <w:vAlign w:val="center"/>
            <w:hideMark/>
          </w:tcPr>
          <w:p w:rsidR="0003127C" w:rsidRPr="0003127C" w:rsidRDefault="0003127C" w:rsidP="0003127C">
            <w:pPr>
              <w:jc w:val="center"/>
              <w:rPr>
                <w:rFonts w:ascii="Aptos Narrow" w:eastAsia="Times New Roman" w:hAnsi="Aptos Narrow" w:cs="Times New Roman"/>
                <w:color w:val="000000"/>
                <w:sz w:val="18"/>
                <w:szCs w:val="18"/>
                <w:lang w:val="es-MX" w:eastAsia="es-MX"/>
              </w:rPr>
            </w:pPr>
            <w:r w:rsidRPr="0003127C">
              <w:rPr>
                <w:rFonts w:ascii="Aptos Narrow" w:eastAsia="Times New Roman" w:hAnsi="Aptos Narrow" w:cs="Times New Roman"/>
                <w:color w:val="000000"/>
                <w:sz w:val="18"/>
                <w:szCs w:val="18"/>
                <w:lang w:val="es-MX" w:eastAsia="es-MX"/>
              </w:rPr>
              <w:t>1321</w:t>
            </w:r>
          </w:p>
        </w:tc>
        <w:tc>
          <w:tcPr>
            <w:tcW w:w="687" w:type="dxa"/>
            <w:tcBorders>
              <w:top w:val="nil"/>
              <w:left w:val="nil"/>
              <w:bottom w:val="single" w:sz="4" w:space="0" w:color="auto"/>
              <w:right w:val="single" w:sz="4" w:space="0" w:color="auto"/>
            </w:tcBorders>
            <w:noWrap/>
            <w:vAlign w:val="center"/>
            <w:hideMark/>
          </w:tcPr>
          <w:p w:rsidR="0003127C" w:rsidRPr="0003127C" w:rsidRDefault="0003127C" w:rsidP="0003127C">
            <w:pPr>
              <w:jc w:val="center"/>
              <w:rPr>
                <w:rFonts w:ascii="Aptos Narrow" w:eastAsia="Times New Roman" w:hAnsi="Aptos Narrow" w:cs="Times New Roman"/>
                <w:color w:val="000000"/>
                <w:sz w:val="18"/>
                <w:szCs w:val="18"/>
                <w:lang w:val="es-MX" w:eastAsia="es-MX"/>
              </w:rPr>
            </w:pPr>
            <w:r w:rsidRPr="0003127C">
              <w:rPr>
                <w:rFonts w:ascii="Aptos Narrow" w:eastAsia="Times New Roman" w:hAnsi="Aptos Narrow" w:cs="Times New Roman"/>
                <w:color w:val="000000"/>
                <w:sz w:val="18"/>
                <w:szCs w:val="18"/>
                <w:lang w:val="es-MX" w:eastAsia="es-MX"/>
              </w:rPr>
              <w:t>1132</w:t>
            </w:r>
          </w:p>
        </w:tc>
        <w:tc>
          <w:tcPr>
            <w:tcW w:w="687" w:type="dxa"/>
            <w:tcBorders>
              <w:top w:val="nil"/>
              <w:left w:val="nil"/>
              <w:bottom w:val="single" w:sz="4" w:space="0" w:color="auto"/>
              <w:right w:val="single" w:sz="4" w:space="0" w:color="auto"/>
            </w:tcBorders>
            <w:noWrap/>
            <w:vAlign w:val="center"/>
            <w:hideMark/>
          </w:tcPr>
          <w:p w:rsidR="0003127C" w:rsidRPr="0003127C" w:rsidRDefault="0003127C" w:rsidP="0003127C">
            <w:pPr>
              <w:jc w:val="center"/>
              <w:rPr>
                <w:rFonts w:ascii="Aptos Narrow" w:eastAsia="Times New Roman" w:hAnsi="Aptos Narrow" w:cs="Times New Roman"/>
                <w:color w:val="000000"/>
                <w:sz w:val="18"/>
                <w:szCs w:val="18"/>
                <w:lang w:val="es-MX" w:eastAsia="es-MX"/>
              </w:rPr>
            </w:pPr>
            <w:r w:rsidRPr="0003127C">
              <w:rPr>
                <w:rFonts w:ascii="Aptos Narrow" w:eastAsia="Times New Roman" w:hAnsi="Aptos Narrow" w:cs="Times New Roman"/>
                <w:color w:val="000000"/>
                <w:sz w:val="18"/>
                <w:szCs w:val="18"/>
                <w:lang w:val="es-MX" w:eastAsia="es-MX"/>
              </w:rPr>
              <w:t>1057</w:t>
            </w:r>
          </w:p>
        </w:tc>
        <w:tc>
          <w:tcPr>
            <w:tcW w:w="687" w:type="dxa"/>
            <w:tcBorders>
              <w:top w:val="nil"/>
              <w:left w:val="nil"/>
              <w:bottom w:val="single" w:sz="4" w:space="0" w:color="auto"/>
              <w:right w:val="single" w:sz="4" w:space="0" w:color="auto"/>
            </w:tcBorders>
            <w:noWrap/>
            <w:vAlign w:val="center"/>
            <w:hideMark/>
          </w:tcPr>
          <w:p w:rsidR="0003127C" w:rsidRPr="0003127C" w:rsidRDefault="0003127C" w:rsidP="0003127C">
            <w:pPr>
              <w:jc w:val="center"/>
              <w:rPr>
                <w:rFonts w:ascii="Aptos Narrow" w:eastAsia="Times New Roman" w:hAnsi="Aptos Narrow" w:cs="Times New Roman"/>
                <w:color w:val="000000"/>
                <w:sz w:val="18"/>
                <w:szCs w:val="18"/>
                <w:lang w:val="es-MX" w:eastAsia="es-MX"/>
              </w:rPr>
            </w:pPr>
            <w:r w:rsidRPr="0003127C">
              <w:rPr>
                <w:rFonts w:ascii="Aptos Narrow" w:eastAsia="Times New Roman" w:hAnsi="Aptos Narrow" w:cs="Times New Roman"/>
                <w:color w:val="000000"/>
                <w:sz w:val="18"/>
                <w:szCs w:val="18"/>
                <w:lang w:val="es-MX" w:eastAsia="es-MX"/>
              </w:rPr>
              <w:t>1952</w:t>
            </w:r>
          </w:p>
        </w:tc>
        <w:tc>
          <w:tcPr>
            <w:tcW w:w="1291" w:type="dxa"/>
            <w:tcBorders>
              <w:top w:val="nil"/>
              <w:left w:val="nil"/>
              <w:bottom w:val="single" w:sz="4" w:space="0" w:color="auto"/>
              <w:right w:val="single" w:sz="8" w:space="0" w:color="auto"/>
            </w:tcBorders>
            <w:noWrap/>
            <w:vAlign w:val="center"/>
            <w:hideMark/>
          </w:tcPr>
          <w:p w:rsidR="0003127C" w:rsidRPr="0003127C" w:rsidRDefault="0003127C" w:rsidP="0003127C">
            <w:pPr>
              <w:jc w:val="center"/>
              <w:rPr>
                <w:rFonts w:ascii="Aptos Narrow" w:eastAsia="Times New Roman" w:hAnsi="Aptos Narrow" w:cs="Times New Roman"/>
                <w:color w:val="000000"/>
                <w:sz w:val="18"/>
                <w:szCs w:val="18"/>
                <w:lang w:val="es-MX" w:eastAsia="es-MX"/>
              </w:rPr>
            </w:pPr>
            <w:r w:rsidRPr="0003127C">
              <w:rPr>
                <w:rFonts w:ascii="Aptos Narrow" w:eastAsia="Times New Roman" w:hAnsi="Aptos Narrow" w:cs="Times New Roman"/>
                <w:color w:val="000000"/>
                <w:sz w:val="18"/>
                <w:szCs w:val="18"/>
                <w:lang w:val="es-MX" w:eastAsia="es-MX"/>
              </w:rPr>
              <w:t>858</w:t>
            </w:r>
          </w:p>
        </w:tc>
      </w:tr>
      <w:tr w:rsidR="0003127C" w:rsidRPr="0003127C" w:rsidTr="0003127C">
        <w:trPr>
          <w:trHeight w:val="300"/>
          <w:jc w:val="center"/>
        </w:trPr>
        <w:tc>
          <w:tcPr>
            <w:tcW w:w="3900" w:type="dxa"/>
            <w:tcBorders>
              <w:top w:val="single" w:sz="4" w:space="0" w:color="auto"/>
              <w:left w:val="single" w:sz="8" w:space="0" w:color="auto"/>
              <w:bottom w:val="single" w:sz="4" w:space="0" w:color="auto"/>
              <w:right w:val="single" w:sz="4" w:space="0" w:color="auto"/>
            </w:tcBorders>
            <w:noWrap/>
            <w:vAlign w:val="center"/>
            <w:hideMark/>
          </w:tcPr>
          <w:p w:rsidR="0003127C" w:rsidRPr="0003127C" w:rsidRDefault="0003127C" w:rsidP="0003127C">
            <w:pPr>
              <w:rPr>
                <w:rFonts w:ascii="Aptos Narrow" w:eastAsia="Times New Roman" w:hAnsi="Aptos Narrow" w:cs="Times New Roman"/>
                <w:i/>
                <w:iCs/>
                <w:color w:val="FF0000"/>
                <w:sz w:val="18"/>
                <w:szCs w:val="18"/>
                <w:lang w:val="es-MX" w:eastAsia="es-MX"/>
              </w:rPr>
            </w:pPr>
            <w:r w:rsidRPr="0003127C">
              <w:rPr>
                <w:rFonts w:ascii="Aptos Narrow" w:eastAsia="Times New Roman" w:hAnsi="Aptos Narrow" w:cs="Times New Roman"/>
                <w:i/>
                <w:iCs/>
                <w:color w:val="FF0000"/>
                <w:sz w:val="18"/>
                <w:szCs w:val="18"/>
                <w:lang w:val="es-MX" w:eastAsia="es-MX"/>
              </w:rPr>
              <w:t>Suple. 20 DIC al 01 ENE</w:t>
            </w:r>
          </w:p>
        </w:tc>
        <w:tc>
          <w:tcPr>
            <w:tcW w:w="688" w:type="dxa"/>
            <w:tcBorders>
              <w:top w:val="nil"/>
              <w:left w:val="nil"/>
              <w:bottom w:val="single" w:sz="4" w:space="0" w:color="auto"/>
              <w:right w:val="single" w:sz="4" w:space="0" w:color="auto"/>
            </w:tcBorders>
            <w:noWrap/>
            <w:vAlign w:val="center"/>
            <w:hideMark/>
          </w:tcPr>
          <w:p w:rsidR="0003127C" w:rsidRPr="0003127C" w:rsidRDefault="0003127C" w:rsidP="0003127C">
            <w:pPr>
              <w:jc w:val="center"/>
              <w:rPr>
                <w:rFonts w:ascii="Aptos Narrow" w:eastAsia="Times New Roman" w:hAnsi="Aptos Narrow" w:cs="Times New Roman"/>
                <w:i/>
                <w:iCs/>
                <w:color w:val="FF0000"/>
                <w:sz w:val="18"/>
                <w:szCs w:val="18"/>
                <w:lang w:val="es-MX" w:eastAsia="es-MX"/>
              </w:rPr>
            </w:pPr>
            <w:r w:rsidRPr="0003127C">
              <w:rPr>
                <w:rFonts w:ascii="Aptos Narrow" w:eastAsia="Times New Roman" w:hAnsi="Aptos Narrow" w:cs="Times New Roman"/>
                <w:i/>
                <w:iCs/>
                <w:color w:val="FF0000"/>
                <w:sz w:val="18"/>
                <w:szCs w:val="18"/>
                <w:lang w:val="es-MX" w:eastAsia="es-MX"/>
              </w:rPr>
              <w:t>89</w:t>
            </w:r>
          </w:p>
        </w:tc>
        <w:tc>
          <w:tcPr>
            <w:tcW w:w="687" w:type="dxa"/>
            <w:tcBorders>
              <w:top w:val="nil"/>
              <w:left w:val="nil"/>
              <w:bottom w:val="single" w:sz="4" w:space="0" w:color="auto"/>
              <w:right w:val="single" w:sz="4" w:space="0" w:color="auto"/>
            </w:tcBorders>
            <w:noWrap/>
            <w:vAlign w:val="center"/>
            <w:hideMark/>
          </w:tcPr>
          <w:p w:rsidR="0003127C" w:rsidRPr="0003127C" w:rsidRDefault="0003127C" w:rsidP="0003127C">
            <w:pPr>
              <w:jc w:val="center"/>
              <w:rPr>
                <w:rFonts w:ascii="Aptos Narrow" w:eastAsia="Times New Roman" w:hAnsi="Aptos Narrow" w:cs="Times New Roman"/>
                <w:i/>
                <w:iCs/>
                <w:color w:val="FF0000"/>
                <w:sz w:val="18"/>
                <w:szCs w:val="18"/>
                <w:lang w:val="es-MX" w:eastAsia="es-MX"/>
              </w:rPr>
            </w:pPr>
            <w:r w:rsidRPr="0003127C">
              <w:rPr>
                <w:rFonts w:ascii="Aptos Narrow" w:eastAsia="Times New Roman" w:hAnsi="Aptos Narrow" w:cs="Times New Roman"/>
                <w:i/>
                <w:iCs/>
                <w:color w:val="FF0000"/>
                <w:sz w:val="18"/>
                <w:szCs w:val="18"/>
                <w:lang w:val="es-MX" w:eastAsia="es-MX"/>
              </w:rPr>
              <w:t>139</w:t>
            </w:r>
          </w:p>
        </w:tc>
        <w:tc>
          <w:tcPr>
            <w:tcW w:w="687" w:type="dxa"/>
            <w:tcBorders>
              <w:top w:val="nil"/>
              <w:left w:val="nil"/>
              <w:bottom w:val="single" w:sz="4" w:space="0" w:color="auto"/>
              <w:right w:val="single" w:sz="4" w:space="0" w:color="auto"/>
            </w:tcBorders>
            <w:noWrap/>
            <w:vAlign w:val="center"/>
            <w:hideMark/>
          </w:tcPr>
          <w:p w:rsidR="0003127C" w:rsidRPr="0003127C" w:rsidRDefault="0003127C" w:rsidP="0003127C">
            <w:pPr>
              <w:jc w:val="center"/>
              <w:rPr>
                <w:rFonts w:ascii="Aptos Narrow" w:eastAsia="Times New Roman" w:hAnsi="Aptos Narrow" w:cs="Times New Roman"/>
                <w:i/>
                <w:iCs/>
                <w:color w:val="FF0000"/>
                <w:sz w:val="18"/>
                <w:szCs w:val="18"/>
                <w:lang w:val="es-MX" w:eastAsia="es-MX"/>
              </w:rPr>
            </w:pPr>
            <w:r w:rsidRPr="0003127C">
              <w:rPr>
                <w:rFonts w:ascii="Aptos Narrow" w:eastAsia="Times New Roman" w:hAnsi="Aptos Narrow" w:cs="Times New Roman"/>
                <w:i/>
                <w:iCs/>
                <w:color w:val="FF0000"/>
                <w:sz w:val="18"/>
                <w:szCs w:val="18"/>
                <w:lang w:val="es-MX" w:eastAsia="es-MX"/>
              </w:rPr>
              <w:t>134</w:t>
            </w:r>
          </w:p>
        </w:tc>
        <w:tc>
          <w:tcPr>
            <w:tcW w:w="687" w:type="dxa"/>
            <w:tcBorders>
              <w:top w:val="nil"/>
              <w:left w:val="nil"/>
              <w:bottom w:val="single" w:sz="4" w:space="0" w:color="auto"/>
              <w:right w:val="single" w:sz="4" w:space="0" w:color="auto"/>
            </w:tcBorders>
            <w:noWrap/>
            <w:vAlign w:val="center"/>
            <w:hideMark/>
          </w:tcPr>
          <w:p w:rsidR="0003127C" w:rsidRPr="0003127C" w:rsidRDefault="0003127C" w:rsidP="0003127C">
            <w:pPr>
              <w:jc w:val="center"/>
              <w:rPr>
                <w:rFonts w:ascii="Aptos Narrow" w:eastAsia="Times New Roman" w:hAnsi="Aptos Narrow" w:cs="Times New Roman"/>
                <w:i/>
                <w:iCs/>
                <w:color w:val="FF0000"/>
                <w:sz w:val="18"/>
                <w:szCs w:val="18"/>
                <w:lang w:val="es-MX" w:eastAsia="es-MX"/>
              </w:rPr>
            </w:pPr>
            <w:r w:rsidRPr="0003127C">
              <w:rPr>
                <w:rFonts w:ascii="Aptos Narrow" w:eastAsia="Times New Roman" w:hAnsi="Aptos Narrow" w:cs="Times New Roman"/>
                <w:i/>
                <w:iCs/>
                <w:color w:val="FF0000"/>
                <w:sz w:val="18"/>
                <w:szCs w:val="18"/>
                <w:lang w:val="es-MX" w:eastAsia="es-MX"/>
              </w:rPr>
              <w:t>129</w:t>
            </w:r>
          </w:p>
        </w:tc>
        <w:tc>
          <w:tcPr>
            <w:tcW w:w="1291" w:type="dxa"/>
            <w:tcBorders>
              <w:top w:val="nil"/>
              <w:left w:val="nil"/>
              <w:bottom w:val="single" w:sz="4" w:space="0" w:color="auto"/>
              <w:right w:val="single" w:sz="8" w:space="0" w:color="auto"/>
            </w:tcBorders>
            <w:noWrap/>
            <w:vAlign w:val="center"/>
            <w:hideMark/>
          </w:tcPr>
          <w:p w:rsidR="0003127C" w:rsidRPr="0003127C" w:rsidRDefault="0003127C" w:rsidP="0003127C">
            <w:pPr>
              <w:jc w:val="center"/>
              <w:rPr>
                <w:rFonts w:ascii="Aptos Narrow" w:eastAsia="Times New Roman" w:hAnsi="Aptos Narrow" w:cs="Times New Roman"/>
                <w:i/>
                <w:iCs/>
                <w:color w:val="FF0000"/>
                <w:sz w:val="18"/>
                <w:szCs w:val="18"/>
                <w:lang w:val="es-MX" w:eastAsia="es-MX"/>
              </w:rPr>
            </w:pPr>
            <w:r w:rsidRPr="0003127C">
              <w:rPr>
                <w:rFonts w:ascii="Aptos Narrow" w:eastAsia="Times New Roman" w:hAnsi="Aptos Narrow" w:cs="Times New Roman"/>
                <w:i/>
                <w:iCs/>
                <w:color w:val="FF0000"/>
                <w:sz w:val="18"/>
                <w:szCs w:val="18"/>
                <w:lang w:val="es-MX" w:eastAsia="es-MX"/>
              </w:rPr>
              <w:t>99</w:t>
            </w:r>
          </w:p>
        </w:tc>
      </w:tr>
      <w:tr w:rsidR="0003127C" w:rsidRPr="0003127C" w:rsidTr="0003127C">
        <w:trPr>
          <w:trHeight w:val="300"/>
          <w:jc w:val="center"/>
        </w:trPr>
        <w:tc>
          <w:tcPr>
            <w:tcW w:w="3900" w:type="dxa"/>
            <w:tcBorders>
              <w:top w:val="single" w:sz="4" w:space="0" w:color="auto"/>
              <w:left w:val="single" w:sz="8" w:space="0" w:color="auto"/>
              <w:bottom w:val="single" w:sz="4" w:space="0" w:color="auto"/>
              <w:right w:val="single" w:sz="4" w:space="0" w:color="000000"/>
            </w:tcBorders>
            <w:noWrap/>
            <w:vAlign w:val="center"/>
            <w:hideMark/>
          </w:tcPr>
          <w:p w:rsidR="0003127C" w:rsidRPr="0003127C" w:rsidRDefault="0003127C" w:rsidP="0003127C">
            <w:pPr>
              <w:rPr>
                <w:rFonts w:ascii="Aptos Narrow" w:eastAsia="Times New Roman" w:hAnsi="Aptos Narrow" w:cs="Times New Roman"/>
                <w:i/>
                <w:iCs/>
                <w:color w:val="FF0000"/>
                <w:sz w:val="18"/>
                <w:szCs w:val="18"/>
                <w:lang w:val="es-MX" w:eastAsia="es-MX"/>
              </w:rPr>
            </w:pPr>
            <w:r w:rsidRPr="0003127C">
              <w:rPr>
                <w:rFonts w:ascii="Aptos Narrow" w:eastAsia="Times New Roman" w:hAnsi="Aptos Narrow" w:cs="Times New Roman"/>
                <w:i/>
                <w:iCs/>
                <w:color w:val="FF0000"/>
                <w:sz w:val="18"/>
                <w:szCs w:val="18"/>
                <w:lang w:val="es-MX" w:eastAsia="es-MX"/>
              </w:rPr>
              <w:t>Renta de Ropa Invernal 4 días</w:t>
            </w:r>
          </w:p>
        </w:tc>
        <w:tc>
          <w:tcPr>
            <w:tcW w:w="4040" w:type="dxa"/>
            <w:gridSpan w:val="5"/>
            <w:tcBorders>
              <w:top w:val="single" w:sz="4" w:space="0" w:color="auto"/>
              <w:left w:val="nil"/>
              <w:bottom w:val="single" w:sz="4" w:space="0" w:color="auto"/>
              <w:right w:val="single" w:sz="8" w:space="0" w:color="000000"/>
            </w:tcBorders>
            <w:noWrap/>
            <w:vAlign w:val="center"/>
            <w:hideMark/>
          </w:tcPr>
          <w:p w:rsidR="0003127C" w:rsidRPr="0003127C" w:rsidRDefault="0003127C" w:rsidP="0003127C">
            <w:pPr>
              <w:jc w:val="center"/>
              <w:rPr>
                <w:rFonts w:ascii="Aptos Narrow" w:eastAsia="Times New Roman" w:hAnsi="Aptos Narrow" w:cs="Times New Roman"/>
                <w:i/>
                <w:iCs/>
                <w:color w:val="FF0000"/>
                <w:sz w:val="18"/>
                <w:szCs w:val="18"/>
                <w:lang w:val="es-MX" w:eastAsia="es-MX"/>
              </w:rPr>
            </w:pPr>
            <w:r w:rsidRPr="0003127C">
              <w:rPr>
                <w:rFonts w:ascii="Aptos Narrow" w:eastAsia="Times New Roman" w:hAnsi="Aptos Narrow" w:cs="Times New Roman"/>
                <w:i/>
                <w:iCs/>
                <w:color w:val="FF0000"/>
                <w:sz w:val="18"/>
                <w:szCs w:val="18"/>
                <w:lang w:val="es-MX" w:eastAsia="es-MX"/>
              </w:rPr>
              <w:t>251</w:t>
            </w:r>
          </w:p>
        </w:tc>
      </w:tr>
      <w:tr w:rsidR="0003127C" w:rsidRPr="0003127C" w:rsidTr="0003127C">
        <w:trPr>
          <w:trHeight w:val="300"/>
          <w:jc w:val="center"/>
        </w:trPr>
        <w:tc>
          <w:tcPr>
            <w:tcW w:w="3900" w:type="dxa"/>
            <w:tcBorders>
              <w:top w:val="single" w:sz="4" w:space="0" w:color="auto"/>
              <w:left w:val="single" w:sz="8" w:space="0" w:color="auto"/>
              <w:bottom w:val="single" w:sz="4" w:space="0" w:color="auto"/>
              <w:right w:val="single" w:sz="4" w:space="0" w:color="auto"/>
            </w:tcBorders>
            <w:noWrap/>
            <w:vAlign w:val="center"/>
            <w:hideMark/>
          </w:tcPr>
          <w:p w:rsidR="0003127C" w:rsidRPr="0003127C" w:rsidRDefault="0003127C" w:rsidP="0003127C">
            <w:pPr>
              <w:rPr>
                <w:rFonts w:ascii="Aptos Narrow" w:eastAsia="Times New Roman" w:hAnsi="Aptos Narrow" w:cs="Times New Roman"/>
                <w:i/>
                <w:iCs/>
                <w:color w:val="FF0000"/>
                <w:sz w:val="18"/>
                <w:szCs w:val="18"/>
                <w:lang w:val="es-MX" w:eastAsia="es-MX"/>
              </w:rPr>
            </w:pPr>
            <w:r w:rsidRPr="0003127C">
              <w:rPr>
                <w:rFonts w:ascii="Aptos Narrow" w:eastAsia="Times New Roman" w:hAnsi="Aptos Narrow" w:cs="Times New Roman"/>
                <w:i/>
                <w:iCs/>
                <w:color w:val="FF0000"/>
                <w:sz w:val="18"/>
                <w:szCs w:val="18"/>
                <w:lang w:val="es-MX" w:eastAsia="es-MX"/>
              </w:rPr>
              <w:t>Trineo de Perros</w:t>
            </w:r>
          </w:p>
        </w:tc>
        <w:tc>
          <w:tcPr>
            <w:tcW w:w="4040" w:type="dxa"/>
            <w:gridSpan w:val="5"/>
            <w:tcBorders>
              <w:top w:val="single" w:sz="4" w:space="0" w:color="auto"/>
              <w:left w:val="nil"/>
              <w:bottom w:val="single" w:sz="4" w:space="0" w:color="auto"/>
              <w:right w:val="single" w:sz="8" w:space="0" w:color="000000"/>
            </w:tcBorders>
            <w:noWrap/>
            <w:vAlign w:val="center"/>
            <w:hideMark/>
          </w:tcPr>
          <w:p w:rsidR="0003127C" w:rsidRPr="0003127C" w:rsidRDefault="0003127C" w:rsidP="0003127C">
            <w:pPr>
              <w:jc w:val="center"/>
              <w:rPr>
                <w:rFonts w:ascii="Aptos Narrow" w:eastAsia="Times New Roman" w:hAnsi="Aptos Narrow" w:cs="Times New Roman"/>
                <w:i/>
                <w:iCs/>
                <w:color w:val="FF0000"/>
                <w:sz w:val="18"/>
                <w:szCs w:val="18"/>
                <w:lang w:val="es-MX" w:eastAsia="es-MX"/>
              </w:rPr>
            </w:pPr>
            <w:r w:rsidRPr="0003127C">
              <w:rPr>
                <w:rFonts w:ascii="Aptos Narrow" w:eastAsia="Times New Roman" w:hAnsi="Aptos Narrow" w:cs="Times New Roman"/>
                <w:i/>
                <w:iCs/>
                <w:color w:val="FF0000"/>
                <w:sz w:val="18"/>
                <w:szCs w:val="18"/>
                <w:lang w:val="es-MX" w:eastAsia="es-MX"/>
              </w:rPr>
              <w:t>369</w:t>
            </w:r>
          </w:p>
        </w:tc>
      </w:tr>
      <w:tr w:rsidR="0003127C" w:rsidRPr="0003127C" w:rsidTr="0003127C">
        <w:trPr>
          <w:trHeight w:val="288"/>
          <w:jc w:val="center"/>
        </w:trPr>
        <w:tc>
          <w:tcPr>
            <w:tcW w:w="3900" w:type="dxa"/>
            <w:tcBorders>
              <w:top w:val="single" w:sz="4" w:space="0" w:color="auto"/>
              <w:left w:val="single" w:sz="8" w:space="0" w:color="auto"/>
              <w:bottom w:val="single" w:sz="4" w:space="0" w:color="auto"/>
              <w:right w:val="single" w:sz="4" w:space="0" w:color="auto"/>
            </w:tcBorders>
            <w:noWrap/>
            <w:vAlign w:val="center"/>
            <w:hideMark/>
          </w:tcPr>
          <w:p w:rsidR="0003127C" w:rsidRPr="0003127C" w:rsidRDefault="0003127C" w:rsidP="0003127C">
            <w:pPr>
              <w:rPr>
                <w:rFonts w:ascii="Aptos Narrow" w:eastAsia="Times New Roman" w:hAnsi="Aptos Narrow" w:cs="Times New Roman"/>
                <w:i/>
                <w:iCs/>
                <w:color w:val="FF0000"/>
                <w:sz w:val="18"/>
                <w:szCs w:val="18"/>
                <w:lang w:val="es-MX" w:eastAsia="es-MX"/>
              </w:rPr>
            </w:pPr>
            <w:r w:rsidRPr="0003127C">
              <w:rPr>
                <w:rFonts w:ascii="Aptos Narrow" w:eastAsia="Times New Roman" w:hAnsi="Aptos Narrow" w:cs="Times New Roman"/>
                <w:i/>
                <w:iCs/>
                <w:color w:val="FF0000"/>
                <w:sz w:val="18"/>
                <w:szCs w:val="18"/>
                <w:lang w:val="es-MX" w:eastAsia="es-MX"/>
              </w:rPr>
              <w:t>Tour Moto Nieve</w:t>
            </w:r>
          </w:p>
        </w:tc>
        <w:tc>
          <w:tcPr>
            <w:tcW w:w="4040" w:type="dxa"/>
            <w:gridSpan w:val="5"/>
            <w:tcBorders>
              <w:top w:val="single" w:sz="4" w:space="0" w:color="auto"/>
              <w:left w:val="nil"/>
              <w:bottom w:val="single" w:sz="4" w:space="0" w:color="auto"/>
              <w:right w:val="single" w:sz="8" w:space="0" w:color="000000"/>
            </w:tcBorders>
            <w:noWrap/>
            <w:vAlign w:val="center"/>
            <w:hideMark/>
          </w:tcPr>
          <w:p w:rsidR="0003127C" w:rsidRPr="0003127C" w:rsidRDefault="0003127C" w:rsidP="0003127C">
            <w:pPr>
              <w:jc w:val="center"/>
              <w:rPr>
                <w:rFonts w:ascii="Aptos Narrow" w:eastAsia="Times New Roman" w:hAnsi="Aptos Narrow" w:cs="Times New Roman"/>
                <w:i/>
                <w:iCs/>
                <w:color w:val="FF0000"/>
                <w:sz w:val="18"/>
                <w:szCs w:val="18"/>
                <w:lang w:val="es-MX" w:eastAsia="es-MX"/>
              </w:rPr>
            </w:pPr>
            <w:r w:rsidRPr="0003127C">
              <w:rPr>
                <w:rFonts w:ascii="Aptos Narrow" w:eastAsia="Times New Roman" w:hAnsi="Aptos Narrow" w:cs="Times New Roman"/>
                <w:i/>
                <w:iCs/>
                <w:color w:val="FF0000"/>
                <w:sz w:val="18"/>
                <w:szCs w:val="18"/>
                <w:lang w:val="es-MX" w:eastAsia="es-MX"/>
              </w:rPr>
              <w:t>313</w:t>
            </w:r>
          </w:p>
        </w:tc>
      </w:tr>
      <w:tr w:rsidR="0003127C" w:rsidRPr="0003127C" w:rsidTr="0003127C">
        <w:trPr>
          <w:trHeight w:val="288"/>
          <w:jc w:val="center"/>
        </w:trPr>
        <w:tc>
          <w:tcPr>
            <w:tcW w:w="3900" w:type="dxa"/>
            <w:tcBorders>
              <w:top w:val="single" w:sz="4" w:space="0" w:color="auto"/>
              <w:left w:val="single" w:sz="8" w:space="0" w:color="auto"/>
              <w:bottom w:val="single" w:sz="4" w:space="0" w:color="auto"/>
              <w:right w:val="single" w:sz="4" w:space="0" w:color="auto"/>
            </w:tcBorders>
            <w:noWrap/>
            <w:vAlign w:val="center"/>
            <w:hideMark/>
          </w:tcPr>
          <w:p w:rsidR="0003127C" w:rsidRPr="0003127C" w:rsidRDefault="0003127C" w:rsidP="0003127C">
            <w:pPr>
              <w:rPr>
                <w:rFonts w:ascii="Aptos Narrow" w:eastAsia="Times New Roman" w:hAnsi="Aptos Narrow" w:cs="Times New Roman"/>
                <w:i/>
                <w:iCs/>
                <w:color w:val="FF0000"/>
                <w:sz w:val="18"/>
                <w:szCs w:val="18"/>
                <w:lang w:val="es-MX" w:eastAsia="es-MX"/>
              </w:rPr>
            </w:pPr>
            <w:proofErr w:type="spellStart"/>
            <w:r w:rsidRPr="0003127C">
              <w:rPr>
                <w:rFonts w:ascii="Aptos Narrow" w:eastAsia="Times New Roman" w:hAnsi="Aptos Narrow" w:cs="Times New Roman"/>
                <w:i/>
                <w:iCs/>
                <w:color w:val="FF0000"/>
                <w:sz w:val="18"/>
                <w:szCs w:val="18"/>
                <w:lang w:val="es-MX" w:eastAsia="es-MX"/>
              </w:rPr>
              <w:t>Ykin</w:t>
            </w:r>
            <w:proofErr w:type="spellEnd"/>
            <w:r w:rsidRPr="0003127C">
              <w:rPr>
                <w:rFonts w:ascii="Aptos Narrow" w:eastAsia="Times New Roman" w:hAnsi="Aptos Narrow" w:cs="Times New Roman"/>
                <w:i/>
                <w:iCs/>
                <w:color w:val="FF0000"/>
                <w:sz w:val="18"/>
                <w:szCs w:val="18"/>
                <w:lang w:val="es-MX" w:eastAsia="es-MX"/>
              </w:rPr>
              <w:t xml:space="preserve"> </w:t>
            </w:r>
            <w:proofErr w:type="spellStart"/>
            <w:r w:rsidRPr="0003127C">
              <w:rPr>
                <w:rFonts w:ascii="Aptos Narrow" w:eastAsia="Times New Roman" w:hAnsi="Aptos Narrow" w:cs="Times New Roman"/>
                <w:i/>
                <w:iCs/>
                <w:color w:val="FF0000"/>
                <w:sz w:val="18"/>
                <w:szCs w:val="18"/>
                <w:lang w:val="es-MX" w:eastAsia="es-MX"/>
              </w:rPr>
              <w:t>Wildlife</w:t>
            </w:r>
            <w:proofErr w:type="spellEnd"/>
            <w:r w:rsidRPr="0003127C">
              <w:rPr>
                <w:rFonts w:ascii="Aptos Narrow" w:eastAsia="Times New Roman" w:hAnsi="Aptos Narrow" w:cs="Times New Roman"/>
                <w:i/>
                <w:iCs/>
                <w:color w:val="FF0000"/>
                <w:sz w:val="18"/>
                <w:szCs w:val="18"/>
                <w:lang w:val="es-MX" w:eastAsia="es-MX"/>
              </w:rPr>
              <w:t xml:space="preserve"> y Aguas termales</w:t>
            </w:r>
          </w:p>
        </w:tc>
        <w:tc>
          <w:tcPr>
            <w:tcW w:w="4040" w:type="dxa"/>
            <w:gridSpan w:val="5"/>
            <w:tcBorders>
              <w:top w:val="single" w:sz="4" w:space="0" w:color="auto"/>
              <w:left w:val="nil"/>
              <w:bottom w:val="single" w:sz="4" w:space="0" w:color="auto"/>
              <w:right w:val="single" w:sz="8" w:space="0" w:color="000000"/>
            </w:tcBorders>
            <w:noWrap/>
            <w:vAlign w:val="center"/>
            <w:hideMark/>
          </w:tcPr>
          <w:p w:rsidR="0003127C" w:rsidRPr="0003127C" w:rsidRDefault="0003127C" w:rsidP="0003127C">
            <w:pPr>
              <w:jc w:val="center"/>
              <w:rPr>
                <w:rFonts w:ascii="Aptos Narrow" w:eastAsia="Times New Roman" w:hAnsi="Aptos Narrow" w:cs="Times New Roman"/>
                <w:i/>
                <w:iCs/>
                <w:color w:val="FF0000"/>
                <w:sz w:val="18"/>
                <w:szCs w:val="18"/>
                <w:lang w:val="es-MX" w:eastAsia="es-MX"/>
              </w:rPr>
            </w:pPr>
            <w:r w:rsidRPr="0003127C">
              <w:rPr>
                <w:rFonts w:ascii="Aptos Narrow" w:eastAsia="Times New Roman" w:hAnsi="Aptos Narrow" w:cs="Times New Roman"/>
                <w:i/>
                <w:iCs/>
                <w:color w:val="FF0000"/>
                <w:sz w:val="18"/>
                <w:szCs w:val="18"/>
                <w:lang w:val="es-MX" w:eastAsia="es-MX"/>
              </w:rPr>
              <w:t>380</w:t>
            </w:r>
          </w:p>
        </w:tc>
      </w:tr>
      <w:tr w:rsidR="0003127C" w:rsidRPr="0003127C" w:rsidTr="0003127C">
        <w:trPr>
          <w:trHeight w:val="300"/>
          <w:jc w:val="center"/>
        </w:trPr>
        <w:tc>
          <w:tcPr>
            <w:tcW w:w="7940" w:type="dxa"/>
            <w:gridSpan w:val="6"/>
            <w:tcBorders>
              <w:top w:val="nil"/>
              <w:left w:val="single" w:sz="8" w:space="0" w:color="auto"/>
              <w:bottom w:val="single" w:sz="8" w:space="0" w:color="auto"/>
              <w:right w:val="single" w:sz="8" w:space="0" w:color="000000"/>
            </w:tcBorders>
            <w:noWrap/>
            <w:vAlign w:val="center"/>
            <w:hideMark/>
          </w:tcPr>
          <w:p w:rsidR="0003127C" w:rsidRPr="0003127C" w:rsidRDefault="0003127C" w:rsidP="0003127C">
            <w:pPr>
              <w:jc w:val="center"/>
              <w:rPr>
                <w:rFonts w:ascii="Aptos Narrow" w:eastAsia="Times New Roman" w:hAnsi="Aptos Narrow" w:cs="Times New Roman"/>
                <w:b/>
                <w:bCs/>
                <w:sz w:val="18"/>
                <w:szCs w:val="18"/>
                <w:lang w:val="es-MX" w:eastAsia="es-MX"/>
              </w:rPr>
            </w:pPr>
            <w:r w:rsidRPr="0003127C">
              <w:rPr>
                <w:rFonts w:ascii="Aptos Narrow" w:eastAsia="Times New Roman" w:hAnsi="Aptos Narrow" w:cs="Times New Roman"/>
                <w:b/>
                <w:bCs/>
                <w:sz w:val="18"/>
                <w:szCs w:val="18"/>
                <w:lang w:val="es-MX" w:eastAsia="es-MX"/>
              </w:rPr>
              <w:t xml:space="preserve"> JR 7 a 14 AÑOS MAXIMO 02 MENORES POR HABITACION</w:t>
            </w:r>
          </w:p>
        </w:tc>
      </w:tr>
      <w:tr w:rsidR="0003127C" w:rsidRPr="0003127C" w:rsidTr="0003127C">
        <w:trPr>
          <w:trHeight w:val="300"/>
          <w:jc w:val="center"/>
        </w:trPr>
        <w:tc>
          <w:tcPr>
            <w:tcW w:w="7940" w:type="dxa"/>
            <w:gridSpan w:val="6"/>
            <w:tcBorders>
              <w:top w:val="single" w:sz="8" w:space="0" w:color="auto"/>
              <w:left w:val="single" w:sz="8" w:space="0" w:color="auto"/>
              <w:bottom w:val="single" w:sz="8" w:space="0" w:color="auto"/>
              <w:right w:val="single" w:sz="8" w:space="0" w:color="000000"/>
            </w:tcBorders>
            <w:noWrap/>
            <w:vAlign w:val="center"/>
            <w:hideMark/>
          </w:tcPr>
          <w:p w:rsidR="0003127C" w:rsidRPr="0003127C" w:rsidRDefault="0003127C" w:rsidP="0003127C">
            <w:pPr>
              <w:jc w:val="center"/>
              <w:rPr>
                <w:rFonts w:ascii="Aptos Narrow" w:eastAsia="Times New Roman" w:hAnsi="Aptos Narrow" w:cs="Times New Roman"/>
                <w:b/>
                <w:bCs/>
                <w:sz w:val="18"/>
                <w:szCs w:val="18"/>
                <w:lang w:val="es-MX" w:eastAsia="es-MX"/>
              </w:rPr>
            </w:pPr>
            <w:r w:rsidRPr="0003127C">
              <w:rPr>
                <w:rFonts w:ascii="Aptos Narrow" w:eastAsia="Times New Roman" w:hAnsi="Aptos Narrow" w:cs="Times New Roman"/>
                <w:b/>
                <w:bCs/>
                <w:sz w:val="18"/>
                <w:szCs w:val="18"/>
                <w:lang w:val="es-MX" w:eastAsia="es-MX"/>
              </w:rPr>
              <w:t>NO APLICA EN FERIAS, CARNAVAL, SEMANA SANTA, NAVIDAD Y FIN DE AÑO</w:t>
            </w:r>
          </w:p>
        </w:tc>
      </w:tr>
      <w:tr w:rsidR="0003127C" w:rsidRPr="0003127C" w:rsidTr="0003127C">
        <w:trPr>
          <w:trHeight w:val="300"/>
          <w:jc w:val="center"/>
        </w:trPr>
        <w:tc>
          <w:tcPr>
            <w:tcW w:w="7940" w:type="dxa"/>
            <w:gridSpan w:val="6"/>
            <w:tcBorders>
              <w:top w:val="single" w:sz="8" w:space="0" w:color="auto"/>
              <w:left w:val="single" w:sz="8" w:space="0" w:color="auto"/>
              <w:bottom w:val="single" w:sz="8" w:space="0" w:color="auto"/>
              <w:right w:val="single" w:sz="8" w:space="0" w:color="000000"/>
            </w:tcBorders>
            <w:noWrap/>
            <w:vAlign w:val="center"/>
            <w:hideMark/>
          </w:tcPr>
          <w:p w:rsidR="0003127C" w:rsidRPr="0003127C" w:rsidRDefault="0003127C" w:rsidP="0003127C">
            <w:pPr>
              <w:jc w:val="center"/>
              <w:rPr>
                <w:rFonts w:ascii="Aptos Narrow" w:eastAsia="Times New Roman" w:hAnsi="Aptos Narrow" w:cs="Times New Roman"/>
                <w:b/>
                <w:bCs/>
                <w:color w:val="000000"/>
                <w:sz w:val="18"/>
                <w:szCs w:val="18"/>
                <w:lang w:val="es-MX" w:eastAsia="es-MX"/>
              </w:rPr>
            </w:pPr>
            <w:r w:rsidRPr="0003127C">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F53D98" w:rsidRDefault="00F53D98" w:rsidP="000C0CC9">
      <w:pPr>
        <w:rPr>
          <w:sz w:val="20"/>
          <w:szCs w:val="20"/>
          <w:lang w:val="es-MX"/>
        </w:rPr>
      </w:pPr>
    </w:p>
    <w:tbl>
      <w:tblPr>
        <w:tblW w:w="6227" w:type="dxa"/>
        <w:jc w:val="center"/>
        <w:tblCellMar>
          <w:left w:w="70" w:type="dxa"/>
          <w:right w:w="70" w:type="dxa"/>
        </w:tblCellMar>
        <w:tblLook w:val="04A0" w:firstRow="1" w:lastRow="0" w:firstColumn="1" w:lastColumn="0" w:noHBand="0" w:noVBand="1"/>
      </w:tblPr>
      <w:tblGrid>
        <w:gridCol w:w="1063"/>
        <w:gridCol w:w="1262"/>
        <w:gridCol w:w="3902"/>
      </w:tblGrid>
      <w:tr w:rsidR="000C0CC9" w:rsidRPr="00FD41FA" w:rsidTr="001A58D6">
        <w:trPr>
          <w:trHeight w:val="315"/>
          <w:jc w:val="center"/>
        </w:trPr>
        <w:tc>
          <w:tcPr>
            <w:tcW w:w="6227"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C0CC9" w:rsidRPr="00FD41FA" w:rsidRDefault="000C0CC9" w:rsidP="001A58D6">
            <w:pPr>
              <w:jc w:val="center"/>
              <w:rPr>
                <w:rFonts w:ascii="Calibri" w:eastAsia="Times New Roman" w:hAnsi="Calibri" w:cs="Calibri"/>
                <w:b/>
                <w:bCs/>
                <w:color w:val="FFFFFF"/>
                <w:sz w:val="20"/>
                <w:szCs w:val="20"/>
                <w:lang w:val="es-MX" w:eastAsia="es-MX"/>
              </w:rPr>
            </w:pPr>
            <w:r w:rsidRPr="00FD41FA">
              <w:rPr>
                <w:rFonts w:ascii="Calibri" w:eastAsia="Times New Roman" w:hAnsi="Calibri" w:cs="Calibri"/>
                <w:b/>
                <w:bCs/>
                <w:color w:val="FFFFFF"/>
                <w:sz w:val="20"/>
                <w:szCs w:val="20"/>
                <w:lang w:val="es-MX" w:eastAsia="es-MX"/>
              </w:rPr>
              <w:t xml:space="preserve">HOTELES PREVISTOS O SIMILARES </w:t>
            </w:r>
          </w:p>
        </w:tc>
      </w:tr>
      <w:tr w:rsidR="000C0CC9" w:rsidRPr="00FD41FA" w:rsidTr="001A58D6">
        <w:trPr>
          <w:trHeight w:val="255"/>
          <w:jc w:val="center"/>
        </w:trPr>
        <w:tc>
          <w:tcPr>
            <w:tcW w:w="1063" w:type="dxa"/>
            <w:tcBorders>
              <w:top w:val="nil"/>
              <w:left w:val="single" w:sz="8" w:space="0" w:color="auto"/>
              <w:bottom w:val="nil"/>
              <w:right w:val="single" w:sz="4" w:space="0" w:color="auto"/>
            </w:tcBorders>
            <w:shd w:val="clear" w:color="000000" w:fill="000000"/>
            <w:noWrap/>
            <w:vAlign w:val="center"/>
            <w:hideMark/>
          </w:tcPr>
          <w:p w:rsidR="000C0CC9" w:rsidRPr="00FD41FA" w:rsidRDefault="000C0CC9" w:rsidP="001A58D6">
            <w:pPr>
              <w:rPr>
                <w:rFonts w:ascii="Calibri" w:eastAsia="Times New Roman" w:hAnsi="Calibri" w:cs="Calibri"/>
                <w:b/>
                <w:bCs/>
                <w:color w:val="FFFFFF"/>
                <w:sz w:val="20"/>
                <w:szCs w:val="20"/>
                <w:lang w:val="es-MX" w:eastAsia="es-MX"/>
              </w:rPr>
            </w:pPr>
            <w:r w:rsidRPr="00FD41FA">
              <w:rPr>
                <w:rFonts w:ascii="Calibri" w:eastAsia="Times New Roman" w:hAnsi="Calibri" w:cs="Calibri"/>
                <w:b/>
                <w:bCs/>
                <w:color w:val="FFFFFF"/>
                <w:sz w:val="20"/>
                <w:szCs w:val="20"/>
                <w:lang w:val="es-MX" w:eastAsia="es-MX"/>
              </w:rPr>
              <w:t>Categoría</w:t>
            </w:r>
          </w:p>
        </w:tc>
        <w:tc>
          <w:tcPr>
            <w:tcW w:w="1262" w:type="dxa"/>
            <w:tcBorders>
              <w:top w:val="nil"/>
              <w:left w:val="nil"/>
              <w:bottom w:val="nil"/>
              <w:right w:val="single" w:sz="4" w:space="0" w:color="auto"/>
            </w:tcBorders>
            <w:shd w:val="clear" w:color="000000" w:fill="000000"/>
            <w:noWrap/>
            <w:vAlign w:val="center"/>
            <w:hideMark/>
          </w:tcPr>
          <w:p w:rsidR="000C0CC9" w:rsidRPr="00FD41FA" w:rsidRDefault="000C0CC9" w:rsidP="001A58D6">
            <w:pPr>
              <w:rPr>
                <w:rFonts w:ascii="Calibri" w:eastAsia="Times New Roman" w:hAnsi="Calibri" w:cs="Calibri"/>
                <w:b/>
                <w:bCs/>
                <w:color w:val="FFFFFF"/>
                <w:sz w:val="20"/>
                <w:szCs w:val="20"/>
                <w:lang w:val="es-MX" w:eastAsia="es-MX"/>
              </w:rPr>
            </w:pPr>
            <w:r w:rsidRPr="00FD41FA">
              <w:rPr>
                <w:rFonts w:ascii="Calibri" w:eastAsia="Times New Roman" w:hAnsi="Calibri" w:cs="Calibri"/>
                <w:b/>
                <w:bCs/>
                <w:color w:val="FFFFFF"/>
                <w:sz w:val="20"/>
                <w:szCs w:val="20"/>
                <w:lang w:val="es-MX" w:eastAsia="es-MX"/>
              </w:rPr>
              <w:t>Ciudad</w:t>
            </w:r>
          </w:p>
        </w:tc>
        <w:tc>
          <w:tcPr>
            <w:tcW w:w="3902" w:type="dxa"/>
            <w:tcBorders>
              <w:top w:val="nil"/>
              <w:left w:val="nil"/>
              <w:bottom w:val="nil"/>
              <w:right w:val="single" w:sz="8" w:space="0" w:color="auto"/>
            </w:tcBorders>
            <w:shd w:val="clear" w:color="000000" w:fill="000000"/>
            <w:noWrap/>
            <w:vAlign w:val="center"/>
            <w:hideMark/>
          </w:tcPr>
          <w:p w:rsidR="000C0CC9" w:rsidRPr="00FD41FA" w:rsidRDefault="000C0CC9" w:rsidP="001A58D6">
            <w:pPr>
              <w:rPr>
                <w:rFonts w:ascii="Calibri" w:eastAsia="Times New Roman" w:hAnsi="Calibri" w:cs="Calibri"/>
                <w:b/>
                <w:bCs/>
                <w:color w:val="FFFFFF"/>
                <w:sz w:val="20"/>
                <w:szCs w:val="20"/>
                <w:lang w:val="es-MX" w:eastAsia="es-MX"/>
              </w:rPr>
            </w:pPr>
            <w:r w:rsidRPr="00FD41FA">
              <w:rPr>
                <w:rFonts w:ascii="Calibri" w:eastAsia="Times New Roman" w:hAnsi="Calibri" w:cs="Calibri"/>
                <w:b/>
                <w:bCs/>
                <w:color w:val="FFFFFF"/>
                <w:sz w:val="20"/>
                <w:szCs w:val="20"/>
                <w:lang w:val="es-MX" w:eastAsia="es-MX"/>
              </w:rPr>
              <w:t>Hotel</w:t>
            </w:r>
          </w:p>
        </w:tc>
      </w:tr>
      <w:tr w:rsidR="000C0CC9" w:rsidRPr="00FD41FA" w:rsidTr="001A58D6">
        <w:trPr>
          <w:trHeight w:val="240"/>
          <w:jc w:val="center"/>
        </w:trPr>
        <w:tc>
          <w:tcPr>
            <w:tcW w:w="1063" w:type="dxa"/>
            <w:vMerge w:val="restart"/>
            <w:tcBorders>
              <w:top w:val="single" w:sz="8" w:space="0" w:color="auto"/>
              <w:left w:val="single" w:sz="8" w:space="0" w:color="auto"/>
              <w:bottom w:val="single" w:sz="8" w:space="0" w:color="000000"/>
              <w:right w:val="single" w:sz="4" w:space="0" w:color="auto"/>
            </w:tcBorders>
            <w:noWrap/>
            <w:vAlign w:val="center"/>
            <w:hideMark/>
          </w:tcPr>
          <w:p w:rsidR="000C0CC9" w:rsidRPr="00FD41FA" w:rsidRDefault="000C0CC9" w:rsidP="001A58D6">
            <w:pPr>
              <w:rPr>
                <w:rFonts w:ascii="Calibri" w:eastAsia="Times New Roman" w:hAnsi="Calibri" w:cs="Calibri"/>
                <w:color w:val="000000"/>
                <w:sz w:val="20"/>
                <w:szCs w:val="20"/>
                <w:lang w:val="es-MX" w:eastAsia="es-MX"/>
              </w:rPr>
            </w:pPr>
            <w:r w:rsidRPr="00FD41FA">
              <w:rPr>
                <w:rFonts w:ascii="Calibri" w:eastAsia="Times New Roman" w:hAnsi="Calibri" w:cs="Calibri"/>
                <w:color w:val="000000"/>
                <w:sz w:val="20"/>
                <w:szCs w:val="20"/>
                <w:lang w:val="es-MX" w:eastAsia="es-MX"/>
              </w:rPr>
              <w:t xml:space="preserve">TURISTA </w:t>
            </w:r>
          </w:p>
        </w:tc>
        <w:tc>
          <w:tcPr>
            <w:tcW w:w="1262" w:type="dxa"/>
            <w:tcBorders>
              <w:top w:val="single" w:sz="8" w:space="0" w:color="auto"/>
              <w:left w:val="nil"/>
              <w:bottom w:val="single" w:sz="4" w:space="0" w:color="auto"/>
              <w:right w:val="single" w:sz="4" w:space="0" w:color="auto"/>
            </w:tcBorders>
            <w:noWrap/>
            <w:vAlign w:val="center"/>
            <w:hideMark/>
          </w:tcPr>
          <w:p w:rsidR="000C0CC9" w:rsidRPr="00FD41FA" w:rsidRDefault="000C0CC9" w:rsidP="001A58D6">
            <w:pPr>
              <w:rPr>
                <w:rFonts w:ascii="Calibri" w:eastAsia="Times New Roman" w:hAnsi="Calibri" w:cs="Calibri"/>
                <w:color w:val="000000"/>
                <w:sz w:val="20"/>
                <w:szCs w:val="20"/>
                <w:lang w:val="es-MX" w:eastAsia="es-MX"/>
              </w:rPr>
            </w:pPr>
            <w:r w:rsidRPr="00FD41FA">
              <w:rPr>
                <w:rFonts w:ascii="Calibri" w:eastAsia="Times New Roman" w:hAnsi="Calibri" w:cs="Calibri"/>
                <w:color w:val="000000"/>
                <w:sz w:val="20"/>
                <w:szCs w:val="20"/>
                <w:lang w:val="es-MX" w:eastAsia="es-MX"/>
              </w:rPr>
              <w:t>Vancouver</w:t>
            </w:r>
          </w:p>
        </w:tc>
        <w:tc>
          <w:tcPr>
            <w:tcW w:w="3902" w:type="dxa"/>
            <w:tcBorders>
              <w:top w:val="single" w:sz="8" w:space="0" w:color="auto"/>
              <w:left w:val="nil"/>
              <w:bottom w:val="single" w:sz="4" w:space="0" w:color="auto"/>
              <w:right w:val="single" w:sz="8" w:space="0" w:color="auto"/>
            </w:tcBorders>
            <w:noWrap/>
            <w:vAlign w:val="center"/>
            <w:hideMark/>
          </w:tcPr>
          <w:p w:rsidR="000C0CC9" w:rsidRPr="00FD41FA" w:rsidRDefault="000C0CC9" w:rsidP="001A58D6">
            <w:pPr>
              <w:rPr>
                <w:rFonts w:ascii="Calibri" w:eastAsia="Times New Roman" w:hAnsi="Calibri" w:cs="Calibri"/>
                <w:color w:val="000000"/>
                <w:sz w:val="20"/>
                <w:szCs w:val="20"/>
                <w:lang w:val="es-MX" w:eastAsia="es-MX"/>
              </w:rPr>
            </w:pPr>
            <w:r w:rsidRPr="00FD41FA">
              <w:rPr>
                <w:rFonts w:ascii="Calibri" w:eastAsia="Times New Roman" w:hAnsi="Calibri" w:cs="Calibri"/>
                <w:color w:val="000000"/>
                <w:sz w:val="20"/>
                <w:szCs w:val="20"/>
                <w:lang w:val="es-MX" w:eastAsia="es-MX"/>
              </w:rPr>
              <w:t>Sheraton Vancouver Wall Centre (4 estrellas)</w:t>
            </w:r>
          </w:p>
        </w:tc>
      </w:tr>
      <w:tr w:rsidR="000C0CC9" w:rsidRPr="00FD41FA" w:rsidTr="001A58D6">
        <w:trPr>
          <w:trHeight w:val="495"/>
          <w:jc w:val="center"/>
        </w:trPr>
        <w:tc>
          <w:tcPr>
            <w:tcW w:w="1063" w:type="dxa"/>
            <w:vMerge/>
            <w:tcBorders>
              <w:top w:val="single" w:sz="8" w:space="0" w:color="auto"/>
              <w:left w:val="single" w:sz="8" w:space="0" w:color="auto"/>
              <w:bottom w:val="single" w:sz="8" w:space="0" w:color="000000"/>
              <w:right w:val="single" w:sz="4" w:space="0" w:color="auto"/>
            </w:tcBorders>
            <w:vAlign w:val="center"/>
            <w:hideMark/>
          </w:tcPr>
          <w:p w:rsidR="000C0CC9" w:rsidRPr="00FD41FA" w:rsidRDefault="000C0CC9" w:rsidP="001A58D6">
            <w:pPr>
              <w:rPr>
                <w:rFonts w:ascii="Calibri" w:eastAsia="Times New Roman" w:hAnsi="Calibri" w:cs="Calibri"/>
                <w:color w:val="000000"/>
                <w:sz w:val="20"/>
                <w:szCs w:val="20"/>
                <w:lang w:val="es-MX" w:eastAsia="es-MX"/>
              </w:rPr>
            </w:pPr>
          </w:p>
        </w:tc>
        <w:tc>
          <w:tcPr>
            <w:tcW w:w="1262" w:type="dxa"/>
            <w:tcBorders>
              <w:top w:val="nil"/>
              <w:left w:val="nil"/>
              <w:bottom w:val="single" w:sz="8" w:space="0" w:color="auto"/>
              <w:right w:val="single" w:sz="4" w:space="0" w:color="auto"/>
            </w:tcBorders>
            <w:noWrap/>
            <w:vAlign w:val="center"/>
            <w:hideMark/>
          </w:tcPr>
          <w:p w:rsidR="000C0CC9" w:rsidRPr="00FD41FA" w:rsidRDefault="000C0CC9" w:rsidP="001A58D6">
            <w:pPr>
              <w:rPr>
                <w:rFonts w:ascii="Calibri" w:eastAsia="Times New Roman" w:hAnsi="Calibri" w:cs="Calibri"/>
                <w:color w:val="000000"/>
                <w:sz w:val="20"/>
                <w:szCs w:val="20"/>
                <w:lang w:val="es-MX" w:eastAsia="es-MX"/>
              </w:rPr>
            </w:pPr>
            <w:r w:rsidRPr="00FD41FA">
              <w:rPr>
                <w:rFonts w:ascii="Calibri" w:eastAsia="Times New Roman" w:hAnsi="Calibri" w:cs="Calibri"/>
                <w:color w:val="000000"/>
                <w:sz w:val="20"/>
                <w:szCs w:val="20"/>
                <w:lang w:val="es-MX" w:eastAsia="es-MX"/>
              </w:rPr>
              <w:t xml:space="preserve">Whitehorse </w:t>
            </w:r>
          </w:p>
        </w:tc>
        <w:tc>
          <w:tcPr>
            <w:tcW w:w="3902" w:type="dxa"/>
            <w:tcBorders>
              <w:top w:val="nil"/>
              <w:left w:val="nil"/>
              <w:bottom w:val="single" w:sz="8" w:space="0" w:color="auto"/>
              <w:right w:val="single" w:sz="8" w:space="0" w:color="auto"/>
            </w:tcBorders>
            <w:noWrap/>
            <w:vAlign w:val="center"/>
            <w:hideMark/>
          </w:tcPr>
          <w:p w:rsidR="000C0CC9" w:rsidRPr="00FD41FA" w:rsidRDefault="000C0CC9" w:rsidP="001A58D6">
            <w:pPr>
              <w:rPr>
                <w:rFonts w:ascii="Calibri" w:eastAsia="Times New Roman" w:hAnsi="Calibri" w:cs="Calibri"/>
                <w:color w:val="000000"/>
                <w:sz w:val="20"/>
                <w:szCs w:val="20"/>
                <w:lang w:val="es-MX" w:eastAsia="es-MX"/>
              </w:rPr>
            </w:pPr>
            <w:proofErr w:type="spellStart"/>
            <w:r w:rsidRPr="00FD41FA">
              <w:rPr>
                <w:rFonts w:ascii="Calibri" w:eastAsia="Times New Roman" w:hAnsi="Calibri" w:cs="Calibri"/>
                <w:color w:val="000000"/>
                <w:sz w:val="20"/>
                <w:szCs w:val="20"/>
                <w:lang w:val="es-MX" w:eastAsia="es-MX"/>
              </w:rPr>
              <w:t>Sternwheeler</w:t>
            </w:r>
            <w:proofErr w:type="spellEnd"/>
          </w:p>
        </w:tc>
      </w:tr>
    </w:tbl>
    <w:p w:rsidR="000C0CC9" w:rsidRDefault="000C0CC9" w:rsidP="000C0CC9">
      <w:pPr>
        <w:rPr>
          <w:sz w:val="20"/>
          <w:szCs w:val="20"/>
          <w:lang w:val="es-MX"/>
        </w:rPr>
      </w:pPr>
    </w:p>
    <w:p w:rsidR="000C0CC9" w:rsidRDefault="000C0CC9" w:rsidP="000C0CC9">
      <w:pPr>
        <w:rPr>
          <w:sz w:val="20"/>
          <w:szCs w:val="20"/>
          <w:lang w:val="es-MX"/>
        </w:rPr>
      </w:pPr>
    </w:p>
    <w:p w:rsidR="000C0CC9" w:rsidRPr="00173D5B" w:rsidRDefault="000C0CC9" w:rsidP="000C0CC9">
      <w:pPr>
        <w:rPr>
          <w:rFonts w:eastAsia="Calibri" w:cs="Tahoma"/>
          <w:color w:val="000000" w:themeColor="text1"/>
        </w:rPr>
      </w:pPr>
      <w:r w:rsidRPr="00173D5B">
        <w:rPr>
          <w:rFonts w:eastAsia="Calibri" w:cs="Tahoma"/>
          <w:b/>
          <w:color w:val="000000" w:themeColor="text1"/>
        </w:rPr>
        <w:t>NOTAS IMPORTANTES:</w:t>
      </w:r>
    </w:p>
    <w:p w:rsidR="000C0CC9" w:rsidRPr="007C5836" w:rsidRDefault="000C0CC9" w:rsidP="000C0CC9">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0C0CC9" w:rsidRPr="007C5836" w:rsidRDefault="000C0CC9" w:rsidP="000C0CC9">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0C0CC9" w:rsidRPr="007C5836" w:rsidRDefault="000C0CC9" w:rsidP="000C0CC9">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0C0CC9" w:rsidRPr="003C6B80" w:rsidRDefault="000C0CC9" w:rsidP="000C0CC9">
      <w:pPr>
        <w:pStyle w:val="Prrafodelista"/>
        <w:numPr>
          <w:ilvl w:val="0"/>
          <w:numId w:val="5"/>
        </w:numPr>
        <w:spacing w:after="160" w:line="259" w:lineRule="auto"/>
        <w:rPr>
          <w:rFonts w:cstheme="minorHAnsi"/>
          <w:sz w:val="20"/>
          <w:szCs w:val="20"/>
        </w:rPr>
      </w:pPr>
      <w:r w:rsidRPr="003C6B80">
        <w:rPr>
          <w:rFonts w:cstheme="minorHAnsi"/>
          <w:sz w:val="20"/>
          <w:szCs w:val="20"/>
        </w:rPr>
        <w:t>Itinerario con gran posibilidad de ver auroras boreales las cuales no se garantizan ya que estas son un fenómeno natural y sujeto al clima.</w:t>
      </w:r>
    </w:p>
    <w:p w:rsidR="000C0CC9" w:rsidRDefault="000C0CC9" w:rsidP="000C0CC9">
      <w:pPr>
        <w:pStyle w:val="Prrafodelista"/>
        <w:numPr>
          <w:ilvl w:val="0"/>
          <w:numId w:val="5"/>
        </w:numPr>
        <w:spacing w:after="160" w:line="259" w:lineRule="auto"/>
        <w:rPr>
          <w:rFonts w:cstheme="minorHAnsi"/>
          <w:sz w:val="20"/>
          <w:szCs w:val="20"/>
        </w:rPr>
      </w:pPr>
      <w:r w:rsidRPr="003C6B80">
        <w:rPr>
          <w:rFonts w:cstheme="minorHAnsi"/>
          <w:sz w:val="20"/>
          <w:szCs w:val="20"/>
        </w:rPr>
        <w:t xml:space="preserve">Los hoteles pueden cobrar Resort Fee al momento del </w:t>
      </w:r>
      <w:proofErr w:type="spellStart"/>
      <w:r w:rsidRPr="003C6B80">
        <w:rPr>
          <w:rFonts w:cstheme="minorHAnsi"/>
          <w:sz w:val="20"/>
          <w:szCs w:val="20"/>
        </w:rPr>
        <w:t>check</w:t>
      </w:r>
      <w:proofErr w:type="spellEnd"/>
      <w:r w:rsidRPr="003C6B80">
        <w:rPr>
          <w:rFonts w:cstheme="minorHAnsi"/>
          <w:sz w:val="20"/>
          <w:szCs w:val="20"/>
        </w:rPr>
        <w:t xml:space="preserve"> in.</w:t>
      </w:r>
    </w:p>
    <w:p w:rsidR="000C0CC9" w:rsidRDefault="000C0CC9" w:rsidP="000C0CC9">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0C0CC9" w:rsidRPr="003C6B80" w:rsidRDefault="000C0CC9" w:rsidP="000C0CC9">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0C0CC9" w:rsidRPr="00DD557E" w:rsidRDefault="000C0CC9" w:rsidP="000C0CC9">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0C0CC9" w:rsidRPr="003C6B80" w:rsidRDefault="000C0CC9" w:rsidP="000C0CC9">
      <w:pPr>
        <w:rPr>
          <w:sz w:val="20"/>
          <w:szCs w:val="20"/>
        </w:rPr>
      </w:pPr>
    </w:p>
    <w:p w:rsidR="005263A1" w:rsidRPr="001D160C" w:rsidRDefault="005263A1" w:rsidP="000C0CC9">
      <w:pPr>
        <w:jc w:val="center"/>
        <w:rPr>
          <w:sz w:val="20"/>
          <w:szCs w:val="20"/>
        </w:rPr>
      </w:pPr>
    </w:p>
    <w:sectPr w:rsidR="005263A1" w:rsidRPr="001D160C"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D6509" w:rsidRDefault="008D6509" w:rsidP="005F0E08">
      <w:r>
        <w:separator/>
      </w:r>
    </w:p>
  </w:endnote>
  <w:endnote w:type="continuationSeparator" w:id="0">
    <w:p w:rsidR="008D6509" w:rsidRDefault="008D6509"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D6509" w:rsidRDefault="008D6509" w:rsidP="005F0E08">
      <w:r>
        <w:separator/>
      </w:r>
    </w:p>
  </w:footnote>
  <w:footnote w:type="continuationSeparator" w:id="0">
    <w:p w:rsidR="008D6509" w:rsidRDefault="008D6509"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239311E0" wp14:editId="4A8E8140">
          <wp:simplePos x="0" y="0"/>
          <wp:positionH relativeFrom="column">
            <wp:posOffset>-540385</wp:posOffset>
          </wp:positionH>
          <wp:positionV relativeFrom="paragraph">
            <wp:posOffset>-440690</wp:posOffset>
          </wp:positionV>
          <wp:extent cx="7762875" cy="10038424"/>
          <wp:effectExtent l="0" t="0" r="0" b="1270"/>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897"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7CC2"/>
    <w:multiLevelType w:val="hybridMultilevel"/>
    <w:tmpl w:val="91C24EE4"/>
    <w:lvl w:ilvl="0" w:tplc="080A0001">
      <w:start w:val="1"/>
      <w:numFmt w:val="bullet"/>
      <w:lvlText w:val=""/>
      <w:lvlJc w:val="left"/>
      <w:pPr>
        <w:ind w:left="720" w:hanging="360"/>
      </w:pPr>
      <w:rPr>
        <w:rFonts w:ascii="Symbol" w:hAnsi="Symbol" w:hint="default"/>
      </w:rPr>
    </w:lvl>
    <w:lvl w:ilvl="1" w:tplc="DCCAF228">
      <w:numFmt w:val="bullet"/>
      <w:lvlText w:val="-"/>
      <w:lvlJc w:val="left"/>
      <w:pPr>
        <w:ind w:left="1440" w:hanging="360"/>
      </w:pPr>
      <w:rPr>
        <w:rFonts w:ascii="Aptos" w:eastAsiaTheme="minorHAnsi" w:hAnsi="Aptos"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643F61"/>
    <w:multiLevelType w:val="hybridMultilevel"/>
    <w:tmpl w:val="5D96C990"/>
    <w:lvl w:ilvl="0" w:tplc="04847B92">
      <w:start w:val="1"/>
      <w:numFmt w:val="bullet"/>
      <w:lvlText w:val=""/>
      <w:lvlJc w:val="left"/>
      <w:pPr>
        <w:ind w:left="756" w:hanging="360"/>
      </w:pPr>
      <w:rPr>
        <w:rFonts w:ascii="Symbol" w:hAnsi="Symbol" w:hint="default"/>
        <w:color w:val="auto"/>
      </w:rPr>
    </w:lvl>
    <w:lvl w:ilvl="1" w:tplc="080A0003" w:tentative="1">
      <w:start w:val="1"/>
      <w:numFmt w:val="bullet"/>
      <w:lvlText w:val="o"/>
      <w:lvlJc w:val="left"/>
      <w:pPr>
        <w:ind w:left="1476" w:hanging="360"/>
      </w:pPr>
      <w:rPr>
        <w:rFonts w:ascii="Courier New" w:hAnsi="Courier New" w:cs="Courier New" w:hint="default"/>
      </w:rPr>
    </w:lvl>
    <w:lvl w:ilvl="2" w:tplc="080A0005" w:tentative="1">
      <w:start w:val="1"/>
      <w:numFmt w:val="bullet"/>
      <w:lvlText w:val=""/>
      <w:lvlJc w:val="left"/>
      <w:pPr>
        <w:ind w:left="2196" w:hanging="360"/>
      </w:pPr>
      <w:rPr>
        <w:rFonts w:ascii="Wingdings" w:hAnsi="Wingdings" w:hint="default"/>
      </w:rPr>
    </w:lvl>
    <w:lvl w:ilvl="3" w:tplc="080A0001" w:tentative="1">
      <w:start w:val="1"/>
      <w:numFmt w:val="bullet"/>
      <w:lvlText w:val=""/>
      <w:lvlJc w:val="left"/>
      <w:pPr>
        <w:ind w:left="2916" w:hanging="360"/>
      </w:pPr>
      <w:rPr>
        <w:rFonts w:ascii="Symbol" w:hAnsi="Symbol" w:hint="default"/>
      </w:rPr>
    </w:lvl>
    <w:lvl w:ilvl="4" w:tplc="080A0003" w:tentative="1">
      <w:start w:val="1"/>
      <w:numFmt w:val="bullet"/>
      <w:lvlText w:val="o"/>
      <w:lvlJc w:val="left"/>
      <w:pPr>
        <w:ind w:left="3636" w:hanging="360"/>
      </w:pPr>
      <w:rPr>
        <w:rFonts w:ascii="Courier New" w:hAnsi="Courier New" w:cs="Courier New" w:hint="default"/>
      </w:rPr>
    </w:lvl>
    <w:lvl w:ilvl="5" w:tplc="080A0005" w:tentative="1">
      <w:start w:val="1"/>
      <w:numFmt w:val="bullet"/>
      <w:lvlText w:val=""/>
      <w:lvlJc w:val="left"/>
      <w:pPr>
        <w:ind w:left="4356" w:hanging="360"/>
      </w:pPr>
      <w:rPr>
        <w:rFonts w:ascii="Wingdings" w:hAnsi="Wingdings" w:hint="default"/>
      </w:rPr>
    </w:lvl>
    <w:lvl w:ilvl="6" w:tplc="080A0001" w:tentative="1">
      <w:start w:val="1"/>
      <w:numFmt w:val="bullet"/>
      <w:lvlText w:val=""/>
      <w:lvlJc w:val="left"/>
      <w:pPr>
        <w:ind w:left="5076" w:hanging="360"/>
      </w:pPr>
      <w:rPr>
        <w:rFonts w:ascii="Symbol" w:hAnsi="Symbol" w:hint="default"/>
      </w:rPr>
    </w:lvl>
    <w:lvl w:ilvl="7" w:tplc="080A0003" w:tentative="1">
      <w:start w:val="1"/>
      <w:numFmt w:val="bullet"/>
      <w:lvlText w:val="o"/>
      <w:lvlJc w:val="left"/>
      <w:pPr>
        <w:ind w:left="5796" w:hanging="360"/>
      </w:pPr>
      <w:rPr>
        <w:rFonts w:ascii="Courier New" w:hAnsi="Courier New" w:cs="Courier New" w:hint="default"/>
      </w:rPr>
    </w:lvl>
    <w:lvl w:ilvl="8" w:tplc="080A0005" w:tentative="1">
      <w:start w:val="1"/>
      <w:numFmt w:val="bullet"/>
      <w:lvlText w:val=""/>
      <w:lvlJc w:val="left"/>
      <w:pPr>
        <w:ind w:left="6516" w:hanging="360"/>
      </w:pPr>
      <w:rPr>
        <w:rFonts w:ascii="Wingdings" w:hAnsi="Wingdings" w:hint="default"/>
      </w:rPr>
    </w:lvl>
  </w:abstractNum>
  <w:abstractNum w:abstractNumId="7" w15:restartNumberingAfterBreak="0">
    <w:nsid w:val="4B222789"/>
    <w:multiLevelType w:val="hybridMultilevel"/>
    <w:tmpl w:val="FEF4643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7F4C73"/>
    <w:multiLevelType w:val="hybridMultilevel"/>
    <w:tmpl w:val="A65E022E"/>
    <w:lvl w:ilvl="0" w:tplc="04847B9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8"/>
  </w:num>
  <w:num w:numId="2" w16cid:durableId="1612934490">
    <w:abstractNumId w:val="1"/>
  </w:num>
  <w:num w:numId="3" w16cid:durableId="1153526543">
    <w:abstractNumId w:val="2"/>
  </w:num>
  <w:num w:numId="4" w16cid:durableId="373772255">
    <w:abstractNumId w:val="4"/>
  </w:num>
  <w:num w:numId="5" w16cid:durableId="1722633397">
    <w:abstractNumId w:val="10"/>
  </w:num>
  <w:num w:numId="6" w16cid:durableId="717241064">
    <w:abstractNumId w:val="0"/>
  </w:num>
  <w:num w:numId="7" w16cid:durableId="1694771410">
    <w:abstractNumId w:val="7"/>
  </w:num>
  <w:num w:numId="8" w16cid:durableId="1501896020">
    <w:abstractNumId w:val="9"/>
  </w:num>
  <w:num w:numId="9" w16cid:durableId="264001763">
    <w:abstractNumId w:val="6"/>
  </w:num>
  <w:num w:numId="10" w16cid:durableId="331878582">
    <w:abstractNumId w:val="3"/>
  </w:num>
  <w:num w:numId="11" w16cid:durableId="12091431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03EA5"/>
    <w:rsid w:val="0003127C"/>
    <w:rsid w:val="00040AE7"/>
    <w:rsid w:val="0005471F"/>
    <w:rsid w:val="000552EF"/>
    <w:rsid w:val="000657A0"/>
    <w:rsid w:val="0009548E"/>
    <w:rsid w:val="00096BA9"/>
    <w:rsid w:val="000C0CC9"/>
    <w:rsid w:val="000C1048"/>
    <w:rsid w:val="000C2447"/>
    <w:rsid w:val="000D074A"/>
    <w:rsid w:val="000F582D"/>
    <w:rsid w:val="00100544"/>
    <w:rsid w:val="0011524A"/>
    <w:rsid w:val="0017219B"/>
    <w:rsid w:val="001D160C"/>
    <w:rsid w:val="001F7FBE"/>
    <w:rsid w:val="00202A4C"/>
    <w:rsid w:val="002162B8"/>
    <w:rsid w:val="00264B10"/>
    <w:rsid w:val="00284918"/>
    <w:rsid w:val="002905AA"/>
    <w:rsid w:val="00291E1A"/>
    <w:rsid w:val="002A49A5"/>
    <w:rsid w:val="002C3A29"/>
    <w:rsid w:val="002E3F0D"/>
    <w:rsid w:val="0031452C"/>
    <w:rsid w:val="003265F6"/>
    <w:rsid w:val="0033060A"/>
    <w:rsid w:val="003357FB"/>
    <w:rsid w:val="00344538"/>
    <w:rsid w:val="0036446C"/>
    <w:rsid w:val="00372CA5"/>
    <w:rsid w:val="003738E8"/>
    <w:rsid w:val="003C5050"/>
    <w:rsid w:val="003D6F0C"/>
    <w:rsid w:val="003E566F"/>
    <w:rsid w:val="004334FA"/>
    <w:rsid w:val="00476840"/>
    <w:rsid w:val="0049205B"/>
    <w:rsid w:val="004968BB"/>
    <w:rsid w:val="004F67FB"/>
    <w:rsid w:val="00502FE2"/>
    <w:rsid w:val="005057BF"/>
    <w:rsid w:val="00506863"/>
    <w:rsid w:val="0052144D"/>
    <w:rsid w:val="005252D1"/>
    <w:rsid w:val="005263A1"/>
    <w:rsid w:val="005278A5"/>
    <w:rsid w:val="00530FEB"/>
    <w:rsid w:val="0053794D"/>
    <w:rsid w:val="005443B7"/>
    <w:rsid w:val="00550C67"/>
    <w:rsid w:val="00560BC2"/>
    <w:rsid w:val="005627C6"/>
    <w:rsid w:val="0056336E"/>
    <w:rsid w:val="0057615F"/>
    <w:rsid w:val="005A4D5D"/>
    <w:rsid w:val="005F0E08"/>
    <w:rsid w:val="005F16AB"/>
    <w:rsid w:val="00600BE7"/>
    <w:rsid w:val="0060281D"/>
    <w:rsid w:val="00616067"/>
    <w:rsid w:val="0062027B"/>
    <w:rsid w:val="00657615"/>
    <w:rsid w:val="006C5686"/>
    <w:rsid w:val="006D4C32"/>
    <w:rsid w:val="006F42BA"/>
    <w:rsid w:val="007001DE"/>
    <w:rsid w:val="00703BB6"/>
    <w:rsid w:val="0072176B"/>
    <w:rsid w:val="007608CA"/>
    <w:rsid w:val="007616DB"/>
    <w:rsid w:val="007850F2"/>
    <w:rsid w:val="0079497A"/>
    <w:rsid w:val="007A0DB6"/>
    <w:rsid w:val="007B39D4"/>
    <w:rsid w:val="007F608A"/>
    <w:rsid w:val="0082753D"/>
    <w:rsid w:val="00863768"/>
    <w:rsid w:val="00884767"/>
    <w:rsid w:val="00884EFB"/>
    <w:rsid w:val="008A4F1E"/>
    <w:rsid w:val="008A516E"/>
    <w:rsid w:val="008A668C"/>
    <w:rsid w:val="008B2980"/>
    <w:rsid w:val="008B38C1"/>
    <w:rsid w:val="008C1D6F"/>
    <w:rsid w:val="008D6509"/>
    <w:rsid w:val="008F1F47"/>
    <w:rsid w:val="00900E7D"/>
    <w:rsid w:val="00903C07"/>
    <w:rsid w:val="009240ED"/>
    <w:rsid w:val="00966D6D"/>
    <w:rsid w:val="0097705A"/>
    <w:rsid w:val="009A3194"/>
    <w:rsid w:val="009A7F5F"/>
    <w:rsid w:val="009D28AB"/>
    <w:rsid w:val="009E6DF3"/>
    <w:rsid w:val="009F1E8B"/>
    <w:rsid w:val="00A0324B"/>
    <w:rsid w:val="00A14D90"/>
    <w:rsid w:val="00A5338E"/>
    <w:rsid w:val="00A54C83"/>
    <w:rsid w:val="00A61265"/>
    <w:rsid w:val="00A72A54"/>
    <w:rsid w:val="00A90EB6"/>
    <w:rsid w:val="00A9660A"/>
    <w:rsid w:val="00B01CEC"/>
    <w:rsid w:val="00B130FE"/>
    <w:rsid w:val="00B1776A"/>
    <w:rsid w:val="00B45C36"/>
    <w:rsid w:val="00B47062"/>
    <w:rsid w:val="00B523A2"/>
    <w:rsid w:val="00B553AD"/>
    <w:rsid w:val="00B830CD"/>
    <w:rsid w:val="00BE24E5"/>
    <w:rsid w:val="00BE2FAF"/>
    <w:rsid w:val="00BE7F60"/>
    <w:rsid w:val="00C22721"/>
    <w:rsid w:val="00C44A21"/>
    <w:rsid w:val="00C53531"/>
    <w:rsid w:val="00C86D24"/>
    <w:rsid w:val="00CA58AA"/>
    <w:rsid w:val="00CA7797"/>
    <w:rsid w:val="00CC243F"/>
    <w:rsid w:val="00CC6764"/>
    <w:rsid w:val="00CE4D6B"/>
    <w:rsid w:val="00CF3B2D"/>
    <w:rsid w:val="00CF45DD"/>
    <w:rsid w:val="00D26905"/>
    <w:rsid w:val="00D341ED"/>
    <w:rsid w:val="00D34C92"/>
    <w:rsid w:val="00D61859"/>
    <w:rsid w:val="00D82070"/>
    <w:rsid w:val="00D8781E"/>
    <w:rsid w:val="00D97A5A"/>
    <w:rsid w:val="00DA11B0"/>
    <w:rsid w:val="00DA70FE"/>
    <w:rsid w:val="00DE0E41"/>
    <w:rsid w:val="00DE2B8F"/>
    <w:rsid w:val="00E206E2"/>
    <w:rsid w:val="00E26D77"/>
    <w:rsid w:val="00EB775B"/>
    <w:rsid w:val="00EC022E"/>
    <w:rsid w:val="00EE0F2D"/>
    <w:rsid w:val="00EE69DD"/>
    <w:rsid w:val="00EF4880"/>
    <w:rsid w:val="00EF6EB6"/>
    <w:rsid w:val="00F13A0C"/>
    <w:rsid w:val="00F53D98"/>
    <w:rsid w:val="00F553E5"/>
    <w:rsid w:val="00FB2045"/>
    <w:rsid w:val="00FB3214"/>
    <w:rsid w:val="00FD1FD3"/>
    <w:rsid w:val="00FE05D6"/>
    <w:rsid w:val="00FF17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895E4"/>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 w:type="character" w:styleId="Fuerte">
    <w:name w:val="Strong"/>
    <w:basedOn w:val="Fuentedeprrafopredeter"/>
    <w:uiPriority w:val="22"/>
    <w:qFormat/>
    <w:rsid w:val="00D34C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124932008">
      <w:bodyDiv w:val="1"/>
      <w:marLeft w:val="0"/>
      <w:marRight w:val="0"/>
      <w:marTop w:val="0"/>
      <w:marBottom w:val="0"/>
      <w:divBdr>
        <w:top w:val="none" w:sz="0" w:space="0" w:color="auto"/>
        <w:left w:val="none" w:sz="0" w:space="0" w:color="auto"/>
        <w:bottom w:val="none" w:sz="0" w:space="0" w:color="auto"/>
        <w:right w:val="none" w:sz="0" w:space="0" w:color="auto"/>
      </w:divBdr>
    </w:div>
    <w:div w:id="155386276">
      <w:bodyDiv w:val="1"/>
      <w:marLeft w:val="0"/>
      <w:marRight w:val="0"/>
      <w:marTop w:val="0"/>
      <w:marBottom w:val="0"/>
      <w:divBdr>
        <w:top w:val="none" w:sz="0" w:space="0" w:color="auto"/>
        <w:left w:val="none" w:sz="0" w:space="0" w:color="auto"/>
        <w:bottom w:val="none" w:sz="0" w:space="0" w:color="auto"/>
        <w:right w:val="none" w:sz="0" w:space="0" w:color="auto"/>
      </w:divBdr>
    </w:div>
    <w:div w:id="209272632">
      <w:bodyDiv w:val="1"/>
      <w:marLeft w:val="0"/>
      <w:marRight w:val="0"/>
      <w:marTop w:val="0"/>
      <w:marBottom w:val="0"/>
      <w:divBdr>
        <w:top w:val="none" w:sz="0" w:space="0" w:color="auto"/>
        <w:left w:val="none" w:sz="0" w:space="0" w:color="auto"/>
        <w:bottom w:val="none" w:sz="0" w:space="0" w:color="auto"/>
        <w:right w:val="none" w:sz="0" w:space="0" w:color="auto"/>
      </w:divBdr>
    </w:div>
    <w:div w:id="421536659">
      <w:bodyDiv w:val="1"/>
      <w:marLeft w:val="0"/>
      <w:marRight w:val="0"/>
      <w:marTop w:val="0"/>
      <w:marBottom w:val="0"/>
      <w:divBdr>
        <w:top w:val="none" w:sz="0" w:space="0" w:color="auto"/>
        <w:left w:val="none" w:sz="0" w:space="0" w:color="auto"/>
        <w:bottom w:val="none" w:sz="0" w:space="0" w:color="auto"/>
        <w:right w:val="none" w:sz="0" w:space="0" w:color="auto"/>
      </w:divBdr>
    </w:div>
    <w:div w:id="422529451">
      <w:bodyDiv w:val="1"/>
      <w:marLeft w:val="0"/>
      <w:marRight w:val="0"/>
      <w:marTop w:val="0"/>
      <w:marBottom w:val="0"/>
      <w:divBdr>
        <w:top w:val="none" w:sz="0" w:space="0" w:color="auto"/>
        <w:left w:val="none" w:sz="0" w:space="0" w:color="auto"/>
        <w:bottom w:val="none" w:sz="0" w:space="0" w:color="auto"/>
        <w:right w:val="none" w:sz="0" w:space="0" w:color="auto"/>
      </w:divBdr>
    </w:div>
    <w:div w:id="476259823">
      <w:bodyDiv w:val="1"/>
      <w:marLeft w:val="0"/>
      <w:marRight w:val="0"/>
      <w:marTop w:val="0"/>
      <w:marBottom w:val="0"/>
      <w:divBdr>
        <w:top w:val="none" w:sz="0" w:space="0" w:color="auto"/>
        <w:left w:val="none" w:sz="0" w:space="0" w:color="auto"/>
        <w:bottom w:val="none" w:sz="0" w:space="0" w:color="auto"/>
        <w:right w:val="none" w:sz="0" w:space="0" w:color="auto"/>
      </w:divBdr>
    </w:div>
    <w:div w:id="480923468">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518592698">
      <w:bodyDiv w:val="1"/>
      <w:marLeft w:val="0"/>
      <w:marRight w:val="0"/>
      <w:marTop w:val="0"/>
      <w:marBottom w:val="0"/>
      <w:divBdr>
        <w:top w:val="none" w:sz="0" w:space="0" w:color="auto"/>
        <w:left w:val="none" w:sz="0" w:space="0" w:color="auto"/>
        <w:bottom w:val="none" w:sz="0" w:space="0" w:color="auto"/>
        <w:right w:val="none" w:sz="0" w:space="0" w:color="auto"/>
      </w:divBdr>
    </w:div>
    <w:div w:id="563681234">
      <w:bodyDiv w:val="1"/>
      <w:marLeft w:val="0"/>
      <w:marRight w:val="0"/>
      <w:marTop w:val="0"/>
      <w:marBottom w:val="0"/>
      <w:divBdr>
        <w:top w:val="none" w:sz="0" w:space="0" w:color="auto"/>
        <w:left w:val="none" w:sz="0" w:space="0" w:color="auto"/>
        <w:bottom w:val="none" w:sz="0" w:space="0" w:color="auto"/>
        <w:right w:val="none" w:sz="0" w:space="0" w:color="auto"/>
      </w:divBdr>
    </w:div>
    <w:div w:id="603852626">
      <w:bodyDiv w:val="1"/>
      <w:marLeft w:val="0"/>
      <w:marRight w:val="0"/>
      <w:marTop w:val="0"/>
      <w:marBottom w:val="0"/>
      <w:divBdr>
        <w:top w:val="none" w:sz="0" w:space="0" w:color="auto"/>
        <w:left w:val="none" w:sz="0" w:space="0" w:color="auto"/>
        <w:bottom w:val="none" w:sz="0" w:space="0" w:color="auto"/>
        <w:right w:val="none" w:sz="0" w:space="0" w:color="auto"/>
      </w:divBdr>
    </w:div>
    <w:div w:id="654184588">
      <w:bodyDiv w:val="1"/>
      <w:marLeft w:val="0"/>
      <w:marRight w:val="0"/>
      <w:marTop w:val="0"/>
      <w:marBottom w:val="0"/>
      <w:divBdr>
        <w:top w:val="none" w:sz="0" w:space="0" w:color="auto"/>
        <w:left w:val="none" w:sz="0" w:space="0" w:color="auto"/>
        <w:bottom w:val="none" w:sz="0" w:space="0" w:color="auto"/>
        <w:right w:val="none" w:sz="0" w:space="0" w:color="auto"/>
      </w:divBdr>
    </w:div>
    <w:div w:id="722556280">
      <w:bodyDiv w:val="1"/>
      <w:marLeft w:val="0"/>
      <w:marRight w:val="0"/>
      <w:marTop w:val="0"/>
      <w:marBottom w:val="0"/>
      <w:divBdr>
        <w:top w:val="none" w:sz="0" w:space="0" w:color="auto"/>
        <w:left w:val="none" w:sz="0" w:space="0" w:color="auto"/>
        <w:bottom w:val="none" w:sz="0" w:space="0" w:color="auto"/>
        <w:right w:val="none" w:sz="0" w:space="0" w:color="auto"/>
      </w:divBdr>
    </w:div>
    <w:div w:id="741100340">
      <w:bodyDiv w:val="1"/>
      <w:marLeft w:val="0"/>
      <w:marRight w:val="0"/>
      <w:marTop w:val="0"/>
      <w:marBottom w:val="0"/>
      <w:divBdr>
        <w:top w:val="none" w:sz="0" w:space="0" w:color="auto"/>
        <w:left w:val="none" w:sz="0" w:space="0" w:color="auto"/>
        <w:bottom w:val="none" w:sz="0" w:space="0" w:color="auto"/>
        <w:right w:val="none" w:sz="0" w:space="0" w:color="auto"/>
      </w:divBdr>
    </w:div>
    <w:div w:id="966007981">
      <w:bodyDiv w:val="1"/>
      <w:marLeft w:val="0"/>
      <w:marRight w:val="0"/>
      <w:marTop w:val="0"/>
      <w:marBottom w:val="0"/>
      <w:divBdr>
        <w:top w:val="none" w:sz="0" w:space="0" w:color="auto"/>
        <w:left w:val="none" w:sz="0" w:space="0" w:color="auto"/>
        <w:bottom w:val="none" w:sz="0" w:space="0" w:color="auto"/>
        <w:right w:val="none" w:sz="0" w:space="0" w:color="auto"/>
      </w:divBdr>
    </w:div>
    <w:div w:id="1098332723">
      <w:bodyDiv w:val="1"/>
      <w:marLeft w:val="0"/>
      <w:marRight w:val="0"/>
      <w:marTop w:val="0"/>
      <w:marBottom w:val="0"/>
      <w:divBdr>
        <w:top w:val="none" w:sz="0" w:space="0" w:color="auto"/>
        <w:left w:val="none" w:sz="0" w:space="0" w:color="auto"/>
        <w:bottom w:val="none" w:sz="0" w:space="0" w:color="auto"/>
        <w:right w:val="none" w:sz="0" w:space="0" w:color="auto"/>
      </w:divBdr>
    </w:div>
    <w:div w:id="1103114782">
      <w:bodyDiv w:val="1"/>
      <w:marLeft w:val="0"/>
      <w:marRight w:val="0"/>
      <w:marTop w:val="0"/>
      <w:marBottom w:val="0"/>
      <w:divBdr>
        <w:top w:val="none" w:sz="0" w:space="0" w:color="auto"/>
        <w:left w:val="none" w:sz="0" w:space="0" w:color="auto"/>
        <w:bottom w:val="none" w:sz="0" w:space="0" w:color="auto"/>
        <w:right w:val="none" w:sz="0" w:space="0" w:color="auto"/>
      </w:divBdr>
    </w:div>
    <w:div w:id="1166822000">
      <w:bodyDiv w:val="1"/>
      <w:marLeft w:val="0"/>
      <w:marRight w:val="0"/>
      <w:marTop w:val="0"/>
      <w:marBottom w:val="0"/>
      <w:divBdr>
        <w:top w:val="none" w:sz="0" w:space="0" w:color="auto"/>
        <w:left w:val="none" w:sz="0" w:space="0" w:color="auto"/>
        <w:bottom w:val="none" w:sz="0" w:space="0" w:color="auto"/>
        <w:right w:val="none" w:sz="0" w:space="0" w:color="auto"/>
      </w:divBdr>
    </w:div>
    <w:div w:id="1176456421">
      <w:bodyDiv w:val="1"/>
      <w:marLeft w:val="0"/>
      <w:marRight w:val="0"/>
      <w:marTop w:val="0"/>
      <w:marBottom w:val="0"/>
      <w:divBdr>
        <w:top w:val="none" w:sz="0" w:space="0" w:color="auto"/>
        <w:left w:val="none" w:sz="0" w:space="0" w:color="auto"/>
        <w:bottom w:val="none" w:sz="0" w:space="0" w:color="auto"/>
        <w:right w:val="none" w:sz="0" w:space="0" w:color="auto"/>
      </w:divBdr>
    </w:div>
    <w:div w:id="1186867126">
      <w:bodyDiv w:val="1"/>
      <w:marLeft w:val="0"/>
      <w:marRight w:val="0"/>
      <w:marTop w:val="0"/>
      <w:marBottom w:val="0"/>
      <w:divBdr>
        <w:top w:val="none" w:sz="0" w:space="0" w:color="auto"/>
        <w:left w:val="none" w:sz="0" w:space="0" w:color="auto"/>
        <w:bottom w:val="none" w:sz="0" w:space="0" w:color="auto"/>
        <w:right w:val="none" w:sz="0" w:space="0" w:color="auto"/>
      </w:divBdr>
    </w:div>
    <w:div w:id="1194155493">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242253994">
      <w:bodyDiv w:val="1"/>
      <w:marLeft w:val="0"/>
      <w:marRight w:val="0"/>
      <w:marTop w:val="0"/>
      <w:marBottom w:val="0"/>
      <w:divBdr>
        <w:top w:val="none" w:sz="0" w:space="0" w:color="auto"/>
        <w:left w:val="none" w:sz="0" w:space="0" w:color="auto"/>
        <w:bottom w:val="none" w:sz="0" w:space="0" w:color="auto"/>
        <w:right w:val="none" w:sz="0" w:space="0" w:color="auto"/>
      </w:divBdr>
    </w:div>
    <w:div w:id="1248343021">
      <w:bodyDiv w:val="1"/>
      <w:marLeft w:val="0"/>
      <w:marRight w:val="0"/>
      <w:marTop w:val="0"/>
      <w:marBottom w:val="0"/>
      <w:divBdr>
        <w:top w:val="none" w:sz="0" w:space="0" w:color="auto"/>
        <w:left w:val="none" w:sz="0" w:space="0" w:color="auto"/>
        <w:bottom w:val="none" w:sz="0" w:space="0" w:color="auto"/>
        <w:right w:val="none" w:sz="0" w:space="0" w:color="auto"/>
      </w:divBdr>
    </w:div>
    <w:div w:id="1249266477">
      <w:bodyDiv w:val="1"/>
      <w:marLeft w:val="0"/>
      <w:marRight w:val="0"/>
      <w:marTop w:val="0"/>
      <w:marBottom w:val="0"/>
      <w:divBdr>
        <w:top w:val="none" w:sz="0" w:space="0" w:color="auto"/>
        <w:left w:val="none" w:sz="0" w:space="0" w:color="auto"/>
        <w:bottom w:val="none" w:sz="0" w:space="0" w:color="auto"/>
        <w:right w:val="none" w:sz="0" w:space="0" w:color="auto"/>
      </w:divBdr>
    </w:div>
    <w:div w:id="1261327716">
      <w:bodyDiv w:val="1"/>
      <w:marLeft w:val="0"/>
      <w:marRight w:val="0"/>
      <w:marTop w:val="0"/>
      <w:marBottom w:val="0"/>
      <w:divBdr>
        <w:top w:val="none" w:sz="0" w:space="0" w:color="auto"/>
        <w:left w:val="none" w:sz="0" w:space="0" w:color="auto"/>
        <w:bottom w:val="none" w:sz="0" w:space="0" w:color="auto"/>
        <w:right w:val="none" w:sz="0" w:space="0" w:color="auto"/>
      </w:divBdr>
    </w:div>
    <w:div w:id="1341856557">
      <w:bodyDiv w:val="1"/>
      <w:marLeft w:val="0"/>
      <w:marRight w:val="0"/>
      <w:marTop w:val="0"/>
      <w:marBottom w:val="0"/>
      <w:divBdr>
        <w:top w:val="none" w:sz="0" w:space="0" w:color="auto"/>
        <w:left w:val="none" w:sz="0" w:space="0" w:color="auto"/>
        <w:bottom w:val="none" w:sz="0" w:space="0" w:color="auto"/>
        <w:right w:val="none" w:sz="0" w:space="0" w:color="auto"/>
      </w:divBdr>
    </w:div>
    <w:div w:id="1377854318">
      <w:bodyDiv w:val="1"/>
      <w:marLeft w:val="0"/>
      <w:marRight w:val="0"/>
      <w:marTop w:val="0"/>
      <w:marBottom w:val="0"/>
      <w:divBdr>
        <w:top w:val="none" w:sz="0" w:space="0" w:color="auto"/>
        <w:left w:val="none" w:sz="0" w:space="0" w:color="auto"/>
        <w:bottom w:val="none" w:sz="0" w:space="0" w:color="auto"/>
        <w:right w:val="none" w:sz="0" w:space="0" w:color="auto"/>
      </w:divBdr>
    </w:div>
    <w:div w:id="1419640931">
      <w:bodyDiv w:val="1"/>
      <w:marLeft w:val="0"/>
      <w:marRight w:val="0"/>
      <w:marTop w:val="0"/>
      <w:marBottom w:val="0"/>
      <w:divBdr>
        <w:top w:val="none" w:sz="0" w:space="0" w:color="auto"/>
        <w:left w:val="none" w:sz="0" w:space="0" w:color="auto"/>
        <w:bottom w:val="none" w:sz="0" w:space="0" w:color="auto"/>
        <w:right w:val="none" w:sz="0" w:space="0" w:color="auto"/>
      </w:divBdr>
    </w:div>
    <w:div w:id="1420952446">
      <w:bodyDiv w:val="1"/>
      <w:marLeft w:val="0"/>
      <w:marRight w:val="0"/>
      <w:marTop w:val="0"/>
      <w:marBottom w:val="0"/>
      <w:divBdr>
        <w:top w:val="none" w:sz="0" w:space="0" w:color="auto"/>
        <w:left w:val="none" w:sz="0" w:space="0" w:color="auto"/>
        <w:bottom w:val="none" w:sz="0" w:space="0" w:color="auto"/>
        <w:right w:val="none" w:sz="0" w:space="0" w:color="auto"/>
      </w:divBdr>
    </w:div>
    <w:div w:id="1466122631">
      <w:bodyDiv w:val="1"/>
      <w:marLeft w:val="0"/>
      <w:marRight w:val="0"/>
      <w:marTop w:val="0"/>
      <w:marBottom w:val="0"/>
      <w:divBdr>
        <w:top w:val="none" w:sz="0" w:space="0" w:color="auto"/>
        <w:left w:val="none" w:sz="0" w:space="0" w:color="auto"/>
        <w:bottom w:val="none" w:sz="0" w:space="0" w:color="auto"/>
        <w:right w:val="none" w:sz="0" w:space="0" w:color="auto"/>
      </w:divBdr>
    </w:div>
    <w:div w:id="1578203472">
      <w:bodyDiv w:val="1"/>
      <w:marLeft w:val="0"/>
      <w:marRight w:val="0"/>
      <w:marTop w:val="0"/>
      <w:marBottom w:val="0"/>
      <w:divBdr>
        <w:top w:val="none" w:sz="0" w:space="0" w:color="auto"/>
        <w:left w:val="none" w:sz="0" w:space="0" w:color="auto"/>
        <w:bottom w:val="none" w:sz="0" w:space="0" w:color="auto"/>
        <w:right w:val="none" w:sz="0" w:space="0" w:color="auto"/>
      </w:divBdr>
    </w:div>
    <w:div w:id="1614169973">
      <w:bodyDiv w:val="1"/>
      <w:marLeft w:val="0"/>
      <w:marRight w:val="0"/>
      <w:marTop w:val="0"/>
      <w:marBottom w:val="0"/>
      <w:divBdr>
        <w:top w:val="none" w:sz="0" w:space="0" w:color="auto"/>
        <w:left w:val="none" w:sz="0" w:space="0" w:color="auto"/>
        <w:bottom w:val="none" w:sz="0" w:space="0" w:color="auto"/>
        <w:right w:val="none" w:sz="0" w:space="0" w:color="auto"/>
      </w:divBdr>
    </w:div>
    <w:div w:id="1707951524">
      <w:bodyDiv w:val="1"/>
      <w:marLeft w:val="0"/>
      <w:marRight w:val="0"/>
      <w:marTop w:val="0"/>
      <w:marBottom w:val="0"/>
      <w:divBdr>
        <w:top w:val="none" w:sz="0" w:space="0" w:color="auto"/>
        <w:left w:val="none" w:sz="0" w:space="0" w:color="auto"/>
        <w:bottom w:val="none" w:sz="0" w:space="0" w:color="auto"/>
        <w:right w:val="none" w:sz="0" w:space="0" w:color="auto"/>
      </w:divBdr>
    </w:div>
    <w:div w:id="1774393947">
      <w:bodyDiv w:val="1"/>
      <w:marLeft w:val="0"/>
      <w:marRight w:val="0"/>
      <w:marTop w:val="0"/>
      <w:marBottom w:val="0"/>
      <w:divBdr>
        <w:top w:val="none" w:sz="0" w:space="0" w:color="auto"/>
        <w:left w:val="none" w:sz="0" w:space="0" w:color="auto"/>
        <w:bottom w:val="none" w:sz="0" w:space="0" w:color="auto"/>
        <w:right w:val="none" w:sz="0" w:space="0" w:color="auto"/>
      </w:divBdr>
    </w:div>
    <w:div w:id="1790707266">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 w:id="1854417479">
      <w:bodyDiv w:val="1"/>
      <w:marLeft w:val="0"/>
      <w:marRight w:val="0"/>
      <w:marTop w:val="0"/>
      <w:marBottom w:val="0"/>
      <w:divBdr>
        <w:top w:val="none" w:sz="0" w:space="0" w:color="auto"/>
        <w:left w:val="none" w:sz="0" w:space="0" w:color="auto"/>
        <w:bottom w:val="none" w:sz="0" w:space="0" w:color="auto"/>
        <w:right w:val="none" w:sz="0" w:space="0" w:color="auto"/>
      </w:divBdr>
    </w:div>
    <w:div w:id="1890070788">
      <w:bodyDiv w:val="1"/>
      <w:marLeft w:val="0"/>
      <w:marRight w:val="0"/>
      <w:marTop w:val="0"/>
      <w:marBottom w:val="0"/>
      <w:divBdr>
        <w:top w:val="none" w:sz="0" w:space="0" w:color="auto"/>
        <w:left w:val="none" w:sz="0" w:space="0" w:color="auto"/>
        <w:bottom w:val="none" w:sz="0" w:space="0" w:color="auto"/>
        <w:right w:val="none" w:sz="0" w:space="0" w:color="auto"/>
      </w:divBdr>
    </w:div>
    <w:div w:id="203183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704</Words>
  <Characters>3876</Characters>
  <Application>Microsoft Office Word</Application>
  <DocSecurity>0</DocSecurity>
  <Lines>32</Lines>
  <Paragraphs>9</Paragraphs>
  <ScaleCrop>false</ScaleCrop>
  <Company/>
  <LinksUpToDate>false</LinksUpToDate>
  <CharactersWithSpaces>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2026-04-23T21:07:00Z</dcterms:created>
  <dcterms:modified xsi:type="dcterms:W3CDTF">2026-04-23T21:07:00Z</dcterms:modified>
</cp:coreProperties>
</file>