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10F4C" w:rsidRDefault="00510F4C" w:rsidP="00510F4C">
      <w:pPr>
        <w:jc w:val="center"/>
        <w:rPr>
          <w:b/>
          <w:sz w:val="72"/>
          <w:szCs w:val="72"/>
          <w:lang w:val="es-ES"/>
        </w:rPr>
      </w:pPr>
      <w:r w:rsidRPr="009749A4">
        <w:rPr>
          <w:b/>
          <w:sz w:val="72"/>
          <w:szCs w:val="72"/>
          <w:lang w:val="es-ES"/>
        </w:rPr>
        <w:t>Fascinante Huasteca</w:t>
      </w:r>
      <w:r>
        <w:rPr>
          <w:b/>
          <w:sz w:val="72"/>
          <w:szCs w:val="72"/>
          <w:lang w:val="es-ES"/>
        </w:rPr>
        <w:t xml:space="preserve"> III</w:t>
      </w:r>
    </w:p>
    <w:p w:rsidR="00510F4C" w:rsidRDefault="00510F4C" w:rsidP="00510F4C">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510F4C" w:rsidRDefault="00510F4C" w:rsidP="00510F4C">
      <w:pPr>
        <w:rPr>
          <w:sz w:val="20"/>
          <w:szCs w:val="20"/>
          <w:lang w:val="es-ES"/>
        </w:rPr>
      </w:pPr>
    </w:p>
    <w:p w:rsidR="00510F4C" w:rsidRPr="00714A66" w:rsidRDefault="00510F4C" w:rsidP="00510F4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9749A4">
        <w:rPr>
          <w:rFonts w:asciiTheme="minorHAnsi" w:eastAsia="Calibri" w:hAnsiTheme="minorHAnsi" w:cstheme="minorHAnsi"/>
          <w:b/>
          <w:sz w:val="20"/>
          <w:szCs w:val="20"/>
          <w:lang w:val="es-MX"/>
        </w:rPr>
        <w:t>Cd. Valles - Xilitla - Sótano De Las Huahuas - Cd. Valles</w:t>
      </w:r>
    </w:p>
    <w:p w:rsidR="00510F4C" w:rsidRPr="009749A4" w:rsidRDefault="00510F4C" w:rsidP="00510F4C">
      <w:pPr>
        <w:pStyle w:val="Textosinformato"/>
        <w:jc w:val="both"/>
        <w:rPr>
          <w:rFonts w:asciiTheme="minorHAnsi" w:eastAsia="Calibri" w:hAnsiTheme="minorHAnsi" w:cstheme="minorHAnsi"/>
          <w:sz w:val="20"/>
          <w:szCs w:val="20"/>
          <w:lang w:val="es-MX"/>
        </w:rPr>
      </w:pPr>
      <w:r w:rsidRPr="009749A4">
        <w:rPr>
          <w:rFonts w:asciiTheme="minorHAnsi" w:eastAsia="Calibri" w:hAnsiTheme="minorHAnsi" w:cstheme="minorHAnsi"/>
          <w:sz w:val="20"/>
          <w:szCs w:val="20"/>
          <w:lang w:val="es-MX"/>
        </w:rPr>
        <w:t>Arribo antes de las 08:30 horas.</w:t>
      </w:r>
    </w:p>
    <w:p w:rsidR="00510F4C" w:rsidRDefault="00510F4C" w:rsidP="00510F4C">
      <w:pPr>
        <w:pStyle w:val="Textosinformato"/>
        <w:jc w:val="both"/>
        <w:rPr>
          <w:rFonts w:asciiTheme="minorHAnsi" w:eastAsia="Calibri" w:hAnsiTheme="minorHAnsi" w:cstheme="minorHAnsi"/>
          <w:b/>
          <w:bCs/>
          <w:sz w:val="20"/>
          <w:szCs w:val="20"/>
          <w:lang w:val="es-MX"/>
        </w:rPr>
      </w:pPr>
      <w:r w:rsidRPr="009749A4">
        <w:rPr>
          <w:rFonts w:asciiTheme="minorHAnsi" w:eastAsia="Calibri" w:hAnsiTheme="minorHAnsi" w:cstheme="minorHAnsi"/>
          <w:sz w:val="20"/>
          <w:szCs w:val="20"/>
          <w:lang w:val="es-MX"/>
        </w:rPr>
        <w:t xml:space="preserve">Lo esperamos en nuestras instalaciones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9749A4">
        <w:rPr>
          <w:rFonts w:asciiTheme="minorHAnsi" w:eastAsia="Calibri" w:hAnsiTheme="minorHAnsi" w:cstheme="minorHAnsi"/>
          <w:b/>
          <w:bCs/>
          <w:sz w:val="20"/>
          <w:szCs w:val="20"/>
          <w:lang w:val="es-MX"/>
        </w:rPr>
        <w:t>Comida.</w:t>
      </w:r>
      <w:r w:rsidRPr="009749A4">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9749A4">
        <w:rPr>
          <w:rFonts w:asciiTheme="minorHAnsi" w:eastAsia="Calibri" w:hAnsiTheme="minorHAnsi" w:cstheme="minorHAnsi"/>
          <w:b/>
          <w:bCs/>
          <w:sz w:val="20"/>
          <w:szCs w:val="20"/>
          <w:lang w:val="es-MX"/>
        </w:rPr>
        <w:t>Alojamiento.</w:t>
      </w:r>
    </w:p>
    <w:p w:rsidR="00510F4C" w:rsidRPr="00714A66" w:rsidRDefault="00510F4C" w:rsidP="00510F4C">
      <w:pPr>
        <w:pStyle w:val="Textosinformato"/>
        <w:jc w:val="both"/>
        <w:rPr>
          <w:rFonts w:asciiTheme="minorHAnsi" w:eastAsia="Calibri" w:hAnsiTheme="minorHAnsi" w:cstheme="minorHAnsi"/>
          <w:b/>
          <w:sz w:val="20"/>
          <w:szCs w:val="20"/>
          <w:lang w:val="es-MX"/>
        </w:rPr>
      </w:pPr>
    </w:p>
    <w:p w:rsidR="00510F4C" w:rsidRDefault="00510F4C" w:rsidP="00510F4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749A4">
        <w:rPr>
          <w:rFonts w:asciiTheme="minorHAnsi" w:eastAsia="Calibri" w:hAnsiTheme="minorHAnsi" w:cstheme="minorHAnsi"/>
          <w:b/>
          <w:sz w:val="20"/>
          <w:szCs w:val="20"/>
          <w:lang w:val="es-MX"/>
        </w:rPr>
        <w:t>Cd. Valles - Circuito Cascadas: El Salto, El Meco Y Minas Viejas - Cd. Valles</w:t>
      </w:r>
    </w:p>
    <w:p w:rsidR="00510F4C" w:rsidRDefault="00510F4C" w:rsidP="00510F4C">
      <w:pPr>
        <w:pStyle w:val="Textosinformato"/>
        <w:jc w:val="both"/>
        <w:rPr>
          <w:rFonts w:asciiTheme="minorHAnsi" w:eastAsia="Calibri" w:hAnsiTheme="minorHAnsi" w:cstheme="minorHAnsi"/>
          <w:b/>
          <w:sz w:val="20"/>
          <w:szCs w:val="20"/>
          <w:lang w:val="es-MX"/>
        </w:rPr>
      </w:pPr>
      <w:r w:rsidRPr="009749A4">
        <w:rPr>
          <w:rFonts w:asciiTheme="minorHAnsi" w:eastAsia="Calibri" w:hAnsiTheme="minorHAnsi" w:cstheme="minorHAnsi"/>
          <w:b/>
          <w:sz w:val="20"/>
          <w:szCs w:val="20"/>
          <w:lang w:val="es-MX"/>
        </w:rPr>
        <w:t>Desayun</w:t>
      </w:r>
      <w:r w:rsidRPr="009749A4">
        <w:rPr>
          <w:rFonts w:asciiTheme="minorHAnsi" w:eastAsia="Calibri" w:hAnsiTheme="minorHAnsi" w:cstheme="minorHAnsi"/>
          <w:bCs/>
          <w:sz w:val="20"/>
          <w:szCs w:val="20"/>
          <w:lang w:val="es-MX"/>
        </w:rPr>
        <w:t xml:space="preserve">o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9749A4">
        <w:rPr>
          <w:rFonts w:asciiTheme="minorHAnsi" w:eastAsia="Calibri" w:hAnsiTheme="minorHAnsi" w:cstheme="minorHAnsi"/>
          <w:b/>
          <w:sz w:val="20"/>
          <w:szCs w:val="20"/>
          <w:lang w:val="es-MX"/>
        </w:rPr>
        <w:t>Comida</w:t>
      </w:r>
      <w:r w:rsidRPr="009749A4">
        <w:rPr>
          <w:rFonts w:asciiTheme="minorHAnsi" w:eastAsia="Calibri" w:hAnsiTheme="minorHAnsi" w:cstheme="minorHAnsi"/>
          <w:bCs/>
          <w:sz w:val="20"/>
          <w:szCs w:val="20"/>
          <w:lang w:val="es-MX"/>
        </w:rPr>
        <w:t xml:space="preserve">. Regreso a Ciudad Valles. </w:t>
      </w:r>
      <w:r w:rsidRPr="009749A4">
        <w:rPr>
          <w:rFonts w:asciiTheme="minorHAnsi" w:eastAsia="Calibri" w:hAnsiTheme="minorHAnsi" w:cstheme="minorHAnsi"/>
          <w:b/>
          <w:sz w:val="20"/>
          <w:szCs w:val="20"/>
          <w:lang w:val="es-MX"/>
        </w:rPr>
        <w:t>Alojamiento.</w:t>
      </w:r>
    </w:p>
    <w:p w:rsidR="00510F4C" w:rsidRPr="00AE50AA" w:rsidRDefault="00510F4C" w:rsidP="00510F4C">
      <w:pPr>
        <w:pStyle w:val="Textosinformato"/>
        <w:jc w:val="both"/>
        <w:rPr>
          <w:rFonts w:asciiTheme="minorHAnsi" w:eastAsia="Calibri" w:hAnsiTheme="minorHAnsi" w:cstheme="minorHAnsi"/>
          <w:bCs/>
          <w:sz w:val="20"/>
          <w:szCs w:val="20"/>
          <w:lang w:val="es-MX"/>
        </w:rPr>
      </w:pPr>
    </w:p>
    <w:p w:rsidR="00510F4C" w:rsidRPr="00714A66" w:rsidRDefault="00510F4C" w:rsidP="00510F4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9749A4">
        <w:t xml:space="preserve"> </w:t>
      </w:r>
      <w:r w:rsidRPr="009749A4">
        <w:rPr>
          <w:rFonts w:asciiTheme="minorHAnsi" w:eastAsia="Calibri" w:hAnsiTheme="minorHAnsi" w:cstheme="minorHAnsi"/>
          <w:b/>
          <w:sz w:val="20"/>
          <w:szCs w:val="20"/>
          <w:lang w:val="es-MX"/>
        </w:rPr>
        <w:t>Cd. Valles - Cascada De Tamul - Cueva De Agua - Cd. Valles</w:t>
      </w:r>
    </w:p>
    <w:p w:rsidR="00510F4C" w:rsidRPr="009749A4" w:rsidRDefault="00510F4C" w:rsidP="00510F4C">
      <w:pPr>
        <w:pStyle w:val="Textosinformato"/>
        <w:jc w:val="both"/>
        <w:rPr>
          <w:rFonts w:asciiTheme="minorHAnsi" w:eastAsia="Calibri" w:hAnsiTheme="minorHAnsi" w:cstheme="minorHAnsi"/>
          <w:sz w:val="20"/>
          <w:szCs w:val="20"/>
          <w:lang w:val="es-MX"/>
        </w:rPr>
      </w:pPr>
      <w:r w:rsidRPr="009749A4">
        <w:rPr>
          <w:rFonts w:asciiTheme="minorHAnsi" w:eastAsia="Calibri" w:hAnsiTheme="minorHAnsi" w:cstheme="minorHAnsi"/>
          <w:b/>
          <w:bCs/>
          <w:sz w:val="20"/>
          <w:szCs w:val="20"/>
          <w:lang w:val="es-MX"/>
        </w:rPr>
        <w:t>Desayuno</w:t>
      </w:r>
      <w:r w:rsidRPr="009749A4">
        <w:rPr>
          <w:rFonts w:asciiTheme="minorHAnsi" w:eastAsia="Calibri" w:hAnsiTheme="minorHAnsi" w:cstheme="minorHAnsi"/>
          <w:sz w:val="20"/>
          <w:szCs w:val="20"/>
          <w:lang w:val="es-MX"/>
        </w:rPr>
        <w:t xml:space="preserve"> en el hotel. Salida al municipio de Aquismón y traslado al embarcadero “La Puntilla”. Una vez ahí, abordará una panga (canoa típica de madera), para navegar sobre las apacibles y azulosas aguas del río </w:t>
      </w:r>
      <w:proofErr w:type="spellStart"/>
      <w:r w:rsidRPr="009749A4">
        <w:rPr>
          <w:rFonts w:asciiTheme="minorHAnsi" w:eastAsia="Calibri" w:hAnsiTheme="minorHAnsi" w:cstheme="minorHAnsi"/>
          <w:sz w:val="20"/>
          <w:szCs w:val="20"/>
          <w:lang w:val="es-MX"/>
        </w:rPr>
        <w:t>Tampaón</w:t>
      </w:r>
      <w:proofErr w:type="spellEnd"/>
      <w:r w:rsidRPr="009749A4">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9749A4">
        <w:rPr>
          <w:rFonts w:asciiTheme="minorHAnsi" w:eastAsia="Calibri" w:hAnsiTheme="minorHAnsi" w:cstheme="minorHAnsi"/>
          <w:sz w:val="20"/>
          <w:szCs w:val="20"/>
          <w:lang w:val="es-MX"/>
        </w:rPr>
        <w:t>que</w:t>
      </w:r>
      <w:proofErr w:type="gramEnd"/>
      <w:r w:rsidRPr="009749A4">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9749A4">
        <w:rPr>
          <w:rFonts w:asciiTheme="minorHAnsi" w:eastAsia="Calibri" w:hAnsiTheme="minorHAnsi" w:cstheme="minorHAnsi"/>
          <w:b/>
          <w:bCs/>
          <w:sz w:val="20"/>
          <w:szCs w:val="20"/>
          <w:lang w:val="es-MX"/>
        </w:rPr>
        <w:t>Comida.</w:t>
      </w:r>
      <w:r w:rsidRPr="009749A4">
        <w:rPr>
          <w:rFonts w:asciiTheme="minorHAnsi" w:eastAsia="Calibri" w:hAnsiTheme="minorHAnsi" w:cstheme="minorHAnsi"/>
          <w:sz w:val="20"/>
          <w:szCs w:val="20"/>
          <w:lang w:val="es-MX"/>
        </w:rPr>
        <w:t xml:space="preserve"> Regreso a Ciudad Valles.</w:t>
      </w:r>
    </w:p>
    <w:p w:rsidR="00510F4C" w:rsidRDefault="00510F4C" w:rsidP="00510F4C">
      <w:pPr>
        <w:pStyle w:val="Textosinformato"/>
        <w:jc w:val="both"/>
        <w:rPr>
          <w:rFonts w:asciiTheme="minorHAnsi" w:eastAsia="Calibri" w:hAnsiTheme="minorHAnsi" w:cstheme="minorHAnsi"/>
          <w:b/>
          <w:bCs/>
          <w:sz w:val="20"/>
          <w:szCs w:val="20"/>
          <w:lang w:val="es-MX"/>
        </w:rPr>
      </w:pPr>
      <w:r w:rsidRPr="009749A4">
        <w:rPr>
          <w:rFonts w:asciiTheme="minorHAnsi" w:eastAsia="Calibri" w:hAnsiTheme="minorHAnsi" w:cstheme="minorHAnsi"/>
          <w:b/>
          <w:bCs/>
          <w:sz w:val="20"/>
          <w:szCs w:val="20"/>
          <w:lang w:val="es-MX"/>
        </w:rPr>
        <w:t>Salida después de las 20:00 horas.</w:t>
      </w:r>
    </w:p>
    <w:p w:rsidR="00510F4C" w:rsidRPr="00714A66" w:rsidRDefault="00510F4C" w:rsidP="00510F4C">
      <w:pPr>
        <w:pStyle w:val="Textosinformato"/>
        <w:jc w:val="both"/>
        <w:rPr>
          <w:rFonts w:asciiTheme="minorHAnsi" w:eastAsia="Calibri" w:hAnsiTheme="minorHAnsi" w:cstheme="minorHAnsi"/>
          <w:b/>
          <w:sz w:val="20"/>
          <w:szCs w:val="20"/>
          <w:lang w:val="es-MX"/>
        </w:rPr>
      </w:pPr>
    </w:p>
    <w:p w:rsidR="00510F4C" w:rsidRPr="009749A4" w:rsidRDefault="00510F4C" w:rsidP="00510F4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510F4C" w:rsidRDefault="00510F4C" w:rsidP="00510F4C">
      <w:pPr>
        <w:rPr>
          <w:sz w:val="20"/>
          <w:szCs w:val="20"/>
          <w:lang w:val="es-ES"/>
        </w:rPr>
      </w:pPr>
    </w:p>
    <w:p w:rsidR="00510F4C" w:rsidRDefault="00510F4C" w:rsidP="00510F4C">
      <w:pPr>
        <w:rPr>
          <w:sz w:val="20"/>
          <w:szCs w:val="20"/>
          <w:lang w:val="es-ES"/>
        </w:rPr>
      </w:pPr>
    </w:p>
    <w:p w:rsidR="00510F4C" w:rsidRPr="00B56B0D" w:rsidRDefault="00510F4C" w:rsidP="00510F4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62E4BAE" wp14:editId="491A464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10F4C" w:rsidRPr="00F74623" w:rsidRDefault="00510F4C" w:rsidP="00510F4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2E4BA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10F4C" w:rsidRPr="00F74623" w:rsidRDefault="00510F4C" w:rsidP="00510F4C">
                      <w:pPr>
                        <w:jc w:val="center"/>
                        <w:rPr>
                          <w:b/>
                          <w:i/>
                          <w:lang w:val="es-ES"/>
                        </w:rPr>
                      </w:pPr>
                      <w:r w:rsidRPr="00F74623">
                        <w:rPr>
                          <w:b/>
                          <w:i/>
                          <w:lang w:val="es-ES"/>
                        </w:rPr>
                        <w:t>JULIÁ TOURS INCLUYE:</w:t>
                      </w:r>
                    </w:p>
                  </w:txbxContent>
                </v:textbox>
                <w10:wrap type="square"/>
              </v:rect>
            </w:pict>
          </mc:Fallback>
        </mc:AlternateContent>
      </w:r>
    </w:p>
    <w:p w:rsidR="00510F4C" w:rsidRPr="00B56B0D" w:rsidRDefault="00510F4C" w:rsidP="00510F4C">
      <w:pPr>
        <w:rPr>
          <w:sz w:val="20"/>
          <w:szCs w:val="20"/>
          <w:lang w:val="es-ES"/>
        </w:rPr>
      </w:pP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Alojamiento en hotel de su elección, categorías: Turista (T) Y Primera (P).</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Transporte en unidades con aire acondicionado durante todo el recorrido.</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lastRenderedPageBreak/>
        <w:t>Alimentos 2 desayunos, 3 comidas y 3 snacks (uno por día durante las actividades).</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Visitas con entradas incluidas según itinerario.</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Equipo necesario para cada excursión.</w:t>
      </w:r>
    </w:p>
    <w:p w:rsidR="00510F4C" w:rsidRPr="00D5278A" w:rsidRDefault="00510F4C" w:rsidP="00510F4C">
      <w:pPr>
        <w:pStyle w:val="Prrafodelista"/>
        <w:numPr>
          <w:ilvl w:val="0"/>
          <w:numId w:val="4"/>
        </w:numPr>
        <w:spacing w:after="160" w:line="259" w:lineRule="auto"/>
        <w:rPr>
          <w:rFonts w:eastAsia="Calibri" w:cstheme="minorHAnsi"/>
          <w:color w:val="000000" w:themeColor="text1"/>
          <w:sz w:val="20"/>
          <w:szCs w:val="21"/>
          <w:lang w:val="pt-PT"/>
        </w:rPr>
      </w:pPr>
      <w:r w:rsidRPr="00D5278A">
        <w:rPr>
          <w:rFonts w:eastAsia="Calibri" w:cstheme="minorHAnsi"/>
          <w:color w:val="000000" w:themeColor="text1"/>
          <w:sz w:val="20"/>
          <w:szCs w:val="21"/>
          <w:lang w:val="pt-PT"/>
        </w:rPr>
        <w:t>Impuestos de hospedaje e Iva.</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Guía bilingüe (</w:t>
      </w:r>
      <w:proofErr w:type="gramStart"/>
      <w:r w:rsidRPr="009749A4">
        <w:rPr>
          <w:rFonts w:eastAsia="Calibri" w:cstheme="minorHAnsi"/>
          <w:color w:val="000000" w:themeColor="text1"/>
          <w:sz w:val="20"/>
          <w:szCs w:val="21"/>
        </w:rPr>
        <w:t>Español</w:t>
      </w:r>
      <w:proofErr w:type="gramEnd"/>
      <w:r w:rsidRPr="009749A4">
        <w:rPr>
          <w:rFonts w:eastAsia="Calibri" w:cstheme="minorHAnsi"/>
          <w:color w:val="000000" w:themeColor="text1"/>
          <w:sz w:val="20"/>
          <w:szCs w:val="21"/>
        </w:rPr>
        <w:t xml:space="preserve"> - </w:t>
      </w:r>
      <w:proofErr w:type="gramStart"/>
      <w:r w:rsidRPr="009749A4">
        <w:rPr>
          <w:rFonts w:eastAsia="Calibri" w:cstheme="minorHAnsi"/>
          <w:color w:val="000000" w:themeColor="text1"/>
          <w:sz w:val="20"/>
          <w:szCs w:val="21"/>
        </w:rPr>
        <w:t>Inglés</w:t>
      </w:r>
      <w:proofErr w:type="gramEnd"/>
      <w:r w:rsidRPr="009749A4">
        <w:rPr>
          <w:rFonts w:eastAsia="Calibri" w:cstheme="minorHAnsi"/>
          <w:color w:val="000000" w:themeColor="text1"/>
          <w:sz w:val="20"/>
          <w:szCs w:val="21"/>
        </w:rPr>
        <w:t>) certificado.</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Seguro de gastos médicos (indispensable llenar el cuestionario de registro).</w:t>
      </w:r>
    </w:p>
    <w:p w:rsidR="00510F4C" w:rsidRPr="00AE50AA" w:rsidRDefault="00510F4C" w:rsidP="00510F4C">
      <w:pPr>
        <w:rPr>
          <w:b/>
          <w:lang w:val="es-MX"/>
        </w:rPr>
      </w:pPr>
    </w:p>
    <w:p w:rsidR="00510F4C" w:rsidRPr="00B56B0D" w:rsidRDefault="00510F4C" w:rsidP="00510F4C">
      <w:pPr>
        <w:ind w:left="567"/>
        <w:rPr>
          <w:b/>
        </w:rPr>
      </w:pPr>
      <w:r w:rsidRPr="00B56B0D">
        <w:rPr>
          <w:b/>
        </w:rPr>
        <w:t>NO Incluye</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10F4C" w:rsidRDefault="00510F4C" w:rsidP="00510F4C">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10F4C"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Propinas</w:t>
      </w:r>
    </w:p>
    <w:p w:rsidR="00510F4C" w:rsidRPr="00174927" w:rsidRDefault="00510F4C" w:rsidP="00510F4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10F4C" w:rsidRPr="00D0743A" w:rsidTr="00385FE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10F4C" w:rsidRPr="00D0743A" w:rsidRDefault="00510F4C" w:rsidP="00385FE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10F4C" w:rsidRPr="00D0743A" w:rsidTr="00385FEE">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510F4C" w:rsidRPr="00D0743A" w:rsidRDefault="00510F4C" w:rsidP="00385FE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231FB6">
              <w:rPr>
                <w:rFonts w:ascii="Calibri" w:eastAsia="Times New Roman" w:hAnsi="Calibri" w:cs="Calibri"/>
                <w:sz w:val="20"/>
                <w:szCs w:val="20"/>
                <w:lang w:val="es-MX" w:eastAsia="es-MX"/>
              </w:rPr>
              <w:t>6</w:t>
            </w:r>
          </w:p>
        </w:tc>
      </w:tr>
    </w:tbl>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p w:rsidR="00510F4C" w:rsidRDefault="00510F4C" w:rsidP="00510F4C">
      <w:pPr>
        <w:pStyle w:val="Textosinformato"/>
        <w:jc w:val="both"/>
        <w:rPr>
          <w:rFonts w:asciiTheme="minorHAnsi" w:eastAsia="Calibri" w:hAnsiTheme="minorHAnsi" w:cstheme="minorHAnsi"/>
          <w:color w:val="000000" w:themeColor="text1"/>
          <w:sz w:val="20"/>
          <w:szCs w:val="20"/>
          <w:lang w:val="es-MX"/>
        </w:rPr>
      </w:pPr>
    </w:p>
    <w:tbl>
      <w:tblPr>
        <w:tblW w:w="10620" w:type="dxa"/>
        <w:tblCellMar>
          <w:left w:w="70" w:type="dxa"/>
          <w:right w:w="70" w:type="dxa"/>
        </w:tblCellMar>
        <w:tblLook w:val="04A0" w:firstRow="1" w:lastRow="0" w:firstColumn="1" w:lastColumn="0" w:noHBand="0" w:noVBand="1"/>
      </w:tblPr>
      <w:tblGrid>
        <w:gridCol w:w="4698"/>
        <w:gridCol w:w="749"/>
        <w:gridCol w:w="749"/>
        <w:gridCol w:w="749"/>
        <w:gridCol w:w="911"/>
        <w:gridCol w:w="1382"/>
        <w:gridCol w:w="1382"/>
      </w:tblGrid>
      <w:tr w:rsidR="00231FB6" w:rsidRPr="00231FB6" w:rsidTr="00231FB6">
        <w:trPr>
          <w:trHeight w:val="300"/>
        </w:trPr>
        <w:tc>
          <w:tcPr>
            <w:tcW w:w="10620" w:type="dxa"/>
            <w:gridSpan w:val="7"/>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PRECIOS EN MXN POR PERSONA</w:t>
            </w:r>
          </w:p>
        </w:tc>
      </w:tr>
      <w:tr w:rsidR="00231FB6" w:rsidRPr="00231FB6" w:rsidTr="00231FB6">
        <w:trPr>
          <w:trHeight w:val="300"/>
        </w:trPr>
        <w:tc>
          <w:tcPr>
            <w:tcW w:w="10620" w:type="dxa"/>
            <w:gridSpan w:val="7"/>
            <w:tcBorders>
              <w:top w:val="single" w:sz="4" w:space="0" w:color="auto"/>
              <w:left w:val="single" w:sz="4" w:space="0" w:color="auto"/>
              <w:bottom w:val="single" w:sz="4" w:space="0" w:color="auto"/>
              <w:right w:val="single" w:sz="4" w:space="0" w:color="auto"/>
            </w:tcBorders>
            <w:noWrap/>
            <w:vAlign w:val="center"/>
            <w:hideMark/>
          </w:tcPr>
          <w:p w:rsidR="00231FB6" w:rsidRPr="00231FB6" w:rsidRDefault="00231FB6" w:rsidP="00231FB6">
            <w:pP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SERVICIOS TERRESTRES EXCLUSIVAMENTE MÍNIMO 2 PASAJEROS</w:t>
            </w:r>
          </w:p>
        </w:tc>
      </w:tr>
      <w:tr w:rsidR="00231FB6" w:rsidRPr="00231FB6" w:rsidTr="00231FB6">
        <w:trPr>
          <w:trHeight w:val="300"/>
        </w:trPr>
        <w:tc>
          <w:tcPr>
            <w:tcW w:w="4698" w:type="dxa"/>
            <w:tcBorders>
              <w:top w:val="nil"/>
              <w:left w:val="single" w:sz="4" w:space="0" w:color="auto"/>
              <w:bottom w:val="single" w:sz="4" w:space="0" w:color="auto"/>
              <w:right w:val="single" w:sz="4" w:space="0" w:color="auto"/>
            </w:tcBorders>
            <w:shd w:val="clear" w:color="000000" w:fill="000000"/>
            <w:noWrap/>
            <w:vAlign w:val="center"/>
            <w:hideMark/>
          </w:tcPr>
          <w:p w:rsidR="00231FB6" w:rsidRPr="00231FB6" w:rsidRDefault="00231FB6" w:rsidP="00231FB6">
            <w:pP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VALIDO HASTA 15 DICIEMBRE 2026</w:t>
            </w:r>
          </w:p>
        </w:tc>
        <w:tc>
          <w:tcPr>
            <w:tcW w:w="749"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DBL</w:t>
            </w:r>
          </w:p>
        </w:tc>
        <w:tc>
          <w:tcPr>
            <w:tcW w:w="749"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TPL</w:t>
            </w:r>
          </w:p>
        </w:tc>
        <w:tc>
          <w:tcPr>
            <w:tcW w:w="749"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CPL</w:t>
            </w:r>
          </w:p>
        </w:tc>
        <w:tc>
          <w:tcPr>
            <w:tcW w:w="911"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SGL</w:t>
            </w:r>
          </w:p>
        </w:tc>
        <w:tc>
          <w:tcPr>
            <w:tcW w:w="1382"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MNR (5-9)</w:t>
            </w:r>
          </w:p>
        </w:tc>
        <w:tc>
          <w:tcPr>
            <w:tcW w:w="1382"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MNR (2-4)</w:t>
            </w:r>
          </w:p>
        </w:tc>
      </w:tr>
      <w:tr w:rsidR="00231FB6" w:rsidRPr="00231FB6" w:rsidTr="00231FB6">
        <w:trPr>
          <w:trHeight w:val="300"/>
        </w:trPr>
        <w:tc>
          <w:tcPr>
            <w:tcW w:w="4698" w:type="dxa"/>
            <w:tcBorders>
              <w:top w:val="nil"/>
              <w:left w:val="single" w:sz="4" w:space="0" w:color="auto"/>
              <w:bottom w:val="single" w:sz="4" w:space="0" w:color="auto"/>
              <w:right w:val="single" w:sz="4" w:space="0" w:color="auto"/>
            </w:tcBorders>
            <w:noWrap/>
            <w:vAlign w:val="center"/>
            <w:hideMark/>
          </w:tcPr>
          <w:p w:rsidR="00231FB6" w:rsidRPr="00231FB6" w:rsidRDefault="00231FB6" w:rsidP="00231FB6">
            <w:pP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TURISTA (T)</w:t>
            </w:r>
          </w:p>
        </w:tc>
        <w:tc>
          <w:tcPr>
            <w:tcW w:w="74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8,995</w:t>
            </w:r>
          </w:p>
        </w:tc>
        <w:tc>
          <w:tcPr>
            <w:tcW w:w="74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8,545</w:t>
            </w:r>
          </w:p>
        </w:tc>
        <w:tc>
          <w:tcPr>
            <w:tcW w:w="74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8,315</w:t>
            </w:r>
          </w:p>
        </w:tc>
        <w:tc>
          <w:tcPr>
            <w:tcW w:w="911"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9,575</w:t>
            </w:r>
          </w:p>
        </w:tc>
        <w:tc>
          <w:tcPr>
            <w:tcW w:w="1382"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6,910</w:t>
            </w:r>
          </w:p>
        </w:tc>
        <w:tc>
          <w:tcPr>
            <w:tcW w:w="1382"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3,115</w:t>
            </w:r>
          </w:p>
        </w:tc>
      </w:tr>
      <w:tr w:rsidR="00231FB6" w:rsidRPr="00231FB6" w:rsidTr="00231FB6">
        <w:trPr>
          <w:trHeight w:val="300"/>
        </w:trPr>
        <w:tc>
          <w:tcPr>
            <w:tcW w:w="4698" w:type="dxa"/>
            <w:tcBorders>
              <w:top w:val="nil"/>
              <w:left w:val="single" w:sz="4" w:space="0" w:color="auto"/>
              <w:bottom w:val="single" w:sz="4" w:space="0" w:color="auto"/>
              <w:right w:val="single" w:sz="4" w:space="0" w:color="auto"/>
            </w:tcBorders>
            <w:noWrap/>
            <w:vAlign w:val="center"/>
            <w:hideMark/>
          </w:tcPr>
          <w:p w:rsidR="00231FB6" w:rsidRPr="00231FB6" w:rsidRDefault="00231FB6" w:rsidP="00231FB6">
            <w:pP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PRIMERA (P)</w:t>
            </w:r>
          </w:p>
        </w:tc>
        <w:tc>
          <w:tcPr>
            <w:tcW w:w="74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9,415</w:t>
            </w:r>
          </w:p>
        </w:tc>
        <w:tc>
          <w:tcPr>
            <w:tcW w:w="74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9,535</w:t>
            </w:r>
          </w:p>
        </w:tc>
        <w:tc>
          <w:tcPr>
            <w:tcW w:w="74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8,825</w:t>
            </w:r>
          </w:p>
        </w:tc>
        <w:tc>
          <w:tcPr>
            <w:tcW w:w="911"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10,000</w:t>
            </w:r>
          </w:p>
        </w:tc>
        <w:tc>
          <w:tcPr>
            <w:tcW w:w="1382"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7,220</w:t>
            </w:r>
          </w:p>
        </w:tc>
        <w:tc>
          <w:tcPr>
            <w:tcW w:w="1382"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31FB6">
              <w:rPr>
                <w:rFonts w:ascii="Calibri" w:eastAsia="Times New Roman" w:hAnsi="Calibri" w:cs="Calibri"/>
                <w:b/>
                <w:bCs/>
                <w:color w:val="000000"/>
                <w:sz w:val="20"/>
                <w:szCs w:val="20"/>
                <w:lang w:val="es-MX" w:eastAsia="es-MX"/>
              </w:rPr>
              <w:t>3,115</w:t>
            </w:r>
          </w:p>
        </w:tc>
      </w:tr>
      <w:tr w:rsidR="00231FB6" w:rsidRPr="00231FB6" w:rsidTr="00231FB6">
        <w:trPr>
          <w:trHeight w:val="300"/>
        </w:trPr>
        <w:tc>
          <w:tcPr>
            <w:tcW w:w="10620" w:type="dxa"/>
            <w:gridSpan w:val="7"/>
            <w:tcBorders>
              <w:top w:val="single" w:sz="4" w:space="0" w:color="auto"/>
              <w:left w:val="single" w:sz="4" w:space="0" w:color="auto"/>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CONSULTAR SUPLEMENTO PARA SEMANA SANTA, VERANO, NAVIDAD Y FIN DE AÑO</w:t>
            </w:r>
          </w:p>
        </w:tc>
      </w:tr>
      <w:tr w:rsidR="00231FB6" w:rsidRPr="00231FB6" w:rsidTr="00231FB6">
        <w:trPr>
          <w:trHeight w:val="300"/>
        </w:trPr>
        <w:tc>
          <w:tcPr>
            <w:tcW w:w="10620" w:type="dxa"/>
            <w:gridSpan w:val="7"/>
            <w:tcBorders>
              <w:top w:val="single" w:sz="4" w:space="0" w:color="auto"/>
              <w:left w:val="single" w:sz="4" w:space="0" w:color="auto"/>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TARIFAS SUJETAS A DISPONIBILIDAD Y CAMBIO SIN PREVIO AVISO</w:t>
            </w:r>
          </w:p>
        </w:tc>
      </w:tr>
    </w:tbl>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030"/>
        <w:gridCol w:w="1936"/>
        <w:gridCol w:w="4039"/>
        <w:gridCol w:w="495"/>
      </w:tblGrid>
      <w:tr w:rsidR="00231FB6" w:rsidRPr="00231FB6" w:rsidTr="00231FB6">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HOTELES PREVISTOS O SIMILARES</w:t>
            </w:r>
          </w:p>
        </w:tc>
      </w:tr>
      <w:tr w:rsidR="00231FB6" w:rsidRPr="00231FB6" w:rsidTr="00231FB6">
        <w:trPr>
          <w:trHeight w:val="300"/>
          <w:jc w:val="center"/>
        </w:trPr>
        <w:tc>
          <w:tcPr>
            <w:tcW w:w="1030" w:type="dxa"/>
            <w:tcBorders>
              <w:top w:val="nil"/>
              <w:left w:val="single" w:sz="4" w:space="0" w:color="auto"/>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NOCHES</w:t>
            </w:r>
          </w:p>
        </w:tc>
        <w:tc>
          <w:tcPr>
            <w:tcW w:w="1936"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CIUDAD</w:t>
            </w:r>
          </w:p>
        </w:tc>
        <w:tc>
          <w:tcPr>
            <w:tcW w:w="4039"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HOTEL</w:t>
            </w:r>
          </w:p>
        </w:tc>
        <w:tc>
          <w:tcPr>
            <w:tcW w:w="495" w:type="dxa"/>
            <w:tcBorders>
              <w:top w:val="nil"/>
              <w:left w:val="nil"/>
              <w:bottom w:val="single" w:sz="4" w:space="0" w:color="auto"/>
              <w:right w:val="single" w:sz="4" w:space="0" w:color="auto"/>
            </w:tcBorders>
            <w:shd w:val="clear" w:color="000000" w:fill="000000"/>
            <w:noWrap/>
            <w:vAlign w:val="center"/>
            <w:hideMark/>
          </w:tcPr>
          <w:p w:rsidR="00231FB6" w:rsidRPr="00231FB6" w:rsidRDefault="00231FB6" w:rsidP="00231FB6">
            <w:pPr>
              <w:jc w:val="center"/>
              <w:rPr>
                <w:rFonts w:ascii="Calibri" w:eastAsia="Times New Roman" w:hAnsi="Calibri" w:cs="Calibri"/>
                <w:b/>
                <w:bCs/>
                <w:color w:val="FFFFFF"/>
                <w:sz w:val="20"/>
                <w:szCs w:val="20"/>
                <w:lang w:val="es-MX" w:eastAsia="es-MX"/>
              </w:rPr>
            </w:pPr>
            <w:r w:rsidRPr="00231FB6">
              <w:rPr>
                <w:rFonts w:ascii="Calibri" w:eastAsia="Times New Roman" w:hAnsi="Calibri" w:cs="Calibri"/>
                <w:b/>
                <w:bCs/>
                <w:color w:val="FFFFFF"/>
                <w:sz w:val="20"/>
                <w:szCs w:val="20"/>
                <w:lang w:val="es-MX" w:eastAsia="es-MX"/>
              </w:rPr>
              <w:t>CAT</w:t>
            </w:r>
          </w:p>
        </w:tc>
      </w:tr>
      <w:tr w:rsidR="00231FB6" w:rsidRPr="00231FB6" w:rsidTr="00231FB6">
        <w:trPr>
          <w:trHeight w:val="300"/>
          <w:jc w:val="center"/>
        </w:trPr>
        <w:tc>
          <w:tcPr>
            <w:tcW w:w="1030" w:type="dxa"/>
            <w:vMerge w:val="restart"/>
            <w:tcBorders>
              <w:top w:val="nil"/>
              <w:left w:val="single" w:sz="4" w:space="0" w:color="auto"/>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2</w:t>
            </w:r>
          </w:p>
        </w:tc>
        <w:tc>
          <w:tcPr>
            <w:tcW w:w="1936" w:type="dxa"/>
            <w:vMerge w:val="restart"/>
            <w:tcBorders>
              <w:top w:val="nil"/>
              <w:left w:val="single" w:sz="4" w:space="0" w:color="auto"/>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CIUDAD VALLES</w:t>
            </w:r>
          </w:p>
        </w:tc>
        <w:tc>
          <w:tcPr>
            <w:tcW w:w="403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 xml:space="preserve">QUINTA MAR /SANTA ENGRACIA </w:t>
            </w:r>
          </w:p>
        </w:tc>
        <w:tc>
          <w:tcPr>
            <w:tcW w:w="495"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T</w:t>
            </w:r>
          </w:p>
        </w:tc>
      </w:tr>
      <w:tr w:rsidR="00231FB6" w:rsidRPr="00231FB6" w:rsidTr="00231FB6">
        <w:trPr>
          <w:trHeight w:val="300"/>
          <w:jc w:val="center"/>
        </w:trPr>
        <w:tc>
          <w:tcPr>
            <w:tcW w:w="1030" w:type="dxa"/>
            <w:vMerge/>
            <w:tcBorders>
              <w:top w:val="nil"/>
              <w:left w:val="single" w:sz="4" w:space="0" w:color="auto"/>
              <w:bottom w:val="single" w:sz="4" w:space="0" w:color="auto"/>
              <w:right w:val="single" w:sz="4" w:space="0" w:color="auto"/>
            </w:tcBorders>
            <w:vAlign w:val="center"/>
            <w:hideMark/>
          </w:tcPr>
          <w:p w:rsidR="00231FB6" w:rsidRPr="00231FB6" w:rsidRDefault="00231FB6" w:rsidP="00231FB6">
            <w:pPr>
              <w:rPr>
                <w:rFonts w:ascii="Calibri" w:eastAsia="Times New Roman" w:hAnsi="Calibri" w:cs="Calibri"/>
                <w:b/>
                <w:bCs/>
                <w:color w:val="000000"/>
                <w:sz w:val="20"/>
                <w:szCs w:val="20"/>
                <w:lang w:val="es-MX" w:eastAsia="es-MX"/>
              </w:rPr>
            </w:pPr>
          </w:p>
        </w:tc>
        <w:tc>
          <w:tcPr>
            <w:tcW w:w="1936" w:type="dxa"/>
            <w:vMerge/>
            <w:tcBorders>
              <w:top w:val="nil"/>
              <w:left w:val="single" w:sz="4" w:space="0" w:color="auto"/>
              <w:bottom w:val="single" w:sz="4" w:space="0" w:color="auto"/>
              <w:right w:val="single" w:sz="4" w:space="0" w:color="auto"/>
            </w:tcBorders>
            <w:vAlign w:val="center"/>
            <w:hideMark/>
          </w:tcPr>
          <w:p w:rsidR="00231FB6" w:rsidRPr="00231FB6" w:rsidRDefault="00231FB6" w:rsidP="00231FB6">
            <w:pPr>
              <w:rPr>
                <w:rFonts w:ascii="Calibri" w:eastAsia="Times New Roman" w:hAnsi="Calibri" w:cs="Calibri"/>
                <w:b/>
                <w:bCs/>
                <w:color w:val="000000"/>
                <w:sz w:val="20"/>
                <w:szCs w:val="20"/>
                <w:lang w:val="es-MX" w:eastAsia="es-MX"/>
              </w:rPr>
            </w:pPr>
          </w:p>
        </w:tc>
        <w:tc>
          <w:tcPr>
            <w:tcW w:w="4039"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SIERRA HUASTECA INN</w:t>
            </w:r>
          </w:p>
        </w:tc>
        <w:tc>
          <w:tcPr>
            <w:tcW w:w="495" w:type="dxa"/>
            <w:tcBorders>
              <w:top w:val="nil"/>
              <w:left w:val="nil"/>
              <w:bottom w:val="single" w:sz="4" w:space="0" w:color="auto"/>
              <w:right w:val="single" w:sz="4" w:space="0" w:color="auto"/>
            </w:tcBorders>
            <w:noWrap/>
            <w:vAlign w:val="center"/>
            <w:hideMark/>
          </w:tcPr>
          <w:p w:rsidR="00231FB6" w:rsidRPr="00231FB6" w:rsidRDefault="00231FB6" w:rsidP="00231FB6">
            <w:pPr>
              <w:jc w:val="center"/>
              <w:rPr>
                <w:rFonts w:ascii="Calibri" w:eastAsia="Times New Roman" w:hAnsi="Calibri" w:cs="Calibri"/>
                <w:b/>
                <w:bCs/>
                <w:color w:val="000000"/>
                <w:sz w:val="20"/>
                <w:szCs w:val="20"/>
                <w:lang w:val="es-MX" w:eastAsia="es-MX"/>
              </w:rPr>
            </w:pPr>
            <w:r w:rsidRPr="00231FB6">
              <w:rPr>
                <w:rFonts w:ascii="Calibri" w:eastAsia="Times New Roman" w:hAnsi="Calibri" w:cs="Calibri"/>
                <w:b/>
                <w:bCs/>
                <w:color w:val="000000"/>
                <w:sz w:val="20"/>
                <w:szCs w:val="20"/>
                <w:lang w:val="es-MX" w:eastAsia="es-MX"/>
              </w:rPr>
              <w:t>P</w:t>
            </w:r>
          </w:p>
        </w:tc>
      </w:tr>
    </w:tbl>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p w:rsidR="00510F4C" w:rsidRPr="001166C9" w:rsidRDefault="00510F4C" w:rsidP="00510F4C">
      <w:pPr>
        <w:pStyle w:val="Textosinformato"/>
        <w:jc w:val="both"/>
        <w:rPr>
          <w:rFonts w:ascii="Tahoma" w:eastAsia="Calibri" w:hAnsi="Tahoma" w:cs="Tahoma"/>
          <w:color w:val="000000" w:themeColor="text1"/>
          <w:sz w:val="20"/>
          <w:lang w:val="es-MX"/>
        </w:rPr>
      </w:pPr>
    </w:p>
    <w:p w:rsidR="00510F4C" w:rsidRPr="00072AB3" w:rsidRDefault="00510F4C" w:rsidP="00510F4C">
      <w:pPr>
        <w:pStyle w:val="Textosinformato"/>
        <w:jc w:val="both"/>
        <w:rPr>
          <w:rFonts w:ascii="Calibri" w:eastAsia="Calibri" w:hAnsi="Calibri" w:cs="Tahoma"/>
          <w:i/>
          <w:color w:val="000000" w:themeColor="text1"/>
          <w:sz w:val="20"/>
          <w:lang w:val="es-MX"/>
        </w:rPr>
      </w:pPr>
      <w:r w:rsidRPr="00072AB3">
        <w:rPr>
          <w:rFonts w:ascii="Calibri" w:eastAsia="Calibri" w:hAnsi="Calibri" w:cs="Tahoma"/>
          <w:i/>
          <w:color w:val="000000" w:themeColor="text1"/>
          <w:sz w:val="20"/>
          <w:lang w:val="es-MX"/>
        </w:rPr>
        <w:t>*Pregunte por suplemento de noches adicionales previas o posteriores al circuito.</w:t>
      </w:r>
    </w:p>
    <w:p w:rsidR="00510F4C" w:rsidRDefault="00510F4C" w:rsidP="00510F4C">
      <w:pPr>
        <w:rPr>
          <w:sz w:val="20"/>
          <w:szCs w:val="20"/>
          <w:lang w:val="es-ES"/>
        </w:rPr>
      </w:pPr>
    </w:p>
    <w:p w:rsidR="00510F4C" w:rsidRPr="005B3A5A" w:rsidRDefault="00510F4C" w:rsidP="00510F4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10F4C" w:rsidRPr="00F6545D" w:rsidRDefault="00510F4C" w:rsidP="00510F4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510F4C" w:rsidRPr="00F6545D" w:rsidRDefault="00510F4C" w:rsidP="00510F4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510F4C" w:rsidRDefault="00510F4C" w:rsidP="00510F4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10F4C" w:rsidRPr="009749A4" w:rsidRDefault="00510F4C" w:rsidP="00510F4C">
      <w:pPr>
        <w:pStyle w:val="Prrafodelista"/>
        <w:numPr>
          <w:ilvl w:val="0"/>
          <w:numId w:val="1"/>
        </w:numPr>
        <w:tabs>
          <w:tab w:val="left" w:pos="851"/>
        </w:tabs>
        <w:spacing w:line="259" w:lineRule="auto"/>
        <w:ind w:left="927"/>
        <w:rPr>
          <w:sz w:val="20"/>
          <w:szCs w:val="20"/>
        </w:rPr>
      </w:pPr>
      <w:r w:rsidRPr="009749A4">
        <w:rPr>
          <w:sz w:val="20"/>
          <w:szCs w:val="20"/>
        </w:rPr>
        <w:t>Circuito Cascadas: El Salto, El Meco y Minas Viejas</w:t>
      </w:r>
    </w:p>
    <w:p w:rsidR="00510F4C" w:rsidRPr="009749A4" w:rsidRDefault="00510F4C" w:rsidP="00510F4C">
      <w:pPr>
        <w:pStyle w:val="Prrafodelista"/>
        <w:tabs>
          <w:tab w:val="left" w:pos="851"/>
        </w:tabs>
        <w:ind w:left="360"/>
        <w:jc w:val="both"/>
        <w:rPr>
          <w:sz w:val="20"/>
          <w:szCs w:val="20"/>
        </w:rPr>
      </w:pPr>
      <w:r w:rsidRPr="009749A4">
        <w:rPr>
          <w:sz w:val="20"/>
          <w:szCs w:val="20"/>
        </w:rPr>
        <w:t xml:space="preserve">Por seguridad en temporada de lluvias (Julio a </w:t>
      </w:r>
      <w:proofErr w:type="gramStart"/>
      <w:r w:rsidRPr="009749A4">
        <w:rPr>
          <w:sz w:val="20"/>
          <w:szCs w:val="20"/>
        </w:rPr>
        <w:t>Octubre</w:t>
      </w:r>
      <w:proofErr w:type="gramEnd"/>
      <w:r w:rsidRPr="009749A4">
        <w:rPr>
          <w:sz w:val="20"/>
          <w:szCs w:val="20"/>
        </w:rPr>
        <w:t>) no se permite el acceso a nadar si los ríos están crecidos.</w:t>
      </w:r>
    </w:p>
    <w:p w:rsidR="00510F4C" w:rsidRDefault="00510F4C" w:rsidP="00510F4C">
      <w:pPr>
        <w:pStyle w:val="Prrafodelista"/>
        <w:tabs>
          <w:tab w:val="left" w:pos="851"/>
        </w:tabs>
        <w:ind w:left="360"/>
        <w:jc w:val="both"/>
        <w:rPr>
          <w:sz w:val="20"/>
          <w:szCs w:val="20"/>
        </w:rPr>
      </w:pPr>
      <w:r w:rsidRPr="009749A4">
        <w:rPr>
          <w:sz w:val="20"/>
          <w:szCs w:val="20"/>
        </w:rPr>
        <w:t>En temporada de secas no se puede apreciar la cascada El Salto, se visitan sólo aquellas que cuenten con agua.</w:t>
      </w:r>
    </w:p>
    <w:p w:rsidR="00510F4C" w:rsidRPr="009749A4" w:rsidRDefault="00510F4C" w:rsidP="00510F4C">
      <w:pPr>
        <w:pStyle w:val="Prrafodelista"/>
        <w:tabs>
          <w:tab w:val="left" w:pos="851"/>
        </w:tabs>
        <w:ind w:left="360"/>
        <w:jc w:val="both"/>
        <w:rPr>
          <w:b/>
          <w:bCs/>
          <w:sz w:val="20"/>
          <w:szCs w:val="20"/>
        </w:rPr>
      </w:pPr>
      <w:r w:rsidRPr="009749A4">
        <w:rPr>
          <w:b/>
          <w:bCs/>
          <w:sz w:val="20"/>
          <w:szCs w:val="20"/>
        </w:rPr>
        <w:t>Cascada de Tamul y Cueva de Agua</w:t>
      </w:r>
    </w:p>
    <w:p w:rsidR="00510F4C" w:rsidRDefault="00510F4C" w:rsidP="00510F4C">
      <w:pPr>
        <w:pStyle w:val="Prrafodelista"/>
        <w:tabs>
          <w:tab w:val="left" w:pos="851"/>
        </w:tabs>
        <w:ind w:left="360"/>
        <w:jc w:val="both"/>
        <w:rPr>
          <w:sz w:val="20"/>
          <w:szCs w:val="20"/>
        </w:rPr>
      </w:pPr>
      <w:r w:rsidRPr="009749A4">
        <w:rPr>
          <w:sz w:val="20"/>
          <w:szCs w:val="20"/>
        </w:rPr>
        <w:t xml:space="preserve">Por seguridad en temporada de lluvias (Julio a </w:t>
      </w:r>
      <w:proofErr w:type="gramStart"/>
      <w:r w:rsidRPr="009749A4">
        <w:rPr>
          <w:sz w:val="20"/>
          <w:szCs w:val="20"/>
        </w:rPr>
        <w:t>Octubre</w:t>
      </w:r>
      <w:proofErr w:type="gramEnd"/>
      <w:r w:rsidRPr="009749A4">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510F4C" w:rsidRPr="009749A4" w:rsidRDefault="00510F4C" w:rsidP="00510F4C">
      <w:pPr>
        <w:pStyle w:val="Prrafodelista"/>
        <w:numPr>
          <w:ilvl w:val="0"/>
          <w:numId w:val="5"/>
        </w:numPr>
        <w:tabs>
          <w:tab w:val="left" w:pos="851"/>
        </w:tabs>
        <w:spacing w:after="160" w:line="259" w:lineRule="auto"/>
        <w:jc w:val="both"/>
        <w:rPr>
          <w:sz w:val="20"/>
          <w:szCs w:val="20"/>
        </w:rPr>
      </w:pPr>
      <w:r w:rsidRPr="009749A4">
        <w:rPr>
          <w:b/>
          <w:bCs/>
          <w:color w:val="FF0000"/>
          <w:sz w:val="20"/>
          <w:szCs w:val="20"/>
        </w:rPr>
        <w:t>Traslados de llegada y salida a nuestras instalaciones en Ciudad Valles no están incluidos.</w:t>
      </w:r>
    </w:p>
    <w:p w:rsidR="00510F4C" w:rsidRPr="009749A4" w:rsidRDefault="00510F4C" w:rsidP="00510F4C">
      <w:pPr>
        <w:tabs>
          <w:tab w:val="left" w:pos="851"/>
        </w:tabs>
        <w:rPr>
          <w:sz w:val="20"/>
          <w:szCs w:val="20"/>
        </w:rPr>
      </w:pPr>
    </w:p>
    <w:p w:rsidR="00510F4C" w:rsidRPr="00714A66" w:rsidRDefault="00510F4C" w:rsidP="00510F4C">
      <w:pPr>
        <w:tabs>
          <w:tab w:val="left" w:pos="851"/>
        </w:tabs>
        <w:rPr>
          <w:sz w:val="20"/>
          <w:szCs w:val="20"/>
        </w:rPr>
      </w:pPr>
    </w:p>
    <w:p w:rsidR="00510F4C" w:rsidRPr="00C9612B" w:rsidRDefault="00510F4C" w:rsidP="00510F4C"/>
    <w:p w:rsidR="00510F4C" w:rsidRPr="00594C04" w:rsidRDefault="00510F4C" w:rsidP="00510F4C"/>
    <w:p w:rsidR="008A668C" w:rsidRPr="00510F4C" w:rsidRDefault="008A668C" w:rsidP="00510F4C"/>
    <w:sectPr w:rsidR="008A668C" w:rsidRPr="00510F4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250CB" w:rsidRDefault="00D250CB" w:rsidP="00F249CA">
      <w:r>
        <w:separator/>
      </w:r>
    </w:p>
  </w:endnote>
  <w:endnote w:type="continuationSeparator" w:id="0">
    <w:p w:rsidR="00D250CB" w:rsidRDefault="00D250C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250CB" w:rsidRDefault="00D250CB" w:rsidP="00F249CA">
      <w:r>
        <w:separator/>
      </w:r>
    </w:p>
  </w:footnote>
  <w:footnote w:type="continuationSeparator" w:id="0">
    <w:p w:rsidR="00D250CB" w:rsidRDefault="00D250C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83158"/>
    <w:rsid w:val="001A4C0A"/>
    <w:rsid w:val="00231FB6"/>
    <w:rsid w:val="002E0116"/>
    <w:rsid w:val="00311EB9"/>
    <w:rsid w:val="004343D2"/>
    <w:rsid w:val="004B1C79"/>
    <w:rsid w:val="004F1EE4"/>
    <w:rsid w:val="005056C5"/>
    <w:rsid w:val="00510F4C"/>
    <w:rsid w:val="00565CE5"/>
    <w:rsid w:val="0058018E"/>
    <w:rsid w:val="005C6DE9"/>
    <w:rsid w:val="006D7084"/>
    <w:rsid w:val="00784EDD"/>
    <w:rsid w:val="007970DF"/>
    <w:rsid w:val="008116C0"/>
    <w:rsid w:val="00892386"/>
    <w:rsid w:val="008A668C"/>
    <w:rsid w:val="00982ACB"/>
    <w:rsid w:val="00994870"/>
    <w:rsid w:val="00997F79"/>
    <w:rsid w:val="009B0106"/>
    <w:rsid w:val="009F290B"/>
    <w:rsid w:val="00A8377B"/>
    <w:rsid w:val="00AD3D32"/>
    <w:rsid w:val="00B43F0E"/>
    <w:rsid w:val="00B830CD"/>
    <w:rsid w:val="00D250CB"/>
    <w:rsid w:val="00E93BA8"/>
    <w:rsid w:val="00F04DF1"/>
    <w:rsid w:val="00F249CA"/>
    <w:rsid w:val="00FA5FDC"/>
    <w:rsid w:val="00FB1D88"/>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768</Words>
  <Characters>4226</Characters>
  <Application>Microsoft Office Word</Application>
  <DocSecurity>0</DocSecurity>
  <Lines>35</Lines>
  <Paragraphs>9</Paragraphs>
  <ScaleCrop>false</ScaleCrop>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2025-12-30T19:49:00Z</dcterms:created>
  <dcterms:modified xsi:type="dcterms:W3CDTF">2025-12-30T19:49:00Z</dcterms:modified>
</cp:coreProperties>
</file>