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98A" w:rsidRDefault="00EB098A" w:rsidP="00D16B85">
      <w:pPr>
        <w:jc w:val="center"/>
        <w:rPr>
          <w:b/>
          <w:sz w:val="72"/>
          <w:szCs w:val="72"/>
          <w:lang w:val="es-ES"/>
        </w:rPr>
      </w:pPr>
      <w:r w:rsidRPr="00EB098A">
        <w:rPr>
          <w:b/>
          <w:sz w:val="72"/>
          <w:szCs w:val="72"/>
          <w:lang w:val="es-ES"/>
        </w:rPr>
        <w:t>Puebla en Globo</w:t>
      </w:r>
    </w:p>
    <w:p w:rsidR="00D16B85" w:rsidRDefault="00EB098A" w:rsidP="00D16B85">
      <w:pPr>
        <w:jc w:val="center"/>
        <w:rPr>
          <w:b/>
          <w:sz w:val="32"/>
          <w:szCs w:val="32"/>
          <w:lang w:val="es-ES"/>
        </w:rPr>
      </w:pPr>
      <w:r>
        <w:rPr>
          <w:b/>
          <w:sz w:val="32"/>
          <w:szCs w:val="32"/>
          <w:lang w:val="es-ES"/>
        </w:rPr>
        <w:t>2</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1</w:t>
      </w:r>
      <w:r w:rsidR="00D16B85" w:rsidRPr="00883B24">
        <w:rPr>
          <w:b/>
          <w:sz w:val="32"/>
          <w:szCs w:val="32"/>
          <w:lang w:val="es-ES"/>
        </w:rPr>
        <w:t xml:space="preserve"> noche</w:t>
      </w:r>
    </w:p>
    <w:p w:rsidR="005B3A5A" w:rsidRDefault="005B3A5A" w:rsidP="00D16B85">
      <w:pPr>
        <w:rPr>
          <w:sz w:val="20"/>
          <w:szCs w:val="20"/>
          <w:lang w:val="es-ES"/>
        </w:rPr>
      </w:pPr>
    </w:p>
    <w:p w:rsidR="00714A66" w:rsidRPr="00714A66" w:rsidRDefault="00DF76DF"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EB098A">
        <w:rPr>
          <w:rFonts w:asciiTheme="minorHAnsi" w:eastAsia="Calibri" w:hAnsiTheme="minorHAnsi" w:cstheme="minorHAnsi"/>
          <w:b/>
          <w:sz w:val="20"/>
          <w:szCs w:val="20"/>
          <w:lang w:val="es-MX"/>
        </w:rPr>
        <w:t>Puebla</w:t>
      </w:r>
    </w:p>
    <w:p w:rsidR="00EB098A" w:rsidRPr="00EB098A" w:rsidRDefault="00EB098A" w:rsidP="00EB098A">
      <w:pPr>
        <w:pStyle w:val="Textosinformato"/>
        <w:jc w:val="both"/>
        <w:rPr>
          <w:rFonts w:asciiTheme="minorHAnsi" w:eastAsia="Calibri" w:hAnsiTheme="minorHAnsi" w:cstheme="minorHAnsi"/>
          <w:sz w:val="20"/>
          <w:szCs w:val="20"/>
          <w:lang w:val="es-MX"/>
        </w:rPr>
      </w:pPr>
      <w:r w:rsidRPr="00EB098A">
        <w:rPr>
          <w:rFonts w:asciiTheme="minorHAnsi" w:eastAsia="Calibri" w:hAnsiTheme="minorHAnsi" w:cstheme="minorHAnsi"/>
          <w:sz w:val="20"/>
          <w:szCs w:val="20"/>
          <w:lang w:val="es-MX"/>
        </w:rPr>
        <w:t>Arribo antes de las 12:00 horas.</w:t>
      </w:r>
    </w:p>
    <w:p w:rsidR="00714A66" w:rsidRDefault="00EB098A" w:rsidP="00EB098A">
      <w:pPr>
        <w:pStyle w:val="Textosinformato"/>
        <w:jc w:val="both"/>
        <w:rPr>
          <w:rFonts w:asciiTheme="minorHAnsi" w:eastAsia="Calibri" w:hAnsiTheme="minorHAnsi" w:cstheme="minorHAnsi"/>
          <w:b/>
          <w:bCs/>
          <w:sz w:val="20"/>
          <w:szCs w:val="20"/>
          <w:lang w:val="es-MX"/>
        </w:rPr>
      </w:pPr>
      <w:r w:rsidRPr="00EB098A">
        <w:rPr>
          <w:rFonts w:asciiTheme="minorHAnsi" w:eastAsia="Calibri" w:hAnsiTheme="minorHAnsi" w:cstheme="minorHAnsi"/>
          <w:sz w:val="20"/>
          <w:szCs w:val="20"/>
          <w:lang w:val="es-MX"/>
        </w:rPr>
        <w:t>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w:t>
      </w:r>
      <w:proofErr w:type="gramStart"/>
      <w:r w:rsidRPr="00EB098A">
        <w:rPr>
          <w:rFonts w:asciiTheme="minorHAnsi" w:eastAsia="Calibri" w:hAnsiTheme="minorHAnsi" w:cstheme="minorHAnsi"/>
          <w:sz w:val="20"/>
          <w:szCs w:val="20"/>
          <w:lang w:val="es-MX"/>
        </w:rPr>
        <w:t>).Continuación</w:t>
      </w:r>
      <w:proofErr w:type="gramEnd"/>
      <w:r w:rsidRPr="00EB098A">
        <w:rPr>
          <w:rFonts w:asciiTheme="minorHAnsi" w:eastAsia="Calibri" w:hAnsiTheme="minorHAnsi" w:cstheme="minorHAnsi"/>
          <w:sz w:val="20"/>
          <w:szCs w:val="20"/>
          <w:lang w:val="es-MX"/>
        </w:rPr>
        <w:t xml:space="preserve">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EB098A">
        <w:rPr>
          <w:rFonts w:asciiTheme="minorHAnsi" w:eastAsia="Calibri" w:hAnsiTheme="minorHAnsi" w:cstheme="minorHAnsi"/>
          <w:b/>
          <w:bCs/>
          <w:sz w:val="20"/>
          <w:szCs w:val="20"/>
          <w:lang w:val="es-MX"/>
        </w:rPr>
        <w:t>Alojamiento.</w:t>
      </w:r>
    </w:p>
    <w:p w:rsidR="00EB098A" w:rsidRPr="00714A66" w:rsidRDefault="00EB098A" w:rsidP="00EB098A">
      <w:pPr>
        <w:pStyle w:val="Textosinformato"/>
        <w:jc w:val="both"/>
        <w:rPr>
          <w:rFonts w:asciiTheme="minorHAnsi" w:eastAsia="Calibri" w:hAnsiTheme="minorHAnsi" w:cstheme="minorHAnsi"/>
          <w:b/>
          <w:sz w:val="20"/>
          <w:szCs w:val="20"/>
          <w:lang w:val="es-MX"/>
        </w:rPr>
      </w:pPr>
    </w:p>
    <w:p w:rsidR="00714A66" w:rsidRPr="00714A66" w:rsidRDefault="00DF76DF"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EB098A">
        <w:rPr>
          <w:rFonts w:asciiTheme="minorHAnsi" w:eastAsia="Calibri" w:hAnsiTheme="minorHAnsi" w:cstheme="minorHAnsi"/>
          <w:b/>
          <w:sz w:val="20"/>
          <w:szCs w:val="20"/>
          <w:lang w:val="es-MX"/>
        </w:rPr>
        <w:t>Puebla</w:t>
      </w:r>
    </w:p>
    <w:p w:rsidR="00AE50AA" w:rsidRDefault="00EB098A" w:rsidP="00714A66">
      <w:pPr>
        <w:pStyle w:val="Textosinformato"/>
        <w:jc w:val="both"/>
        <w:rPr>
          <w:rFonts w:asciiTheme="minorHAnsi" w:eastAsia="Calibri" w:hAnsiTheme="minorHAnsi" w:cstheme="minorHAnsi"/>
          <w:bCs/>
          <w:sz w:val="20"/>
          <w:szCs w:val="20"/>
          <w:lang w:val="es-MX"/>
        </w:rPr>
      </w:pPr>
      <w:r w:rsidRPr="00EB098A">
        <w:rPr>
          <w:rFonts w:asciiTheme="minorHAnsi" w:eastAsia="Calibri" w:hAnsiTheme="minorHAnsi" w:cstheme="minorHAnsi"/>
          <w:bCs/>
          <w:sz w:val="20"/>
          <w:szCs w:val="20"/>
          <w:lang w:val="es-MX"/>
        </w:rPr>
        <w:t xml:space="preserve">Cita alrededor de las 05:00 horas en el lobby del hotel. Traslado a un aeródromo cercano a la ciudad, donde abordará un globo aerostático que lo llevará a descubrir Puebla desde las alturas. El vuelo en globo destaca por su originalidad, es siempre una experiencia fascinante, pero hacerlo para recorrer un lugar tan hermoso como el Valle de Tehuacán, con la majestuosa presencia de los volcanes Popocatépetl e Iztaccíhuatl y maravillosas vistas del Pico de Orizaba y La </w:t>
      </w:r>
      <w:proofErr w:type="spellStart"/>
      <w:r w:rsidRPr="00EB098A">
        <w:rPr>
          <w:rFonts w:asciiTheme="minorHAnsi" w:eastAsia="Calibri" w:hAnsiTheme="minorHAnsi" w:cstheme="minorHAnsi"/>
          <w:bCs/>
          <w:sz w:val="20"/>
          <w:szCs w:val="20"/>
          <w:lang w:val="es-MX"/>
        </w:rPr>
        <w:t>Malinchede</w:t>
      </w:r>
      <w:proofErr w:type="spellEnd"/>
      <w:r w:rsidRPr="00EB098A">
        <w:rPr>
          <w:rFonts w:asciiTheme="minorHAnsi" w:eastAsia="Calibri" w:hAnsiTheme="minorHAnsi" w:cstheme="minorHAnsi"/>
          <w:bCs/>
          <w:sz w:val="20"/>
          <w:szCs w:val="20"/>
          <w:lang w:val="es-MX"/>
        </w:rPr>
        <w:t xml:space="preserve">, sin olvidar los cascos de haciendas y cruces de ríos que caracterizan a este lugar, le otorga valores insospechados que ameritan ser resaltados. Regreso al hotel. </w:t>
      </w:r>
      <w:r w:rsidRPr="00EB098A">
        <w:rPr>
          <w:rFonts w:asciiTheme="minorHAnsi" w:eastAsia="Calibri" w:hAnsiTheme="minorHAnsi" w:cstheme="minorHAnsi"/>
          <w:b/>
          <w:sz w:val="20"/>
          <w:szCs w:val="20"/>
          <w:lang w:val="es-MX"/>
        </w:rPr>
        <w:t>Desayuno</w:t>
      </w:r>
      <w:r w:rsidRPr="00EB098A">
        <w:rPr>
          <w:rFonts w:asciiTheme="minorHAnsi" w:eastAsia="Calibri" w:hAnsiTheme="minorHAnsi" w:cstheme="minorHAnsi"/>
          <w:bCs/>
          <w:sz w:val="20"/>
          <w:szCs w:val="20"/>
          <w:lang w:val="es-MX"/>
        </w:rPr>
        <w:t>. Tiempo libre hasta la hora prevista para efectuar el traslado a la Terminal de Autobuses de Puebla.</w:t>
      </w:r>
    </w:p>
    <w:p w:rsidR="00EB098A" w:rsidRPr="00AE50AA" w:rsidRDefault="00EB098A" w:rsidP="00714A66">
      <w:pPr>
        <w:pStyle w:val="Textosinformato"/>
        <w:jc w:val="both"/>
        <w:rPr>
          <w:rFonts w:asciiTheme="minorHAnsi" w:eastAsia="Calibri" w:hAnsiTheme="minorHAnsi" w:cstheme="minorHAnsi"/>
          <w:bCs/>
          <w:sz w:val="20"/>
          <w:szCs w:val="20"/>
          <w:lang w:val="es-MX"/>
        </w:rPr>
      </w:pPr>
    </w:p>
    <w:p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714A66" w:rsidRDefault="00714A66" w:rsidP="005B3A5A">
      <w:pPr>
        <w:rPr>
          <w:sz w:val="20"/>
          <w:szCs w:val="20"/>
          <w:lang w:val="es-ES"/>
        </w:rPr>
      </w:pP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EB098A" w:rsidRPr="00EB098A" w:rsidRDefault="00EB098A" w:rsidP="00EB098A">
      <w:pPr>
        <w:pStyle w:val="Prrafodelista"/>
        <w:numPr>
          <w:ilvl w:val="0"/>
          <w:numId w:val="5"/>
        </w:numPr>
        <w:rPr>
          <w:rFonts w:eastAsia="Calibri" w:cstheme="minorHAnsi"/>
          <w:color w:val="000000" w:themeColor="text1"/>
          <w:sz w:val="20"/>
          <w:szCs w:val="21"/>
        </w:rPr>
      </w:pPr>
      <w:r w:rsidRPr="00EB098A">
        <w:rPr>
          <w:rFonts w:eastAsia="Calibri" w:cstheme="minorHAnsi"/>
          <w:color w:val="000000" w:themeColor="text1"/>
          <w:sz w:val="20"/>
          <w:szCs w:val="21"/>
        </w:rPr>
        <w:t>Alojamiento En Hotel De Su Elección, Categorías: Turista (T), Primera (P), Primera Superior (</w:t>
      </w:r>
      <w:proofErr w:type="spellStart"/>
      <w:r w:rsidRPr="00EB098A">
        <w:rPr>
          <w:rFonts w:eastAsia="Calibri" w:cstheme="minorHAnsi"/>
          <w:color w:val="000000" w:themeColor="text1"/>
          <w:sz w:val="20"/>
          <w:szCs w:val="21"/>
        </w:rPr>
        <w:t>Ps</w:t>
      </w:r>
      <w:proofErr w:type="spellEnd"/>
      <w:r w:rsidRPr="00EB098A">
        <w:rPr>
          <w:rFonts w:eastAsia="Calibri" w:cstheme="minorHAnsi"/>
          <w:color w:val="000000" w:themeColor="text1"/>
          <w:sz w:val="20"/>
          <w:szCs w:val="21"/>
        </w:rPr>
        <w:t>), Superior (S) Y Lujo (L).</w:t>
      </w:r>
    </w:p>
    <w:p w:rsidR="00EB098A" w:rsidRPr="00EB098A" w:rsidRDefault="00EB098A" w:rsidP="00EB098A">
      <w:pPr>
        <w:pStyle w:val="Prrafodelista"/>
        <w:numPr>
          <w:ilvl w:val="0"/>
          <w:numId w:val="5"/>
        </w:numPr>
        <w:rPr>
          <w:rFonts w:eastAsia="Calibri" w:cstheme="minorHAnsi"/>
          <w:color w:val="000000" w:themeColor="text1"/>
          <w:sz w:val="20"/>
          <w:szCs w:val="21"/>
        </w:rPr>
      </w:pPr>
      <w:r w:rsidRPr="00EB098A">
        <w:rPr>
          <w:rFonts w:eastAsia="Calibri" w:cstheme="minorHAnsi"/>
          <w:color w:val="000000" w:themeColor="text1"/>
          <w:sz w:val="20"/>
          <w:szCs w:val="21"/>
        </w:rPr>
        <w:t>Transporte En Unidades Con Aire Acondicionado Durante Todo El Recorrido.</w:t>
      </w:r>
    </w:p>
    <w:p w:rsidR="00EB098A" w:rsidRPr="00EB098A" w:rsidRDefault="00EB098A" w:rsidP="00EB098A">
      <w:pPr>
        <w:pStyle w:val="Prrafodelista"/>
        <w:numPr>
          <w:ilvl w:val="0"/>
          <w:numId w:val="5"/>
        </w:numPr>
        <w:rPr>
          <w:rFonts w:eastAsia="Calibri" w:cstheme="minorHAnsi"/>
          <w:color w:val="000000" w:themeColor="text1"/>
          <w:sz w:val="20"/>
          <w:szCs w:val="21"/>
        </w:rPr>
      </w:pPr>
      <w:r w:rsidRPr="00EB098A">
        <w:rPr>
          <w:rFonts w:eastAsia="Calibri" w:cstheme="minorHAnsi"/>
          <w:color w:val="000000" w:themeColor="text1"/>
          <w:sz w:val="20"/>
          <w:szCs w:val="21"/>
        </w:rPr>
        <w:t>Alimentos 1 Desayuno.</w:t>
      </w:r>
    </w:p>
    <w:p w:rsidR="00EB098A" w:rsidRPr="00EB098A" w:rsidRDefault="00EB098A" w:rsidP="00EB098A">
      <w:pPr>
        <w:pStyle w:val="Prrafodelista"/>
        <w:numPr>
          <w:ilvl w:val="0"/>
          <w:numId w:val="5"/>
        </w:numPr>
        <w:rPr>
          <w:rFonts w:eastAsia="Calibri" w:cstheme="minorHAnsi"/>
          <w:color w:val="000000" w:themeColor="text1"/>
          <w:sz w:val="20"/>
          <w:szCs w:val="21"/>
        </w:rPr>
      </w:pPr>
      <w:r w:rsidRPr="00EB098A">
        <w:rPr>
          <w:rFonts w:eastAsia="Calibri" w:cstheme="minorHAnsi"/>
          <w:color w:val="000000" w:themeColor="text1"/>
          <w:sz w:val="20"/>
          <w:szCs w:val="21"/>
        </w:rPr>
        <w:t>Visitas Con Entradas Incluidas Según Itinerario.</w:t>
      </w:r>
    </w:p>
    <w:p w:rsidR="00EB098A" w:rsidRDefault="00EB098A" w:rsidP="00EB098A">
      <w:pPr>
        <w:pStyle w:val="Prrafodelista"/>
        <w:numPr>
          <w:ilvl w:val="0"/>
          <w:numId w:val="5"/>
        </w:numPr>
        <w:rPr>
          <w:rFonts w:eastAsia="Calibri" w:cstheme="minorHAnsi"/>
          <w:color w:val="000000" w:themeColor="text1"/>
          <w:sz w:val="20"/>
          <w:szCs w:val="21"/>
        </w:rPr>
      </w:pPr>
      <w:r w:rsidRPr="00EB098A">
        <w:rPr>
          <w:rFonts w:eastAsia="Calibri" w:cstheme="minorHAnsi"/>
          <w:color w:val="000000" w:themeColor="text1"/>
          <w:sz w:val="20"/>
          <w:szCs w:val="21"/>
        </w:rPr>
        <w:t>Impuestos De Hospedaje E Iva.</w:t>
      </w:r>
    </w:p>
    <w:p w:rsidR="00EB098A" w:rsidRPr="00EB098A" w:rsidRDefault="00EB098A" w:rsidP="00EB098A">
      <w:pPr>
        <w:pStyle w:val="Prrafodelista"/>
        <w:numPr>
          <w:ilvl w:val="0"/>
          <w:numId w:val="5"/>
        </w:numPr>
        <w:rPr>
          <w:rFonts w:eastAsia="Calibri" w:cstheme="minorHAnsi"/>
          <w:color w:val="000000" w:themeColor="text1"/>
          <w:sz w:val="20"/>
          <w:szCs w:val="21"/>
        </w:rPr>
      </w:pPr>
      <w:r w:rsidRPr="00EB098A">
        <w:rPr>
          <w:rFonts w:eastAsia="Calibri" w:cstheme="minorHAnsi"/>
          <w:color w:val="000000" w:themeColor="text1"/>
          <w:sz w:val="20"/>
          <w:szCs w:val="21"/>
        </w:rPr>
        <w:t>Guía Bilingüe (</w:t>
      </w:r>
      <w:proofErr w:type="gramStart"/>
      <w:r w:rsidRPr="00EB098A">
        <w:rPr>
          <w:rFonts w:eastAsia="Calibri" w:cstheme="minorHAnsi"/>
          <w:color w:val="000000" w:themeColor="text1"/>
          <w:sz w:val="20"/>
          <w:szCs w:val="21"/>
        </w:rPr>
        <w:t>Español</w:t>
      </w:r>
      <w:proofErr w:type="gramEnd"/>
      <w:r w:rsidRPr="00EB098A">
        <w:rPr>
          <w:rFonts w:eastAsia="Calibri" w:cstheme="minorHAnsi"/>
          <w:color w:val="000000" w:themeColor="text1"/>
          <w:sz w:val="20"/>
          <w:szCs w:val="21"/>
        </w:rPr>
        <w:t xml:space="preserve"> - Inglés) Certificado.</w:t>
      </w:r>
    </w:p>
    <w:p w:rsidR="00EB098A" w:rsidRDefault="00EB098A" w:rsidP="00EB098A">
      <w:pPr>
        <w:pStyle w:val="Prrafodelista"/>
        <w:numPr>
          <w:ilvl w:val="0"/>
          <w:numId w:val="5"/>
        </w:numPr>
        <w:rPr>
          <w:rFonts w:eastAsia="Calibri" w:cstheme="minorHAnsi"/>
          <w:color w:val="000000" w:themeColor="text1"/>
          <w:sz w:val="20"/>
          <w:szCs w:val="21"/>
        </w:rPr>
      </w:pPr>
      <w:r w:rsidRPr="00EB098A">
        <w:rPr>
          <w:rFonts w:eastAsia="Calibri" w:cstheme="minorHAnsi"/>
          <w:color w:val="000000" w:themeColor="text1"/>
          <w:sz w:val="20"/>
          <w:szCs w:val="21"/>
        </w:rPr>
        <w:t>Seguro De Asistencia En Viajes.</w:t>
      </w:r>
    </w:p>
    <w:p w:rsidR="000635EE" w:rsidRDefault="000635EE" w:rsidP="000635EE">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EB098A" w:rsidRDefault="00EB098A" w:rsidP="00EB098A">
      <w:pPr>
        <w:tabs>
          <w:tab w:val="left" w:pos="851"/>
        </w:tabs>
        <w:rPr>
          <w:sz w:val="20"/>
          <w:szCs w:val="20"/>
        </w:rPr>
      </w:pPr>
    </w:p>
    <w:p w:rsidR="00EB098A" w:rsidRPr="00EB098A" w:rsidRDefault="00EB098A" w:rsidP="00EB098A">
      <w:pPr>
        <w:tabs>
          <w:tab w:val="left" w:pos="851"/>
        </w:tabs>
        <w:rPr>
          <w:sz w:val="20"/>
          <w:szCs w:val="20"/>
        </w:rPr>
      </w:pP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EB098A" w:rsidP="004C3B57">
            <w:pPr>
              <w:rPr>
                <w:rFonts w:ascii="Calibri" w:eastAsia="Times New Roman" w:hAnsi="Calibri" w:cs="Calibri"/>
                <w:sz w:val="20"/>
                <w:szCs w:val="20"/>
                <w:lang w:val="es-MX" w:eastAsia="es-MX"/>
              </w:rPr>
            </w:pPr>
            <w:proofErr w:type="gramStart"/>
            <w:r>
              <w:rPr>
                <w:rFonts w:ascii="Calibri" w:eastAsia="Times New Roman" w:hAnsi="Calibri" w:cs="Calibri"/>
                <w:sz w:val="20"/>
                <w:szCs w:val="20"/>
                <w:lang w:val="es-MX" w:eastAsia="es-MX"/>
              </w:rPr>
              <w:t xml:space="preserve">Diarias </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w:t>
            </w:r>
            <w:proofErr w:type="gramEnd"/>
            <w:r w:rsidR="00F6545D">
              <w:rPr>
                <w:rFonts w:ascii="Calibri" w:eastAsia="Times New Roman" w:hAnsi="Calibri" w:cs="Calibri"/>
                <w:sz w:val="20"/>
                <w:szCs w:val="20"/>
                <w:lang w:val="es-MX" w:eastAsia="es-MX"/>
              </w:rPr>
              <w:t xml:space="preserve"> 01 de enero al 15 de diciembre del 202</w:t>
            </w:r>
            <w:r w:rsidR="000635EE">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0635EE" w:rsidRPr="000635EE" w:rsidTr="000635EE">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35EE" w:rsidRPr="000635EE" w:rsidRDefault="000635EE" w:rsidP="000635EE">
            <w:pP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PRECIOS EN MXN POR PERSONA</w:t>
            </w:r>
          </w:p>
        </w:tc>
      </w:tr>
      <w:tr w:rsidR="000635EE" w:rsidRPr="000635EE" w:rsidTr="000635EE">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SERVICIOS TERRESTRES EXCLUSIVAMENTE (MIN 2 PAX)</w:t>
            </w:r>
          </w:p>
        </w:tc>
      </w:tr>
      <w:tr w:rsidR="000635EE" w:rsidRPr="000635EE" w:rsidTr="000635EE">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rsidR="000635EE" w:rsidRPr="000635EE" w:rsidRDefault="000635EE" w:rsidP="000635EE">
            <w:pP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VALIDO HASTA 15 DIC 2022</w:t>
            </w:r>
          </w:p>
        </w:tc>
        <w:tc>
          <w:tcPr>
            <w:tcW w:w="740" w:type="dxa"/>
            <w:tcBorders>
              <w:top w:val="nil"/>
              <w:left w:val="nil"/>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MNR (2-10)</w:t>
            </w:r>
          </w:p>
        </w:tc>
      </w:tr>
      <w:tr w:rsidR="000635EE" w:rsidRPr="000635EE" w:rsidTr="000635EE">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5,390</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5,230</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6,050</w:t>
            </w:r>
          </w:p>
        </w:tc>
        <w:tc>
          <w:tcPr>
            <w:tcW w:w="1526"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3,565</w:t>
            </w:r>
          </w:p>
        </w:tc>
      </w:tr>
      <w:tr w:rsidR="000635EE" w:rsidRPr="000635EE" w:rsidTr="000635EE">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PRIMERA SUPERIOR (PS)</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5,555</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5,430</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6,110</w:t>
            </w:r>
          </w:p>
        </w:tc>
        <w:tc>
          <w:tcPr>
            <w:tcW w:w="1526"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3,675</w:t>
            </w:r>
          </w:p>
        </w:tc>
      </w:tr>
      <w:tr w:rsidR="000635EE" w:rsidRPr="000635EE" w:rsidTr="000635EE">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SUPERIOR (S)</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5,965</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5,810</w:t>
            </w:r>
          </w:p>
        </w:tc>
        <w:tc>
          <w:tcPr>
            <w:tcW w:w="740"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7,435</w:t>
            </w:r>
          </w:p>
        </w:tc>
        <w:tc>
          <w:tcPr>
            <w:tcW w:w="1526"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3,935</w:t>
            </w:r>
          </w:p>
        </w:tc>
      </w:tr>
      <w:tr w:rsidR="000635EE" w:rsidRPr="000635EE" w:rsidTr="000635EE">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CONSULTAR SUPLEMENTO PARA SEMANA SANTA, VERANO, NAVIDAD Y FIN DE AÑO</w:t>
            </w:r>
          </w:p>
        </w:tc>
      </w:tr>
      <w:tr w:rsidR="000635EE" w:rsidRPr="000635EE" w:rsidTr="000635EE">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70"/>
        <w:gridCol w:w="1315"/>
        <w:gridCol w:w="3817"/>
        <w:gridCol w:w="658"/>
      </w:tblGrid>
      <w:tr w:rsidR="000635EE" w:rsidRPr="000635EE" w:rsidTr="000635EE">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HOTELES PREVISTOS O SIMILARES</w:t>
            </w:r>
          </w:p>
        </w:tc>
      </w:tr>
      <w:tr w:rsidR="000635EE" w:rsidRPr="000635EE" w:rsidTr="000635EE">
        <w:trPr>
          <w:trHeight w:val="300"/>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0635EE" w:rsidRPr="000635EE" w:rsidRDefault="000635EE" w:rsidP="000635EE">
            <w:pPr>
              <w:jc w:val="center"/>
              <w:rPr>
                <w:rFonts w:ascii="Calibri" w:eastAsia="Times New Roman" w:hAnsi="Calibri" w:cs="Calibri"/>
                <w:b/>
                <w:bCs/>
                <w:color w:val="FFFFFF"/>
                <w:sz w:val="20"/>
                <w:szCs w:val="20"/>
                <w:lang w:val="es-MX" w:eastAsia="es-MX"/>
              </w:rPr>
            </w:pPr>
            <w:r w:rsidRPr="000635EE">
              <w:rPr>
                <w:rFonts w:ascii="Calibri" w:eastAsia="Times New Roman" w:hAnsi="Calibri" w:cs="Calibri"/>
                <w:b/>
                <w:bCs/>
                <w:color w:val="FFFFFF"/>
                <w:sz w:val="20"/>
                <w:szCs w:val="20"/>
                <w:lang w:val="es-MX" w:eastAsia="es-MX"/>
              </w:rPr>
              <w:t>CAT</w:t>
            </w:r>
          </w:p>
        </w:tc>
      </w:tr>
      <w:tr w:rsidR="000635EE" w:rsidRPr="000635EE" w:rsidTr="000635EE">
        <w:trPr>
          <w:trHeight w:val="300"/>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1</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MISIÓN ARCÁNGEL</w:t>
            </w:r>
          </w:p>
        </w:tc>
        <w:tc>
          <w:tcPr>
            <w:tcW w:w="658"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P</w:t>
            </w:r>
          </w:p>
        </w:tc>
      </w:tr>
      <w:tr w:rsidR="000635EE" w:rsidRPr="000635EE" w:rsidTr="000635EE">
        <w:trPr>
          <w:trHeight w:val="300"/>
        </w:trPr>
        <w:tc>
          <w:tcPr>
            <w:tcW w:w="1370" w:type="dxa"/>
            <w:vMerge/>
            <w:tcBorders>
              <w:top w:val="nil"/>
              <w:left w:val="single" w:sz="4" w:space="0" w:color="auto"/>
              <w:bottom w:val="single" w:sz="4" w:space="0" w:color="000000"/>
              <w:right w:val="single" w:sz="4" w:space="0" w:color="auto"/>
            </w:tcBorders>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PS</w:t>
            </w:r>
          </w:p>
        </w:tc>
      </w:tr>
      <w:tr w:rsidR="000635EE" w:rsidRPr="000635EE" w:rsidTr="000635EE">
        <w:trPr>
          <w:trHeight w:val="300"/>
        </w:trPr>
        <w:tc>
          <w:tcPr>
            <w:tcW w:w="1370" w:type="dxa"/>
            <w:vMerge/>
            <w:tcBorders>
              <w:top w:val="nil"/>
              <w:left w:val="single" w:sz="4" w:space="0" w:color="auto"/>
              <w:bottom w:val="single" w:sz="4" w:space="0" w:color="000000"/>
              <w:right w:val="single" w:sz="4" w:space="0" w:color="auto"/>
            </w:tcBorders>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0635EE" w:rsidRPr="000635EE" w:rsidRDefault="000635EE" w:rsidP="000635EE">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 xml:space="preserve">QUINTA REAL </w:t>
            </w:r>
          </w:p>
        </w:tc>
        <w:tc>
          <w:tcPr>
            <w:tcW w:w="658" w:type="dxa"/>
            <w:tcBorders>
              <w:top w:val="nil"/>
              <w:left w:val="nil"/>
              <w:bottom w:val="single" w:sz="4" w:space="0" w:color="auto"/>
              <w:right w:val="single" w:sz="4" w:space="0" w:color="auto"/>
            </w:tcBorders>
            <w:shd w:val="clear" w:color="auto" w:fill="auto"/>
            <w:noWrap/>
            <w:vAlign w:val="center"/>
            <w:hideMark/>
          </w:tcPr>
          <w:p w:rsidR="000635EE" w:rsidRPr="000635EE" w:rsidRDefault="000635EE" w:rsidP="000635EE">
            <w:pPr>
              <w:jc w:val="center"/>
              <w:rPr>
                <w:rFonts w:ascii="Calibri" w:eastAsia="Times New Roman" w:hAnsi="Calibri" w:cs="Calibri"/>
                <w:b/>
                <w:bCs/>
                <w:color w:val="000000"/>
                <w:sz w:val="20"/>
                <w:szCs w:val="20"/>
                <w:lang w:val="es-MX" w:eastAsia="es-MX"/>
              </w:rPr>
            </w:pPr>
            <w:r w:rsidRPr="000635EE">
              <w:rPr>
                <w:rFonts w:ascii="Calibri" w:eastAsia="Times New Roman" w:hAnsi="Calibri" w:cs="Calibri"/>
                <w:b/>
                <w:bCs/>
                <w:color w:val="000000"/>
                <w:sz w:val="20"/>
                <w:szCs w:val="20"/>
                <w:lang w:val="es-MX" w:eastAsia="es-MX"/>
              </w:rPr>
              <w:t>S</w:t>
            </w:r>
          </w:p>
        </w:tc>
      </w:tr>
    </w:tbl>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2E0" w:rsidRDefault="007532E0" w:rsidP="00A771DB">
      <w:r>
        <w:separator/>
      </w:r>
    </w:p>
  </w:endnote>
  <w:endnote w:type="continuationSeparator" w:id="0">
    <w:p w:rsidR="007532E0" w:rsidRDefault="007532E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2E0" w:rsidRDefault="007532E0" w:rsidP="00A771DB">
      <w:r>
        <w:separator/>
      </w:r>
    </w:p>
  </w:footnote>
  <w:footnote w:type="continuationSeparator" w:id="0">
    <w:p w:rsidR="007532E0" w:rsidRDefault="007532E0"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635EE"/>
    <w:rsid w:val="000A493E"/>
    <w:rsid w:val="001D1C56"/>
    <w:rsid w:val="001F325C"/>
    <w:rsid w:val="00254DCE"/>
    <w:rsid w:val="002A4B9A"/>
    <w:rsid w:val="002E0D5E"/>
    <w:rsid w:val="003B7DFF"/>
    <w:rsid w:val="00453719"/>
    <w:rsid w:val="005B3A5A"/>
    <w:rsid w:val="00646A76"/>
    <w:rsid w:val="006B6C37"/>
    <w:rsid w:val="006D4A8B"/>
    <w:rsid w:val="00714A66"/>
    <w:rsid w:val="0074638D"/>
    <w:rsid w:val="007532E0"/>
    <w:rsid w:val="00827C99"/>
    <w:rsid w:val="00993F8F"/>
    <w:rsid w:val="00A40543"/>
    <w:rsid w:val="00A426D2"/>
    <w:rsid w:val="00A771DB"/>
    <w:rsid w:val="00AE50AA"/>
    <w:rsid w:val="00B26DBA"/>
    <w:rsid w:val="00BB5005"/>
    <w:rsid w:val="00C07C37"/>
    <w:rsid w:val="00C121EA"/>
    <w:rsid w:val="00D16B85"/>
    <w:rsid w:val="00DF76DF"/>
    <w:rsid w:val="00E32650"/>
    <w:rsid w:val="00E635F3"/>
    <w:rsid w:val="00EB098A"/>
    <w:rsid w:val="00EC78EF"/>
    <w:rsid w:val="00F6545D"/>
    <w:rsid w:val="00F657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809">
      <w:bodyDiv w:val="1"/>
      <w:marLeft w:val="0"/>
      <w:marRight w:val="0"/>
      <w:marTop w:val="0"/>
      <w:marBottom w:val="0"/>
      <w:divBdr>
        <w:top w:val="none" w:sz="0" w:space="0" w:color="auto"/>
        <w:left w:val="none" w:sz="0" w:space="0" w:color="auto"/>
        <w:bottom w:val="none" w:sz="0" w:space="0" w:color="auto"/>
        <w:right w:val="none" w:sz="0" w:space="0" w:color="auto"/>
      </w:divBdr>
    </w:div>
    <w:div w:id="114100775">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780414202">
      <w:bodyDiv w:val="1"/>
      <w:marLeft w:val="0"/>
      <w:marRight w:val="0"/>
      <w:marTop w:val="0"/>
      <w:marBottom w:val="0"/>
      <w:divBdr>
        <w:top w:val="none" w:sz="0" w:space="0" w:color="auto"/>
        <w:left w:val="none" w:sz="0" w:space="0" w:color="auto"/>
        <w:bottom w:val="none" w:sz="0" w:space="0" w:color="auto"/>
        <w:right w:val="none" w:sz="0" w:space="0" w:color="auto"/>
      </w:divBdr>
    </w:div>
    <w:div w:id="843007411">
      <w:bodyDiv w:val="1"/>
      <w:marLeft w:val="0"/>
      <w:marRight w:val="0"/>
      <w:marTop w:val="0"/>
      <w:marBottom w:val="0"/>
      <w:divBdr>
        <w:top w:val="none" w:sz="0" w:space="0" w:color="auto"/>
        <w:left w:val="none" w:sz="0" w:space="0" w:color="auto"/>
        <w:bottom w:val="none" w:sz="0" w:space="0" w:color="auto"/>
        <w:right w:val="none" w:sz="0" w:space="0" w:color="auto"/>
      </w:divBdr>
    </w:div>
    <w:div w:id="1176579115">
      <w:bodyDiv w:val="1"/>
      <w:marLeft w:val="0"/>
      <w:marRight w:val="0"/>
      <w:marTop w:val="0"/>
      <w:marBottom w:val="0"/>
      <w:divBdr>
        <w:top w:val="none" w:sz="0" w:space="0" w:color="auto"/>
        <w:left w:val="none" w:sz="0" w:space="0" w:color="auto"/>
        <w:bottom w:val="none" w:sz="0" w:space="0" w:color="auto"/>
        <w:right w:val="none" w:sz="0" w:space="0" w:color="auto"/>
      </w:divBdr>
    </w:div>
    <w:div w:id="1704600224">
      <w:bodyDiv w:val="1"/>
      <w:marLeft w:val="0"/>
      <w:marRight w:val="0"/>
      <w:marTop w:val="0"/>
      <w:marBottom w:val="0"/>
      <w:divBdr>
        <w:top w:val="none" w:sz="0" w:space="0" w:color="auto"/>
        <w:left w:val="none" w:sz="0" w:space="0" w:color="auto"/>
        <w:bottom w:val="none" w:sz="0" w:space="0" w:color="auto"/>
        <w:right w:val="none" w:sz="0" w:space="0" w:color="auto"/>
      </w:divBdr>
    </w:div>
    <w:div w:id="1795367178">
      <w:bodyDiv w:val="1"/>
      <w:marLeft w:val="0"/>
      <w:marRight w:val="0"/>
      <w:marTop w:val="0"/>
      <w:marBottom w:val="0"/>
      <w:divBdr>
        <w:top w:val="none" w:sz="0" w:space="0" w:color="auto"/>
        <w:left w:val="none" w:sz="0" w:space="0" w:color="auto"/>
        <w:bottom w:val="none" w:sz="0" w:space="0" w:color="auto"/>
        <w:right w:val="none" w:sz="0" w:space="0" w:color="auto"/>
      </w:divBdr>
    </w:div>
    <w:div w:id="1868791377">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78044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cp:lastPrinted>2020-11-27T18:07:00Z</cp:lastPrinted>
  <dcterms:created xsi:type="dcterms:W3CDTF">2021-12-13T19:12:00Z</dcterms:created>
  <dcterms:modified xsi:type="dcterms:W3CDTF">2021-12-13T19:12:00Z</dcterms:modified>
</cp:coreProperties>
</file>