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25" w:rsidRDefault="00BD6725" w:rsidP="00BD6725">
      <w:pPr>
        <w:jc w:val="center"/>
        <w:rPr>
          <w:b/>
          <w:sz w:val="72"/>
          <w:szCs w:val="72"/>
          <w:lang w:val="es-ES"/>
        </w:rPr>
      </w:pPr>
      <w:r w:rsidRPr="006549A9">
        <w:rPr>
          <w:b/>
          <w:sz w:val="72"/>
          <w:szCs w:val="72"/>
          <w:lang w:val="es-ES"/>
        </w:rPr>
        <w:t>Puebla Encantadora</w:t>
      </w:r>
    </w:p>
    <w:p w:rsidR="00BD6725" w:rsidRDefault="00BD6725" w:rsidP="00BD6725">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 </w:t>
      </w:r>
      <w:r w:rsidRPr="00883B24">
        <w:rPr>
          <w:b/>
          <w:sz w:val="32"/>
          <w:szCs w:val="32"/>
          <w:lang w:val="es-ES"/>
        </w:rPr>
        <w:t>noches</w:t>
      </w:r>
    </w:p>
    <w:p w:rsidR="00BD6725" w:rsidRDefault="00BD6725" w:rsidP="00BD6725">
      <w:pPr>
        <w:rPr>
          <w:sz w:val="20"/>
          <w:szCs w:val="20"/>
          <w:lang w:val="es-ES"/>
        </w:rPr>
      </w:pPr>
    </w:p>
    <w:p w:rsidR="00BD6725" w:rsidRPr="00714A66" w:rsidRDefault="00BD6725" w:rsidP="00BD672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6549A9">
        <w:rPr>
          <w:rFonts w:asciiTheme="minorHAnsi" w:eastAsia="Calibri" w:hAnsiTheme="minorHAnsi" w:cstheme="minorHAnsi"/>
          <w:b/>
          <w:sz w:val="20"/>
          <w:szCs w:val="20"/>
          <w:lang w:val="es-MX"/>
        </w:rPr>
        <w:t>Puebla</w:t>
      </w:r>
    </w:p>
    <w:p w:rsidR="00BD6725" w:rsidRPr="006549A9" w:rsidRDefault="00BD6725" w:rsidP="00BD6725">
      <w:pPr>
        <w:pStyle w:val="Textosinformato"/>
        <w:jc w:val="both"/>
        <w:rPr>
          <w:rFonts w:asciiTheme="minorHAnsi" w:eastAsia="Calibri" w:hAnsiTheme="minorHAnsi" w:cstheme="minorHAnsi"/>
          <w:sz w:val="20"/>
          <w:szCs w:val="20"/>
          <w:lang w:val="es-MX"/>
        </w:rPr>
      </w:pPr>
      <w:r w:rsidRPr="006549A9">
        <w:rPr>
          <w:rFonts w:asciiTheme="minorHAnsi" w:eastAsia="Calibri" w:hAnsiTheme="minorHAnsi" w:cstheme="minorHAnsi"/>
          <w:sz w:val="20"/>
          <w:szCs w:val="20"/>
          <w:lang w:val="es-MX"/>
        </w:rPr>
        <w:t>Arribo antes de las 12:00 horas.</w:t>
      </w:r>
    </w:p>
    <w:p w:rsidR="00BD6725" w:rsidRDefault="00BD6725" w:rsidP="00BD6725">
      <w:pPr>
        <w:pStyle w:val="Textosinformato"/>
        <w:jc w:val="both"/>
        <w:rPr>
          <w:rFonts w:asciiTheme="minorHAnsi" w:eastAsia="Calibri" w:hAnsiTheme="minorHAnsi" w:cstheme="minorHAnsi"/>
          <w:b/>
          <w:bCs/>
          <w:sz w:val="20"/>
          <w:szCs w:val="20"/>
          <w:lang w:val="es-MX"/>
        </w:rPr>
      </w:pPr>
      <w:r w:rsidRPr="006549A9">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6549A9">
        <w:rPr>
          <w:rFonts w:asciiTheme="minorHAnsi" w:eastAsia="Calibri" w:hAnsiTheme="minorHAnsi" w:cstheme="minorHAnsi"/>
          <w:b/>
          <w:bCs/>
          <w:sz w:val="20"/>
          <w:szCs w:val="20"/>
          <w:lang w:val="es-MX"/>
        </w:rPr>
        <w:t>Alojamiento.</w:t>
      </w:r>
    </w:p>
    <w:p w:rsidR="00BD6725" w:rsidRPr="00714A66" w:rsidRDefault="00BD6725" w:rsidP="00BD6725">
      <w:pPr>
        <w:pStyle w:val="Textosinformato"/>
        <w:jc w:val="both"/>
        <w:rPr>
          <w:rFonts w:asciiTheme="minorHAnsi" w:eastAsia="Calibri" w:hAnsiTheme="minorHAnsi" w:cstheme="minorHAnsi"/>
          <w:b/>
          <w:sz w:val="20"/>
          <w:szCs w:val="20"/>
          <w:lang w:val="es-MX"/>
        </w:rPr>
      </w:pPr>
    </w:p>
    <w:p w:rsidR="00BD6725" w:rsidRPr="00714A66" w:rsidRDefault="00BD6725" w:rsidP="00BD672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549A9">
        <w:rPr>
          <w:rFonts w:asciiTheme="minorHAnsi" w:eastAsia="Calibri" w:hAnsiTheme="minorHAnsi" w:cstheme="minorHAnsi"/>
          <w:b/>
          <w:sz w:val="20"/>
          <w:szCs w:val="20"/>
          <w:lang w:val="es-MX"/>
        </w:rPr>
        <w:t>Puebla - Cholula</w:t>
      </w:r>
    </w:p>
    <w:p w:rsidR="00BD6725" w:rsidRDefault="00BD6725" w:rsidP="00BD6725">
      <w:pPr>
        <w:pStyle w:val="Textosinformato"/>
        <w:jc w:val="both"/>
        <w:rPr>
          <w:rFonts w:asciiTheme="minorHAnsi" w:eastAsia="Calibri" w:hAnsiTheme="minorHAnsi" w:cstheme="minorHAnsi"/>
          <w:b/>
          <w:sz w:val="20"/>
          <w:szCs w:val="20"/>
          <w:lang w:val="es-MX"/>
        </w:rPr>
      </w:pPr>
      <w:r w:rsidRPr="006549A9">
        <w:rPr>
          <w:rFonts w:asciiTheme="minorHAnsi" w:eastAsia="Calibri" w:hAnsiTheme="minorHAnsi" w:cstheme="minorHAnsi"/>
          <w:b/>
          <w:sz w:val="20"/>
          <w:szCs w:val="20"/>
          <w:lang w:val="es-MX"/>
        </w:rPr>
        <w:t xml:space="preserve">Desayuno </w:t>
      </w:r>
      <w:r w:rsidRPr="006549A9">
        <w:rPr>
          <w:rFonts w:asciiTheme="minorHAnsi" w:eastAsia="Calibri" w:hAnsiTheme="minorHAnsi" w:cstheme="minorHAnsi"/>
          <w:bCs/>
          <w:sz w:val="20"/>
          <w:szCs w:val="20"/>
          <w:lang w:val="es-MX"/>
        </w:rPr>
        <w:t xml:space="preserve">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interior y los caminos exteriores. Su Museo de Sitio permite conocer más acerca de la cultura cholulteca y los días de gloria de la antigua ciudad. Visita de las localidades San Francisco Acatepec y Santa María Tonantzintla, cuyas impresionantes iglesias son dignas representantes del barroco indígena. Regreso a Puebla. Recorrido panorámico por la zona moderna de la ciudad: Angelópolis y su imponente Estrella de Puebla, colosal noria de 80 metros de altura conformada por 54 góndolas y desde la cual es posible tener una panorámica de los principales edificios de la ciudad (incluye acceso). Regreso al hotel. </w:t>
      </w:r>
      <w:r w:rsidRPr="006549A9">
        <w:rPr>
          <w:rFonts w:asciiTheme="minorHAnsi" w:eastAsia="Calibri" w:hAnsiTheme="minorHAnsi" w:cstheme="minorHAnsi"/>
          <w:b/>
          <w:sz w:val="20"/>
          <w:szCs w:val="20"/>
          <w:lang w:val="es-MX"/>
        </w:rPr>
        <w:t>Alojamiento.</w:t>
      </w:r>
    </w:p>
    <w:p w:rsidR="00BD6725" w:rsidRPr="00AE50AA" w:rsidRDefault="00BD6725" w:rsidP="00BD6725">
      <w:pPr>
        <w:pStyle w:val="Textosinformato"/>
        <w:jc w:val="both"/>
        <w:rPr>
          <w:rFonts w:asciiTheme="minorHAnsi" w:eastAsia="Calibri" w:hAnsiTheme="minorHAnsi" w:cstheme="minorHAnsi"/>
          <w:bCs/>
          <w:sz w:val="20"/>
          <w:szCs w:val="20"/>
          <w:lang w:val="es-MX"/>
        </w:rPr>
      </w:pPr>
    </w:p>
    <w:p w:rsidR="00BD6725" w:rsidRPr="00714A66" w:rsidRDefault="00BD6725" w:rsidP="00BD672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6549A9">
        <w:t xml:space="preserve"> </w:t>
      </w:r>
      <w:r w:rsidRPr="006549A9">
        <w:rPr>
          <w:rFonts w:asciiTheme="minorHAnsi" w:eastAsia="Calibri" w:hAnsiTheme="minorHAnsi" w:cstheme="minorHAnsi"/>
          <w:b/>
          <w:sz w:val="20"/>
          <w:szCs w:val="20"/>
          <w:lang w:val="es-MX"/>
        </w:rPr>
        <w:t>Puebla – Ex Hacienda De Chautla Y Val Quirico</w:t>
      </w:r>
    </w:p>
    <w:p w:rsidR="00BD6725" w:rsidRPr="006549A9" w:rsidRDefault="00BD6725" w:rsidP="00BD6725">
      <w:pPr>
        <w:pStyle w:val="Textosinformato"/>
        <w:jc w:val="both"/>
        <w:rPr>
          <w:rFonts w:asciiTheme="minorHAnsi" w:eastAsia="Calibri" w:hAnsiTheme="minorHAnsi" w:cstheme="minorHAnsi"/>
          <w:b/>
          <w:bCs/>
          <w:sz w:val="20"/>
          <w:szCs w:val="20"/>
          <w:lang w:val="es-MX"/>
        </w:rPr>
      </w:pPr>
      <w:r w:rsidRPr="006549A9">
        <w:rPr>
          <w:rFonts w:asciiTheme="minorHAnsi" w:eastAsia="Calibri" w:hAnsiTheme="minorHAnsi" w:cstheme="minorHAnsi"/>
          <w:b/>
          <w:bCs/>
          <w:sz w:val="20"/>
          <w:szCs w:val="20"/>
          <w:lang w:val="es-MX"/>
        </w:rPr>
        <w:t xml:space="preserve">Desayuno </w:t>
      </w:r>
      <w:r w:rsidRPr="006549A9">
        <w:rPr>
          <w:rFonts w:asciiTheme="minorHAnsi" w:eastAsia="Calibri" w:hAnsiTheme="minorHAnsi" w:cstheme="minorHAnsi"/>
          <w:sz w:val="20"/>
          <w:szCs w:val="20"/>
          <w:lang w:val="es-MX"/>
        </w:rPr>
        <w:t xml:space="preserve">en el hotel. Salida en dirección a la Ex Hacienda de Chautla, un edificio único en su tipo  fundada en el siglo XVI esta hacienda seria  productora de Maíz, chile Poblano, Amaranto </w:t>
      </w:r>
      <w:proofErr w:type="spellStart"/>
      <w:r w:rsidRPr="006549A9">
        <w:rPr>
          <w:rFonts w:asciiTheme="minorHAnsi" w:eastAsia="Calibri" w:hAnsiTheme="minorHAnsi" w:cstheme="minorHAnsi"/>
          <w:sz w:val="20"/>
          <w:szCs w:val="20"/>
          <w:lang w:val="es-MX"/>
        </w:rPr>
        <w:t>etc</w:t>
      </w:r>
      <w:proofErr w:type="spellEnd"/>
      <w:r w:rsidRPr="006549A9">
        <w:rPr>
          <w:rFonts w:asciiTheme="minorHAnsi" w:eastAsia="Calibri" w:hAnsiTheme="minorHAnsi" w:cstheme="minorHAnsi"/>
          <w:sz w:val="20"/>
          <w:szCs w:val="20"/>
          <w:lang w:val="es-MX"/>
        </w:rPr>
        <w:t xml:space="preserve">,  con sus más de 10 mil hectáreas de propiedad,  colindando con las faldas del  parque nacional </w:t>
      </w:r>
      <w:proofErr w:type="spellStart"/>
      <w:r w:rsidRPr="006549A9">
        <w:rPr>
          <w:rFonts w:asciiTheme="minorHAnsi" w:eastAsia="Calibri" w:hAnsiTheme="minorHAnsi" w:cstheme="minorHAnsi"/>
          <w:sz w:val="20"/>
          <w:szCs w:val="20"/>
          <w:lang w:val="es-MX"/>
        </w:rPr>
        <w:t>Izta</w:t>
      </w:r>
      <w:proofErr w:type="spellEnd"/>
      <w:r w:rsidRPr="006549A9">
        <w:rPr>
          <w:rFonts w:asciiTheme="minorHAnsi" w:eastAsia="Calibri" w:hAnsiTheme="minorHAnsi" w:cstheme="minorHAnsi"/>
          <w:sz w:val="20"/>
          <w:szCs w:val="20"/>
          <w:lang w:val="es-MX"/>
        </w:rPr>
        <w:t xml:space="preserve">-popo, hoy nos ofrece un centro de esparcimiento natural, acompáñanos en un recorrido único a conocer los manantiales  y algunos lugares ocultos que esta propiedad nos mostrará, para finalizar la tarde conoceremos un lugar único en México, VALQUIRICO, Imagina  que te encuentras en un Pueblito Europeo, en la toscana italiana,  un lugar ideal para hacer una pausa y recorrer el lugar, para conocer sus tiendas exclusivas y restaurantes de cocina internacional, un lugar que te </w:t>
      </w:r>
      <w:proofErr w:type="spellStart"/>
      <w:r w:rsidRPr="006549A9">
        <w:rPr>
          <w:rFonts w:asciiTheme="minorHAnsi" w:eastAsia="Calibri" w:hAnsiTheme="minorHAnsi" w:cstheme="minorHAnsi"/>
          <w:sz w:val="20"/>
          <w:szCs w:val="20"/>
          <w:lang w:val="es-MX"/>
        </w:rPr>
        <w:t>asombrara.Tiempo</w:t>
      </w:r>
      <w:proofErr w:type="spellEnd"/>
      <w:r w:rsidRPr="006549A9">
        <w:rPr>
          <w:rFonts w:asciiTheme="minorHAnsi" w:eastAsia="Calibri" w:hAnsiTheme="minorHAnsi" w:cstheme="minorHAnsi"/>
          <w:sz w:val="20"/>
          <w:szCs w:val="20"/>
          <w:lang w:val="es-MX"/>
        </w:rPr>
        <w:t xml:space="preserve"> libre hasta su salida.</w:t>
      </w:r>
    </w:p>
    <w:p w:rsidR="00BD6725" w:rsidRPr="00714A66" w:rsidRDefault="00BD6725" w:rsidP="00BD6725">
      <w:pPr>
        <w:pStyle w:val="Textosinformato"/>
        <w:jc w:val="both"/>
        <w:rPr>
          <w:rFonts w:asciiTheme="minorHAnsi" w:eastAsia="Calibri" w:hAnsiTheme="minorHAnsi" w:cstheme="minorHAnsi"/>
          <w:b/>
          <w:sz w:val="20"/>
          <w:szCs w:val="20"/>
          <w:lang w:val="es-MX"/>
        </w:rPr>
      </w:pPr>
    </w:p>
    <w:p w:rsidR="00BD6725" w:rsidRPr="005B3A5A" w:rsidRDefault="00BD6725" w:rsidP="00BD672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BD6725" w:rsidRDefault="00BD6725" w:rsidP="00BD6725">
      <w:pPr>
        <w:rPr>
          <w:sz w:val="20"/>
          <w:szCs w:val="20"/>
          <w:lang w:val="es-ES"/>
        </w:rPr>
      </w:pPr>
    </w:p>
    <w:p w:rsidR="00BD6725" w:rsidRDefault="00BD6725" w:rsidP="00BD6725">
      <w:pPr>
        <w:rPr>
          <w:sz w:val="20"/>
          <w:szCs w:val="20"/>
          <w:lang w:val="es-ES"/>
        </w:rPr>
      </w:pPr>
    </w:p>
    <w:p w:rsidR="00BD6725" w:rsidRDefault="00BD6725" w:rsidP="00BD6725">
      <w:pPr>
        <w:rPr>
          <w:sz w:val="20"/>
          <w:szCs w:val="20"/>
          <w:lang w:val="es-ES"/>
        </w:rPr>
      </w:pPr>
    </w:p>
    <w:p w:rsidR="00BD6725" w:rsidRDefault="00BD6725" w:rsidP="00BD6725">
      <w:pPr>
        <w:rPr>
          <w:sz w:val="20"/>
          <w:szCs w:val="20"/>
          <w:lang w:val="es-ES"/>
        </w:rPr>
      </w:pPr>
    </w:p>
    <w:p w:rsidR="00BD6725" w:rsidRDefault="00BD6725" w:rsidP="00BD6725">
      <w:pPr>
        <w:rPr>
          <w:sz w:val="20"/>
          <w:szCs w:val="20"/>
          <w:lang w:val="es-ES"/>
        </w:rPr>
      </w:pPr>
    </w:p>
    <w:p w:rsidR="00BD6725" w:rsidRDefault="00BD6725" w:rsidP="00BD6725">
      <w:pPr>
        <w:rPr>
          <w:sz w:val="20"/>
          <w:szCs w:val="20"/>
          <w:lang w:val="es-ES"/>
        </w:rPr>
      </w:pPr>
    </w:p>
    <w:p w:rsidR="00BD6725" w:rsidRDefault="00BD6725" w:rsidP="00BD6725">
      <w:pPr>
        <w:rPr>
          <w:sz w:val="20"/>
          <w:szCs w:val="20"/>
          <w:lang w:val="es-ES"/>
        </w:rPr>
      </w:pPr>
    </w:p>
    <w:p w:rsidR="00BD6725" w:rsidRDefault="00BD6725" w:rsidP="00BD6725">
      <w:pPr>
        <w:rPr>
          <w:sz w:val="20"/>
          <w:szCs w:val="20"/>
          <w:lang w:val="es-ES"/>
        </w:rPr>
      </w:pPr>
    </w:p>
    <w:p w:rsidR="00BD6725" w:rsidRPr="00B56B0D" w:rsidRDefault="00BD6725" w:rsidP="00BD672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50EC73B" wp14:editId="22FDDE3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D6725" w:rsidRPr="00F74623" w:rsidRDefault="00BD6725" w:rsidP="00BD672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0EC73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BD6725" w:rsidRPr="00F74623" w:rsidRDefault="00BD6725" w:rsidP="00BD6725">
                      <w:pPr>
                        <w:jc w:val="center"/>
                        <w:rPr>
                          <w:b/>
                          <w:i/>
                          <w:lang w:val="es-ES"/>
                        </w:rPr>
                      </w:pPr>
                      <w:r w:rsidRPr="00F74623">
                        <w:rPr>
                          <w:b/>
                          <w:i/>
                          <w:lang w:val="es-ES"/>
                        </w:rPr>
                        <w:t>JULIÁ TOURS INCLUYE:</w:t>
                      </w:r>
                    </w:p>
                  </w:txbxContent>
                </v:textbox>
                <w10:wrap type="square"/>
              </v:rect>
            </w:pict>
          </mc:Fallback>
        </mc:AlternateContent>
      </w:r>
    </w:p>
    <w:p w:rsidR="00BD6725" w:rsidRPr="00B56B0D" w:rsidRDefault="00BD6725" w:rsidP="00BD6725">
      <w:pPr>
        <w:rPr>
          <w:sz w:val="20"/>
          <w:szCs w:val="20"/>
          <w:lang w:val="es-ES"/>
        </w:rPr>
      </w:pPr>
    </w:p>
    <w:p w:rsidR="00BD6725" w:rsidRPr="006549A9" w:rsidRDefault="00BD6725" w:rsidP="00BD6725">
      <w:pPr>
        <w:pStyle w:val="Prrafodelista"/>
        <w:numPr>
          <w:ilvl w:val="0"/>
          <w:numId w:val="7"/>
        </w:numPr>
        <w:rPr>
          <w:rFonts w:eastAsia="Calibri" w:cstheme="minorHAnsi"/>
          <w:color w:val="000000" w:themeColor="text1"/>
          <w:sz w:val="20"/>
          <w:szCs w:val="21"/>
        </w:rPr>
      </w:pPr>
      <w:r w:rsidRPr="006549A9">
        <w:rPr>
          <w:rFonts w:eastAsia="Calibri" w:cstheme="minorHAnsi"/>
          <w:color w:val="000000" w:themeColor="text1"/>
          <w:sz w:val="20"/>
          <w:szCs w:val="21"/>
        </w:rPr>
        <w:t xml:space="preserve">Alojamiento </w:t>
      </w:r>
      <w:r w:rsidR="00C76347" w:rsidRPr="006549A9">
        <w:rPr>
          <w:rFonts w:eastAsia="Calibri" w:cstheme="minorHAnsi"/>
          <w:color w:val="000000" w:themeColor="text1"/>
          <w:sz w:val="20"/>
          <w:szCs w:val="21"/>
        </w:rPr>
        <w:t>en hotel de su elección, categorías</w:t>
      </w:r>
      <w:r w:rsidRPr="006549A9">
        <w:rPr>
          <w:rFonts w:eastAsia="Calibri" w:cstheme="minorHAnsi"/>
          <w:color w:val="000000" w:themeColor="text1"/>
          <w:sz w:val="20"/>
          <w:szCs w:val="21"/>
        </w:rPr>
        <w:t>: Primera (P), Primera Superior (</w:t>
      </w:r>
      <w:proofErr w:type="spellStart"/>
      <w:r w:rsidRPr="006549A9">
        <w:rPr>
          <w:rFonts w:eastAsia="Calibri" w:cstheme="minorHAnsi"/>
          <w:color w:val="000000" w:themeColor="text1"/>
          <w:sz w:val="20"/>
          <w:szCs w:val="21"/>
        </w:rPr>
        <w:t>Ps</w:t>
      </w:r>
      <w:proofErr w:type="spellEnd"/>
      <w:r w:rsidRPr="006549A9">
        <w:rPr>
          <w:rFonts w:eastAsia="Calibri" w:cstheme="minorHAnsi"/>
          <w:color w:val="000000" w:themeColor="text1"/>
          <w:sz w:val="20"/>
          <w:szCs w:val="21"/>
        </w:rPr>
        <w:t>), Y Lujo (L).</w:t>
      </w:r>
    </w:p>
    <w:p w:rsidR="00BD6725" w:rsidRPr="006549A9" w:rsidRDefault="00BD6725" w:rsidP="00BD6725">
      <w:pPr>
        <w:pStyle w:val="Prrafodelista"/>
        <w:numPr>
          <w:ilvl w:val="0"/>
          <w:numId w:val="7"/>
        </w:numPr>
        <w:rPr>
          <w:rFonts w:eastAsia="Calibri" w:cstheme="minorHAnsi"/>
          <w:color w:val="000000" w:themeColor="text1"/>
          <w:sz w:val="20"/>
          <w:szCs w:val="21"/>
        </w:rPr>
      </w:pPr>
      <w:r w:rsidRPr="006549A9">
        <w:rPr>
          <w:rFonts w:eastAsia="Calibri" w:cstheme="minorHAnsi"/>
          <w:color w:val="000000" w:themeColor="text1"/>
          <w:sz w:val="20"/>
          <w:szCs w:val="21"/>
        </w:rPr>
        <w:t xml:space="preserve">Transporte </w:t>
      </w:r>
      <w:r w:rsidR="00C76347" w:rsidRPr="006549A9">
        <w:rPr>
          <w:rFonts w:eastAsia="Calibri" w:cstheme="minorHAnsi"/>
          <w:color w:val="000000" w:themeColor="text1"/>
          <w:sz w:val="20"/>
          <w:szCs w:val="21"/>
        </w:rPr>
        <w:t>en unidades con aire acondicionado durante todo el recorrido.</w:t>
      </w:r>
    </w:p>
    <w:p w:rsidR="00BD6725" w:rsidRPr="006549A9" w:rsidRDefault="00BD6725" w:rsidP="00BD6725">
      <w:pPr>
        <w:pStyle w:val="Prrafodelista"/>
        <w:numPr>
          <w:ilvl w:val="0"/>
          <w:numId w:val="7"/>
        </w:numPr>
        <w:rPr>
          <w:rFonts w:eastAsia="Calibri" w:cstheme="minorHAnsi"/>
          <w:color w:val="000000" w:themeColor="text1"/>
          <w:sz w:val="20"/>
          <w:szCs w:val="21"/>
        </w:rPr>
      </w:pPr>
      <w:r w:rsidRPr="006549A9">
        <w:rPr>
          <w:rFonts w:eastAsia="Calibri" w:cstheme="minorHAnsi"/>
          <w:color w:val="000000" w:themeColor="text1"/>
          <w:sz w:val="20"/>
          <w:szCs w:val="21"/>
        </w:rPr>
        <w:t xml:space="preserve">Alimentos </w:t>
      </w:r>
      <w:r w:rsidR="00C76347" w:rsidRPr="006549A9">
        <w:rPr>
          <w:rFonts w:eastAsia="Calibri" w:cstheme="minorHAnsi"/>
          <w:color w:val="000000" w:themeColor="text1"/>
          <w:sz w:val="20"/>
          <w:szCs w:val="21"/>
        </w:rPr>
        <w:t>2 desayunos.</w:t>
      </w:r>
    </w:p>
    <w:p w:rsidR="00BD6725" w:rsidRPr="006549A9" w:rsidRDefault="00BD6725" w:rsidP="00BD6725">
      <w:pPr>
        <w:pStyle w:val="Prrafodelista"/>
        <w:numPr>
          <w:ilvl w:val="0"/>
          <w:numId w:val="7"/>
        </w:numPr>
        <w:rPr>
          <w:rFonts w:eastAsia="Calibri" w:cstheme="minorHAnsi"/>
          <w:color w:val="000000" w:themeColor="text1"/>
          <w:sz w:val="20"/>
          <w:szCs w:val="21"/>
        </w:rPr>
      </w:pPr>
      <w:r w:rsidRPr="006549A9">
        <w:rPr>
          <w:rFonts w:eastAsia="Calibri" w:cstheme="minorHAnsi"/>
          <w:color w:val="000000" w:themeColor="text1"/>
          <w:sz w:val="20"/>
          <w:szCs w:val="21"/>
        </w:rPr>
        <w:t xml:space="preserve">Visitas </w:t>
      </w:r>
      <w:r w:rsidR="00C76347" w:rsidRPr="006549A9">
        <w:rPr>
          <w:rFonts w:eastAsia="Calibri" w:cstheme="minorHAnsi"/>
          <w:color w:val="000000" w:themeColor="text1"/>
          <w:sz w:val="20"/>
          <w:szCs w:val="21"/>
        </w:rPr>
        <w:t>con entradas incluidas según itinerario.</w:t>
      </w:r>
    </w:p>
    <w:p w:rsidR="00BD6725" w:rsidRPr="008D0B64" w:rsidRDefault="00BD6725" w:rsidP="00BD6725">
      <w:pPr>
        <w:pStyle w:val="Prrafodelista"/>
        <w:numPr>
          <w:ilvl w:val="0"/>
          <w:numId w:val="7"/>
        </w:numPr>
        <w:rPr>
          <w:rFonts w:eastAsia="Calibri" w:cstheme="minorHAnsi"/>
          <w:color w:val="000000" w:themeColor="text1"/>
          <w:sz w:val="20"/>
          <w:szCs w:val="21"/>
          <w:lang w:val="pt-PT"/>
        </w:rPr>
      </w:pPr>
      <w:r w:rsidRPr="008D0B64">
        <w:rPr>
          <w:rFonts w:eastAsia="Calibri" w:cstheme="minorHAnsi"/>
          <w:color w:val="000000" w:themeColor="text1"/>
          <w:sz w:val="20"/>
          <w:szCs w:val="21"/>
          <w:lang w:val="pt-PT"/>
        </w:rPr>
        <w:t xml:space="preserve">Impuestos </w:t>
      </w:r>
      <w:r w:rsidR="00C76347" w:rsidRPr="008D0B64">
        <w:rPr>
          <w:rFonts w:eastAsia="Calibri" w:cstheme="minorHAnsi"/>
          <w:color w:val="000000" w:themeColor="text1"/>
          <w:sz w:val="20"/>
          <w:szCs w:val="21"/>
          <w:lang w:val="pt-PT"/>
        </w:rPr>
        <w:t xml:space="preserve">de hospedaje e </w:t>
      </w:r>
      <w:r w:rsidRPr="008D0B64">
        <w:rPr>
          <w:rFonts w:eastAsia="Calibri" w:cstheme="minorHAnsi"/>
          <w:color w:val="000000" w:themeColor="text1"/>
          <w:sz w:val="20"/>
          <w:szCs w:val="21"/>
          <w:lang w:val="pt-PT"/>
        </w:rPr>
        <w:t>Iva.</w:t>
      </w:r>
    </w:p>
    <w:p w:rsidR="00BD6725" w:rsidRPr="006549A9" w:rsidRDefault="00BD6725" w:rsidP="00BD6725">
      <w:pPr>
        <w:pStyle w:val="Prrafodelista"/>
        <w:numPr>
          <w:ilvl w:val="0"/>
          <w:numId w:val="7"/>
        </w:numPr>
        <w:rPr>
          <w:rFonts w:eastAsia="Calibri" w:cstheme="minorHAnsi"/>
          <w:color w:val="000000" w:themeColor="text1"/>
          <w:sz w:val="20"/>
          <w:szCs w:val="21"/>
        </w:rPr>
      </w:pPr>
      <w:r w:rsidRPr="006549A9">
        <w:rPr>
          <w:rFonts w:eastAsia="Calibri" w:cstheme="minorHAnsi"/>
          <w:color w:val="000000" w:themeColor="text1"/>
          <w:sz w:val="20"/>
          <w:szCs w:val="21"/>
        </w:rPr>
        <w:t>Guía Bilingüe (Español - Inglés) Certificado.</w:t>
      </w:r>
    </w:p>
    <w:p w:rsidR="00BD6725" w:rsidRDefault="00BD6725" w:rsidP="00BD6725">
      <w:pPr>
        <w:pStyle w:val="Prrafodelista"/>
        <w:numPr>
          <w:ilvl w:val="0"/>
          <w:numId w:val="7"/>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BD6725" w:rsidRPr="006549A9" w:rsidRDefault="00BD6725" w:rsidP="00BD6725">
      <w:pPr>
        <w:pStyle w:val="Prrafodelista"/>
        <w:rPr>
          <w:rFonts w:eastAsia="Calibri" w:cstheme="minorHAnsi"/>
          <w:color w:val="000000" w:themeColor="text1"/>
          <w:sz w:val="20"/>
          <w:szCs w:val="21"/>
        </w:rPr>
      </w:pPr>
    </w:p>
    <w:p w:rsidR="00BD6725" w:rsidRPr="00AE50AA" w:rsidRDefault="00BD6725" w:rsidP="00BD6725">
      <w:pPr>
        <w:rPr>
          <w:b/>
          <w:lang w:val="es-MX"/>
        </w:rPr>
      </w:pPr>
    </w:p>
    <w:p w:rsidR="00BD6725" w:rsidRPr="00B56B0D" w:rsidRDefault="00BD6725" w:rsidP="00BD6725">
      <w:pPr>
        <w:ind w:left="567"/>
        <w:rPr>
          <w:b/>
        </w:rPr>
      </w:pPr>
      <w:r w:rsidRPr="00B56B0D">
        <w:rPr>
          <w:b/>
        </w:rPr>
        <w:t>NO Incluye</w:t>
      </w:r>
    </w:p>
    <w:p w:rsidR="00BD6725" w:rsidRPr="00B56B0D" w:rsidRDefault="00BD6725" w:rsidP="00BD6725">
      <w:pPr>
        <w:pStyle w:val="Prrafodelista"/>
        <w:numPr>
          <w:ilvl w:val="0"/>
          <w:numId w:val="1"/>
        </w:numPr>
        <w:tabs>
          <w:tab w:val="left" w:pos="851"/>
        </w:tabs>
        <w:spacing w:after="0"/>
        <w:ind w:left="927"/>
        <w:rPr>
          <w:sz w:val="20"/>
          <w:szCs w:val="20"/>
        </w:rPr>
      </w:pPr>
      <w:r w:rsidRPr="00B56B0D">
        <w:rPr>
          <w:sz w:val="20"/>
          <w:szCs w:val="20"/>
        </w:rPr>
        <w:t>Vuelos domésticos</w:t>
      </w:r>
    </w:p>
    <w:p w:rsidR="00BD6725" w:rsidRPr="00B56B0D" w:rsidRDefault="00BD6725" w:rsidP="00BD672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BD6725" w:rsidRPr="00B56B0D" w:rsidRDefault="00BD6725" w:rsidP="00BD672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BD6725" w:rsidRPr="00B56B0D" w:rsidRDefault="00BD6725" w:rsidP="00BD6725">
      <w:pPr>
        <w:pStyle w:val="Prrafodelista"/>
        <w:numPr>
          <w:ilvl w:val="0"/>
          <w:numId w:val="1"/>
        </w:numPr>
        <w:tabs>
          <w:tab w:val="left" w:pos="851"/>
        </w:tabs>
        <w:spacing w:after="0"/>
        <w:ind w:left="927"/>
        <w:rPr>
          <w:sz w:val="20"/>
          <w:szCs w:val="20"/>
        </w:rPr>
      </w:pPr>
      <w:r w:rsidRPr="00B56B0D">
        <w:rPr>
          <w:sz w:val="20"/>
          <w:szCs w:val="20"/>
        </w:rPr>
        <w:t>Gastos personales</w:t>
      </w:r>
    </w:p>
    <w:p w:rsidR="00BD6725" w:rsidRDefault="00BD6725" w:rsidP="00BD6725">
      <w:pPr>
        <w:pStyle w:val="Prrafodelista"/>
        <w:numPr>
          <w:ilvl w:val="0"/>
          <w:numId w:val="1"/>
        </w:numPr>
        <w:tabs>
          <w:tab w:val="left" w:pos="851"/>
        </w:tabs>
        <w:spacing w:after="0"/>
        <w:ind w:left="927"/>
        <w:rPr>
          <w:sz w:val="20"/>
          <w:szCs w:val="20"/>
        </w:rPr>
      </w:pPr>
      <w:r w:rsidRPr="00B56B0D">
        <w:rPr>
          <w:sz w:val="20"/>
          <w:szCs w:val="20"/>
        </w:rPr>
        <w:t>Propinas</w:t>
      </w:r>
    </w:p>
    <w:p w:rsidR="00BD6725" w:rsidRPr="00174927" w:rsidRDefault="00BD6725" w:rsidP="00BD6725">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BD672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D6725" w:rsidRPr="00D0743A" w:rsidRDefault="00BD6725"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BD672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D6725" w:rsidRPr="00D0743A" w:rsidRDefault="00BD6725"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8D0B64">
              <w:rPr>
                <w:rFonts w:ascii="Calibri" w:eastAsia="Times New Roman" w:hAnsi="Calibri" w:cs="Calibri"/>
                <w:sz w:val="20"/>
                <w:szCs w:val="20"/>
                <w:lang w:val="es-MX" w:eastAsia="es-MX"/>
              </w:rPr>
              <w:t>4</w:t>
            </w:r>
          </w:p>
        </w:tc>
      </w:tr>
    </w:tbl>
    <w:p w:rsidR="00BD6725" w:rsidRPr="005B3A5A" w:rsidRDefault="00BD6725" w:rsidP="00BD6725">
      <w:pPr>
        <w:pStyle w:val="Textosinformato"/>
        <w:jc w:val="both"/>
        <w:rPr>
          <w:rFonts w:asciiTheme="minorHAnsi" w:eastAsia="Calibri" w:hAnsiTheme="minorHAnsi" w:cstheme="minorHAnsi"/>
          <w:color w:val="000000" w:themeColor="text1"/>
          <w:sz w:val="20"/>
          <w:szCs w:val="20"/>
          <w:lang w:val="es-MX"/>
        </w:rPr>
      </w:pPr>
    </w:p>
    <w:p w:rsidR="00BD6725" w:rsidRPr="005B3A5A" w:rsidRDefault="00BD6725" w:rsidP="00BD6725">
      <w:pPr>
        <w:pStyle w:val="Textosinformato"/>
        <w:jc w:val="both"/>
        <w:rPr>
          <w:rFonts w:asciiTheme="minorHAnsi" w:eastAsia="Calibri" w:hAnsiTheme="minorHAnsi" w:cstheme="minorHAnsi"/>
          <w:color w:val="000000" w:themeColor="text1"/>
          <w:sz w:val="20"/>
          <w:szCs w:val="20"/>
          <w:lang w:val="es-MX"/>
        </w:rPr>
      </w:pPr>
    </w:p>
    <w:tbl>
      <w:tblPr>
        <w:tblW w:w="7360" w:type="dxa"/>
        <w:jc w:val="center"/>
        <w:tblCellMar>
          <w:left w:w="70" w:type="dxa"/>
          <w:right w:w="70" w:type="dxa"/>
        </w:tblCellMar>
        <w:tblLook w:val="04A0" w:firstRow="1" w:lastRow="0" w:firstColumn="1" w:lastColumn="0" w:noHBand="0" w:noVBand="1"/>
      </w:tblPr>
      <w:tblGrid>
        <w:gridCol w:w="3538"/>
        <w:gridCol w:w="724"/>
        <w:gridCol w:w="724"/>
        <w:gridCol w:w="881"/>
        <w:gridCol w:w="1493"/>
      </w:tblGrid>
      <w:tr w:rsidR="008D0B64" w:rsidRPr="008D0B64" w:rsidTr="008D0B6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D0B64" w:rsidRPr="008D0B64" w:rsidRDefault="008D0B64" w:rsidP="008D0B64">
            <w:pP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PRECIOS EN MXN POR PERSONA</w:t>
            </w:r>
          </w:p>
        </w:tc>
      </w:tr>
      <w:tr w:rsidR="008D0B64" w:rsidRPr="008D0B64" w:rsidTr="008D0B6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B64" w:rsidRPr="008D0B64" w:rsidRDefault="008D0B64" w:rsidP="008D0B64">
            <w:pP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SERVICIOS TERRESTRES EXCLUSIVAMENTE (MIN 2 PAX)</w:t>
            </w:r>
          </w:p>
        </w:tc>
      </w:tr>
      <w:tr w:rsidR="008D0B64" w:rsidRPr="008D0B64" w:rsidTr="008D0B64">
        <w:trPr>
          <w:trHeight w:val="300"/>
          <w:jc w:val="center"/>
        </w:trPr>
        <w:tc>
          <w:tcPr>
            <w:tcW w:w="3538" w:type="dxa"/>
            <w:tcBorders>
              <w:top w:val="nil"/>
              <w:left w:val="single" w:sz="4" w:space="0" w:color="auto"/>
              <w:bottom w:val="single" w:sz="4" w:space="0" w:color="auto"/>
              <w:right w:val="single" w:sz="4" w:space="0" w:color="auto"/>
            </w:tcBorders>
            <w:shd w:val="clear" w:color="000000" w:fill="000000"/>
            <w:noWrap/>
            <w:vAlign w:val="center"/>
            <w:hideMark/>
          </w:tcPr>
          <w:p w:rsidR="008D0B64" w:rsidRPr="008D0B64" w:rsidRDefault="008D0B64" w:rsidP="008D0B64">
            <w:pP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VALIDO HASTA 15 DIC 2024</w:t>
            </w:r>
          </w:p>
        </w:tc>
        <w:tc>
          <w:tcPr>
            <w:tcW w:w="724" w:type="dxa"/>
            <w:tcBorders>
              <w:top w:val="nil"/>
              <w:left w:val="nil"/>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DBL</w:t>
            </w:r>
          </w:p>
        </w:tc>
        <w:tc>
          <w:tcPr>
            <w:tcW w:w="724" w:type="dxa"/>
            <w:tcBorders>
              <w:top w:val="nil"/>
              <w:left w:val="nil"/>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TPL</w:t>
            </w:r>
          </w:p>
        </w:tc>
        <w:tc>
          <w:tcPr>
            <w:tcW w:w="881" w:type="dxa"/>
            <w:tcBorders>
              <w:top w:val="nil"/>
              <w:left w:val="nil"/>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SGL</w:t>
            </w:r>
          </w:p>
        </w:tc>
        <w:tc>
          <w:tcPr>
            <w:tcW w:w="1493" w:type="dxa"/>
            <w:tcBorders>
              <w:top w:val="nil"/>
              <w:left w:val="nil"/>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MNR (2-10)</w:t>
            </w:r>
          </w:p>
        </w:tc>
      </w:tr>
      <w:tr w:rsidR="008D0B64" w:rsidRPr="008D0B64" w:rsidTr="008D0B64">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8D0B64" w:rsidRPr="008D0B64" w:rsidRDefault="008D0B64" w:rsidP="008D0B64">
            <w:pP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PRIMERA SUPERIOR (PS)</w:t>
            </w:r>
          </w:p>
        </w:tc>
        <w:tc>
          <w:tcPr>
            <w:tcW w:w="724"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6,610</w:t>
            </w:r>
          </w:p>
        </w:tc>
        <w:tc>
          <w:tcPr>
            <w:tcW w:w="724"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6,350</w:t>
            </w:r>
          </w:p>
        </w:tc>
        <w:tc>
          <w:tcPr>
            <w:tcW w:w="881"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8,080</w:t>
            </w:r>
          </w:p>
        </w:tc>
        <w:tc>
          <w:tcPr>
            <w:tcW w:w="1493"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4,725</w:t>
            </w:r>
          </w:p>
        </w:tc>
      </w:tr>
      <w:tr w:rsidR="008D0B64" w:rsidRPr="008D0B64" w:rsidTr="008D0B64">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8D0B64" w:rsidRPr="008D0B64" w:rsidRDefault="008D0B64" w:rsidP="008D0B64">
            <w:pP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LUJO (L)</w:t>
            </w:r>
          </w:p>
        </w:tc>
        <w:tc>
          <w:tcPr>
            <w:tcW w:w="724"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9,550</w:t>
            </w:r>
          </w:p>
        </w:tc>
        <w:tc>
          <w:tcPr>
            <w:tcW w:w="724"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N/A</w:t>
            </w:r>
          </w:p>
        </w:tc>
        <w:tc>
          <w:tcPr>
            <w:tcW w:w="881"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14,605</w:t>
            </w:r>
          </w:p>
        </w:tc>
        <w:tc>
          <w:tcPr>
            <w:tcW w:w="1493"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N/A</w:t>
            </w:r>
          </w:p>
        </w:tc>
      </w:tr>
      <w:tr w:rsidR="008D0B64" w:rsidRPr="008D0B64" w:rsidTr="008D0B6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B64" w:rsidRPr="008D0B64" w:rsidRDefault="008D0B64" w:rsidP="008D0B64">
            <w:pP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CONSULTAR SUPLEMENTO PARA SEMANA SANTA, VERANO, NAVIDAD Y FIN DE AÑO</w:t>
            </w:r>
          </w:p>
        </w:tc>
      </w:tr>
      <w:tr w:rsidR="008D0B64" w:rsidRPr="008D0B64" w:rsidTr="008D0B6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B64" w:rsidRPr="008D0B64" w:rsidRDefault="008D0B64" w:rsidP="008D0B64">
            <w:pP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TARIFAS SUJETAS A DISPONIBILIDAD Y CAMBIO SIN PREVIO AVISO</w:t>
            </w:r>
          </w:p>
        </w:tc>
      </w:tr>
    </w:tbl>
    <w:p w:rsidR="00BD6725" w:rsidRPr="005B3A5A" w:rsidRDefault="00BD6725" w:rsidP="00BD6725">
      <w:pPr>
        <w:pStyle w:val="Textosinformato"/>
        <w:jc w:val="both"/>
        <w:rPr>
          <w:rFonts w:asciiTheme="minorHAnsi" w:eastAsia="Calibri" w:hAnsiTheme="minorHAnsi" w:cstheme="minorHAnsi"/>
          <w:color w:val="000000" w:themeColor="text1"/>
          <w:sz w:val="20"/>
          <w:szCs w:val="20"/>
          <w:lang w:val="es-MX"/>
        </w:rPr>
      </w:pPr>
    </w:p>
    <w:p w:rsidR="00BD6725" w:rsidRPr="005B3A5A" w:rsidRDefault="00BD6725" w:rsidP="00BD6725">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370"/>
        <w:gridCol w:w="1315"/>
        <w:gridCol w:w="3817"/>
        <w:gridCol w:w="658"/>
      </w:tblGrid>
      <w:tr w:rsidR="008D0B64" w:rsidRPr="008D0B64" w:rsidTr="008D0B64">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HOTELES PREVISTOS O SIMILARES</w:t>
            </w:r>
          </w:p>
        </w:tc>
      </w:tr>
      <w:tr w:rsidR="008D0B64" w:rsidRPr="008D0B64" w:rsidTr="008D0B64">
        <w:trPr>
          <w:trHeight w:val="300"/>
          <w:jc w:val="center"/>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8D0B64" w:rsidRPr="008D0B64" w:rsidRDefault="008D0B64" w:rsidP="008D0B64">
            <w:pPr>
              <w:jc w:val="center"/>
              <w:rPr>
                <w:rFonts w:ascii="Calibri" w:eastAsia="Times New Roman" w:hAnsi="Calibri" w:cs="Calibri"/>
                <w:b/>
                <w:bCs/>
                <w:color w:val="FFFFFF"/>
                <w:sz w:val="20"/>
                <w:szCs w:val="20"/>
                <w:lang w:val="es-MX" w:eastAsia="es-MX"/>
              </w:rPr>
            </w:pPr>
            <w:r w:rsidRPr="008D0B64">
              <w:rPr>
                <w:rFonts w:ascii="Calibri" w:eastAsia="Times New Roman" w:hAnsi="Calibri" w:cs="Calibri"/>
                <w:b/>
                <w:bCs/>
                <w:color w:val="FFFFFF"/>
                <w:sz w:val="20"/>
                <w:szCs w:val="20"/>
                <w:lang w:val="es-MX" w:eastAsia="es-MX"/>
              </w:rPr>
              <w:t>CAT</w:t>
            </w:r>
          </w:p>
        </w:tc>
      </w:tr>
      <w:tr w:rsidR="008D0B64" w:rsidRPr="008D0B64" w:rsidTr="008D0B64">
        <w:trPr>
          <w:trHeight w:val="300"/>
          <w:jc w:val="center"/>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2</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PS</w:t>
            </w:r>
          </w:p>
        </w:tc>
      </w:tr>
      <w:tr w:rsidR="008D0B64" w:rsidRPr="008D0B64" w:rsidTr="008D0B64">
        <w:trPr>
          <w:trHeight w:val="300"/>
          <w:jc w:val="center"/>
        </w:trPr>
        <w:tc>
          <w:tcPr>
            <w:tcW w:w="1370" w:type="dxa"/>
            <w:vMerge/>
            <w:tcBorders>
              <w:top w:val="nil"/>
              <w:left w:val="single" w:sz="4" w:space="0" w:color="auto"/>
              <w:bottom w:val="single" w:sz="4" w:space="0" w:color="000000"/>
              <w:right w:val="single" w:sz="4" w:space="0" w:color="auto"/>
            </w:tcBorders>
            <w:vAlign w:val="center"/>
            <w:hideMark/>
          </w:tcPr>
          <w:p w:rsidR="008D0B64" w:rsidRPr="008D0B64" w:rsidRDefault="008D0B64" w:rsidP="008D0B64">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8D0B64" w:rsidRPr="008D0B64" w:rsidRDefault="008D0B64" w:rsidP="008D0B64">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BANYAN TREE</w:t>
            </w:r>
          </w:p>
        </w:tc>
        <w:tc>
          <w:tcPr>
            <w:tcW w:w="658" w:type="dxa"/>
            <w:tcBorders>
              <w:top w:val="nil"/>
              <w:left w:val="nil"/>
              <w:bottom w:val="single" w:sz="4" w:space="0" w:color="auto"/>
              <w:right w:val="single" w:sz="4" w:space="0" w:color="auto"/>
            </w:tcBorders>
            <w:shd w:val="clear" w:color="auto" w:fill="auto"/>
            <w:noWrap/>
            <w:vAlign w:val="center"/>
            <w:hideMark/>
          </w:tcPr>
          <w:p w:rsidR="008D0B64" w:rsidRPr="008D0B64" w:rsidRDefault="008D0B64" w:rsidP="008D0B64">
            <w:pPr>
              <w:jc w:val="center"/>
              <w:rPr>
                <w:rFonts w:ascii="Calibri" w:eastAsia="Times New Roman" w:hAnsi="Calibri" w:cs="Calibri"/>
                <w:b/>
                <w:bCs/>
                <w:color w:val="000000"/>
                <w:sz w:val="20"/>
                <w:szCs w:val="20"/>
                <w:lang w:val="es-MX" w:eastAsia="es-MX"/>
              </w:rPr>
            </w:pPr>
            <w:r w:rsidRPr="008D0B64">
              <w:rPr>
                <w:rFonts w:ascii="Calibri" w:eastAsia="Times New Roman" w:hAnsi="Calibri" w:cs="Calibri"/>
                <w:b/>
                <w:bCs/>
                <w:color w:val="000000"/>
                <w:sz w:val="20"/>
                <w:szCs w:val="20"/>
                <w:lang w:val="es-MX" w:eastAsia="es-MX"/>
              </w:rPr>
              <w:t>L</w:t>
            </w:r>
          </w:p>
        </w:tc>
      </w:tr>
    </w:tbl>
    <w:p w:rsidR="00BD6725" w:rsidRPr="001166C9" w:rsidRDefault="00BD6725" w:rsidP="00BD6725">
      <w:pPr>
        <w:pStyle w:val="Textosinformato"/>
        <w:jc w:val="both"/>
        <w:rPr>
          <w:rFonts w:ascii="Tahoma" w:eastAsia="Calibri" w:hAnsi="Tahoma" w:cs="Tahoma"/>
          <w:color w:val="000000" w:themeColor="text1"/>
          <w:sz w:val="20"/>
          <w:lang w:val="es-MX"/>
        </w:rPr>
      </w:pPr>
    </w:p>
    <w:p w:rsidR="00BD6725" w:rsidRDefault="00BD6725" w:rsidP="00BD6725">
      <w:pPr>
        <w:rPr>
          <w:sz w:val="20"/>
          <w:szCs w:val="20"/>
          <w:lang w:val="es-ES"/>
        </w:rPr>
      </w:pPr>
    </w:p>
    <w:p w:rsidR="00BD6725" w:rsidRPr="005B3A5A" w:rsidRDefault="00BD6725" w:rsidP="00BD672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BD6725" w:rsidRPr="00F6545D" w:rsidRDefault="00BD6725" w:rsidP="00BD672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BD6725" w:rsidRPr="00F6545D" w:rsidRDefault="00BD6725" w:rsidP="00BD672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BD6725" w:rsidRDefault="00BD6725" w:rsidP="00BD672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r>
        <w:rPr>
          <w:sz w:val="20"/>
          <w:szCs w:val="20"/>
        </w:rPr>
        <w:t xml:space="preserve">  </w:t>
      </w:r>
    </w:p>
    <w:p w:rsidR="00BD6725" w:rsidRPr="008B58CC" w:rsidRDefault="00BD6725" w:rsidP="00BD6725">
      <w:pPr>
        <w:pStyle w:val="Prrafodelista"/>
        <w:numPr>
          <w:ilvl w:val="0"/>
          <w:numId w:val="1"/>
        </w:numPr>
        <w:tabs>
          <w:tab w:val="left" w:pos="851"/>
        </w:tabs>
        <w:spacing w:after="0"/>
        <w:ind w:left="927"/>
        <w:rPr>
          <w:sz w:val="20"/>
          <w:szCs w:val="20"/>
        </w:rPr>
      </w:pPr>
      <w:r w:rsidRPr="008B58CC">
        <w:rPr>
          <w:sz w:val="20"/>
          <w:szCs w:val="20"/>
        </w:rPr>
        <w:t>Pregunte por suplemento para traslados desde el Aeropuerto de Puebla.</w:t>
      </w:r>
    </w:p>
    <w:p w:rsidR="00BD6725" w:rsidRPr="00F6545D" w:rsidRDefault="00BD6725" w:rsidP="00BD6725">
      <w:pPr>
        <w:pStyle w:val="Prrafodelista"/>
        <w:tabs>
          <w:tab w:val="left" w:pos="851"/>
        </w:tabs>
        <w:spacing w:after="0"/>
        <w:ind w:left="927"/>
        <w:rPr>
          <w:sz w:val="20"/>
          <w:szCs w:val="20"/>
        </w:rPr>
      </w:pPr>
    </w:p>
    <w:p w:rsidR="00BD6725" w:rsidRPr="00714A66" w:rsidRDefault="00BD6725" w:rsidP="00BD6725">
      <w:pPr>
        <w:tabs>
          <w:tab w:val="left" w:pos="851"/>
        </w:tabs>
        <w:rPr>
          <w:sz w:val="20"/>
          <w:szCs w:val="20"/>
        </w:rPr>
      </w:pPr>
    </w:p>
    <w:p w:rsidR="00BD6725" w:rsidRPr="0065273A" w:rsidRDefault="00BD6725" w:rsidP="00BD6725"/>
    <w:p w:rsidR="00EC78EF" w:rsidRPr="00BD6725" w:rsidRDefault="00EC78EF" w:rsidP="00BD6725"/>
    <w:sectPr w:rsidR="00EC78EF" w:rsidRPr="00BD6725"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A4" w:rsidRDefault="00843CA4" w:rsidP="00A771DB">
      <w:r>
        <w:separator/>
      </w:r>
    </w:p>
  </w:endnote>
  <w:endnote w:type="continuationSeparator" w:id="0">
    <w:p w:rsidR="00843CA4" w:rsidRDefault="00843CA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A4" w:rsidRDefault="00843CA4" w:rsidP="00A771DB">
      <w:r>
        <w:separator/>
      </w:r>
    </w:p>
  </w:footnote>
  <w:footnote w:type="continuationSeparator" w:id="0">
    <w:p w:rsidR="00843CA4" w:rsidRDefault="00843CA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82EAE"/>
    <w:rsid w:val="00166072"/>
    <w:rsid w:val="001D1C56"/>
    <w:rsid w:val="001F325C"/>
    <w:rsid w:val="0021505E"/>
    <w:rsid w:val="003B7DFF"/>
    <w:rsid w:val="00453719"/>
    <w:rsid w:val="00463278"/>
    <w:rsid w:val="005C5646"/>
    <w:rsid w:val="006B6C37"/>
    <w:rsid w:val="006D4A8B"/>
    <w:rsid w:val="007234C6"/>
    <w:rsid w:val="0077312C"/>
    <w:rsid w:val="00785F89"/>
    <w:rsid w:val="0080678E"/>
    <w:rsid w:val="00843CA4"/>
    <w:rsid w:val="008951B6"/>
    <w:rsid w:val="008D0B64"/>
    <w:rsid w:val="00915778"/>
    <w:rsid w:val="00993F8F"/>
    <w:rsid w:val="009F35B4"/>
    <w:rsid w:val="00A771DB"/>
    <w:rsid w:val="00B26DBA"/>
    <w:rsid w:val="00B81E83"/>
    <w:rsid w:val="00BB25C1"/>
    <w:rsid w:val="00BD6725"/>
    <w:rsid w:val="00C121EA"/>
    <w:rsid w:val="00C17F50"/>
    <w:rsid w:val="00C76347"/>
    <w:rsid w:val="00DC6E74"/>
    <w:rsid w:val="00E10655"/>
    <w:rsid w:val="00E32650"/>
    <w:rsid w:val="00E635F3"/>
    <w:rsid w:val="00E82CA5"/>
    <w:rsid w:val="00EC78EF"/>
    <w:rsid w:val="00EE5A2C"/>
    <w:rsid w:val="00FA39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9436">
      <w:bodyDiv w:val="1"/>
      <w:marLeft w:val="0"/>
      <w:marRight w:val="0"/>
      <w:marTop w:val="0"/>
      <w:marBottom w:val="0"/>
      <w:divBdr>
        <w:top w:val="none" w:sz="0" w:space="0" w:color="auto"/>
        <w:left w:val="none" w:sz="0" w:space="0" w:color="auto"/>
        <w:bottom w:val="none" w:sz="0" w:space="0" w:color="auto"/>
        <w:right w:val="none" w:sz="0" w:space="0" w:color="auto"/>
      </w:divBdr>
    </w:div>
    <w:div w:id="768355769">
      <w:bodyDiv w:val="1"/>
      <w:marLeft w:val="0"/>
      <w:marRight w:val="0"/>
      <w:marTop w:val="0"/>
      <w:marBottom w:val="0"/>
      <w:divBdr>
        <w:top w:val="none" w:sz="0" w:space="0" w:color="auto"/>
        <w:left w:val="none" w:sz="0" w:space="0" w:color="auto"/>
        <w:bottom w:val="none" w:sz="0" w:space="0" w:color="auto"/>
        <w:right w:val="none" w:sz="0" w:space="0" w:color="auto"/>
      </w:divBdr>
    </w:div>
    <w:div w:id="156783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2023-01-04T18:54:00Z</cp:lastPrinted>
  <dcterms:created xsi:type="dcterms:W3CDTF">2023-12-21T20:09:00Z</dcterms:created>
  <dcterms:modified xsi:type="dcterms:W3CDTF">2023-12-21T20:09:00Z</dcterms:modified>
</cp:coreProperties>
</file>