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36377" w:rsidRPr="009375C3" w:rsidRDefault="00914928" w:rsidP="00436377">
      <w:pPr>
        <w:jc w:val="center"/>
        <w:rPr>
          <w:rFonts w:ascii="Calibri" w:hAnsi="Calibri" w:cs="Calibri"/>
          <w:b/>
          <w:sz w:val="72"/>
          <w:szCs w:val="72"/>
          <w:lang w:val="es-ES"/>
        </w:rPr>
      </w:pPr>
      <w:r w:rsidRPr="009375C3">
        <w:rPr>
          <w:rFonts w:ascii="Calibri" w:hAnsi="Calibri" w:cs="Calibri"/>
          <w:b/>
          <w:sz w:val="72"/>
          <w:szCs w:val="72"/>
          <w:lang w:val="es-ES"/>
        </w:rPr>
        <w:t>Amanecer en Machu Picchu</w:t>
      </w:r>
    </w:p>
    <w:p w:rsidR="00436377" w:rsidRPr="009375C3" w:rsidRDefault="00413C86" w:rsidP="00436377">
      <w:pPr>
        <w:jc w:val="center"/>
        <w:rPr>
          <w:rFonts w:ascii="Calibri" w:hAnsi="Calibri" w:cs="Calibri"/>
          <w:b/>
          <w:sz w:val="32"/>
          <w:szCs w:val="32"/>
          <w:lang w:val="es-ES"/>
        </w:rPr>
      </w:pPr>
      <w:r w:rsidRPr="009375C3">
        <w:rPr>
          <w:rFonts w:ascii="Calibri" w:hAnsi="Calibri" w:cs="Calibri"/>
          <w:b/>
          <w:sz w:val="32"/>
          <w:szCs w:val="32"/>
          <w:lang w:val="es-ES"/>
        </w:rPr>
        <w:t>0</w:t>
      </w:r>
      <w:r w:rsidR="00CB255C" w:rsidRPr="009375C3">
        <w:rPr>
          <w:rFonts w:ascii="Calibri" w:hAnsi="Calibri" w:cs="Calibri"/>
          <w:b/>
          <w:sz w:val="32"/>
          <w:szCs w:val="32"/>
          <w:lang w:val="es-ES"/>
        </w:rPr>
        <w:t>8</w:t>
      </w:r>
      <w:r w:rsidR="00436377" w:rsidRPr="009375C3">
        <w:rPr>
          <w:rFonts w:ascii="Calibri" w:hAnsi="Calibri" w:cs="Calibri"/>
          <w:b/>
          <w:sz w:val="32"/>
          <w:szCs w:val="32"/>
          <w:lang w:val="es-ES"/>
        </w:rPr>
        <w:t xml:space="preserve"> días / </w:t>
      </w:r>
      <w:r w:rsidRPr="009375C3">
        <w:rPr>
          <w:rFonts w:ascii="Calibri" w:hAnsi="Calibri" w:cs="Calibri"/>
          <w:b/>
          <w:sz w:val="32"/>
          <w:szCs w:val="32"/>
          <w:lang w:val="es-ES"/>
        </w:rPr>
        <w:t>0</w:t>
      </w:r>
      <w:r w:rsidR="00CB255C" w:rsidRPr="009375C3">
        <w:rPr>
          <w:rFonts w:ascii="Calibri" w:hAnsi="Calibri" w:cs="Calibri"/>
          <w:b/>
          <w:sz w:val="32"/>
          <w:szCs w:val="32"/>
          <w:lang w:val="es-ES"/>
        </w:rPr>
        <w:t>7</w:t>
      </w:r>
      <w:r w:rsidR="00436377" w:rsidRPr="009375C3">
        <w:rPr>
          <w:rFonts w:ascii="Calibri" w:hAnsi="Calibri" w:cs="Calibri"/>
          <w:b/>
          <w:sz w:val="32"/>
          <w:szCs w:val="32"/>
          <w:lang w:val="es-ES"/>
        </w:rPr>
        <w:t xml:space="preserve"> noches</w:t>
      </w:r>
    </w:p>
    <w:p w:rsidR="00436377" w:rsidRPr="009375C3" w:rsidRDefault="00436377" w:rsidP="00436377">
      <w:pPr>
        <w:jc w:val="center"/>
        <w:rPr>
          <w:rFonts w:ascii="Calibri" w:hAnsi="Calibri" w:cs="Calibri"/>
          <w:sz w:val="20"/>
          <w:szCs w:val="20"/>
          <w:lang w:val="es-ES"/>
        </w:rPr>
      </w:pPr>
    </w:p>
    <w:p w:rsidR="00413C86" w:rsidRPr="009375C3" w:rsidRDefault="00413C86" w:rsidP="00413C86">
      <w:pPr>
        <w:rPr>
          <w:rFonts w:ascii="Calibri" w:hAnsi="Calibri" w:cs="Calibri"/>
          <w:sz w:val="20"/>
          <w:szCs w:val="20"/>
          <w:lang w:val="es-ES"/>
        </w:rPr>
      </w:pPr>
      <w:r w:rsidRPr="009375C3">
        <w:rPr>
          <w:rFonts w:ascii="Calibri" w:hAnsi="Calibri" w:cs="Calibri"/>
          <w:sz w:val="20"/>
          <w:szCs w:val="20"/>
          <w:lang w:val="es-ES"/>
        </w:rPr>
        <w:t xml:space="preserve">Llegadas: diarias </w:t>
      </w:r>
    </w:p>
    <w:p w:rsidR="00413C86" w:rsidRPr="009375C3" w:rsidRDefault="00413C86" w:rsidP="00413C86">
      <w:pPr>
        <w:jc w:val="both"/>
        <w:rPr>
          <w:rFonts w:ascii="Calibri" w:hAnsi="Calibri" w:cs="Calibri"/>
          <w:b/>
          <w:sz w:val="20"/>
          <w:szCs w:val="20"/>
          <w:lang w:val="es-ES"/>
        </w:rPr>
      </w:pPr>
    </w:p>
    <w:p w:rsidR="00413C86" w:rsidRPr="009375C3" w:rsidRDefault="00413C86" w:rsidP="00413C86">
      <w:pPr>
        <w:jc w:val="both"/>
        <w:rPr>
          <w:rFonts w:ascii="Calibri" w:hAnsi="Calibri" w:cs="Calibri"/>
          <w:b/>
          <w:sz w:val="20"/>
          <w:szCs w:val="20"/>
          <w:lang w:val="es-ES"/>
        </w:rPr>
      </w:pPr>
      <w:r w:rsidRPr="009375C3">
        <w:rPr>
          <w:rFonts w:ascii="Calibri" w:hAnsi="Calibri" w:cs="Calibri"/>
          <w:b/>
          <w:sz w:val="20"/>
          <w:szCs w:val="20"/>
          <w:lang w:val="es-ES"/>
        </w:rPr>
        <w:t xml:space="preserve">Día 1. Lima </w:t>
      </w:r>
    </w:p>
    <w:p w:rsidR="00413C86" w:rsidRPr="009375C3" w:rsidRDefault="00413C86" w:rsidP="00413C86">
      <w:pPr>
        <w:jc w:val="both"/>
        <w:rPr>
          <w:rFonts w:ascii="Calibri" w:hAnsi="Calibri" w:cs="Calibri"/>
          <w:b/>
          <w:bCs/>
          <w:sz w:val="20"/>
          <w:szCs w:val="20"/>
          <w:lang w:val="es-ES"/>
        </w:rPr>
      </w:pPr>
      <w:r w:rsidRPr="009375C3">
        <w:rPr>
          <w:rFonts w:ascii="Calibri" w:hAnsi="Calibri" w:cs="Calibri"/>
          <w:sz w:val="20"/>
          <w:szCs w:val="20"/>
          <w:lang w:val="es-ES"/>
        </w:rPr>
        <w:t xml:space="preserve">Llegada, recepción y traslado a su hotel. Resto del día libre. </w:t>
      </w:r>
      <w:r w:rsidRPr="009375C3">
        <w:rPr>
          <w:rFonts w:ascii="Calibri" w:hAnsi="Calibri" w:cs="Calibri"/>
          <w:b/>
          <w:bCs/>
          <w:sz w:val="20"/>
          <w:szCs w:val="20"/>
          <w:lang w:val="es-ES"/>
        </w:rPr>
        <w:t>Alojamiento.</w:t>
      </w:r>
    </w:p>
    <w:p w:rsidR="00413C86" w:rsidRPr="009375C3" w:rsidRDefault="00413C86" w:rsidP="00413C86">
      <w:pPr>
        <w:jc w:val="both"/>
        <w:rPr>
          <w:rFonts w:ascii="Calibri" w:hAnsi="Calibri" w:cs="Calibri"/>
          <w:sz w:val="20"/>
          <w:szCs w:val="20"/>
          <w:lang w:val="es-ES"/>
        </w:rPr>
      </w:pPr>
    </w:p>
    <w:p w:rsidR="00413C86" w:rsidRPr="009375C3" w:rsidRDefault="00413C86" w:rsidP="00413C86">
      <w:pPr>
        <w:jc w:val="both"/>
        <w:rPr>
          <w:rFonts w:ascii="Calibri" w:hAnsi="Calibri" w:cs="Calibri"/>
          <w:b/>
          <w:sz w:val="20"/>
          <w:szCs w:val="20"/>
          <w:lang w:val="es-MX"/>
        </w:rPr>
      </w:pPr>
      <w:r w:rsidRPr="009375C3">
        <w:rPr>
          <w:rFonts w:ascii="Calibri" w:hAnsi="Calibri" w:cs="Calibri"/>
          <w:b/>
          <w:sz w:val="20"/>
          <w:szCs w:val="20"/>
          <w:lang w:val="es-MX"/>
        </w:rPr>
        <w:t xml:space="preserve">Día 2. Lima – Cusco </w:t>
      </w:r>
      <w:r w:rsidRPr="009375C3">
        <w:rPr>
          <w:rFonts w:ascii="Calibri" w:hAnsi="Calibri" w:cs="Calibri"/>
          <w:bCs/>
          <w:i/>
          <w:iCs/>
          <w:color w:val="000000" w:themeColor="text1"/>
          <w:sz w:val="20"/>
          <w:szCs w:val="20"/>
          <w:lang w:val="es-MX"/>
        </w:rPr>
        <w:t>(City Tou</w:t>
      </w:r>
      <w:r w:rsidR="00BC55A9" w:rsidRPr="009375C3">
        <w:rPr>
          <w:rFonts w:ascii="Calibri" w:hAnsi="Calibri" w:cs="Calibri"/>
          <w:bCs/>
          <w:i/>
          <w:iCs/>
          <w:color w:val="000000" w:themeColor="text1"/>
          <w:sz w:val="20"/>
          <w:szCs w:val="20"/>
          <w:lang w:val="es-MX"/>
        </w:rPr>
        <w:t>r</w:t>
      </w:r>
      <w:r w:rsidRPr="009375C3">
        <w:rPr>
          <w:rFonts w:ascii="Calibri" w:hAnsi="Calibri" w:cs="Calibri"/>
          <w:bCs/>
          <w:i/>
          <w:iCs/>
          <w:color w:val="000000" w:themeColor="text1"/>
          <w:sz w:val="20"/>
          <w:szCs w:val="20"/>
          <w:lang w:val="es-MX"/>
        </w:rPr>
        <w:t xml:space="preserve">) </w:t>
      </w:r>
    </w:p>
    <w:p w:rsidR="00413C86" w:rsidRPr="009375C3" w:rsidRDefault="00413C86" w:rsidP="00413C86">
      <w:pPr>
        <w:jc w:val="both"/>
        <w:rPr>
          <w:rFonts w:ascii="Calibri" w:eastAsia="GungsuhChe" w:hAnsi="Calibri" w:cs="Calibri"/>
          <w:sz w:val="22"/>
          <w:szCs w:val="22"/>
          <w:lang w:val="es-PE"/>
        </w:rPr>
      </w:pPr>
      <w:r w:rsidRPr="009375C3">
        <w:rPr>
          <w:rFonts w:ascii="Calibri" w:hAnsi="Calibri" w:cs="Calibri"/>
          <w:b/>
          <w:bCs/>
          <w:sz w:val="20"/>
          <w:szCs w:val="20"/>
          <w:lang w:val="es-ES"/>
        </w:rPr>
        <w:t>Desayuno</w:t>
      </w:r>
      <w:r w:rsidRPr="009375C3">
        <w:rPr>
          <w:rFonts w:ascii="Calibri" w:hAnsi="Calibri" w:cs="Calibri"/>
          <w:sz w:val="20"/>
          <w:szCs w:val="20"/>
          <w:lang w:val="es-ES"/>
        </w:rPr>
        <w:t xml:space="preserve">. </w:t>
      </w:r>
      <w:r w:rsidR="00914928" w:rsidRPr="009375C3">
        <w:rPr>
          <w:rFonts w:ascii="Calibri" w:eastAsia="GungsuhChe" w:hAnsi="Calibri" w:cs="Calibri"/>
          <w:sz w:val="20"/>
          <w:szCs w:val="20"/>
        </w:rPr>
        <w:t>Traslado al aeropuerto para nuestra salida a Cusco</w:t>
      </w:r>
      <w:r w:rsidR="009F62D4">
        <w:rPr>
          <w:rFonts w:ascii="Calibri" w:eastAsia="GungsuhChe" w:hAnsi="Calibri" w:cs="Calibri"/>
          <w:sz w:val="20"/>
          <w:szCs w:val="20"/>
        </w:rPr>
        <w:t xml:space="preserve"> (vuelo no incluido)</w:t>
      </w:r>
      <w:r w:rsidR="00914928" w:rsidRPr="009375C3">
        <w:rPr>
          <w:rFonts w:ascii="Calibri" w:eastAsia="GungsuhChe" w:hAnsi="Calibri" w:cs="Calibri"/>
          <w:sz w:val="20"/>
          <w:szCs w:val="20"/>
        </w:rPr>
        <w:t xml:space="preserve">. A la llegada, asistencia y traslado al hotel. Resto de la mañana libre para aclimatarnos. Por la tarde, recorrido exclusivo de la ciudad que inicia con una visita al Mirador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Qorikancha nos recibe con toda su magnificencia y su fastuosidad, paredes que estuvieron revestidas de oro. Desde San Blas, el barrio de los artesanos, bajaremos a pie por la calle Hatun Rumiyoc encontrando a nuestro paso el palacio Inca Roca, hoy el Palacio Arzobispal, tendremos tiempo para admirar la mundialmente famosa Piedra de los Doce Ángulos. Seguiremos a la Plaza de Armas para visitar La Catedral que alberga obras coloniales de increíble valor. </w:t>
      </w:r>
      <w:r w:rsidRPr="009375C3">
        <w:rPr>
          <w:rFonts w:ascii="Calibri" w:hAnsi="Calibri" w:cs="Calibri"/>
          <w:b/>
          <w:bCs/>
          <w:sz w:val="20"/>
          <w:szCs w:val="20"/>
          <w:lang w:val="es-ES"/>
        </w:rPr>
        <w:t>Alojamiento.</w:t>
      </w:r>
      <w:r w:rsidRPr="009375C3">
        <w:rPr>
          <w:rFonts w:ascii="Calibri" w:hAnsi="Calibri" w:cs="Calibri"/>
          <w:sz w:val="20"/>
          <w:szCs w:val="20"/>
          <w:lang w:val="es-ES"/>
        </w:rPr>
        <w:t xml:space="preserve"> </w:t>
      </w:r>
    </w:p>
    <w:p w:rsidR="00413C86" w:rsidRPr="009375C3" w:rsidRDefault="00413C86" w:rsidP="00413C86">
      <w:pPr>
        <w:jc w:val="both"/>
        <w:rPr>
          <w:rFonts w:ascii="Calibri" w:hAnsi="Calibri" w:cs="Calibri"/>
          <w:sz w:val="20"/>
          <w:szCs w:val="20"/>
          <w:lang w:val="es-ES"/>
        </w:rPr>
      </w:pPr>
    </w:p>
    <w:p w:rsidR="00BC55A9" w:rsidRPr="009375C3" w:rsidRDefault="00BC55A9" w:rsidP="00BC55A9">
      <w:pPr>
        <w:jc w:val="both"/>
        <w:rPr>
          <w:rFonts w:ascii="Calibri" w:hAnsi="Calibri" w:cs="Calibri"/>
          <w:b/>
          <w:sz w:val="20"/>
          <w:szCs w:val="20"/>
          <w:lang w:val="es-MX"/>
        </w:rPr>
      </w:pPr>
      <w:r w:rsidRPr="009375C3">
        <w:rPr>
          <w:rFonts w:ascii="Calibri" w:hAnsi="Calibri" w:cs="Calibri"/>
          <w:b/>
          <w:sz w:val="20"/>
          <w:szCs w:val="20"/>
          <w:lang w:val="es-ES"/>
        </w:rPr>
        <w:t xml:space="preserve">Día 3. </w:t>
      </w:r>
      <w:r w:rsidRPr="009375C3">
        <w:rPr>
          <w:rFonts w:ascii="Calibri" w:hAnsi="Calibri" w:cs="Calibri"/>
          <w:b/>
          <w:sz w:val="20"/>
          <w:szCs w:val="20"/>
          <w:lang w:val="es-MX"/>
        </w:rPr>
        <w:t xml:space="preserve">Cusco </w:t>
      </w:r>
      <w:r w:rsidR="00914928" w:rsidRPr="009375C3">
        <w:rPr>
          <w:rFonts w:ascii="Calibri" w:hAnsi="Calibri" w:cs="Calibri"/>
          <w:bCs/>
          <w:i/>
          <w:iCs/>
          <w:color w:val="000000" w:themeColor="text1"/>
          <w:sz w:val="20"/>
          <w:szCs w:val="20"/>
          <w:lang w:val="es-MX"/>
        </w:rPr>
        <w:t xml:space="preserve">(Tour Parque arqueológico de Sacsayhuamán) </w:t>
      </w:r>
    </w:p>
    <w:p w:rsidR="00BC55A9" w:rsidRPr="009375C3" w:rsidRDefault="00BC55A9" w:rsidP="00BC55A9">
      <w:pPr>
        <w:jc w:val="both"/>
        <w:rPr>
          <w:rFonts w:ascii="Calibri" w:hAnsi="Calibri" w:cs="Calibri"/>
          <w:sz w:val="20"/>
          <w:szCs w:val="20"/>
          <w:lang w:val="es-ES"/>
        </w:rPr>
      </w:pPr>
      <w:r w:rsidRPr="009375C3">
        <w:rPr>
          <w:rFonts w:ascii="Calibri" w:hAnsi="Calibri" w:cs="Calibri"/>
          <w:b/>
          <w:bCs/>
          <w:sz w:val="20"/>
          <w:szCs w:val="20"/>
          <w:lang w:val="es-ES"/>
        </w:rPr>
        <w:t xml:space="preserve">Desayuno. </w:t>
      </w:r>
      <w:r w:rsidR="00CB255C" w:rsidRPr="009375C3">
        <w:rPr>
          <w:rFonts w:ascii="Calibri" w:eastAsia="GungsuhChe" w:hAnsi="Calibri" w:cs="Calibri"/>
          <w:sz w:val="20"/>
          <w:szCs w:val="20"/>
        </w:rPr>
        <w:t xml:space="preserve">Por la mañana, nos alejaremos de las multitudes para visitar Sacsayhuamán, una impresionante ciudadela llena de colosales construcciones rodeada de hermosos paisajes en total comunión con el entorno. Luego, continuamos hacia el adoratorio Incaico de Q’enqo, sorprendente será el altar para sacrificios incrustado en la parte interna de su formación rocosa. Finalmente llegamos a la atalaya de Puca Pucará y a Tambomachay, monumento de notable excelencia arquitectónica es considerado uno de los pilares de la cosmovisión andina. Tarde libre para realizar actividades adicionales, o recorrer las calles de Cusco. </w:t>
      </w:r>
      <w:r w:rsidRPr="009375C3">
        <w:rPr>
          <w:rFonts w:ascii="Calibri" w:hAnsi="Calibri" w:cs="Calibri"/>
          <w:b/>
          <w:bCs/>
          <w:sz w:val="20"/>
          <w:szCs w:val="20"/>
          <w:lang w:val="es-ES"/>
        </w:rPr>
        <w:t>Alojamiento.</w:t>
      </w:r>
      <w:r w:rsidRPr="009375C3">
        <w:rPr>
          <w:rFonts w:ascii="Calibri" w:hAnsi="Calibri" w:cs="Calibri"/>
          <w:sz w:val="20"/>
          <w:szCs w:val="20"/>
          <w:lang w:val="es-ES"/>
        </w:rPr>
        <w:t xml:space="preserve"> </w:t>
      </w:r>
    </w:p>
    <w:p w:rsidR="00413C86" w:rsidRPr="009375C3" w:rsidRDefault="00413C86" w:rsidP="00413C86">
      <w:pPr>
        <w:jc w:val="both"/>
        <w:rPr>
          <w:rFonts w:ascii="Calibri" w:hAnsi="Calibri" w:cs="Calibri"/>
          <w:b/>
          <w:bCs/>
          <w:sz w:val="20"/>
          <w:szCs w:val="20"/>
          <w:lang w:val="es-ES"/>
        </w:rPr>
      </w:pPr>
    </w:p>
    <w:p w:rsidR="00BC55A9" w:rsidRPr="009375C3" w:rsidRDefault="00BC55A9" w:rsidP="00BC55A9">
      <w:pPr>
        <w:jc w:val="both"/>
        <w:rPr>
          <w:rFonts w:ascii="Calibri" w:hAnsi="Calibri" w:cs="Calibri"/>
          <w:bCs/>
          <w:i/>
          <w:iCs/>
          <w:sz w:val="20"/>
          <w:szCs w:val="20"/>
          <w:lang w:val="es-ES"/>
        </w:rPr>
      </w:pPr>
      <w:r w:rsidRPr="009375C3">
        <w:rPr>
          <w:rFonts w:ascii="Calibri" w:hAnsi="Calibri" w:cs="Calibri"/>
          <w:b/>
          <w:sz w:val="20"/>
          <w:szCs w:val="20"/>
          <w:lang w:val="es-ES"/>
        </w:rPr>
        <w:t>Día 4. Cusco</w:t>
      </w:r>
      <w:r w:rsidR="00CB255C" w:rsidRPr="009375C3">
        <w:rPr>
          <w:rFonts w:ascii="Calibri" w:hAnsi="Calibri" w:cs="Calibri"/>
          <w:b/>
          <w:sz w:val="20"/>
          <w:szCs w:val="20"/>
          <w:lang w:val="es-ES"/>
        </w:rPr>
        <w:t xml:space="preserve"> – Valle Sagrado </w:t>
      </w:r>
      <w:r w:rsidR="00CB255C" w:rsidRPr="009375C3">
        <w:rPr>
          <w:rFonts w:ascii="Calibri" w:hAnsi="Calibri" w:cs="Calibri"/>
          <w:bCs/>
          <w:i/>
          <w:iCs/>
          <w:color w:val="000000" w:themeColor="text1"/>
          <w:sz w:val="20"/>
          <w:szCs w:val="20"/>
          <w:lang w:val="es-ES"/>
        </w:rPr>
        <w:t>(Excursión a Valle Sagrado)</w:t>
      </w:r>
      <w:r w:rsidR="001223DD" w:rsidRPr="009375C3">
        <w:rPr>
          <w:rFonts w:ascii="Calibri" w:hAnsi="Calibri" w:cs="Calibri"/>
          <w:bCs/>
          <w:i/>
          <w:iCs/>
          <w:color w:val="000000" w:themeColor="text1"/>
          <w:sz w:val="20"/>
          <w:szCs w:val="20"/>
          <w:lang w:val="es-ES"/>
        </w:rPr>
        <w:t xml:space="preserve"> </w:t>
      </w:r>
      <w:r w:rsidR="001223DD" w:rsidRPr="009375C3">
        <w:rPr>
          <w:rFonts w:ascii="Calibri" w:hAnsi="Calibri" w:cs="Calibri"/>
          <w:b/>
          <w:color w:val="000000" w:themeColor="text1"/>
          <w:sz w:val="20"/>
          <w:szCs w:val="20"/>
          <w:lang w:val="es-ES"/>
        </w:rPr>
        <w:t>– Aguas Calientes</w:t>
      </w:r>
    </w:p>
    <w:p w:rsidR="00BC55A9" w:rsidRDefault="00BC55A9" w:rsidP="00413C86">
      <w:pPr>
        <w:jc w:val="both"/>
        <w:rPr>
          <w:rFonts w:ascii="Calibri" w:hAnsi="Calibri" w:cs="Calibri"/>
          <w:b/>
          <w:bCs/>
          <w:sz w:val="20"/>
          <w:szCs w:val="20"/>
          <w:lang w:val="es-PE"/>
        </w:rPr>
      </w:pPr>
      <w:r w:rsidRPr="009375C3">
        <w:rPr>
          <w:rFonts w:ascii="Calibri" w:hAnsi="Calibri" w:cs="Calibri"/>
          <w:b/>
          <w:bCs/>
          <w:sz w:val="20"/>
          <w:szCs w:val="20"/>
          <w:lang w:val="es-ES"/>
        </w:rPr>
        <w:t>Desayuno.</w:t>
      </w:r>
      <w:r w:rsidRPr="009375C3">
        <w:rPr>
          <w:rFonts w:ascii="Calibri" w:hAnsi="Calibri" w:cs="Calibri"/>
          <w:sz w:val="20"/>
          <w:szCs w:val="20"/>
        </w:rPr>
        <w:t xml:space="preserve"> </w:t>
      </w:r>
      <w:r w:rsidR="001223DD" w:rsidRPr="009375C3">
        <w:rPr>
          <w:rFonts w:ascii="Calibri" w:hAnsi="Calibri" w:cs="Calibri"/>
          <w:sz w:val="20"/>
          <w:szCs w:val="20"/>
          <w:lang w:val="es-PE"/>
        </w:rPr>
        <w:t xml:space="preserve">Visitaremos los sitios más resaltantes del Valle Sagrado de los Incas. Partiremos hacia el Pueblo de </w:t>
      </w:r>
      <w:r w:rsidR="001223DD" w:rsidRPr="009375C3">
        <w:rPr>
          <w:rFonts w:ascii="Calibri" w:hAnsi="Calibri" w:cs="Calibri"/>
          <w:b/>
          <w:bCs/>
          <w:sz w:val="20"/>
          <w:szCs w:val="20"/>
          <w:lang w:val="es-PE"/>
        </w:rPr>
        <w:t>Chinchero</w:t>
      </w:r>
      <w:r w:rsidR="001223DD" w:rsidRPr="009375C3">
        <w:rPr>
          <w:rFonts w:ascii="Calibri" w:hAnsi="Calibri" w:cs="Calibri"/>
          <w:sz w:val="20"/>
          <w:szCs w:val="20"/>
          <w:lang w:val="es-PE"/>
        </w:rPr>
        <w:t xml:space="preserve">, el más típico y pintoresco del Valle Sagrado. Este pueblo también es famoso por sus mujeres tejedoras, haremos una breve parada en un </w:t>
      </w:r>
      <w:r w:rsidR="001223DD" w:rsidRPr="009375C3">
        <w:rPr>
          <w:rFonts w:ascii="Calibri" w:hAnsi="Calibri" w:cs="Calibri"/>
          <w:b/>
          <w:bCs/>
          <w:sz w:val="20"/>
          <w:szCs w:val="20"/>
          <w:lang w:val="es-PE"/>
        </w:rPr>
        <w:t>centro textil</w:t>
      </w:r>
      <w:r w:rsidR="001223DD" w:rsidRPr="009375C3">
        <w:rPr>
          <w:rFonts w:ascii="Calibri" w:hAnsi="Calibri" w:cs="Calibri"/>
          <w:sz w:val="20"/>
          <w:szCs w:val="20"/>
          <w:lang w:val="es-PE"/>
        </w:rPr>
        <w:t xml:space="preserve"> para apreciar sus hermosos tejidos y en el que nos enseñaran las antiguas técnicas Incas para el teñido e hilado con lana de Alpaca. Ya en el Pueblo de Chinchero visitaremos su complejo arqueológico Inca y su bella Iglesia colonial gozando de las impresionantes estampas naturales que rodean al pueblo. Continuaremos hacia </w:t>
      </w:r>
      <w:r w:rsidR="001223DD" w:rsidRPr="009375C3">
        <w:rPr>
          <w:rFonts w:ascii="Calibri" w:hAnsi="Calibri" w:cs="Calibri"/>
          <w:b/>
          <w:bCs/>
          <w:sz w:val="20"/>
          <w:szCs w:val="20"/>
          <w:lang w:val="es-PE"/>
        </w:rPr>
        <w:t>Moray</w:t>
      </w:r>
      <w:r w:rsidR="001223DD" w:rsidRPr="009375C3">
        <w:rPr>
          <w:rFonts w:ascii="Calibri" w:hAnsi="Calibri" w:cs="Calibri"/>
          <w:sz w:val="20"/>
          <w:szCs w:val="20"/>
          <w:lang w:val="es-PE"/>
        </w:rPr>
        <w:t xml:space="preserve">, bello y curioso complejo arqueológico Inca compuesto de colosales terrazas concéntricas simulando un gran anfiteatro. En épocas Incas servía como laboratorio agrícola donde se recreaban diversos microclimas. Almuerzo en uno de los restaurantes de la zona. Culminaremos nuestro recorrido visitando el fabuloso complejo arqueológico de </w:t>
      </w:r>
      <w:r w:rsidR="001223DD" w:rsidRPr="009375C3">
        <w:rPr>
          <w:rFonts w:ascii="Calibri" w:hAnsi="Calibri" w:cs="Calibri"/>
          <w:b/>
          <w:bCs/>
          <w:sz w:val="20"/>
          <w:szCs w:val="20"/>
          <w:lang w:val="es-PE"/>
        </w:rPr>
        <w:t>Ollantaytambo</w:t>
      </w:r>
      <w:r w:rsidR="001223DD" w:rsidRPr="009375C3">
        <w:rPr>
          <w:rFonts w:ascii="Calibri" w:hAnsi="Calibri" w:cs="Calibri"/>
          <w:sz w:val="20"/>
          <w:szCs w:val="20"/>
          <w:lang w:val="es-PE"/>
        </w:rPr>
        <w:t xml:space="preserve"> importante para los Incas como centro militar, religioso y agrícola. Visitaremos el Templo de las Diez ventanas, los baños de la Ñusta, el Templo del Sol entre otros sitios de interés. Las postales desde las alturas de Ollantaytambo cerraran este mágico día en el Valle Sagrado de los Incas. Traslado a la estación de Tren. Llegada a Aguas Calientes. </w:t>
      </w:r>
      <w:r w:rsidR="00CB255C" w:rsidRPr="009375C3">
        <w:rPr>
          <w:rFonts w:ascii="Calibri" w:hAnsi="Calibri" w:cs="Calibri"/>
          <w:b/>
          <w:bCs/>
          <w:sz w:val="20"/>
          <w:szCs w:val="20"/>
          <w:lang w:val="es-PE"/>
        </w:rPr>
        <w:t xml:space="preserve">Alojamiento. </w:t>
      </w:r>
    </w:p>
    <w:p w:rsidR="009F62D4" w:rsidRPr="009375C3" w:rsidRDefault="009F62D4" w:rsidP="00413C86">
      <w:pPr>
        <w:jc w:val="both"/>
        <w:rPr>
          <w:rFonts w:ascii="Calibri" w:hAnsi="Calibri" w:cs="Calibri"/>
          <w:b/>
          <w:bCs/>
          <w:sz w:val="20"/>
          <w:szCs w:val="20"/>
          <w:lang w:val="es-ES"/>
        </w:rPr>
      </w:pPr>
    </w:p>
    <w:p w:rsidR="00CB255C" w:rsidRPr="009375C3" w:rsidRDefault="00413C86" w:rsidP="00CB255C">
      <w:pPr>
        <w:jc w:val="both"/>
        <w:rPr>
          <w:rFonts w:ascii="Calibri" w:hAnsi="Calibri" w:cs="Calibri"/>
          <w:bCs/>
          <w:i/>
          <w:iCs/>
          <w:sz w:val="20"/>
          <w:szCs w:val="20"/>
          <w:lang w:val="es-ES"/>
        </w:rPr>
      </w:pPr>
      <w:r w:rsidRPr="009375C3">
        <w:rPr>
          <w:rFonts w:ascii="Calibri" w:hAnsi="Calibri" w:cs="Calibri"/>
          <w:b/>
          <w:sz w:val="20"/>
          <w:szCs w:val="20"/>
          <w:lang w:val="es-ES"/>
        </w:rPr>
        <w:t xml:space="preserve">Día 5. </w:t>
      </w:r>
      <w:r w:rsidR="001223DD" w:rsidRPr="009375C3">
        <w:rPr>
          <w:rFonts w:ascii="Calibri" w:hAnsi="Calibri" w:cs="Calibri"/>
          <w:b/>
          <w:sz w:val="20"/>
          <w:szCs w:val="20"/>
          <w:lang w:val="es-ES"/>
        </w:rPr>
        <w:t>Aguas Calientes</w:t>
      </w:r>
      <w:r w:rsidR="00CB255C" w:rsidRPr="009375C3">
        <w:rPr>
          <w:rFonts w:ascii="Calibri" w:hAnsi="Calibri" w:cs="Calibri"/>
          <w:b/>
          <w:sz w:val="20"/>
          <w:szCs w:val="20"/>
          <w:lang w:val="es-ES"/>
        </w:rPr>
        <w:t xml:space="preserve"> – Cusco </w:t>
      </w:r>
      <w:r w:rsidR="00CB255C" w:rsidRPr="009375C3">
        <w:rPr>
          <w:rFonts w:ascii="Calibri" w:hAnsi="Calibri" w:cs="Calibri"/>
          <w:bCs/>
          <w:i/>
          <w:iCs/>
          <w:sz w:val="20"/>
          <w:szCs w:val="20"/>
          <w:lang w:val="es-ES"/>
        </w:rPr>
        <w:t xml:space="preserve">(Excursión a Machu Picchu) </w:t>
      </w:r>
    </w:p>
    <w:p w:rsidR="00CB255C" w:rsidRPr="009375C3" w:rsidRDefault="00CB255C" w:rsidP="00CB255C">
      <w:pPr>
        <w:jc w:val="both"/>
        <w:rPr>
          <w:rFonts w:ascii="Calibri" w:hAnsi="Calibri" w:cs="Calibri"/>
          <w:b/>
          <w:bCs/>
          <w:sz w:val="20"/>
          <w:szCs w:val="20"/>
          <w:lang w:val="es-ES"/>
        </w:rPr>
      </w:pPr>
      <w:r w:rsidRPr="009375C3">
        <w:rPr>
          <w:rFonts w:ascii="Calibri" w:hAnsi="Calibri" w:cs="Calibri"/>
          <w:b/>
          <w:bCs/>
          <w:sz w:val="20"/>
          <w:szCs w:val="20"/>
          <w:lang w:val="es-ES"/>
        </w:rPr>
        <w:t>Desayuno.</w:t>
      </w:r>
      <w:r w:rsidR="001223DD" w:rsidRPr="009375C3">
        <w:rPr>
          <w:rFonts w:ascii="Calibri" w:hAnsi="Calibri" w:cs="Calibri"/>
          <w:sz w:val="20"/>
          <w:szCs w:val="20"/>
        </w:rPr>
        <w:t xml:space="preserve"> </w:t>
      </w:r>
      <w:r w:rsidR="001223DD" w:rsidRPr="009375C3">
        <w:rPr>
          <w:rFonts w:ascii="Calibri" w:hAnsi="Calibri" w:cs="Calibri"/>
          <w:sz w:val="20"/>
          <w:szCs w:val="20"/>
          <w:lang w:val="es-PE"/>
        </w:rPr>
        <w:t>Temprano por la mañana nos dirigiremos a la zona de buses.</w:t>
      </w:r>
      <w:r w:rsidR="001223DD" w:rsidRPr="009375C3">
        <w:rPr>
          <w:rFonts w:ascii="Calibri" w:eastAsia="GungsuhChe" w:hAnsi="Calibri" w:cs="Calibri"/>
          <w:sz w:val="20"/>
          <w:szCs w:val="20"/>
        </w:rPr>
        <w:t xml:space="preserve"> Asistencia de nuestro personal para abordar el bus que ascenderá por un sinuoso camino con una espectacular vista.</w:t>
      </w:r>
      <w:r w:rsidR="001223DD" w:rsidRPr="009375C3">
        <w:rPr>
          <w:rFonts w:ascii="Calibri" w:hAnsi="Calibri" w:cs="Calibri"/>
          <w:sz w:val="20"/>
          <w:szCs w:val="20"/>
          <w:lang w:val="es-PE"/>
        </w:rPr>
        <w:t xml:space="preserve"> La Ciudad Perdida de los Incas, Machu Picchu, nos recibirá con sus increíbles terrazas, escalinatas, recintos ceremoniales y áreas urbanas. La energía emana de todo el lugar. </w:t>
      </w:r>
      <w:r w:rsidR="001223DD" w:rsidRPr="009375C3">
        <w:rPr>
          <w:rFonts w:ascii="Calibri" w:hAnsi="Calibri" w:cs="Calibri"/>
          <w:b/>
          <w:bCs/>
          <w:sz w:val="20"/>
          <w:szCs w:val="20"/>
          <w:lang w:val="es-PE"/>
        </w:rPr>
        <w:t>Almuerzo</w:t>
      </w:r>
      <w:r w:rsidR="001223DD" w:rsidRPr="009375C3">
        <w:rPr>
          <w:rFonts w:ascii="Calibri" w:hAnsi="Calibri" w:cs="Calibri"/>
          <w:sz w:val="20"/>
          <w:szCs w:val="20"/>
          <w:lang w:val="es-PE"/>
        </w:rPr>
        <w:t xml:space="preserve">. </w:t>
      </w:r>
      <w:r w:rsidR="001223DD" w:rsidRPr="009375C3">
        <w:rPr>
          <w:rFonts w:ascii="Calibri" w:eastAsia="GungsuhChe" w:hAnsi="Calibri" w:cs="Calibri"/>
          <w:sz w:val="20"/>
          <w:szCs w:val="20"/>
        </w:rPr>
        <w:t xml:space="preserve">A la hora coordinada, retorno en tren y trasladado al hotel en Cusco. </w:t>
      </w:r>
      <w:r w:rsidRPr="009375C3">
        <w:rPr>
          <w:rFonts w:ascii="Calibri" w:hAnsi="Calibri" w:cs="Calibri"/>
          <w:b/>
          <w:bCs/>
          <w:sz w:val="20"/>
          <w:szCs w:val="20"/>
          <w:lang w:val="es-ES"/>
        </w:rPr>
        <w:t>Alojamiento.</w:t>
      </w:r>
    </w:p>
    <w:p w:rsidR="00413C86" w:rsidRPr="002A5406" w:rsidRDefault="00413C86" w:rsidP="00413C86">
      <w:pPr>
        <w:jc w:val="both"/>
        <w:rPr>
          <w:rFonts w:ascii="Calibri" w:hAnsi="Calibri" w:cs="Calibri"/>
          <w:b/>
          <w:bCs/>
          <w:sz w:val="8"/>
          <w:szCs w:val="8"/>
          <w:lang w:val="es-ES"/>
        </w:rPr>
      </w:pPr>
    </w:p>
    <w:p w:rsidR="00413C86" w:rsidRPr="009375C3" w:rsidRDefault="00413C86" w:rsidP="00413C86">
      <w:pPr>
        <w:jc w:val="both"/>
        <w:rPr>
          <w:rFonts w:ascii="Calibri" w:hAnsi="Calibri" w:cs="Calibri"/>
          <w:bCs/>
          <w:i/>
          <w:iCs/>
          <w:sz w:val="20"/>
          <w:szCs w:val="20"/>
          <w:lang w:val="es-MX"/>
        </w:rPr>
      </w:pPr>
      <w:r w:rsidRPr="009375C3">
        <w:rPr>
          <w:rFonts w:ascii="Calibri" w:hAnsi="Calibri" w:cs="Calibri"/>
          <w:b/>
          <w:sz w:val="20"/>
          <w:szCs w:val="20"/>
          <w:lang w:val="es-ES"/>
        </w:rPr>
        <w:t xml:space="preserve">Día 6. </w:t>
      </w:r>
      <w:r w:rsidR="00BC55A9" w:rsidRPr="009375C3">
        <w:rPr>
          <w:rFonts w:ascii="Calibri" w:hAnsi="Calibri" w:cs="Calibri"/>
          <w:b/>
          <w:sz w:val="20"/>
          <w:szCs w:val="20"/>
          <w:lang w:val="es-MX"/>
        </w:rPr>
        <w:t>Cusco</w:t>
      </w:r>
    </w:p>
    <w:p w:rsidR="00413C86" w:rsidRPr="009375C3" w:rsidRDefault="00914928" w:rsidP="00413C86">
      <w:pPr>
        <w:jc w:val="both"/>
        <w:rPr>
          <w:rFonts w:ascii="Calibri" w:hAnsi="Calibri" w:cs="Calibri"/>
          <w:b/>
          <w:bCs/>
          <w:sz w:val="20"/>
          <w:szCs w:val="20"/>
          <w:lang w:val="es-ES"/>
        </w:rPr>
      </w:pPr>
      <w:r w:rsidRPr="009375C3">
        <w:rPr>
          <w:rFonts w:ascii="Calibri" w:hAnsi="Calibri" w:cs="Calibri"/>
          <w:b/>
          <w:bCs/>
          <w:sz w:val="20"/>
          <w:szCs w:val="20"/>
        </w:rPr>
        <w:t>Desayuno</w:t>
      </w:r>
      <w:r w:rsidRPr="009375C3">
        <w:rPr>
          <w:rFonts w:ascii="Calibri" w:hAnsi="Calibri" w:cs="Calibri"/>
          <w:sz w:val="20"/>
          <w:szCs w:val="20"/>
        </w:rPr>
        <w:t xml:space="preserve">. </w:t>
      </w:r>
      <w:r w:rsidR="002A5406">
        <w:rPr>
          <w:rFonts w:ascii="Calibri" w:hAnsi="Calibri" w:cs="Calibri"/>
          <w:sz w:val="20"/>
          <w:szCs w:val="20"/>
        </w:rPr>
        <w:t xml:space="preserve">Día libre. </w:t>
      </w:r>
      <w:r w:rsidRPr="009375C3">
        <w:rPr>
          <w:rFonts w:ascii="Calibri" w:hAnsi="Calibri" w:cs="Calibri"/>
          <w:sz w:val="20"/>
          <w:szCs w:val="20"/>
          <w:lang w:val="es-PE"/>
        </w:rPr>
        <w:t xml:space="preserve">Recomendamos visitar la Laguna Humantay o Vinicunca más conocida como la Montaña de 7 Colores. </w:t>
      </w:r>
      <w:r w:rsidR="00BC55A9" w:rsidRPr="009375C3">
        <w:rPr>
          <w:rFonts w:ascii="Calibri" w:hAnsi="Calibri" w:cs="Calibri"/>
          <w:b/>
          <w:bCs/>
          <w:sz w:val="20"/>
          <w:szCs w:val="20"/>
          <w:lang w:val="es-ES"/>
        </w:rPr>
        <w:t>Alojamiento</w:t>
      </w:r>
      <w:r w:rsidR="00CB255C" w:rsidRPr="009375C3">
        <w:rPr>
          <w:rFonts w:ascii="Calibri" w:hAnsi="Calibri" w:cs="Calibri"/>
          <w:b/>
          <w:bCs/>
          <w:sz w:val="20"/>
          <w:szCs w:val="20"/>
          <w:lang w:val="es-ES"/>
        </w:rPr>
        <w:t>.</w:t>
      </w:r>
    </w:p>
    <w:p w:rsidR="00BC55A9" w:rsidRPr="002A5406" w:rsidRDefault="00BC55A9" w:rsidP="00413C86">
      <w:pPr>
        <w:jc w:val="both"/>
        <w:rPr>
          <w:rFonts w:ascii="Calibri" w:hAnsi="Calibri" w:cs="Calibri"/>
          <w:b/>
          <w:bCs/>
          <w:sz w:val="10"/>
          <w:szCs w:val="10"/>
          <w:lang w:val="es-ES"/>
        </w:rPr>
      </w:pPr>
    </w:p>
    <w:p w:rsidR="00BC55A9" w:rsidRPr="009375C3" w:rsidRDefault="00BC55A9" w:rsidP="00413C86">
      <w:pPr>
        <w:jc w:val="both"/>
        <w:rPr>
          <w:rFonts w:ascii="Calibri" w:hAnsi="Calibri" w:cs="Calibri"/>
          <w:i/>
          <w:iCs/>
          <w:sz w:val="20"/>
          <w:szCs w:val="20"/>
          <w:lang w:val="es-MX"/>
        </w:rPr>
      </w:pPr>
      <w:r w:rsidRPr="009375C3">
        <w:rPr>
          <w:rFonts w:ascii="Calibri" w:hAnsi="Calibri" w:cs="Calibri"/>
          <w:b/>
          <w:bCs/>
          <w:sz w:val="20"/>
          <w:szCs w:val="20"/>
          <w:lang w:val="es-ES"/>
        </w:rPr>
        <w:t xml:space="preserve">Día 7. </w:t>
      </w:r>
      <w:r w:rsidR="00CB255C" w:rsidRPr="009375C3">
        <w:rPr>
          <w:rFonts w:ascii="Calibri" w:hAnsi="Calibri" w:cs="Calibri"/>
          <w:b/>
          <w:bCs/>
          <w:sz w:val="20"/>
          <w:szCs w:val="20"/>
          <w:lang w:val="es-MX"/>
        </w:rPr>
        <w:t xml:space="preserve">Cusco – Lima </w:t>
      </w:r>
      <w:r w:rsidR="00CB255C" w:rsidRPr="009375C3">
        <w:rPr>
          <w:rFonts w:ascii="Calibri" w:hAnsi="Calibri" w:cs="Calibri"/>
          <w:i/>
          <w:iCs/>
          <w:sz w:val="20"/>
          <w:szCs w:val="20"/>
          <w:lang w:val="es-MX"/>
        </w:rPr>
        <w:t>(City Tour)</w:t>
      </w:r>
    </w:p>
    <w:p w:rsidR="00CB255C" w:rsidRPr="009375C3" w:rsidRDefault="00BC55A9" w:rsidP="00CB255C">
      <w:pPr>
        <w:jc w:val="both"/>
        <w:rPr>
          <w:rFonts w:ascii="Calibri" w:hAnsi="Calibri" w:cs="Calibri"/>
          <w:sz w:val="20"/>
          <w:szCs w:val="20"/>
          <w:lang w:val="es-PE"/>
        </w:rPr>
      </w:pPr>
      <w:r w:rsidRPr="009375C3">
        <w:rPr>
          <w:rFonts w:ascii="Calibri" w:hAnsi="Calibri" w:cs="Calibri"/>
          <w:b/>
          <w:bCs/>
          <w:sz w:val="20"/>
          <w:szCs w:val="20"/>
          <w:lang w:val="es-MX"/>
        </w:rPr>
        <w:t>Desayuno</w:t>
      </w:r>
      <w:r w:rsidRPr="009375C3">
        <w:rPr>
          <w:rFonts w:ascii="Calibri" w:hAnsi="Calibri" w:cs="Calibri"/>
          <w:sz w:val="20"/>
          <w:szCs w:val="20"/>
          <w:lang w:val="es-MX"/>
        </w:rPr>
        <w:t xml:space="preserve">. </w:t>
      </w:r>
      <w:r w:rsidR="00CB255C" w:rsidRPr="009375C3">
        <w:rPr>
          <w:rFonts w:ascii="Calibri" w:hAnsi="Calibri" w:cs="Calibri"/>
          <w:sz w:val="20"/>
          <w:szCs w:val="20"/>
          <w:lang w:val="es-PE"/>
        </w:rPr>
        <w:t>A la hora coordinada, traslado al aeropuerto para abordar nuestro vuelo hacia la ciudad de Lima</w:t>
      </w:r>
      <w:r w:rsidR="009F62D4">
        <w:rPr>
          <w:rFonts w:ascii="Calibri" w:hAnsi="Calibri" w:cs="Calibri"/>
          <w:sz w:val="20"/>
          <w:szCs w:val="20"/>
          <w:lang w:val="es-PE"/>
        </w:rPr>
        <w:t xml:space="preserve"> (vuelo no incluido)</w:t>
      </w:r>
      <w:r w:rsidR="00CB255C" w:rsidRPr="009375C3">
        <w:rPr>
          <w:rFonts w:ascii="Calibri" w:hAnsi="Calibri" w:cs="Calibri"/>
          <w:sz w:val="20"/>
          <w:szCs w:val="20"/>
          <w:lang w:val="es-PE"/>
        </w:rPr>
        <w:t xml:space="preserve">. Llegada, recepción y traslado al hotel. </w:t>
      </w:r>
      <w:r w:rsidR="00CB255C" w:rsidRPr="009375C3">
        <w:rPr>
          <w:rFonts w:ascii="Calibri" w:eastAsia="GungsuhChe" w:hAnsi="Calibri" w:cs="Calibri"/>
          <w:sz w:val="20"/>
          <w:szCs w:val="20"/>
        </w:rPr>
        <w:t xml:space="preserve">Por la tarde, </w:t>
      </w:r>
      <w:r w:rsidR="00CB255C" w:rsidRPr="009375C3">
        <w:rPr>
          <w:rFonts w:ascii="Calibri" w:hAnsi="Calibri" w:cs="Calibri"/>
          <w:sz w:val="20"/>
          <w:szCs w:val="20"/>
        </w:rPr>
        <w:t xml:space="preserve">visita de la ciudad de los reyes. Iniciaremos nuestro recorrido por el barrio de Miraflores. Nuestra primera parada será el famoso Parque del Amor, un ícono de la ciudad y desde donde se tiene una linda vista de la bahía de Lima. Luego nos dirigiremos al Centro histórico de Lima, Patrimonio de la Humanidad por la UNESCO, que nos espera lleno de historias de antaño. En el camino cruzaremos frente a la Huaca Pucllana, pirámide pre-inca de la cultura Lima. Llegaremos a la Plaza Mayor de Lima, rodeada por la Catedral, el Arzobispado de Lima, el Palacio de Gobierno y la Municipalidad. Ingresaremos a la Catedral de Lima, donde se encuentra la cripta del conquistador Francisco Pizarro. Cruzaremos la Plaza mayor e ingresaremos al Convento de Santo Domingo, joya arquitectónica colonial donde el tiempo pareciera haberse detenido. En este lugar reposan los restos de Santa Rosa de Lima, San Martín de Porres y San Juan Masías, santos de gran devoción. En su interior, nos encontraremos con una gran biblioteca que guarda libros impresos en el siglo XV. Retorno al hotel. </w:t>
      </w:r>
      <w:r w:rsidR="00CB255C" w:rsidRPr="009375C3">
        <w:rPr>
          <w:rFonts w:ascii="Calibri" w:hAnsi="Calibri" w:cs="Calibri"/>
          <w:b/>
          <w:bCs/>
          <w:sz w:val="20"/>
          <w:szCs w:val="20"/>
        </w:rPr>
        <w:t>Alojamiento.</w:t>
      </w:r>
    </w:p>
    <w:p w:rsidR="00BC55A9" w:rsidRPr="002A5406" w:rsidRDefault="00BC55A9" w:rsidP="00BC55A9">
      <w:pPr>
        <w:jc w:val="both"/>
        <w:rPr>
          <w:rFonts w:ascii="Calibri" w:hAnsi="Calibri" w:cs="Calibri"/>
          <w:sz w:val="10"/>
          <w:szCs w:val="10"/>
          <w:lang w:val="es-ES"/>
        </w:rPr>
      </w:pPr>
    </w:p>
    <w:p w:rsidR="00CB255C" w:rsidRPr="009375C3" w:rsidRDefault="00CB255C" w:rsidP="00413C86">
      <w:pPr>
        <w:jc w:val="both"/>
        <w:rPr>
          <w:rFonts w:ascii="Calibri" w:hAnsi="Calibri" w:cs="Calibri"/>
          <w:b/>
          <w:bCs/>
          <w:sz w:val="20"/>
          <w:szCs w:val="20"/>
          <w:lang w:val="es-ES"/>
        </w:rPr>
      </w:pPr>
      <w:r w:rsidRPr="009375C3">
        <w:rPr>
          <w:rFonts w:ascii="Calibri" w:hAnsi="Calibri" w:cs="Calibri"/>
          <w:b/>
          <w:bCs/>
          <w:sz w:val="20"/>
          <w:szCs w:val="20"/>
          <w:lang w:val="es-ES"/>
        </w:rPr>
        <w:t>Día 8. Lima</w:t>
      </w:r>
    </w:p>
    <w:p w:rsidR="00CB255C" w:rsidRDefault="00CB255C" w:rsidP="00CB255C">
      <w:pPr>
        <w:jc w:val="both"/>
        <w:rPr>
          <w:rFonts w:ascii="Calibri" w:hAnsi="Calibri" w:cs="Calibri"/>
          <w:sz w:val="20"/>
          <w:szCs w:val="20"/>
          <w:lang w:val="es-ES"/>
        </w:rPr>
      </w:pPr>
      <w:r w:rsidRPr="009375C3">
        <w:rPr>
          <w:rFonts w:ascii="Calibri" w:hAnsi="Calibri" w:cs="Calibri"/>
          <w:b/>
          <w:bCs/>
          <w:sz w:val="20"/>
          <w:szCs w:val="20"/>
          <w:lang w:val="es-ES"/>
        </w:rPr>
        <w:t>Desayuno.</w:t>
      </w:r>
      <w:r w:rsidRPr="009375C3">
        <w:rPr>
          <w:rFonts w:ascii="Calibri" w:hAnsi="Calibri" w:cs="Calibri"/>
          <w:sz w:val="20"/>
          <w:szCs w:val="20"/>
          <w:lang w:val="es-ES"/>
        </w:rPr>
        <w:t xml:space="preserve"> A la hora indicada traslado al aeropuerto para abordar el vuelo de regreso a la ciudad de origen.</w:t>
      </w:r>
    </w:p>
    <w:p w:rsidR="009F62D4" w:rsidRPr="009375C3" w:rsidRDefault="009F62D4" w:rsidP="00CB255C">
      <w:pPr>
        <w:jc w:val="both"/>
        <w:rPr>
          <w:rFonts w:ascii="Calibri" w:hAnsi="Calibri" w:cs="Calibri"/>
          <w:sz w:val="20"/>
          <w:szCs w:val="20"/>
          <w:lang w:val="es-ES"/>
        </w:rPr>
      </w:pPr>
    </w:p>
    <w:p w:rsidR="001223DD" w:rsidRPr="009375C3" w:rsidRDefault="00413C86" w:rsidP="009375C3">
      <w:pPr>
        <w:jc w:val="both"/>
        <w:rPr>
          <w:rFonts w:ascii="Calibri" w:hAnsi="Calibri" w:cs="Calibri"/>
          <w:b/>
          <w:bCs/>
          <w:sz w:val="20"/>
          <w:szCs w:val="20"/>
          <w:lang w:val="es-ES"/>
        </w:rPr>
      </w:pPr>
      <w:r w:rsidRPr="009375C3">
        <w:rPr>
          <w:rFonts w:ascii="Calibri" w:hAnsi="Calibri" w:cs="Calibri"/>
          <w:b/>
          <w:bCs/>
          <w:sz w:val="20"/>
          <w:szCs w:val="20"/>
          <w:lang w:val="es-ES"/>
        </w:rPr>
        <w:t>FIN DE NUESTROS SERVICIOS</w:t>
      </w:r>
    </w:p>
    <w:p w:rsidR="001223DD" w:rsidRPr="002A5406" w:rsidRDefault="001223DD" w:rsidP="006E12FA">
      <w:pPr>
        <w:rPr>
          <w:rFonts w:ascii="Calibri" w:hAnsi="Calibri" w:cs="Calibri"/>
          <w:sz w:val="12"/>
          <w:szCs w:val="12"/>
          <w:lang w:val="es-ES"/>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413C86" w:rsidRPr="00413C86" w:rsidRDefault="00413C86" w:rsidP="006E12FA">
      <w:pPr>
        <w:rPr>
          <w:rFonts w:ascii="Calibri" w:hAnsi="Calibri" w:cs="Calibri"/>
          <w:sz w:val="20"/>
          <w:szCs w:val="20"/>
          <w:lang w:val="es-ES"/>
        </w:rPr>
      </w:pPr>
    </w:p>
    <w:p w:rsidR="006E12FA" w:rsidRPr="00413C86" w:rsidRDefault="006E12FA" w:rsidP="006E12FA">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Traslados aeropuerto – hotel – aeropuerto</w:t>
      </w:r>
    </w:p>
    <w:p w:rsidR="0005320B" w:rsidRPr="00413C86" w:rsidRDefault="0005320B" w:rsidP="0005320B">
      <w:pPr>
        <w:pStyle w:val="Prrafodelista"/>
        <w:numPr>
          <w:ilvl w:val="0"/>
          <w:numId w:val="3"/>
        </w:numPr>
        <w:tabs>
          <w:tab w:val="left" w:pos="851"/>
        </w:tabs>
        <w:rPr>
          <w:rFonts w:ascii="Calibri" w:hAnsi="Calibri" w:cs="Calibri"/>
          <w:sz w:val="20"/>
          <w:szCs w:val="20"/>
        </w:rPr>
      </w:pPr>
      <w:r w:rsidRPr="00413C86">
        <w:rPr>
          <w:rFonts w:ascii="Calibri" w:hAnsi="Calibri" w:cs="Calibri"/>
          <w:sz w:val="20"/>
          <w:szCs w:val="20"/>
        </w:rPr>
        <w:t>0</w:t>
      </w:r>
      <w:r w:rsidR="00413C86" w:rsidRPr="00413C86">
        <w:rPr>
          <w:rFonts w:ascii="Calibri" w:hAnsi="Calibri" w:cs="Calibri"/>
          <w:sz w:val="20"/>
          <w:szCs w:val="20"/>
        </w:rPr>
        <w:t>2</w:t>
      </w:r>
      <w:r w:rsidRPr="00413C86">
        <w:rPr>
          <w:rFonts w:ascii="Calibri" w:hAnsi="Calibri" w:cs="Calibri"/>
          <w:sz w:val="20"/>
          <w:szCs w:val="20"/>
        </w:rPr>
        <w:t xml:space="preserve"> noches de alojamiento en </w:t>
      </w:r>
      <w:r w:rsidR="00413C86" w:rsidRPr="00413C86">
        <w:rPr>
          <w:rFonts w:ascii="Calibri" w:hAnsi="Calibri" w:cs="Calibri"/>
          <w:sz w:val="20"/>
          <w:szCs w:val="20"/>
        </w:rPr>
        <w:t xml:space="preserve">Lima </w:t>
      </w:r>
      <w:r w:rsidRPr="00413C86">
        <w:rPr>
          <w:rFonts w:ascii="Calibri" w:hAnsi="Calibri" w:cs="Calibri"/>
          <w:sz w:val="20"/>
          <w:szCs w:val="20"/>
        </w:rPr>
        <w:t>con desayunos</w:t>
      </w:r>
    </w:p>
    <w:p w:rsidR="0005320B" w:rsidRPr="00CB255C" w:rsidRDefault="0005320B" w:rsidP="0005320B">
      <w:pPr>
        <w:pStyle w:val="Prrafodelista"/>
        <w:numPr>
          <w:ilvl w:val="0"/>
          <w:numId w:val="3"/>
        </w:numPr>
        <w:tabs>
          <w:tab w:val="left" w:pos="851"/>
        </w:tabs>
        <w:rPr>
          <w:rFonts w:ascii="Calibri" w:hAnsi="Calibri" w:cs="Calibri"/>
          <w:sz w:val="20"/>
          <w:szCs w:val="20"/>
          <w:lang w:val="es-MX"/>
        </w:rPr>
      </w:pPr>
      <w:r w:rsidRPr="00CB255C">
        <w:rPr>
          <w:rFonts w:ascii="Calibri" w:hAnsi="Calibri" w:cs="Calibri"/>
          <w:sz w:val="20"/>
          <w:szCs w:val="20"/>
          <w:lang w:val="es-MX"/>
        </w:rPr>
        <w:t xml:space="preserve">City tour </w:t>
      </w:r>
      <w:r w:rsidR="00413C86" w:rsidRPr="00CB255C">
        <w:rPr>
          <w:rFonts w:ascii="Calibri" w:hAnsi="Calibri" w:cs="Calibri"/>
          <w:sz w:val="20"/>
          <w:szCs w:val="20"/>
          <w:lang w:val="es-MX"/>
        </w:rPr>
        <w:t>por Lima</w:t>
      </w:r>
      <w:r w:rsidR="00CB255C" w:rsidRPr="00CB255C">
        <w:rPr>
          <w:rFonts w:ascii="Calibri" w:hAnsi="Calibri" w:cs="Calibri"/>
          <w:sz w:val="20"/>
          <w:szCs w:val="20"/>
          <w:lang w:val="es-MX"/>
        </w:rPr>
        <w:t xml:space="preserve"> </w:t>
      </w:r>
    </w:p>
    <w:p w:rsidR="0005320B" w:rsidRDefault="0005320B"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0</w:t>
      </w:r>
      <w:r w:rsidR="00D37524">
        <w:rPr>
          <w:rFonts w:ascii="Calibri" w:hAnsi="Calibri" w:cs="Calibri"/>
          <w:sz w:val="20"/>
          <w:szCs w:val="20"/>
        </w:rPr>
        <w:t>4</w:t>
      </w:r>
      <w:r w:rsidRPr="00413C86">
        <w:rPr>
          <w:rFonts w:ascii="Calibri" w:hAnsi="Calibri" w:cs="Calibri"/>
          <w:sz w:val="20"/>
          <w:szCs w:val="20"/>
        </w:rPr>
        <w:t xml:space="preserve"> noches de alojamiento</w:t>
      </w:r>
      <w:r w:rsidR="00413C86" w:rsidRPr="00413C86">
        <w:rPr>
          <w:rFonts w:ascii="Calibri" w:hAnsi="Calibri" w:cs="Calibri"/>
          <w:sz w:val="20"/>
          <w:szCs w:val="20"/>
        </w:rPr>
        <w:t xml:space="preserve"> en Cusco con desayunos</w:t>
      </w:r>
    </w:p>
    <w:p w:rsidR="00BC55A9" w:rsidRDefault="00BC55A9" w:rsidP="0005320B">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01 noche de alojamiento en </w:t>
      </w:r>
      <w:r w:rsidR="001223DD">
        <w:rPr>
          <w:rFonts w:ascii="Calibri" w:hAnsi="Calibri" w:cs="Calibri"/>
          <w:sz w:val="20"/>
          <w:szCs w:val="20"/>
        </w:rPr>
        <w:t>Aguas Calientes</w:t>
      </w:r>
    </w:p>
    <w:p w:rsidR="00CB255C" w:rsidRDefault="00CB255C" w:rsidP="0005320B">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Tour al Parque Arqueológico de Sacsayhuamán </w:t>
      </w:r>
    </w:p>
    <w:p w:rsidR="00BC55A9" w:rsidRDefault="00BC55A9" w:rsidP="0005320B">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Excursión al Valle Sagrado de los Incas con almuerzo </w:t>
      </w:r>
    </w:p>
    <w:p w:rsidR="00413C86" w:rsidRPr="00413C86" w:rsidRDefault="0005320B"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Excursión a </w:t>
      </w:r>
      <w:r w:rsidR="00413C86" w:rsidRPr="00413C86">
        <w:rPr>
          <w:rFonts w:ascii="Calibri" w:hAnsi="Calibri" w:cs="Calibri"/>
          <w:sz w:val="20"/>
          <w:szCs w:val="20"/>
        </w:rPr>
        <w:t>Machu Picchu con entradas y con almuerzo en Aguas Calientes (no incluye bebidas)</w:t>
      </w:r>
    </w:p>
    <w:p w:rsidR="0005320B" w:rsidRPr="00413C86" w:rsidRDefault="00413C86"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Traslados hotel – estación de tren – hotel </w:t>
      </w:r>
      <w:r w:rsidR="0005320B" w:rsidRPr="00413C86">
        <w:rPr>
          <w:rFonts w:ascii="Calibri" w:hAnsi="Calibri" w:cs="Calibri"/>
          <w:sz w:val="20"/>
          <w:szCs w:val="20"/>
        </w:rPr>
        <w:t xml:space="preserve"> </w:t>
      </w:r>
    </w:p>
    <w:p w:rsidR="00413C86" w:rsidRPr="00413C86" w:rsidRDefault="00413C86" w:rsidP="00413C86">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Ticket de tren ida/retorno</w:t>
      </w:r>
    </w:p>
    <w:p w:rsidR="00413C86" w:rsidRPr="00413C86" w:rsidRDefault="00413C86" w:rsidP="00413C86">
      <w:pPr>
        <w:pStyle w:val="Prrafodelista"/>
        <w:numPr>
          <w:ilvl w:val="0"/>
          <w:numId w:val="3"/>
        </w:numPr>
        <w:spacing w:after="160" w:line="259" w:lineRule="auto"/>
        <w:rPr>
          <w:rFonts w:ascii="Calibri" w:hAnsi="Calibri" w:cs="Calibri"/>
          <w:sz w:val="20"/>
          <w:szCs w:val="20"/>
          <w:lang w:val="pt-PT"/>
        </w:rPr>
      </w:pPr>
      <w:r w:rsidRPr="00413C86">
        <w:rPr>
          <w:rFonts w:ascii="Calibri" w:hAnsi="Calibri" w:cs="Calibri"/>
          <w:sz w:val="20"/>
          <w:szCs w:val="20"/>
          <w:lang w:val="pt-PT"/>
        </w:rPr>
        <w:t>Bus ida/retorno de Machu Picchu</w:t>
      </w:r>
    </w:p>
    <w:p w:rsidR="005C2CE8" w:rsidRPr="00413C86" w:rsidRDefault="005C2CE8" w:rsidP="00413C86">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Guía en español </w:t>
      </w:r>
    </w:p>
    <w:p w:rsidR="001223DD" w:rsidRPr="002A5406" w:rsidRDefault="006E12FA" w:rsidP="002A5406">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Seguro de asistencia en viaje cobertura COVID</w:t>
      </w:r>
    </w:p>
    <w:p w:rsidR="002A5406" w:rsidRPr="00413C86" w:rsidRDefault="006E12FA" w:rsidP="00E34FE0">
      <w:pPr>
        <w:ind w:left="567"/>
        <w:rPr>
          <w:rFonts w:ascii="Calibri" w:hAnsi="Calibri" w:cs="Calibri"/>
          <w:b/>
        </w:rPr>
      </w:pPr>
      <w:r w:rsidRPr="00413C86">
        <w:rPr>
          <w:rFonts w:ascii="Calibri" w:hAnsi="Calibri" w:cs="Calibri"/>
          <w:b/>
        </w:rPr>
        <w:t>NO Incluye</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2A5406" w:rsidRDefault="006E12FA" w:rsidP="00E34FE0">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p w:rsidR="00E34FE0" w:rsidRPr="00E34FE0" w:rsidRDefault="00E34FE0" w:rsidP="00E34FE0">
      <w:pPr>
        <w:pStyle w:val="Prrafodelista"/>
        <w:spacing w:after="160" w:line="259" w:lineRule="auto"/>
        <w:rPr>
          <w:rFonts w:ascii="Calibri" w:hAnsi="Calibri" w:cs="Calibri"/>
          <w:sz w:val="20"/>
          <w:szCs w:val="20"/>
        </w:rPr>
      </w:pPr>
    </w:p>
    <w:tbl>
      <w:tblPr>
        <w:tblW w:w="7613" w:type="dxa"/>
        <w:jc w:val="center"/>
        <w:tblCellMar>
          <w:left w:w="70" w:type="dxa"/>
          <w:right w:w="70" w:type="dxa"/>
        </w:tblCellMar>
        <w:tblLook w:val="04A0" w:firstRow="1" w:lastRow="0" w:firstColumn="1" w:lastColumn="0" w:noHBand="0" w:noVBand="1"/>
      </w:tblPr>
      <w:tblGrid>
        <w:gridCol w:w="2999"/>
        <w:gridCol w:w="1015"/>
        <w:gridCol w:w="1010"/>
        <w:gridCol w:w="1404"/>
        <w:gridCol w:w="1185"/>
      </w:tblGrid>
      <w:tr w:rsidR="009F62D4" w:rsidRPr="009F62D4" w:rsidTr="009F62D4">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F62D4" w:rsidRPr="009F62D4" w:rsidRDefault="009F62D4" w:rsidP="009F62D4">
            <w:pPr>
              <w:jc w:val="center"/>
              <w:rPr>
                <w:rFonts w:ascii="Calibri" w:eastAsia="Times New Roman" w:hAnsi="Calibri" w:cs="Calibri"/>
                <w:b/>
                <w:bCs/>
                <w:color w:val="FFFFFF"/>
                <w:sz w:val="18"/>
                <w:szCs w:val="18"/>
                <w:lang w:val="es-MX" w:eastAsia="es-MX"/>
              </w:rPr>
            </w:pPr>
            <w:r w:rsidRPr="009F62D4">
              <w:rPr>
                <w:rFonts w:ascii="Calibri" w:eastAsia="Times New Roman" w:hAnsi="Calibri" w:cs="Calibri"/>
                <w:b/>
                <w:bCs/>
                <w:color w:val="FFFFFF"/>
                <w:sz w:val="18"/>
                <w:szCs w:val="18"/>
                <w:lang w:val="es-MX" w:eastAsia="es-MX"/>
              </w:rPr>
              <w:t xml:space="preserve">TARIFAS EN USD POR PERSONA </w:t>
            </w:r>
          </w:p>
        </w:tc>
      </w:tr>
      <w:tr w:rsidR="009F62D4" w:rsidRPr="009F62D4" w:rsidTr="009F62D4">
        <w:trPr>
          <w:trHeight w:val="288"/>
          <w:jc w:val="center"/>
        </w:trPr>
        <w:tc>
          <w:tcPr>
            <w:tcW w:w="5024"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F62D4" w:rsidRPr="009F62D4" w:rsidRDefault="009F62D4" w:rsidP="009F62D4">
            <w:pPr>
              <w:jc w:val="center"/>
              <w:rPr>
                <w:rFonts w:ascii="Calibri" w:eastAsia="Times New Roman" w:hAnsi="Calibri" w:cs="Calibri"/>
                <w:b/>
                <w:bCs/>
                <w:color w:val="000000"/>
                <w:sz w:val="18"/>
                <w:szCs w:val="18"/>
                <w:lang w:val="es-MX" w:eastAsia="es-MX"/>
              </w:rPr>
            </w:pPr>
            <w:r w:rsidRPr="009F62D4">
              <w:rPr>
                <w:rFonts w:ascii="Calibri" w:eastAsia="Times New Roman" w:hAnsi="Calibri" w:cs="Calibri"/>
                <w:b/>
                <w:bCs/>
                <w:color w:val="000000"/>
                <w:sz w:val="18"/>
                <w:szCs w:val="18"/>
                <w:lang w:val="es-MX" w:eastAsia="es-MX"/>
              </w:rPr>
              <w:t xml:space="preserve">SERVICIOS TERRESTRES EXCLUSIVAMENTE </w:t>
            </w:r>
          </w:p>
        </w:tc>
        <w:tc>
          <w:tcPr>
            <w:tcW w:w="2589"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9F62D4" w:rsidRPr="009F62D4" w:rsidRDefault="009F62D4" w:rsidP="009F62D4">
            <w:pPr>
              <w:jc w:val="center"/>
              <w:rPr>
                <w:rFonts w:ascii="Calibri" w:eastAsia="Times New Roman" w:hAnsi="Calibri" w:cs="Calibri"/>
                <w:b/>
                <w:bCs/>
                <w:color w:val="000000"/>
                <w:sz w:val="18"/>
                <w:szCs w:val="18"/>
                <w:lang w:val="es-MX" w:eastAsia="es-MX"/>
              </w:rPr>
            </w:pPr>
            <w:r w:rsidRPr="009F62D4">
              <w:rPr>
                <w:rFonts w:ascii="Calibri" w:eastAsia="Times New Roman" w:hAnsi="Calibri" w:cs="Calibri"/>
                <w:b/>
                <w:bCs/>
                <w:color w:val="000000"/>
                <w:sz w:val="18"/>
                <w:szCs w:val="18"/>
                <w:lang w:val="es-MX" w:eastAsia="es-MX"/>
              </w:rPr>
              <w:t xml:space="preserve">MINIMO 2 PASAJEROS </w:t>
            </w:r>
          </w:p>
        </w:tc>
      </w:tr>
      <w:tr w:rsidR="009F62D4" w:rsidRPr="009F62D4" w:rsidTr="009F62D4">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F62D4" w:rsidRPr="009F62D4" w:rsidRDefault="009F62D4" w:rsidP="009F62D4">
            <w:pPr>
              <w:jc w:val="center"/>
              <w:rPr>
                <w:rFonts w:ascii="Calibri" w:eastAsia="Times New Roman" w:hAnsi="Calibri" w:cs="Calibri"/>
                <w:b/>
                <w:bCs/>
                <w:color w:val="FFFFFF"/>
                <w:sz w:val="18"/>
                <w:szCs w:val="18"/>
                <w:lang w:val="es-MX" w:eastAsia="es-MX"/>
              </w:rPr>
            </w:pPr>
            <w:r w:rsidRPr="009F62D4">
              <w:rPr>
                <w:rFonts w:ascii="Calibri" w:eastAsia="Times New Roman" w:hAnsi="Calibri" w:cs="Calibri"/>
                <w:b/>
                <w:bCs/>
                <w:color w:val="FFFFFF"/>
                <w:sz w:val="18"/>
                <w:szCs w:val="18"/>
                <w:lang w:val="es-MX" w:eastAsia="es-MX"/>
              </w:rPr>
              <w:t>03 ENERO - 20 DICIEMBRE 2026</w:t>
            </w:r>
          </w:p>
        </w:tc>
      </w:tr>
      <w:tr w:rsidR="009F62D4" w:rsidRPr="009F62D4" w:rsidTr="009F62D4">
        <w:trPr>
          <w:trHeight w:val="288"/>
          <w:jc w:val="center"/>
        </w:trPr>
        <w:tc>
          <w:tcPr>
            <w:tcW w:w="2999"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F62D4" w:rsidRPr="009F62D4" w:rsidRDefault="009F62D4" w:rsidP="009F62D4">
            <w:pPr>
              <w:jc w:val="center"/>
              <w:rPr>
                <w:rFonts w:ascii="Calibri" w:eastAsia="Times New Roman" w:hAnsi="Calibri" w:cs="Calibri"/>
                <w:b/>
                <w:bCs/>
                <w:color w:val="FFFFFF"/>
                <w:sz w:val="18"/>
                <w:szCs w:val="18"/>
                <w:lang w:val="es-MX" w:eastAsia="es-MX"/>
              </w:rPr>
            </w:pPr>
            <w:r w:rsidRPr="009F62D4">
              <w:rPr>
                <w:rFonts w:ascii="Calibri" w:eastAsia="Times New Roman" w:hAnsi="Calibri" w:cs="Calibri"/>
                <w:b/>
                <w:bCs/>
                <w:color w:val="FFFFFF"/>
                <w:sz w:val="18"/>
                <w:szCs w:val="18"/>
                <w:lang w:val="es-MX" w:eastAsia="es-MX"/>
              </w:rPr>
              <w:t xml:space="preserve">CATEGORÍA </w:t>
            </w:r>
          </w:p>
        </w:tc>
        <w:tc>
          <w:tcPr>
            <w:tcW w:w="1015" w:type="dxa"/>
            <w:tcBorders>
              <w:top w:val="nil"/>
              <w:left w:val="nil"/>
              <w:bottom w:val="single" w:sz="4" w:space="0" w:color="auto"/>
              <w:right w:val="single" w:sz="4" w:space="0" w:color="auto"/>
            </w:tcBorders>
            <w:shd w:val="clear" w:color="000000" w:fill="000000"/>
            <w:noWrap/>
            <w:vAlign w:val="center"/>
            <w:hideMark/>
          </w:tcPr>
          <w:p w:rsidR="009F62D4" w:rsidRPr="009F62D4" w:rsidRDefault="009F62D4" w:rsidP="009F62D4">
            <w:pPr>
              <w:jc w:val="center"/>
              <w:rPr>
                <w:rFonts w:ascii="Calibri" w:eastAsia="Times New Roman" w:hAnsi="Calibri" w:cs="Calibri"/>
                <w:b/>
                <w:bCs/>
                <w:color w:val="FFFFFF"/>
                <w:sz w:val="18"/>
                <w:szCs w:val="18"/>
                <w:lang w:val="es-MX" w:eastAsia="es-MX"/>
              </w:rPr>
            </w:pPr>
            <w:r w:rsidRPr="009F62D4">
              <w:rPr>
                <w:rFonts w:ascii="Calibri" w:eastAsia="Times New Roman" w:hAnsi="Calibri" w:cs="Calibri"/>
                <w:b/>
                <w:bCs/>
                <w:color w:val="FFFFFF"/>
                <w:sz w:val="18"/>
                <w:szCs w:val="18"/>
                <w:lang w:val="es-MX" w:eastAsia="es-MX"/>
              </w:rPr>
              <w:t>DOBLE</w:t>
            </w:r>
          </w:p>
        </w:tc>
        <w:tc>
          <w:tcPr>
            <w:tcW w:w="1010" w:type="dxa"/>
            <w:tcBorders>
              <w:top w:val="nil"/>
              <w:left w:val="nil"/>
              <w:bottom w:val="single" w:sz="4" w:space="0" w:color="auto"/>
              <w:right w:val="single" w:sz="4" w:space="0" w:color="auto"/>
            </w:tcBorders>
            <w:shd w:val="clear" w:color="000000" w:fill="000000"/>
            <w:noWrap/>
            <w:vAlign w:val="center"/>
            <w:hideMark/>
          </w:tcPr>
          <w:p w:rsidR="009F62D4" w:rsidRPr="009F62D4" w:rsidRDefault="009F62D4" w:rsidP="009F62D4">
            <w:pPr>
              <w:jc w:val="center"/>
              <w:rPr>
                <w:rFonts w:ascii="Calibri" w:eastAsia="Times New Roman" w:hAnsi="Calibri" w:cs="Calibri"/>
                <w:b/>
                <w:bCs/>
                <w:color w:val="FFFFFF"/>
                <w:sz w:val="18"/>
                <w:szCs w:val="18"/>
                <w:lang w:val="es-MX" w:eastAsia="es-MX"/>
              </w:rPr>
            </w:pPr>
            <w:r w:rsidRPr="009F62D4">
              <w:rPr>
                <w:rFonts w:ascii="Calibri" w:eastAsia="Times New Roman" w:hAnsi="Calibri" w:cs="Calibri"/>
                <w:b/>
                <w:bCs/>
                <w:color w:val="FFFFFF"/>
                <w:sz w:val="18"/>
                <w:szCs w:val="18"/>
                <w:lang w:val="es-MX" w:eastAsia="es-MX"/>
              </w:rPr>
              <w:t>TRIPLE</w:t>
            </w:r>
          </w:p>
        </w:tc>
        <w:tc>
          <w:tcPr>
            <w:tcW w:w="1404" w:type="dxa"/>
            <w:tcBorders>
              <w:top w:val="nil"/>
              <w:left w:val="nil"/>
              <w:bottom w:val="single" w:sz="4" w:space="0" w:color="auto"/>
              <w:right w:val="single" w:sz="4" w:space="0" w:color="auto"/>
            </w:tcBorders>
            <w:shd w:val="clear" w:color="000000" w:fill="000000"/>
            <w:noWrap/>
            <w:vAlign w:val="center"/>
            <w:hideMark/>
          </w:tcPr>
          <w:p w:rsidR="009F62D4" w:rsidRPr="009F62D4" w:rsidRDefault="009F62D4" w:rsidP="009F62D4">
            <w:pPr>
              <w:jc w:val="center"/>
              <w:rPr>
                <w:rFonts w:ascii="Calibri" w:eastAsia="Times New Roman" w:hAnsi="Calibri" w:cs="Calibri"/>
                <w:b/>
                <w:bCs/>
                <w:color w:val="FFFFFF"/>
                <w:sz w:val="18"/>
                <w:szCs w:val="18"/>
                <w:lang w:val="es-MX" w:eastAsia="es-MX"/>
              </w:rPr>
            </w:pPr>
            <w:r w:rsidRPr="009F62D4">
              <w:rPr>
                <w:rFonts w:ascii="Calibri" w:eastAsia="Times New Roman" w:hAnsi="Calibri" w:cs="Calibri"/>
                <w:b/>
                <w:bCs/>
                <w:color w:val="FFFFFF"/>
                <w:sz w:val="18"/>
                <w:szCs w:val="18"/>
                <w:lang w:val="es-MX" w:eastAsia="es-MX"/>
              </w:rPr>
              <w:t>SENCILLA</w:t>
            </w:r>
          </w:p>
        </w:tc>
        <w:tc>
          <w:tcPr>
            <w:tcW w:w="1185" w:type="dxa"/>
            <w:tcBorders>
              <w:top w:val="nil"/>
              <w:left w:val="nil"/>
              <w:bottom w:val="single" w:sz="4" w:space="0" w:color="auto"/>
              <w:right w:val="single" w:sz="4" w:space="0" w:color="auto"/>
            </w:tcBorders>
            <w:shd w:val="clear" w:color="000000" w:fill="000000"/>
            <w:noWrap/>
            <w:vAlign w:val="center"/>
            <w:hideMark/>
          </w:tcPr>
          <w:p w:rsidR="009F62D4" w:rsidRPr="009F62D4" w:rsidRDefault="009F62D4" w:rsidP="009F62D4">
            <w:pPr>
              <w:jc w:val="center"/>
              <w:rPr>
                <w:rFonts w:ascii="Calibri" w:eastAsia="Times New Roman" w:hAnsi="Calibri" w:cs="Calibri"/>
                <w:b/>
                <w:bCs/>
                <w:color w:val="FFFFFF"/>
                <w:sz w:val="18"/>
                <w:szCs w:val="18"/>
                <w:lang w:val="es-MX" w:eastAsia="es-MX"/>
              </w:rPr>
            </w:pPr>
            <w:r w:rsidRPr="009F62D4">
              <w:rPr>
                <w:rFonts w:ascii="Calibri" w:eastAsia="Times New Roman" w:hAnsi="Calibri" w:cs="Calibri"/>
                <w:b/>
                <w:bCs/>
                <w:color w:val="FFFFFF"/>
                <w:sz w:val="18"/>
                <w:szCs w:val="18"/>
                <w:lang w:val="es-MX" w:eastAsia="es-MX"/>
              </w:rPr>
              <w:t>MENOR</w:t>
            </w:r>
          </w:p>
        </w:tc>
      </w:tr>
      <w:tr w:rsidR="009F62D4" w:rsidRPr="009F62D4" w:rsidTr="009F62D4">
        <w:trPr>
          <w:trHeight w:val="288"/>
          <w:jc w:val="center"/>
        </w:trPr>
        <w:tc>
          <w:tcPr>
            <w:tcW w:w="29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F62D4" w:rsidRPr="009F62D4" w:rsidRDefault="009F62D4" w:rsidP="009F62D4">
            <w:pPr>
              <w:rPr>
                <w:rFonts w:ascii="Calibri" w:eastAsia="Times New Roman" w:hAnsi="Calibri" w:cs="Calibri"/>
                <w:b/>
                <w:bCs/>
                <w:color w:val="000000"/>
                <w:sz w:val="18"/>
                <w:szCs w:val="18"/>
                <w:lang w:val="es-MX" w:eastAsia="es-MX"/>
              </w:rPr>
            </w:pPr>
            <w:r w:rsidRPr="009F62D4">
              <w:rPr>
                <w:rFonts w:ascii="Calibri" w:eastAsia="Times New Roman" w:hAnsi="Calibri" w:cs="Calibri"/>
                <w:b/>
                <w:bCs/>
                <w:color w:val="000000"/>
                <w:sz w:val="18"/>
                <w:szCs w:val="18"/>
                <w:lang w:val="es-MX" w:eastAsia="es-MX"/>
              </w:rPr>
              <w:t xml:space="preserve">TURISTA </w:t>
            </w:r>
          </w:p>
        </w:tc>
        <w:tc>
          <w:tcPr>
            <w:tcW w:w="1015"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jc w:val="cente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1121</w:t>
            </w:r>
          </w:p>
        </w:tc>
        <w:tc>
          <w:tcPr>
            <w:tcW w:w="1010"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jc w:val="cente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1099</w:t>
            </w:r>
          </w:p>
        </w:tc>
        <w:tc>
          <w:tcPr>
            <w:tcW w:w="1404"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jc w:val="cente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1434</w:t>
            </w:r>
          </w:p>
        </w:tc>
        <w:tc>
          <w:tcPr>
            <w:tcW w:w="1185"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jc w:val="cente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826</w:t>
            </w:r>
          </w:p>
        </w:tc>
      </w:tr>
      <w:tr w:rsidR="009F62D4" w:rsidRPr="009F62D4" w:rsidTr="009F62D4">
        <w:trPr>
          <w:trHeight w:val="288"/>
          <w:jc w:val="center"/>
        </w:trPr>
        <w:tc>
          <w:tcPr>
            <w:tcW w:w="29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F62D4" w:rsidRPr="009F62D4" w:rsidRDefault="009F62D4" w:rsidP="009F62D4">
            <w:pPr>
              <w:rPr>
                <w:rFonts w:ascii="Calibri" w:eastAsia="Times New Roman" w:hAnsi="Calibri" w:cs="Calibri"/>
                <w:b/>
                <w:bCs/>
                <w:color w:val="000000"/>
                <w:sz w:val="18"/>
                <w:szCs w:val="18"/>
                <w:lang w:val="es-MX" w:eastAsia="es-MX"/>
              </w:rPr>
            </w:pPr>
            <w:r w:rsidRPr="009F62D4">
              <w:rPr>
                <w:rFonts w:ascii="Calibri" w:eastAsia="Times New Roman" w:hAnsi="Calibri" w:cs="Calibri"/>
                <w:b/>
                <w:bCs/>
                <w:color w:val="000000"/>
                <w:sz w:val="18"/>
                <w:szCs w:val="18"/>
                <w:lang w:val="es-MX" w:eastAsia="es-MX"/>
              </w:rPr>
              <w:t xml:space="preserve">PRIMERA </w:t>
            </w:r>
          </w:p>
        </w:tc>
        <w:tc>
          <w:tcPr>
            <w:tcW w:w="1015"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jc w:val="cente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1137</w:t>
            </w:r>
          </w:p>
        </w:tc>
        <w:tc>
          <w:tcPr>
            <w:tcW w:w="1010"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jc w:val="cente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1108</w:t>
            </w:r>
          </w:p>
        </w:tc>
        <w:tc>
          <w:tcPr>
            <w:tcW w:w="1404"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jc w:val="cente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1473</w:t>
            </w:r>
          </w:p>
        </w:tc>
        <w:tc>
          <w:tcPr>
            <w:tcW w:w="1185"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jc w:val="cente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838</w:t>
            </w:r>
          </w:p>
        </w:tc>
      </w:tr>
      <w:tr w:rsidR="009F62D4" w:rsidRPr="009F62D4" w:rsidTr="009F62D4">
        <w:trPr>
          <w:trHeight w:val="288"/>
          <w:jc w:val="center"/>
        </w:trPr>
        <w:tc>
          <w:tcPr>
            <w:tcW w:w="2999" w:type="dxa"/>
            <w:tcBorders>
              <w:top w:val="single" w:sz="4" w:space="0" w:color="auto"/>
              <w:left w:val="single" w:sz="4" w:space="0" w:color="auto"/>
              <w:bottom w:val="single" w:sz="4" w:space="0" w:color="auto"/>
              <w:right w:val="single" w:sz="4" w:space="0" w:color="auto"/>
            </w:tcBorders>
            <w:noWrap/>
            <w:vAlign w:val="bottom"/>
            <w:hideMark/>
          </w:tcPr>
          <w:p w:rsidR="009F62D4" w:rsidRPr="009F62D4" w:rsidRDefault="009F62D4" w:rsidP="009F62D4">
            <w:pPr>
              <w:rPr>
                <w:rFonts w:ascii="Calibri" w:eastAsia="Times New Roman" w:hAnsi="Calibri" w:cs="Calibri"/>
                <w:b/>
                <w:bCs/>
                <w:color w:val="000000"/>
                <w:sz w:val="18"/>
                <w:szCs w:val="18"/>
                <w:lang w:val="es-MX" w:eastAsia="es-MX"/>
              </w:rPr>
            </w:pPr>
            <w:r w:rsidRPr="009F62D4">
              <w:rPr>
                <w:rFonts w:ascii="Calibri" w:eastAsia="Times New Roman" w:hAnsi="Calibri" w:cs="Calibri"/>
                <w:b/>
                <w:bCs/>
                <w:color w:val="000000"/>
                <w:sz w:val="18"/>
                <w:szCs w:val="18"/>
                <w:lang w:val="es-MX" w:eastAsia="es-MX"/>
              </w:rPr>
              <w:t xml:space="preserve">PRIMERA SUPERIOR </w:t>
            </w:r>
          </w:p>
        </w:tc>
        <w:tc>
          <w:tcPr>
            <w:tcW w:w="1015" w:type="dxa"/>
            <w:tcBorders>
              <w:top w:val="nil"/>
              <w:left w:val="nil"/>
              <w:bottom w:val="single" w:sz="4" w:space="0" w:color="auto"/>
              <w:right w:val="single" w:sz="4" w:space="0" w:color="auto"/>
            </w:tcBorders>
            <w:noWrap/>
            <w:vAlign w:val="bottom"/>
            <w:hideMark/>
          </w:tcPr>
          <w:p w:rsidR="009F62D4" w:rsidRPr="009F62D4" w:rsidRDefault="009F62D4" w:rsidP="009F62D4">
            <w:pPr>
              <w:jc w:val="cente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1277</w:t>
            </w:r>
          </w:p>
        </w:tc>
        <w:tc>
          <w:tcPr>
            <w:tcW w:w="1010" w:type="dxa"/>
            <w:tcBorders>
              <w:top w:val="nil"/>
              <w:left w:val="nil"/>
              <w:bottom w:val="single" w:sz="4" w:space="0" w:color="auto"/>
              <w:right w:val="single" w:sz="4" w:space="0" w:color="auto"/>
            </w:tcBorders>
            <w:noWrap/>
            <w:vAlign w:val="bottom"/>
            <w:hideMark/>
          </w:tcPr>
          <w:p w:rsidR="009F62D4" w:rsidRPr="009F62D4" w:rsidRDefault="009F62D4" w:rsidP="009F62D4">
            <w:pPr>
              <w:jc w:val="cente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1288</w:t>
            </w:r>
          </w:p>
        </w:tc>
        <w:tc>
          <w:tcPr>
            <w:tcW w:w="1404" w:type="dxa"/>
            <w:tcBorders>
              <w:top w:val="nil"/>
              <w:left w:val="nil"/>
              <w:bottom w:val="single" w:sz="4" w:space="0" w:color="auto"/>
              <w:right w:val="single" w:sz="4" w:space="0" w:color="auto"/>
            </w:tcBorders>
            <w:noWrap/>
            <w:vAlign w:val="bottom"/>
            <w:hideMark/>
          </w:tcPr>
          <w:p w:rsidR="009F62D4" w:rsidRPr="009F62D4" w:rsidRDefault="009F62D4" w:rsidP="009F62D4">
            <w:pPr>
              <w:jc w:val="cente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1771</w:t>
            </w:r>
          </w:p>
        </w:tc>
        <w:tc>
          <w:tcPr>
            <w:tcW w:w="1185" w:type="dxa"/>
            <w:tcBorders>
              <w:top w:val="nil"/>
              <w:left w:val="nil"/>
              <w:bottom w:val="single" w:sz="4" w:space="0" w:color="auto"/>
              <w:right w:val="single" w:sz="4" w:space="0" w:color="auto"/>
            </w:tcBorders>
            <w:noWrap/>
            <w:vAlign w:val="bottom"/>
            <w:hideMark/>
          </w:tcPr>
          <w:p w:rsidR="009F62D4" w:rsidRPr="009F62D4" w:rsidRDefault="009F62D4" w:rsidP="009F62D4">
            <w:pPr>
              <w:jc w:val="cente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1018</w:t>
            </w:r>
          </w:p>
        </w:tc>
      </w:tr>
      <w:tr w:rsidR="009F62D4" w:rsidRPr="009F62D4" w:rsidTr="009F62D4">
        <w:trPr>
          <w:trHeight w:val="288"/>
          <w:jc w:val="center"/>
        </w:trPr>
        <w:tc>
          <w:tcPr>
            <w:tcW w:w="2999" w:type="dxa"/>
            <w:tcBorders>
              <w:top w:val="single" w:sz="4" w:space="0" w:color="auto"/>
              <w:left w:val="single" w:sz="4" w:space="0" w:color="auto"/>
              <w:bottom w:val="single" w:sz="4" w:space="0" w:color="auto"/>
              <w:right w:val="single" w:sz="4" w:space="0" w:color="auto"/>
            </w:tcBorders>
            <w:noWrap/>
            <w:vAlign w:val="bottom"/>
            <w:hideMark/>
          </w:tcPr>
          <w:p w:rsidR="009F62D4" w:rsidRPr="009F62D4" w:rsidRDefault="009F62D4" w:rsidP="009F62D4">
            <w:pPr>
              <w:rPr>
                <w:rFonts w:ascii="Calibri" w:eastAsia="Times New Roman" w:hAnsi="Calibri" w:cs="Calibri"/>
                <w:b/>
                <w:bCs/>
                <w:color w:val="000000"/>
                <w:sz w:val="18"/>
                <w:szCs w:val="18"/>
                <w:lang w:val="es-MX" w:eastAsia="es-MX"/>
              </w:rPr>
            </w:pPr>
            <w:r w:rsidRPr="009F62D4">
              <w:rPr>
                <w:rFonts w:ascii="Calibri" w:eastAsia="Times New Roman" w:hAnsi="Calibri" w:cs="Calibri"/>
                <w:b/>
                <w:bCs/>
                <w:color w:val="000000"/>
                <w:sz w:val="18"/>
                <w:szCs w:val="18"/>
                <w:lang w:val="es-MX" w:eastAsia="es-MX"/>
              </w:rPr>
              <w:t xml:space="preserve">SUPERIOR </w:t>
            </w:r>
          </w:p>
        </w:tc>
        <w:tc>
          <w:tcPr>
            <w:tcW w:w="1015" w:type="dxa"/>
            <w:tcBorders>
              <w:top w:val="nil"/>
              <w:left w:val="nil"/>
              <w:bottom w:val="single" w:sz="4" w:space="0" w:color="auto"/>
              <w:right w:val="single" w:sz="4" w:space="0" w:color="auto"/>
            </w:tcBorders>
            <w:noWrap/>
            <w:vAlign w:val="bottom"/>
            <w:hideMark/>
          </w:tcPr>
          <w:p w:rsidR="009F62D4" w:rsidRPr="009F62D4" w:rsidRDefault="009F62D4" w:rsidP="009F62D4">
            <w:pPr>
              <w:jc w:val="cente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1823</w:t>
            </w:r>
          </w:p>
        </w:tc>
        <w:tc>
          <w:tcPr>
            <w:tcW w:w="1010" w:type="dxa"/>
            <w:tcBorders>
              <w:top w:val="nil"/>
              <w:left w:val="nil"/>
              <w:bottom w:val="single" w:sz="4" w:space="0" w:color="auto"/>
              <w:right w:val="single" w:sz="4" w:space="0" w:color="auto"/>
            </w:tcBorders>
            <w:noWrap/>
            <w:vAlign w:val="bottom"/>
            <w:hideMark/>
          </w:tcPr>
          <w:p w:rsidR="009F62D4" w:rsidRPr="009F62D4" w:rsidRDefault="009F62D4" w:rsidP="009F62D4">
            <w:pPr>
              <w:jc w:val="cente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1808</w:t>
            </w:r>
          </w:p>
        </w:tc>
        <w:tc>
          <w:tcPr>
            <w:tcW w:w="1404" w:type="dxa"/>
            <w:tcBorders>
              <w:top w:val="nil"/>
              <w:left w:val="nil"/>
              <w:bottom w:val="single" w:sz="4" w:space="0" w:color="auto"/>
              <w:right w:val="single" w:sz="4" w:space="0" w:color="auto"/>
            </w:tcBorders>
            <w:noWrap/>
            <w:vAlign w:val="bottom"/>
            <w:hideMark/>
          </w:tcPr>
          <w:p w:rsidR="009F62D4" w:rsidRPr="009F62D4" w:rsidRDefault="009F62D4" w:rsidP="009F62D4">
            <w:pPr>
              <w:jc w:val="cente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2863</w:t>
            </w:r>
          </w:p>
        </w:tc>
        <w:tc>
          <w:tcPr>
            <w:tcW w:w="1185" w:type="dxa"/>
            <w:tcBorders>
              <w:top w:val="nil"/>
              <w:left w:val="nil"/>
              <w:bottom w:val="single" w:sz="4" w:space="0" w:color="auto"/>
              <w:right w:val="single" w:sz="4" w:space="0" w:color="auto"/>
            </w:tcBorders>
            <w:noWrap/>
            <w:vAlign w:val="bottom"/>
            <w:hideMark/>
          </w:tcPr>
          <w:p w:rsidR="009F62D4" w:rsidRPr="009F62D4" w:rsidRDefault="009F62D4" w:rsidP="009F62D4">
            <w:pPr>
              <w:jc w:val="cente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1537</w:t>
            </w:r>
          </w:p>
        </w:tc>
      </w:tr>
      <w:tr w:rsidR="009F62D4" w:rsidRPr="009F62D4" w:rsidTr="009F62D4">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noWrap/>
            <w:vAlign w:val="center"/>
            <w:hideMark/>
          </w:tcPr>
          <w:p w:rsidR="009F62D4" w:rsidRPr="009F62D4" w:rsidRDefault="009F62D4" w:rsidP="009F62D4">
            <w:pPr>
              <w:jc w:val="center"/>
              <w:rPr>
                <w:rFonts w:ascii="Calibri" w:eastAsia="Times New Roman" w:hAnsi="Calibri" w:cs="Calibri"/>
                <w:b/>
                <w:bCs/>
                <w:sz w:val="18"/>
                <w:szCs w:val="18"/>
                <w:lang w:val="es-MX" w:eastAsia="es-MX"/>
              </w:rPr>
            </w:pPr>
            <w:r w:rsidRPr="009F62D4">
              <w:rPr>
                <w:rFonts w:ascii="Calibri" w:eastAsia="Times New Roman" w:hAnsi="Calibri" w:cs="Calibri"/>
                <w:b/>
                <w:bCs/>
                <w:sz w:val="18"/>
                <w:szCs w:val="18"/>
                <w:lang w:val="es-MX" w:eastAsia="es-MX"/>
              </w:rPr>
              <w:t xml:space="preserve"> SE CONSIDERA MENOR DE 02 A LOS 11 AÑOS. MAXIMO 01 MENOR POR HABITACIÓN</w:t>
            </w:r>
          </w:p>
        </w:tc>
      </w:tr>
      <w:tr w:rsidR="009F62D4" w:rsidRPr="009F62D4" w:rsidTr="009F62D4">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noWrap/>
            <w:vAlign w:val="center"/>
            <w:hideMark/>
          </w:tcPr>
          <w:p w:rsidR="009F62D4" w:rsidRPr="009F62D4" w:rsidRDefault="009F62D4" w:rsidP="009F62D4">
            <w:pPr>
              <w:jc w:val="center"/>
              <w:rPr>
                <w:rFonts w:ascii="Calibri" w:eastAsia="Times New Roman" w:hAnsi="Calibri" w:cs="Calibri"/>
                <w:b/>
                <w:bCs/>
                <w:sz w:val="18"/>
                <w:szCs w:val="18"/>
                <w:lang w:val="es-MX" w:eastAsia="es-MX"/>
              </w:rPr>
            </w:pPr>
            <w:r w:rsidRPr="009F62D4">
              <w:rPr>
                <w:rFonts w:ascii="Calibri" w:eastAsia="Times New Roman" w:hAnsi="Calibri" w:cs="Calibri"/>
                <w:b/>
                <w:bCs/>
                <w:sz w:val="18"/>
                <w:szCs w:val="18"/>
                <w:lang w:val="es-MX" w:eastAsia="es-MX"/>
              </w:rPr>
              <w:t xml:space="preserve">NO APLICA EN CARNAVAL, SEMANA SANTA, FERIADOS, VERANO, INTI RAYMI, NAVIDAD Y FIN DE AÑO </w:t>
            </w:r>
          </w:p>
        </w:tc>
      </w:tr>
      <w:tr w:rsidR="009F62D4" w:rsidRPr="009F62D4" w:rsidTr="009F62D4">
        <w:trPr>
          <w:trHeight w:val="312"/>
          <w:jc w:val="center"/>
        </w:trPr>
        <w:tc>
          <w:tcPr>
            <w:tcW w:w="7613" w:type="dxa"/>
            <w:gridSpan w:val="5"/>
            <w:tcBorders>
              <w:top w:val="single" w:sz="4" w:space="0" w:color="auto"/>
              <w:left w:val="single" w:sz="4" w:space="0" w:color="auto"/>
              <w:bottom w:val="single" w:sz="4" w:space="0" w:color="auto"/>
              <w:right w:val="single" w:sz="4" w:space="0" w:color="auto"/>
            </w:tcBorders>
            <w:noWrap/>
            <w:vAlign w:val="center"/>
            <w:hideMark/>
          </w:tcPr>
          <w:p w:rsidR="009F62D4" w:rsidRPr="009F62D4" w:rsidRDefault="009F62D4" w:rsidP="009F62D4">
            <w:pPr>
              <w:jc w:val="center"/>
              <w:rPr>
                <w:rFonts w:ascii="Calibri" w:eastAsia="Times New Roman" w:hAnsi="Calibri" w:cs="Calibri"/>
                <w:b/>
                <w:bCs/>
                <w:color w:val="000000"/>
                <w:sz w:val="18"/>
                <w:szCs w:val="18"/>
                <w:lang w:val="es-MX" w:eastAsia="es-MX"/>
              </w:rPr>
            </w:pPr>
            <w:r w:rsidRPr="009F62D4">
              <w:rPr>
                <w:rFonts w:ascii="Calibri" w:eastAsia="Times New Roman" w:hAnsi="Calibri" w:cs="Calibri"/>
                <w:b/>
                <w:bCs/>
                <w:color w:val="000000"/>
                <w:sz w:val="18"/>
                <w:szCs w:val="18"/>
                <w:lang w:val="es-MX" w:eastAsia="es-MX"/>
              </w:rPr>
              <w:t xml:space="preserve">TARIFAS SUJETAS A DISPONIBILIDAD Y CAMBIO SIN PREVIO AVISO </w:t>
            </w:r>
          </w:p>
        </w:tc>
      </w:tr>
    </w:tbl>
    <w:p w:rsidR="00CB2259" w:rsidRDefault="00CB2259" w:rsidP="00CB2259">
      <w:pPr>
        <w:spacing w:after="160" w:line="259" w:lineRule="auto"/>
        <w:ind w:left="360"/>
        <w:rPr>
          <w:rFonts w:ascii="Calibri" w:hAnsi="Calibri" w:cs="Calibri"/>
          <w:sz w:val="20"/>
          <w:szCs w:val="20"/>
          <w:lang w:val="es-MX"/>
        </w:rPr>
      </w:pPr>
    </w:p>
    <w:p w:rsidR="00E34FE0" w:rsidRDefault="00E34FE0" w:rsidP="00CB2259">
      <w:pPr>
        <w:spacing w:after="160" w:line="259" w:lineRule="auto"/>
        <w:ind w:left="360"/>
        <w:rPr>
          <w:rFonts w:ascii="Calibri" w:hAnsi="Calibri" w:cs="Calibri"/>
          <w:sz w:val="20"/>
          <w:szCs w:val="20"/>
          <w:lang w:val="es-MX"/>
        </w:rPr>
      </w:pPr>
    </w:p>
    <w:p w:rsidR="009F62D4" w:rsidRDefault="009F62D4" w:rsidP="00CB2259">
      <w:pPr>
        <w:spacing w:after="160" w:line="259" w:lineRule="auto"/>
        <w:ind w:left="360"/>
        <w:rPr>
          <w:rFonts w:ascii="Calibri" w:hAnsi="Calibri" w:cs="Calibri"/>
          <w:sz w:val="20"/>
          <w:szCs w:val="20"/>
          <w:lang w:val="es-MX"/>
        </w:rPr>
      </w:pPr>
    </w:p>
    <w:p w:rsidR="009F62D4" w:rsidRDefault="009F62D4" w:rsidP="00CB2259">
      <w:pPr>
        <w:spacing w:after="160" w:line="259" w:lineRule="auto"/>
        <w:ind w:left="360"/>
        <w:rPr>
          <w:rFonts w:ascii="Calibri" w:hAnsi="Calibri" w:cs="Calibri"/>
          <w:sz w:val="20"/>
          <w:szCs w:val="20"/>
          <w:lang w:val="es-MX"/>
        </w:rPr>
      </w:pPr>
    </w:p>
    <w:p w:rsidR="009F62D4" w:rsidRDefault="009F62D4" w:rsidP="00CB2259">
      <w:pPr>
        <w:spacing w:after="160" w:line="259" w:lineRule="auto"/>
        <w:ind w:left="360"/>
        <w:rPr>
          <w:rFonts w:ascii="Calibri" w:hAnsi="Calibri" w:cs="Calibri"/>
          <w:sz w:val="20"/>
          <w:szCs w:val="20"/>
          <w:lang w:val="es-MX"/>
        </w:rPr>
      </w:pPr>
    </w:p>
    <w:p w:rsidR="009F62D4" w:rsidRDefault="009F62D4" w:rsidP="00CB2259">
      <w:pPr>
        <w:spacing w:after="160" w:line="259" w:lineRule="auto"/>
        <w:ind w:left="360"/>
        <w:rPr>
          <w:rFonts w:ascii="Calibri" w:hAnsi="Calibri" w:cs="Calibri"/>
          <w:sz w:val="20"/>
          <w:szCs w:val="20"/>
          <w:lang w:val="es-MX"/>
        </w:rPr>
      </w:pPr>
    </w:p>
    <w:p w:rsidR="009F62D4" w:rsidRDefault="009F62D4" w:rsidP="00CB2259">
      <w:pPr>
        <w:spacing w:after="160" w:line="259" w:lineRule="auto"/>
        <w:ind w:left="360"/>
        <w:rPr>
          <w:rFonts w:ascii="Calibri" w:hAnsi="Calibri" w:cs="Calibri"/>
          <w:sz w:val="20"/>
          <w:szCs w:val="20"/>
          <w:lang w:val="es-MX"/>
        </w:rPr>
      </w:pPr>
    </w:p>
    <w:tbl>
      <w:tblPr>
        <w:tblW w:w="5640" w:type="dxa"/>
        <w:jc w:val="center"/>
        <w:tblCellMar>
          <w:left w:w="70" w:type="dxa"/>
          <w:right w:w="70" w:type="dxa"/>
        </w:tblCellMar>
        <w:tblLook w:val="04A0" w:firstRow="1" w:lastRow="0" w:firstColumn="1" w:lastColumn="0" w:noHBand="0" w:noVBand="1"/>
      </w:tblPr>
      <w:tblGrid>
        <w:gridCol w:w="1285"/>
        <w:gridCol w:w="1402"/>
        <w:gridCol w:w="2953"/>
      </w:tblGrid>
      <w:tr w:rsidR="009F62D4" w:rsidRPr="009F62D4" w:rsidTr="009F62D4">
        <w:trPr>
          <w:trHeight w:val="288"/>
          <w:jc w:val="center"/>
        </w:trPr>
        <w:tc>
          <w:tcPr>
            <w:tcW w:w="56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F62D4" w:rsidRPr="009F62D4" w:rsidRDefault="009F62D4" w:rsidP="009F62D4">
            <w:pPr>
              <w:jc w:val="center"/>
              <w:rPr>
                <w:rFonts w:ascii="Calibri" w:eastAsia="Times New Roman" w:hAnsi="Calibri" w:cs="Calibri"/>
                <w:b/>
                <w:bCs/>
                <w:color w:val="FFFFFF"/>
                <w:sz w:val="18"/>
                <w:szCs w:val="18"/>
                <w:lang w:val="es-MX" w:eastAsia="es-MX"/>
              </w:rPr>
            </w:pPr>
            <w:r w:rsidRPr="009F62D4">
              <w:rPr>
                <w:rFonts w:ascii="Calibri" w:eastAsia="Times New Roman" w:hAnsi="Calibri" w:cs="Calibri"/>
                <w:b/>
                <w:bCs/>
                <w:color w:val="FFFFFF"/>
                <w:sz w:val="18"/>
                <w:szCs w:val="18"/>
                <w:lang w:val="es-MX" w:eastAsia="es-MX"/>
              </w:rPr>
              <w:t xml:space="preserve">HOTELES PREVISTOS O SIMILARES </w:t>
            </w:r>
          </w:p>
        </w:tc>
      </w:tr>
      <w:tr w:rsidR="009F62D4" w:rsidRPr="009F62D4" w:rsidTr="009F62D4">
        <w:trPr>
          <w:trHeight w:val="288"/>
          <w:jc w:val="center"/>
        </w:trPr>
        <w:tc>
          <w:tcPr>
            <w:tcW w:w="1285" w:type="dxa"/>
            <w:tcBorders>
              <w:top w:val="nil"/>
              <w:left w:val="single" w:sz="4" w:space="0" w:color="auto"/>
              <w:bottom w:val="single" w:sz="4" w:space="0" w:color="auto"/>
              <w:right w:val="single" w:sz="4" w:space="0" w:color="auto"/>
            </w:tcBorders>
            <w:shd w:val="clear" w:color="000000" w:fill="000000"/>
            <w:noWrap/>
            <w:vAlign w:val="center"/>
            <w:hideMark/>
          </w:tcPr>
          <w:p w:rsidR="009F62D4" w:rsidRPr="009F62D4" w:rsidRDefault="009F62D4" w:rsidP="009F62D4">
            <w:pPr>
              <w:jc w:val="center"/>
              <w:rPr>
                <w:rFonts w:ascii="Calibri" w:eastAsia="Times New Roman" w:hAnsi="Calibri" w:cs="Calibri"/>
                <w:b/>
                <w:bCs/>
                <w:color w:val="FFFFFF"/>
                <w:sz w:val="18"/>
                <w:szCs w:val="18"/>
                <w:lang w:val="es-MX" w:eastAsia="es-MX"/>
              </w:rPr>
            </w:pPr>
            <w:r w:rsidRPr="009F62D4">
              <w:rPr>
                <w:rFonts w:ascii="Calibri" w:eastAsia="Times New Roman" w:hAnsi="Calibri" w:cs="Calibri"/>
                <w:b/>
                <w:bCs/>
                <w:color w:val="FFFFFF"/>
                <w:sz w:val="18"/>
                <w:szCs w:val="18"/>
                <w:lang w:val="es-MX" w:eastAsia="es-MX"/>
              </w:rPr>
              <w:t>CATEGORÍA</w:t>
            </w:r>
          </w:p>
        </w:tc>
        <w:tc>
          <w:tcPr>
            <w:tcW w:w="1402" w:type="dxa"/>
            <w:tcBorders>
              <w:top w:val="nil"/>
              <w:left w:val="nil"/>
              <w:bottom w:val="single" w:sz="4" w:space="0" w:color="auto"/>
              <w:right w:val="single" w:sz="4" w:space="0" w:color="auto"/>
            </w:tcBorders>
            <w:shd w:val="clear" w:color="000000" w:fill="000000"/>
            <w:noWrap/>
            <w:vAlign w:val="center"/>
            <w:hideMark/>
          </w:tcPr>
          <w:p w:rsidR="009F62D4" w:rsidRPr="009F62D4" w:rsidRDefault="009F62D4" w:rsidP="009F62D4">
            <w:pPr>
              <w:jc w:val="center"/>
              <w:rPr>
                <w:rFonts w:ascii="Calibri" w:eastAsia="Times New Roman" w:hAnsi="Calibri" w:cs="Calibri"/>
                <w:b/>
                <w:bCs/>
                <w:color w:val="FFFFFF"/>
                <w:sz w:val="18"/>
                <w:szCs w:val="18"/>
                <w:lang w:val="es-MX" w:eastAsia="es-MX"/>
              </w:rPr>
            </w:pPr>
            <w:r w:rsidRPr="009F62D4">
              <w:rPr>
                <w:rFonts w:ascii="Calibri" w:eastAsia="Times New Roman" w:hAnsi="Calibri" w:cs="Calibri"/>
                <w:b/>
                <w:bCs/>
                <w:color w:val="FFFFFF"/>
                <w:sz w:val="18"/>
                <w:szCs w:val="18"/>
                <w:lang w:val="es-MX" w:eastAsia="es-MX"/>
              </w:rPr>
              <w:t>CIUDAD</w:t>
            </w:r>
          </w:p>
        </w:tc>
        <w:tc>
          <w:tcPr>
            <w:tcW w:w="2953" w:type="dxa"/>
            <w:tcBorders>
              <w:top w:val="nil"/>
              <w:left w:val="nil"/>
              <w:bottom w:val="single" w:sz="4" w:space="0" w:color="auto"/>
              <w:right w:val="single" w:sz="4" w:space="0" w:color="auto"/>
            </w:tcBorders>
            <w:shd w:val="clear" w:color="000000" w:fill="000000"/>
            <w:noWrap/>
            <w:vAlign w:val="center"/>
            <w:hideMark/>
          </w:tcPr>
          <w:p w:rsidR="009F62D4" w:rsidRPr="009F62D4" w:rsidRDefault="009F62D4" w:rsidP="009F62D4">
            <w:pPr>
              <w:jc w:val="center"/>
              <w:rPr>
                <w:rFonts w:ascii="Calibri" w:eastAsia="Times New Roman" w:hAnsi="Calibri" w:cs="Calibri"/>
                <w:b/>
                <w:bCs/>
                <w:color w:val="FFFFFF"/>
                <w:sz w:val="18"/>
                <w:szCs w:val="18"/>
                <w:lang w:val="es-MX" w:eastAsia="es-MX"/>
              </w:rPr>
            </w:pPr>
            <w:r w:rsidRPr="009F62D4">
              <w:rPr>
                <w:rFonts w:ascii="Calibri" w:eastAsia="Times New Roman" w:hAnsi="Calibri" w:cs="Calibri"/>
                <w:b/>
                <w:bCs/>
                <w:color w:val="FFFFFF"/>
                <w:sz w:val="18"/>
                <w:szCs w:val="18"/>
                <w:lang w:val="es-MX" w:eastAsia="es-MX"/>
              </w:rPr>
              <w:t>HOTEL</w:t>
            </w:r>
          </w:p>
        </w:tc>
      </w:tr>
      <w:tr w:rsidR="009F62D4" w:rsidRPr="009F62D4" w:rsidTr="009F62D4">
        <w:trPr>
          <w:trHeight w:val="288"/>
          <w:jc w:val="center"/>
        </w:trPr>
        <w:tc>
          <w:tcPr>
            <w:tcW w:w="12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F62D4" w:rsidRPr="009F62D4" w:rsidRDefault="009F62D4" w:rsidP="009F62D4">
            <w:pPr>
              <w:jc w:val="center"/>
              <w:rPr>
                <w:rFonts w:ascii="Calibri" w:eastAsia="Times New Roman" w:hAnsi="Calibri" w:cs="Calibri"/>
                <w:b/>
                <w:bCs/>
                <w:color w:val="000000"/>
                <w:sz w:val="18"/>
                <w:szCs w:val="18"/>
                <w:lang w:val="es-MX" w:eastAsia="es-MX"/>
              </w:rPr>
            </w:pPr>
            <w:r w:rsidRPr="009F62D4">
              <w:rPr>
                <w:rFonts w:ascii="Calibri" w:eastAsia="Times New Roman" w:hAnsi="Calibri" w:cs="Calibri"/>
                <w:b/>
                <w:bCs/>
                <w:color w:val="000000"/>
                <w:sz w:val="18"/>
                <w:szCs w:val="18"/>
                <w:lang w:val="es-MX" w:eastAsia="es-MX"/>
              </w:rPr>
              <w:t xml:space="preserve">TURISTA </w:t>
            </w:r>
          </w:p>
        </w:tc>
        <w:tc>
          <w:tcPr>
            <w:tcW w:w="1402"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jc w:val="cente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 xml:space="preserve">Lima </w:t>
            </w:r>
          </w:p>
        </w:tc>
        <w:tc>
          <w:tcPr>
            <w:tcW w:w="2953"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Habitat Hotel</w:t>
            </w:r>
          </w:p>
        </w:tc>
      </w:tr>
      <w:tr w:rsidR="009F62D4" w:rsidRPr="009F62D4" w:rsidTr="009F62D4">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9F62D4" w:rsidRPr="009F62D4" w:rsidRDefault="009F62D4" w:rsidP="009F62D4">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jc w:val="cente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Cusco</w:t>
            </w:r>
          </w:p>
        </w:tc>
        <w:tc>
          <w:tcPr>
            <w:tcW w:w="2953"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Hacienda Plaza Regocijo</w:t>
            </w:r>
          </w:p>
        </w:tc>
      </w:tr>
      <w:tr w:rsidR="009F62D4" w:rsidRPr="009F62D4" w:rsidTr="009F62D4">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9F62D4" w:rsidRPr="009F62D4" w:rsidRDefault="009F62D4" w:rsidP="009F62D4">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jc w:val="cente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Aguas Calientes</w:t>
            </w:r>
          </w:p>
        </w:tc>
        <w:tc>
          <w:tcPr>
            <w:tcW w:w="2953"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Inti Punku Machu Picchu</w:t>
            </w:r>
          </w:p>
        </w:tc>
      </w:tr>
      <w:tr w:rsidR="009F62D4" w:rsidRPr="009F62D4" w:rsidTr="009F62D4">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9F62D4" w:rsidRPr="009F62D4" w:rsidRDefault="009F62D4" w:rsidP="009F62D4">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jc w:val="cente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Tren</w:t>
            </w:r>
          </w:p>
        </w:tc>
        <w:tc>
          <w:tcPr>
            <w:tcW w:w="2953"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The Voyager</w:t>
            </w:r>
          </w:p>
        </w:tc>
      </w:tr>
      <w:tr w:rsidR="009F62D4" w:rsidRPr="009F62D4" w:rsidTr="009F62D4">
        <w:trPr>
          <w:trHeight w:val="288"/>
          <w:jc w:val="center"/>
        </w:trPr>
        <w:tc>
          <w:tcPr>
            <w:tcW w:w="12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F62D4" w:rsidRPr="009F62D4" w:rsidRDefault="009F62D4" w:rsidP="009F62D4">
            <w:pPr>
              <w:jc w:val="center"/>
              <w:rPr>
                <w:rFonts w:ascii="Calibri" w:eastAsia="Times New Roman" w:hAnsi="Calibri" w:cs="Calibri"/>
                <w:b/>
                <w:bCs/>
                <w:color w:val="000000"/>
                <w:sz w:val="18"/>
                <w:szCs w:val="18"/>
                <w:lang w:val="es-MX" w:eastAsia="es-MX"/>
              </w:rPr>
            </w:pPr>
            <w:r w:rsidRPr="009F62D4">
              <w:rPr>
                <w:rFonts w:ascii="Calibri" w:eastAsia="Times New Roman" w:hAnsi="Calibri" w:cs="Calibri"/>
                <w:b/>
                <w:bCs/>
                <w:color w:val="000000"/>
                <w:sz w:val="18"/>
                <w:szCs w:val="18"/>
                <w:lang w:val="es-MX" w:eastAsia="es-MX"/>
              </w:rPr>
              <w:t xml:space="preserve">PRIMERA </w:t>
            </w:r>
          </w:p>
        </w:tc>
        <w:tc>
          <w:tcPr>
            <w:tcW w:w="1402"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jc w:val="cente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 xml:space="preserve">Lima </w:t>
            </w:r>
          </w:p>
        </w:tc>
        <w:tc>
          <w:tcPr>
            <w:tcW w:w="2953"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Jose Antonio Lima</w:t>
            </w:r>
          </w:p>
        </w:tc>
      </w:tr>
      <w:tr w:rsidR="009F62D4" w:rsidRPr="009F62D4" w:rsidTr="009F62D4">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9F62D4" w:rsidRPr="009F62D4" w:rsidRDefault="009F62D4" w:rsidP="009F62D4">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jc w:val="cente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Cusco</w:t>
            </w:r>
          </w:p>
        </w:tc>
        <w:tc>
          <w:tcPr>
            <w:tcW w:w="2953"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Xima Exclusive Cusco</w:t>
            </w:r>
          </w:p>
        </w:tc>
      </w:tr>
      <w:tr w:rsidR="009F62D4" w:rsidRPr="009F62D4" w:rsidTr="009F62D4">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9F62D4" w:rsidRPr="009F62D4" w:rsidRDefault="009F62D4" w:rsidP="009F62D4">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jc w:val="cente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Aguas Calientes</w:t>
            </w:r>
          </w:p>
        </w:tc>
        <w:tc>
          <w:tcPr>
            <w:tcW w:w="2953"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El Mapi</w:t>
            </w:r>
          </w:p>
        </w:tc>
      </w:tr>
      <w:tr w:rsidR="009F62D4" w:rsidRPr="009F62D4" w:rsidTr="009F62D4">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9F62D4" w:rsidRPr="009F62D4" w:rsidRDefault="009F62D4" w:rsidP="009F62D4">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jc w:val="cente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Tren</w:t>
            </w:r>
          </w:p>
        </w:tc>
        <w:tc>
          <w:tcPr>
            <w:tcW w:w="2953"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The Voyager</w:t>
            </w:r>
          </w:p>
        </w:tc>
      </w:tr>
      <w:tr w:rsidR="009F62D4" w:rsidRPr="009F62D4" w:rsidTr="009F62D4">
        <w:trPr>
          <w:trHeight w:val="312"/>
          <w:jc w:val="center"/>
        </w:trPr>
        <w:tc>
          <w:tcPr>
            <w:tcW w:w="1285" w:type="dxa"/>
            <w:vMerge w:val="restart"/>
            <w:tcBorders>
              <w:top w:val="nil"/>
              <w:left w:val="single" w:sz="4" w:space="0" w:color="auto"/>
              <w:bottom w:val="single" w:sz="4" w:space="0" w:color="auto"/>
              <w:right w:val="single" w:sz="4" w:space="0" w:color="auto"/>
            </w:tcBorders>
            <w:shd w:val="clear" w:color="000000" w:fill="FFFFFF"/>
            <w:vAlign w:val="center"/>
            <w:hideMark/>
          </w:tcPr>
          <w:p w:rsidR="009F62D4" w:rsidRPr="009F62D4" w:rsidRDefault="009F62D4" w:rsidP="009F62D4">
            <w:pPr>
              <w:jc w:val="center"/>
              <w:rPr>
                <w:rFonts w:ascii="Calibri" w:eastAsia="Times New Roman" w:hAnsi="Calibri" w:cs="Calibri"/>
                <w:b/>
                <w:bCs/>
                <w:color w:val="000000"/>
                <w:sz w:val="18"/>
                <w:szCs w:val="18"/>
                <w:lang w:val="es-MX" w:eastAsia="es-MX"/>
              </w:rPr>
            </w:pPr>
            <w:r w:rsidRPr="009F62D4">
              <w:rPr>
                <w:rFonts w:ascii="Calibri" w:eastAsia="Times New Roman" w:hAnsi="Calibri" w:cs="Calibri"/>
                <w:b/>
                <w:bCs/>
                <w:color w:val="000000"/>
                <w:sz w:val="18"/>
                <w:szCs w:val="18"/>
                <w:lang w:val="es-MX" w:eastAsia="es-MX"/>
              </w:rPr>
              <w:t xml:space="preserve">PRIMERA SUPERIOR </w:t>
            </w:r>
          </w:p>
        </w:tc>
        <w:tc>
          <w:tcPr>
            <w:tcW w:w="1402"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jc w:val="cente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 xml:space="preserve">Lima </w:t>
            </w:r>
          </w:p>
        </w:tc>
        <w:tc>
          <w:tcPr>
            <w:tcW w:w="2953"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Aloft Lima Miraflores</w:t>
            </w:r>
          </w:p>
        </w:tc>
      </w:tr>
      <w:tr w:rsidR="009F62D4" w:rsidRPr="009F62D4" w:rsidTr="009F62D4">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9F62D4" w:rsidRPr="009F62D4" w:rsidRDefault="009F62D4" w:rsidP="009F62D4">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jc w:val="cente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Cusco</w:t>
            </w:r>
          </w:p>
        </w:tc>
        <w:tc>
          <w:tcPr>
            <w:tcW w:w="2953"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Sonesta Hotel Cusco</w:t>
            </w:r>
          </w:p>
        </w:tc>
      </w:tr>
      <w:tr w:rsidR="009F62D4" w:rsidRPr="009F62D4" w:rsidTr="009F62D4">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9F62D4" w:rsidRPr="009F62D4" w:rsidRDefault="009F62D4" w:rsidP="009F62D4">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jc w:val="cente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Aguas Calientes</w:t>
            </w:r>
          </w:p>
        </w:tc>
        <w:tc>
          <w:tcPr>
            <w:tcW w:w="2953"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El Mapi</w:t>
            </w:r>
          </w:p>
        </w:tc>
      </w:tr>
      <w:tr w:rsidR="009F62D4" w:rsidRPr="009F62D4" w:rsidTr="009F62D4">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9F62D4" w:rsidRPr="009F62D4" w:rsidRDefault="009F62D4" w:rsidP="009F62D4">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jc w:val="cente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Tren</w:t>
            </w:r>
          </w:p>
        </w:tc>
        <w:tc>
          <w:tcPr>
            <w:tcW w:w="2953"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The Voyager</w:t>
            </w:r>
          </w:p>
        </w:tc>
      </w:tr>
      <w:tr w:rsidR="009F62D4" w:rsidRPr="009F62D4" w:rsidTr="009F62D4">
        <w:trPr>
          <w:trHeight w:val="300"/>
          <w:jc w:val="center"/>
        </w:trPr>
        <w:tc>
          <w:tcPr>
            <w:tcW w:w="12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F62D4" w:rsidRPr="009F62D4" w:rsidRDefault="009F62D4" w:rsidP="009F62D4">
            <w:pPr>
              <w:jc w:val="center"/>
              <w:rPr>
                <w:rFonts w:ascii="Calibri" w:eastAsia="Times New Roman" w:hAnsi="Calibri" w:cs="Calibri"/>
                <w:b/>
                <w:bCs/>
                <w:color w:val="000000"/>
                <w:sz w:val="18"/>
                <w:szCs w:val="18"/>
                <w:lang w:val="es-MX" w:eastAsia="es-MX"/>
              </w:rPr>
            </w:pPr>
            <w:r w:rsidRPr="009F62D4">
              <w:rPr>
                <w:rFonts w:ascii="Calibri" w:eastAsia="Times New Roman" w:hAnsi="Calibri" w:cs="Calibri"/>
                <w:b/>
                <w:bCs/>
                <w:color w:val="000000"/>
                <w:sz w:val="18"/>
                <w:szCs w:val="18"/>
                <w:lang w:val="es-MX" w:eastAsia="es-MX"/>
              </w:rPr>
              <w:t xml:space="preserve">SUPERIOR </w:t>
            </w:r>
          </w:p>
        </w:tc>
        <w:tc>
          <w:tcPr>
            <w:tcW w:w="1402"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jc w:val="cente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 xml:space="preserve">Lima </w:t>
            </w:r>
          </w:p>
        </w:tc>
        <w:tc>
          <w:tcPr>
            <w:tcW w:w="2953"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Pullman Lima Miraflores</w:t>
            </w:r>
          </w:p>
        </w:tc>
      </w:tr>
      <w:tr w:rsidR="009F62D4" w:rsidRPr="009F62D4" w:rsidTr="009F62D4">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9F62D4" w:rsidRPr="009F62D4" w:rsidRDefault="009F62D4" w:rsidP="009F62D4">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jc w:val="cente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Cusco</w:t>
            </w:r>
          </w:p>
        </w:tc>
        <w:tc>
          <w:tcPr>
            <w:tcW w:w="2953"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Palacio del Inka Luxury Collection</w:t>
            </w:r>
          </w:p>
        </w:tc>
      </w:tr>
      <w:tr w:rsidR="009F62D4" w:rsidRPr="009F62D4" w:rsidTr="009F62D4">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9F62D4" w:rsidRPr="009F62D4" w:rsidRDefault="009F62D4" w:rsidP="009F62D4">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jc w:val="cente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Aguas Calientes</w:t>
            </w:r>
          </w:p>
        </w:tc>
        <w:tc>
          <w:tcPr>
            <w:tcW w:w="2953"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Inkaterra Machu Picchu Pueblo</w:t>
            </w:r>
          </w:p>
        </w:tc>
      </w:tr>
      <w:tr w:rsidR="009F62D4" w:rsidRPr="009F62D4" w:rsidTr="009F62D4">
        <w:trPr>
          <w:trHeight w:val="288"/>
          <w:jc w:val="center"/>
        </w:trPr>
        <w:tc>
          <w:tcPr>
            <w:tcW w:w="1285" w:type="dxa"/>
            <w:vMerge/>
            <w:tcBorders>
              <w:top w:val="nil"/>
              <w:left w:val="single" w:sz="4" w:space="0" w:color="auto"/>
              <w:bottom w:val="single" w:sz="4" w:space="0" w:color="auto"/>
              <w:right w:val="single" w:sz="4" w:space="0" w:color="auto"/>
            </w:tcBorders>
            <w:vAlign w:val="center"/>
            <w:hideMark/>
          </w:tcPr>
          <w:p w:rsidR="009F62D4" w:rsidRPr="009F62D4" w:rsidRDefault="009F62D4" w:rsidP="009F62D4">
            <w:pPr>
              <w:rPr>
                <w:rFonts w:ascii="Calibri" w:eastAsia="Times New Roman" w:hAnsi="Calibri" w:cs="Calibri"/>
                <w:b/>
                <w:bCs/>
                <w:color w:val="000000"/>
                <w:sz w:val="18"/>
                <w:szCs w:val="18"/>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jc w:val="cente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Tren</w:t>
            </w:r>
          </w:p>
        </w:tc>
        <w:tc>
          <w:tcPr>
            <w:tcW w:w="2953"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rPr>
                <w:rFonts w:ascii="Calibri" w:eastAsia="Times New Roman" w:hAnsi="Calibri" w:cs="Calibri"/>
                <w:color w:val="000000"/>
                <w:sz w:val="18"/>
                <w:szCs w:val="18"/>
                <w:lang w:val="es-MX" w:eastAsia="es-MX"/>
              </w:rPr>
            </w:pPr>
            <w:r w:rsidRPr="009F62D4">
              <w:rPr>
                <w:rFonts w:ascii="Calibri" w:eastAsia="Times New Roman" w:hAnsi="Calibri" w:cs="Calibri"/>
                <w:color w:val="000000"/>
                <w:sz w:val="18"/>
                <w:szCs w:val="18"/>
                <w:lang w:val="es-MX" w:eastAsia="es-MX"/>
              </w:rPr>
              <w:t>The Voyager</w:t>
            </w:r>
          </w:p>
        </w:tc>
      </w:tr>
    </w:tbl>
    <w:p w:rsidR="009F62D4" w:rsidRDefault="009F62D4" w:rsidP="009F62D4">
      <w:pPr>
        <w:spacing w:after="160" w:line="259" w:lineRule="auto"/>
        <w:rPr>
          <w:rFonts w:ascii="Calibri" w:hAnsi="Calibri" w:cs="Calibri"/>
          <w:sz w:val="20"/>
          <w:szCs w:val="20"/>
          <w:lang w:val="es-MX"/>
        </w:rPr>
      </w:pPr>
    </w:p>
    <w:tbl>
      <w:tblPr>
        <w:tblW w:w="5040" w:type="dxa"/>
        <w:jc w:val="center"/>
        <w:tblCellMar>
          <w:left w:w="70" w:type="dxa"/>
          <w:right w:w="70" w:type="dxa"/>
        </w:tblCellMar>
        <w:tblLook w:val="04A0" w:firstRow="1" w:lastRow="0" w:firstColumn="1" w:lastColumn="0" w:noHBand="0" w:noVBand="1"/>
      </w:tblPr>
      <w:tblGrid>
        <w:gridCol w:w="2920"/>
        <w:gridCol w:w="1060"/>
        <w:gridCol w:w="1060"/>
      </w:tblGrid>
      <w:tr w:rsidR="009F62D4" w:rsidRPr="009F62D4" w:rsidTr="009F62D4">
        <w:trPr>
          <w:trHeight w:val="675"/>
          <w:jc w:val="center"/>
        </w:trPr>
        <w:tc>
          <w:tcPr>
            <w:tcW w:w="2920"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9F62D4" w:rsidRPr="009F62D4" w:rsidRDefault="009F62D4" w:rsidP="009F62D4">
            <w:pPr>
              <w:jc w:val="center"/>
              <w:rPr>
                <w:rFonts w:ascii="Calibri" w:eastAsia="Times New Roman" w:hAnsi="Calibri" w:cs="Calibri"/>
                <w:b/>
                <w:bCs/>
                <w:sz w:val="20"/>
                <w:szCs w:val="20"/>
                <w:lang w:val="es-MX" w:eastAsia="es-MX"/>
              </w:rPr>
            </w:pPr>
            <w:r w:rsidRPr="009F62D4">
              <w:rPr>
                <w:rFonts w:ascii="Calibri" w:eastAsia="Times New Roman" w:hAnsi="Calibri" w:cs="Calibri"/>
                <w:b/>
                <w:bCs/>
                <w:sz w:val="20"/>
                <w:szCs w:val="20"/>
                <w:lang w:val="es-MX" w:eastAsia="es-MX"/>
              </w:rPr>
              <w:t>SUPLEMENTOS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9F62D4" w:rsidRPr="009F62D4" w:rsidRDefault="009F62D4" w:rsidP="009F62D4">
            <w:pPr>
              <w:jc w:val="center"/>
              <w:rPr>
                <w:rFonts w:ascii="Calibri" w:eastAsia="Times New Roman" w:hAnsi="Calibri" w:cs="Calibri"/>
                <w:b/>
                <w:bCs/>
                <w:sz w:val="20"/>
                <w:szCs w:val="20"/>
                <w:lang w:val="es-MX" w:eastAsia="es-MX"/>
              </w:rPr>
            </w:pPr>
            <w:r w:rsidRPr="009F62D4">
              <w:rPr>
                <w:rFonts w:ascii="Calibri" w:eastAsia="Times New Roman" w:hAnsi="Calibri" w:cs="Calibri"/>
                <w:b/>
                <w:bCs/>
                <w:sz w:val="20"/>
                <w:szCs w:val="20"/>
                <w:lang w:val="es-MX" w:eastAsia="es-MX"/>
              </w:rPr>
              <w:t>ADULTO</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9F62D4" w:rsidRPr="009F62D4" w:rsidRDefault="009F62D4" w:rsidP="009F62D4">
            <w:pPr>
              <w:jc w:val="center"/>
              <w:rPr>
                <w:rFonts w:ascii="Calibri" w:eastAsia="Times New Roman" w:hAnsi="Calibri" w:cs="Calibri"/>
                <w:b/>
                <w:bCs/>
                <w:sz w:val="20"/>
                <w:szCs w:val="20"/>
                <w:lang w:val="es-MX" w:eastAsia="es-MX"/>
              </w:rPr>
            </w:pPr>
            <w:r w:rsidRPr="009F62D4">
              <w:rPr>
                <w:rFonts w:ascii="Calibri" w:eastAsia="Times New Roman" w:hAnsi="Calibri" w:cs="Calibri"/>
                <w:b/>
                <w:bCs/>
                <w:sz w:val="20"/>
                <w:szCs w:val="20"/>
                <w:lang w:val="es-MX" w:eastAsia="es-MX"/>
              </w:rPr>
              <w:t>MENOR</w:t>
            </w:r>
          </w:p>
        </w:tc>
      </w:tr>
      <w:tr w:rsidR="009F62D4" w:rsidRPr="009F62D4" w:rsidTr="009F62D4">
        <w:trPr>
          <w:trHeight w:val="480"/>
          <w:jc w:val="center"/>
        </w:trPr>
        <w:tc>
          <w:tcPr>
            <w:tcW w:w="292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9F62D4" w:rsidRPr="009F62D4" w:rsidRDefault="009F62D4" w:rsidP="009F62D4">
            <w:pPr>
              <w:rPr>
                <w:rFonts w:ascii="Calibri" w:eastAsia="Times New Roman" w:hAnsi="Calibri" w:cs="Calibri"/>
                <w:sz w:val="18"/>
                <w:szCs w:val="18"/>
                <w:lang w:val="es-MX" w:eastAsia="es-MX"/>
              </w:rPr>
            </w:pPr>
            <w:r w:rsidRPr="009F62D4">
              <w:rPr>
                <w:rFonts w:ascii="Calibri" w:eastAsia="Times New Roman" w:hAnsi="Calibri" w:cs="Calibri"/>
                <w:sz w:val="18"/>
                <w:szCs w:val="18"/>
                <w:lang w:val="es-MX" w:eastAsia="es-MX"/>
              </w:rPr>
              <w:t>Up grade de tren Voyager a tren Vistadome</w:t>
            </w:r>
          </w:p>
        </w:tc>
        <w:tc>
          <w:tcPr>
            <w:tcW w:w="1060"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jc w:val="center"/>
              <w:rPr>
                <w:rFonts w:ascii="Calibri" w:eastAsia="Times New Roman" w:hAnsi="Calibri" w:cs="Calibri"/>
                <w:sz w:val="18"/>
                <w:szCs w:val="18"/>
                <w:lang w:val="es-MX" w:eastAsia="es-MX"/>
              </w:rPr>
            </w:pPr>
            <w:r w:rsidRPr="009F62D4">
              <w:rPr>
                <w:rFonts w:ascii="Calibri" w:eastAsia="Times New Roman" w:hAnsi="Calibri" w:cs="Calibri"/>
                <w:sz w:val="18"/>
                <w:szCs w:val="18"/>
                <w:lang w:val="es-MX" w:eastAsia="es-MX"/>
              </w:rPr>
              <w:t>58</w:t>
            </w:r>
          </w:p>
        </w:tc>
        <w:tc>
          <w:tcPr>
            <w:tcW w:w="1060"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jc w:val="center"/>
              <w:rPr>
                <w:rFonts w:ascii="Calibri" w:eastAsia="Times New Roman" w:hAnsi="Calibri" w:cs="Calibri"/>
                <w:sz w:val="18"/>
                <w:szCs w:val="18"/>
                <w:lang w:val="es-MX" w:eastAsia="es-MX"/>
              </w:rPr>
            </w:pPr>
            <w:r w:rsidRPr="009F62D4">
              <w:rPr>
                <w:rFonts w:ascii="Calibri" w:eastAsia="Times New Roman" w:hAnsi="Calibri" w:cs="Calibri"/>
                <w:sz w:val="18"/>
                <w:szCs w:val="18"/>
                <w:lang w:val="es-MX" w:eastAsia="es-MX"/>
              </w:rPr>
              <w:t>42</w:t>
            </w:r>
          </w:p>
        </w:tc>
      </w:tr>
      <w:tr w:rsidR="009F62D4" w:rsidRPr="009F62D4" w:rsidTr="009F62D4">
        <w:trPr>
          <w:trHeight w:val="480"/>
          <w:jc w:val="center"/>
        </w:trPr>
        <w:tc>
          <w:tcPr>
            <w:tcW w:w="292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9F62D4" w:rsidRPr="009F62D4" w:rsidRDefault="009F62D4" w:rsidP="009F62D4">
            <w:pPr>
              <w:rPr>
                <w:rFonts w:ascii="Calibri" w:eastAsia="Times New Roman" w:hAnsi="Calibri" w:cs="Calibri"/>
                <w:sz w:val="18"/>
                <w:szCs w:val="18"/>
                <w:lang w:val="es-MX" w:eastAsia="es-MX"/>
              </w:rPr>
            </w:pPr>
            <w:r w:rsidRPr="009F62D4">
              <w:rPr>
                <w:rFonts w:ascii="Calibri" w:eastAsia="Times New Roman" w:hAnsi="Calibri" w:cs="Calibri"/>
                <w:sz w:val="18"/>
                <w:szCs w:val="18"/>
                <w:lang w:val="es-MX" w:eastAsia="es-MX"/>
              </w:rPr>
              <w:t>Up grade de tren Voyager a Vistadome Observatory</w:t>
            </w:r>
          </w:p>
        </w:tc>
        <w:tc>
          <w:tcPr>
            <w:tcW w:w="1060"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jc w:val="center"/>
              <w:rPr>
                <w:rFonts w:ascii="Calibri" w:eastAsia="Times New Roman" w:hAnsi="Calibri" w:cs="Calibri"/>
                <w:sz w:val="18"/>
                <w:szCs w:val="18"/>
                <w:lang w:val="es-MX" w:eastAsia="es-MX"/>
              </w:rPr>
            </w:pPr>
            <w:r w:rsidRPr="009F62D4">
              <w:rPr>
                <w:rFonts w:ascii="Calibri" w:eastAsia="Times New Roman" w:hAnsi="Calibri" w:cs="Calibri"/>
                <w:sz w:val="18"/>
                <w:szCs w:val="18"/>
                <w:lang w:val="es-MX" w:eastAsia="es-MX"/>
              </w:rPr>
              <w:t>79</w:t>
            </w:r>
          </w:p>
        </w:tc>
        <w:tc>
          <w:tcPr>
            <w:tcW w:w="1060"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jc w:val="center"/>
              <w:rPr>
                <w:rFonts w:ascii="Calibri" w:eastAsia="Times New Roman" w:hAnsi="Calibri" w:cs="Calibri"/>
                <w:sz w:val="18"/>
                <w:szCs w:val="18"/>
                <w:lang w:val="es-MX" w:eastAsia="es-MX"/>
              </w:rPr>
            </w:pPr>
            <w:r w:rsidRPr="009F62D4">
              <w:rPr>
                <w:rFonts w:ascii="Calibri" w:eastAsia="Times New Roman" w:hAnsi="Calibri" w:cs="Calibri"/>
                <w:sz w:val="18"/>
                <w:szCs w:val="18"/>
                <w:lang w:val="es-MX" w:eastAsia="es-MX"/>
              </w:rPr>
              <w:t>56</w:t>
            </w:r>
          </w:p>
        </w:tc>
      </w:tr>
    </w:tbl>
    <w:p w:rsidR="00A777DF" w:rsidRPr="008C1B40" w:rsidRDefault="00A777DF" w:rsidP="00A777DF">
      <w:pPr>
        <w:rPr>
          <w:rFonts w:ascii="Calibri" w:hAnsi="Calibri" w:cs="Calibri"/>
          <w:sz w:val="20"/>
          <w:szCs w:val="20"/>
          <w:lang w:val="es-MX"/>
        </w:rPr>
      </w:pPr>
    </w:p>
    <w:p w:rsidR="00A777DF" w:rsidRDefault="00A777DF" w:rsidP="00A777DF">
      <w:pPr>
        <w:spacing w:after="160" w:line="259" w:lineRule="auto"/>
        <w:jc w:val="center"/>
        <w:rPr>
          <w:rFonts w:ascii="Calibri" w:hAnsi="Calibri" w:cs="Calibri"/>
          <w:b/>
          <w:bCs/>
          <w:i/>
          <w:iCs/>
          <w:sz w:val="20"/>
          <w:szCs w:val="20"/>
          <w:lang w:val="es-MX"/>
        </w:rPr>
      </w:pPr>
      <w:r w:rsidRPr="00CB2259">
        <w:rPr>
          <w:rFonts w:ascii="Calibri" w:hAnsi="Calibri" w:cs="Calibri"/>
          <w:b/>
          <w:bCs/>
          <w:i/>
          <w:iCs/>
          <w:sz w:val="20"/>
          <w:szCs w:val="20"/>
          <w:lang w:val="es-MX"/>
        </w:rPr>
        <w:t>*En caso de que los pasajeros requieran Tren Vistadome, o Vistadome Observatory, tendrán que esperar 2 horas y media en la estación de Ollataytambo o pasar el día completo en Valle sagrado, con suplemento.</w:t>
      </w:r>
      <w:r>
        <w:rPr>
          <w:rFonts w:ascii="Calibri" w:hAnsi="Calibri" w:cs="Calibri"/>
          <w:b/>
          <w:bCs/>
          <w:i/>
          <w:iCs/>
          <w:sz w:val="20"/>
          <w:szCs w:val="20"/>
          <w:lang w:val="es-MX"/>
        </w:rPr>
        <w:t xml:space="preserve"> *</w:t>
      </w:r>
    </w:p>
    <w:tbl>
      <w:tblPr>
        <w:tblW w:w="7160" w:type="dxa"/>
        <w:jc w:val="center"/>
        <w:tblCellMar>
          <w:left w:w="70" w:type="dxa"/>
          <w:right w:w="70" w:type="dxa"/>
        </w:tblCellMar>
        <w:tblLook w:val="04A0" w:firstRow="1" w:lastRow="0" w:firstColumn="1" w:lastColumn="0" w:noHBand="0" w:noVBand="1"/>
      </w:tblPr>
      <w:tblGrid>
        <w:gridCol w:w="2920"/>
        <w:gridCol w:w="1060"/>
        <w:gridCol w:w="1060"/>
        <w:gridCol w:w="1060"/>
        <w:gridCol w:w="1060"/>
      </w:tblGrid>
      <w:tr w:rsidR="009F62D4" w:rsidRPr="009F62D4" w:rsidTr="009F62D4">
        <w:trPr>
          <w:trHeight w:val="288"/>
          <w:jc w:val="center"/>
        </w:trPr>
        <w:tc>
          <w:tcPr>
            <w:tcW w:w="2920"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9F62D4" w:rsidRPr="009F62D4" w:rsidRDefault="009F62D4" w:rsidP="009F62D4">
            <w:pPr>
              <w:jc w:val="center"/>
              <w:rPr>
                <w:rFonts w:ascii="Calibri" w:eastAsia="Times New Roman" w:hAnsi="Calibri" w:cs="Calibri"/>
                <w:b/>
                <w:bCs/>
                <w:sz w:val="20"/>
                <w:szCs w:val="20"/>
                <w:lang w:val="es-MX" w:eastAsia="es-MX"/>
              </w:rPr>
            </w:pPr>
            <w:r w:rsidRPr="009F62D4">
              <w:rPr>
                <w:rFonts w:ascii="Calibri" w:eastAsia="Times New Roman" w:hAnsi="Calibri" w:cs="Calibri"/>
                <w:b/>
                <w:bCs/>
                <w:sz w:val="20"/>
                <w:szCs w:val="20"/>
                <w:lang w:val="es-MX" w:eastAsia="es-MX"/>
              </w:rPr>
              <w:t>SUPLEMENTOS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9F62D4" w:rsidRPr="009F62D4" w:rsidRDefault="009F62D4" w:rsidP="009F62D4">
            <w:pPr>
              <w:jc w:val="center"/>
              <w:rPr>
                <w:rFonts w:ascii="Calibri" w:eastAsia="Times New Roman" w:hAnsi="Calibri" w:cs="Calibri"/>
                <w:b/>
                <w:bCs/>
                <w:sz w:val="20"/>
                <w:szCs w:val="20"/>
                <w:lang w:val="es-MX" w:eastAsia="es-MX"/>
              </w:rPr>
            </w:pPr>
            <w:r w:rsidRPr="009F62D4">
              <w:rPr>
                <w:rFonts w:ascii="Calibri" w:eastAsia="Times New Roman" w:hAnsi="Calibri" w:cs="Calibri"/>
                <w:b/>
                <w:bCs/>
                <w:sz w:val="20"/>
                <w:szCs w:val="20"/>
                <w:lang w:val="es-MX" w:eastAsia="es-MX"/>
              </w:rPr>
              <w:t>1 PAX</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9F62D4" w:rsidRPr="009F62D4" w:rsidRDefault="009F62D4" w:rsidP="009F62D4">
            <w:pPr>
              <w:jc w:val="center"/>
              <w:rPr>
                <w:rFonts w:ascii="Calibri" w:eastAsia="Times New Roman" w:hAnsi="Calibri" w:cs="Calibri"/>
                <w:b/>
                <w:bCs/>
                <w:sz w:val="20"/>
                <w:szCs w:val="20"/>
                <w:lang w:val="es-MX" w:eastAsia="es-MX"/>
              </w:rPr>
            </w:pPr>
            <w:r w:rsidRPr="009F62D4">
              <w:rPr>
                <w:rFonts w:ascii="Calibri" w:eastAsia="Times New Roman" w:hAnsi="Calibri" w:cs="Calibri"/>
                <w:b/>
                <w:bCs/>
                <w:sz w:val="20"/>
                <w:szCs w:val="20"/>
                <w:lang w:val="es-MX" w:eastAsia="es-MX"/>
              </w:rPr>
              <w:t>2 PAX</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9F62D4" w:rsidRPr="009F62D4" w:rsidRDefault="009F62D4" w:rsidP="009F62D4">
            <w:pPr>
              <w:jc w:val="center"/>
              <w:rPr>
                <w:rFonts w:ascii="Calibri" w:eastAsia="Times New Roman" w:hAnsi="Calibri" w:cs="Calibri"/>
                <w:b/>
                <w:bCs/>
                <w:sz w:val="20"/>
                <w:szCs w:val="20"/>
                <w:lang w:val="es-MX" w:eastAsia="es-MX"/>
              </w:rPr>
            </w:pPr>
            <w:r w:rsidRPr="009F62D4">
              <w:rPr>
                <w:rFonts w:ascii="Calibri" w:eastAsia="Times New Roman" w:hAnsi="Calibri" w:cs="Calibri"/>
                <w:b/>
                <w:bCs/>
                <w:sz w:val="20"/>
                <w:szCs w:val="20"/>
                <w:lang w:val="es-MX" w:eastAsia="es-MX"/>
              </w:rPr>
              <w:t>3 PAX</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9F62D4" w:rsidRPr="009F62D4" w:rsidRDefault="009F62D4" w:rsidP="009F62D4">
            <w:pPr>
              <w:jc w:val="center"/>
              <w:rPr>
                <w:rFonts w:ascii="Calibri" w:eastAsia="Times New Roman" w:hAnsi="Calibri" w:cs="Calibri"/>
                <w:b/>
                <w:bCs/>
                <w:sz w:val="20"/>
                <w:szCs w:val="20"/>
                <w:lang w:val="es-MX" w:eastAsia="es-MX"/>
              </w:rPr>
            </w:pPr>
            <w:r w:rsidRPr="009F62D4">
              <w:rPr>
                <w:rFonts w:ascii="Calibri" w:eastAsia="Times New Roman" w:hAnsi="Calibri" w:cs="Calibri"/>
                <w:b/>
                <w:bCs/>
                <w:sz w:val="20"/>
                <w:szCs w:val="20"/>
                <w:lang w:val="es-MX" w:eastAsia="es-MX"/>
              </w:rPr>
              <w:t>4 PAX</w:t>
            </w:r>
          </w:p>
        </w:tc>
      </w:tr>
      <w:tr w:rsidR="009F62D4" w:rsidRPr="009F62D4" w:rsidTr="009F62D4">
        <w:trPr>
          <w:trHeight w:val="319"/>
          <w:jc w:val="center"/>
        </w:trPr>
        <w:tc>
          <w:tcPr>
            <w:tcW w:w="292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9F62D4" w:rsidRPr="009F62D4" w:rsidRDefault="009F62D4" w:rsidP="009F62D4">
            <w:pPr>
              <w:rPr>
                <w:rFonts w:ascii="Calibri" w:eastAsia="Times New Roman" w:hAnsi="Calibri" w:cs="Calibri"/>
                <w:sz w:val="18"/>
                <w:szCs w:val="18"/>
                <w:lang w:val="es-MX" w:eastAsia="es-MX"/>
              </w:rPr>
            </w:pPr>
            <w:r w:rsidRPr="009F62D4">
              <w:rPr>
                <w:rFonts w:ascii="Calibri" w:eastAsia="Times New Roman" w:hAnsi="Calibri" w:cs="Calibri"/>
                <w:sz w:val="18"/>
                <w:szCs w:val="18"/>
                <w:lang w:val="es-MX" w:eastAsia="es-MX"/>
              </w:rPr>
              <w:t xml:space="preserve">Día completo Valle Sagrado  </w:t>
            </w:r>
          </w:p>
        </w:tc>
        <w:tc>
          <w:tcPr>
            <w:tcW w:w="1060"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jc w:val="center"/>
              <w:rPr>
                <w:rFonts w:ascii="Calibri" w:eastAsia="Times New Roman" w:hAnsi="Calibri" w:cs="Calibri"/>
                <w:sz w:val="18"/>
                <w:szCs w:val="18"/>
                <w:lang w:val="es-MX" w:eastAsia="es-MX"/>
              </w:rPr>
            </w:pPr>
            <w:r w:rsidRPr="009F62D4">
              <w:rPr>
                <w:rFonts w:ascii="Calibri" w:eastAsia="Times New Roman" w:hAnsi="Calibri" w:cs="Calibri"/>
                <w:sz w:val="18"/>
                <w:szCs w:val="18"/>
                <w:lang w:val="es-MX" w:eastAsia="es-MX"/>
              </w:rPr>
              <w:t>247</w:t>
            </w:r>
          </w:p>
        </w:tc>
        <w:tc>
          <w:tcPr>
            <w:tcW w:w="1060"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jc w:val="center"/>
              <w:rPr>
                <w:rFonts w:ascii="Calibri" w:eastAsia="Times New Roman" w:hAnsi="Calibri" w:cs="Calibri"/>
                <w:sz w:val="18"/>
                <w:szCs w:val="18"/>
                <w:lang w:val="es-MX" w:eastAsia="es-MX"/>
              </w:rPr>
            </w:pPr>
            <w:r w:rsidRPr="009F62D4">
              <w:rPr>
                <w:rFonts w:ascii="Calibri" w:eastAsia="Times New Roman" w:hAnsi="Calibri" w:cs="Calibri"/>
                <w:sz w:val="18"/>
                <w:szCs w:val="18"/>
                <w:lang w:val="es-MX" w:eastAsia="es-MX"/>
              </w:rPr>
              <w:t>101</w:t>
            </w:r>
          </w:p>
        </w:tc>
        <w:tc>
          <w:tcPr>
            <w:tcW w:w="1060"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jc w:val="center"/>
              <w:rPr>
                <w:rFonts w:ascii="Calibri" w:eastAsia="Times New Roman" w:hAnsi="Calibri" w:cs="Calibri"/>
                <w:sz w:val="18"/>
                <w:szCs w:val="18"/>
                <w:lang w:val="es-MX" w:eastAsia="es-MX"/>
              </w:rPr>
            </w:pPr>
            <w:r w:rsidRPr="009F62D4">
              <w:rPr>
                <w:rFonts w:ascii="Calibri" w:eastAsia="Times New Roman" w:hAnsi="Calibri" w:cs="Calibri"/>
                <w:sz w:val="18"/>
                <w:szCs w:val="18"/>
                <w:lang w:val="es-MX" w:eastAsia="es-MX"/>
              </w:rPr>
              <w:t>53</w:t>
            </w:r>
          </w:p>
        </w:tc>
        <w:tc>
          <w:tcPr>
            <w:tcW w:w="1060"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jc w:val="center"/>
              <w:rPr>
                <w:rFonts w:ascii="Calibri" w:eastAsia="Times New Roman" w:hAnsi="Calibri" w:cs="Calibri"/>
                <w:sz w:val="18"/>
                <w:szCs w:val="18"/>
                <w:lang w:val="es-MX" w:eastAsia="es-MX"/>
              </w:rPr>
            </w:pPr>
            <w:r w:rsidRPr="009F62D4">
              <w:rPr>
                <w:rFonts w:ascii="Calibri" w:eastAsia="Times New Roman" w:hAnsi="Calibri" w:cs="Calibri"/>
                <w:sz w:val="18"/>
                <w:szCs w:val="18"/>
                <w:lang w:val="es-MX" w:eastAsia="es-MX"/>
              </w:rPr>
              <w:t>44</w:t>
            </w:r>
          </w:p>
        </w:tc>
      </w:tr>
    </w:tbl>
    <w:p w:rsidR="00CB2259" w:rsidRDefault="00CB2259" w:rsidP="00A777DF">
      <w:pPr>
        <w:spacing w:after="160" w:line="259" w:lineRule="auto"/>
        <w:rPr>
          <w:rFonts w:ascii="Calibri" w:hAnsi="Calibri" w:cs="Calibri"/>
          <w:b/>
          <w:bCs/>
          <w:i/>
          <w:iCs/>
          <w:sz w:val="20"/>
          <w:szCs w:val="20"/>
          <w:lang w:val="es-MX"/>
        </w:rPr>
      </w:pPr>
    </w:p>
    <w:p w:rsidR="009F62D4" w:rsidRDefault="009F62D4" w:rsidP="00A777DF">
      <w:pPr>
        <w:spacing w:after="160" w:line="259" w:lineRule="auto"/>
        <w:rPr>
          <w:rFonts w:ascii="Calibri" w:hAnsi="Calibri" w:cs="Calibri"/>
          <w:b/>
          <w:bCs/>
          <w:i/>
          <w:iCs/>
          <w:sz w:val="20"/>
          <w:szCs w:val="20"/>
          <w:lang w:val="es-MX"/>
        </w:rPr>
      </w:pPr>
    </w:p>
    <w:p w:rsidR="009F62D4" w:rsidRDefault="009F62D4" w:rsidP="00A777DF">
      <w:pPr>
        <w:spacing w:after="160" w:line="259" w:lineRule="auto"/>
        <w:rPr>
          <w:rFonts w:ascii="Calibri" w:hAnsi="Calibri" w:cs="Calibri"/>
          <w:b/>
          <w:bCs/>
          <w:i/>
          <w:iCs/>
          <w:sz w:val="20"/>
          <w:szCs w:val="20"/>
          <w:lang w:val="es-MX"/>
        </w:rPr>
      </w:pPr>
    </w:p>
    <w:tbl>
      <w:tblPr>
        <w:tblW w:w="5122" w:type="dxa"/>
        <w:jc w:val="center"/>
        <w:tblCellMar>
          <w:left w:w="70" w:type="dxa"/>
          <w:right w:w="70" w:type="dxa"/>
        </w:tblCellMar>
        <w:tblLook w:val="04A0" w:firstRow="1" w:lastRow="0" w:firstColumn="1" w:lastColumn="0" w:noHBand="0" w:noVBand="1"/>
      </w:tblPr>
      <w:tblGrid>
        <w:gridCol w:w="3002"/>
        <w:gridCol w:w="1060"/>
        <w:gridCol w:w="1060"/>
      </w:tblGrid>
      <w:tr w:rsidR="009F62D4" w:rsidRPr="009F62D4" w:rsidTr="009F62D4">
        <w:trPr>
          <w:trHeight w:val="288"/>
          <w:jc w:val="center"/>
        </w:trPr>
        <w:tc>
          <w:tcPr>
            <w:tcW w:w="3002"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9F62D4" w:rsidRPr="009F62D4" w:rsidRDefault="009F62D4" w:rsidP="009F62D4">
            <w:pPr>
              <w:jc w:val="center"/>
              <w:rPr>
                <w:rFonts w:ascii="Calibri" w:eastAsia="Times New Roman" w:hAnsi="Calibri" w:cs="Calibri"/>
                <w:b/>
                <w:bCs/>
                <w:sz w:val="20"/>
                <w:szCs w:val="20"/>
                <w:lang w:val="es-MX" w:eastAsia="es-MX"/>
              </w:rPr>
            </w:pPr>
            <w:r w:rsidRPr="009F62D4">
              <w:rPr>
                <w:rFonts w:ascii="Calibri" w:eastAsia="Times New Roman" w:hAnsi="Calibri" w:cs="Calibri"/>
                <w:b/>
                <w:bCs/>
                <w:sz w:val="20"/>
                <w:szCs w:val="20"/>
                <w:lang w:val="es-MX" w:eastAsia="es-MX"/>
              </w:rPr>
              <w:t>OPCIONALES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9F62D4" w:rsidRPr="009F62D4" w:rsidRDefault="009F62D4" w:rsidP="009F62D4">
            <w:pPr>
              <w:jc w:val="center"/>
              <w:rPr>
                <w:rFonts w:ascii="Calibri" w:eastAsia="Times New Roman" w:hAnsi="Calibri" w:cs="Calibri"/>
                <w:b/>
                <w:bCs/>
                <w:sz w:val="20"/>
                <w:szCs w:val="20"/>
                <w:lang w:val="es-MX" w:eastAsia="es-MX"/>
              </w:rPr>
            </w:pPr>
            <w:r w:rsidRPr="009F62D4">
              <w:rPr>
                <w:rFonts w:ascii="Calibri" w:eastAsia="Times New Roman" w:hAnsi="Calibri" w:cs="Calibri"/>
                <w:b/>
                <w:bCs/>
                <w:sz w:val="20"/>
                <w:szCs w:val="20"/>
                <w:lang w:val="es-MX" w:eastAsia="es-MX"/>
              </w:rPr>
              <w:t>ADULTO</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9F62D4" w:rsidRPr="009F62D4" w:rsidRDefault="009F62D4" w:rsidP="009F62D4">
            <w:pPr>
              <w:jc w:val="center"/>
              <w:rPr>
                <w:rFonts w:ascii="Calibri" w:eastAsia="Times New Roman" w:hAnsi="Calibri" w:cs="Calibri"/>
                <w:b/>
                <w:bCs/>
                <w:sz w:val="20"/>
                <w:szCs w:val="20"/>
                <w:lang w:val="es-MX" w:eastAsia="es-MX"/>
              </w:rPr>
            </w:pPr>
            <w:r w:rsidRPr="009F62D4">
              <w:rPr>
                <w:rFonts w:ascii="Calibri" w:eastAsia="Times New Roman" w:hAnsi="Calibri" w:cs="Calibri"/>
                <w:b/>
                <w:bCs/>
                <w:sz w:val="20"/>
                <w:szCs w:val="20"/>
                <w:lang w:val="es-MX" w:eastAsia="es-MX"/>
              </w:rPr>
              <w:t>MENOR</w:t>
            </w:r>
          </w:p>
        </w:tc>
      </w:tr>
      <w:tr w:rsidR="009F62D4" w:rsidRPr="009F62D4" w:rsidTr="009F62D4">
        <w:trPr>
          <w:trHeight w:val="288"/>
          <w:jc w:val="center"/>
        </w:trPr>
        <w:tc>
          <w:tcPr>
            <w:tcW w:w="300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F62D4" w:rsidRPr="009F62D4" w:rsidRDefault="009F62D4" w:rsidP="009F62D4">
            <w:pPr>
              <w:rPr>
                <w:rFonts w:ascii="Calibri" w:eastAsia="Times New Roman" w:hAnsi="Calibri" w:cs="Calibri"/>
                <w:sz w:val="18"/>
                <w:szCs w:val="18"/>
                <w:lang w:val="es-MX" w:eastAsia="es-MX"/>
              </w:rPr>
            </w:pPr>
            <w:r w:rsidRPr="009F62D4">
              <w:rPr>
                <w:rFonts w:ascii="Calibri" w:eastAsia="Times New Roman" w:hAnsi="Calibri" w:cs="Calibri"/>
                <w:sz w:val="18"/>
                <w:szCs w:val="18"/>
                <w:lang w:val="es-MX" w:eastAsia="es-MX"/>
              </w:rPr>
              <w:t>Excursión día completo Vinicunca</w:t>
            </w:r>
          </w:p>
        </w:tc>
        <w:tc>
          <w:tcPr>
            <w:tcW w:w="1060"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jc w:val="center"/>
              <w:rPr>
                <w:rFonts w:ascii="Calibri" w:eastAsia="Times New Roman" w:hAnsi="Calibri" w:cs="Calibri"/>
                <w:sz w:val="18"/>
                <w:szCs w:val="18"/>
                <w:lang w:val="es-MX" w:eastAsia="es-MX"/>
              </w:rPr>
            </w:pPr>
            <w:r w:rsidRPr="009F62D4">
              <w:rPr>
                <w:rFonts w:ascii="Calibri" w:eastAsia="Times New Roman" w:hAnsi="Calibri" w:cs="Calibri"/>
                <w:sz w:val="18"/>
                <w:szCs w:val="18"/>
                <w:lang w:val="es-MX" w:eastAsia="es-MX"/>
              </w:rPr>
              <w:t>101</w:t>
            </w:r>
          </w:p>
        </w:tc>
        <w:tc>
          <w:tcPr>
            <w:tcW w:w="1060"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jc w:val="center"/>
              <w:rPr>
                <w:rFonts w:ascii="Calibri" w:eastAsia="Times New Roman" w:hAnsi="Calibri" w:cs="Calibri"/>
                <w:sz w:val="18"/>
                <w:szCs w:val="18"/>
                <w:lang w:val="es-MX" w:eastAsia="es-MX"/>
              </w:rPr>
            </w:pPr>
            <w:r w:rsidRPr="009F62D4">
              <w:rPr>
                <w:rFonts w:ascii="Calibri" w:eastAsia="Times New Roman" w:hAnsi="Calibri" w:cs="Calibri"/>
                <w:sz w:val="18"/>
                <w:szCs w:val="18"/>
                <w:lang w:val="es-MX" w:eastAsia="es-MX"/>
              </w:rPr>
              <w:t>93</w:t>
            </w:r>
          </w:p>
        </w:tc>
      </w:tr>
      <w:tr w:rsidR="009F62D4" w:rsidRPr="009F62D4" w:rsidTr="009F62D4">
        <w:trPr>
          <w:trHeight w:val="288"/>
          <w:jc w:val="center"/>
        </w:trPr>
        <w:tc>
          <w:tcPr>
            <w:tcW w:w="300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F62D4" w:rsidRPr="009F62D4" w:rsidRDefault="009F62D4" w:rsidP="009F62D4">
            <w:pPr>
              <w:rPr>
                <w:rFonts w:ascii="Calibri" w:eastAsia="Times New Roman" w:hAnsi="Calibri" w:cs="Calibri"/>
                <w:sz w:val="18"/>
                <w:szCs w:val="18"/>
                <w:lang w:val="es-MX" w:eastAsia="es-MX"/>
              </w:rPr>
            </w:pPr>
            <w:r w:rsidRPr="009F62D4">
              <w:rPr>
                <w:rFonts w:ascii="Calibri" w:eastAsia="Times New Roman" w:hAnsi="Calibri" w:cs="Calibri"/>
                <w:sz w:val="18"/>
                <w:szCs w:val="18"/>
                <w:lang w:val="es-MX" w:eastAsia="es-MX"/>
              </w:rPr>
              <w:t>Servicio de caballo y arriero en Vinicunca</w:t>
            </w:r>
          </w:p>
        </w:tc>
        <w:tc>
          <w:tcPr>
            <w:tcW w:w="1060"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jc w:val="center"/>
              <w:rPr>
                <w:rFonts w:ascii="Calibri" w:eastAsia="Times New Roman" w:hAnsi="Calibri" w:cs="Calibri"/>
                <w:sz w:val="18"/>
                <w:szCs w:val="18"/>
                <w:lang w:val="es-MX" w:eastAsia="es-MX"/>
              </w:rPr>
            </w:pPr>
            <w:r w:rsidRPr="009F62D4">
              <w:rPr>
                <w:rFonts w:ascii="Calibri" w:eastAsia="Times New Roman" w:hAnsi="Calibri" w:cs="Calibri"/>
                <w:sz w:val="18"/>
                <w:szCs w:val="18"/>
                <w:lang w:val="es-MX" w:eastAsia="es-MX"/>
              </w:rPr>
              <w:t>58</w:t>
            </w:r>
          </w:p>
        </w:tc>
        <w:tc>
          <w:tcPr>
            <w:tcW w:w="1060"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jc w:val="center"/>
              <w:rPr>
                <w:rFonts w:ascii="Calibri" w:eastAsia="Times New Roman" w:hAnsi="Calibri" w:cs="Calibri"/>
                <w:sz w:val="18"/>
                <w:szCs w:val="18"/>
                <w:lang w:val="es-MX" w:eastAsia="es-MX"/>
              </w:rPr>
            </w:pPr>
            <w:r w:rsidRPr="009F62D4">
              <w:rPr>
                <w:rFonts w:ascii="Calibri" w:eastAsia="Times New Roman" w:hAnsi="Calibri" w:cs="Calibri"/>
                <w:sz w:val="18"/>
                <w:szCs w:val="18"/>
                <w:lang w:val="es-MX" w:eastAsia="es-MX"/>
              </w:rPr>
              <w:t>58</w:t>
            </w:r>
          </w:p>
        </w:tc>
      </w:tr>
      <w:tr w:rsidR="009F62D4" w:rsidRPr="009F62D4" w:rsidTr="009F62D4">
        <w:trPr>
          <w:trHeight w:val="288"/>
          <w:jc w:val="center"/>
        </w:trPr>
        <w:tc>
          <w:tcPr>
            <w:tcW w:w="300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F62D4" w:rsidRPr="009F62D4" w:rsidRDefault="009F62D4" w:rsidP="009F62D4">
            <w:pPr>
              <w:rPr>
                <w:rFonts w:ascii="Calibri" w:eastAsia="Times New Roman" w:hAnsi="Calibri" w:cs="Calibri"/>
                <w:sz w:val="18"/>
                <w:szCs w:val="18"/>
                <w:lang w:val="es-MX" w:eastAsia="es-MX"/>
              </w:rPr>
            </w:pPr>
            <w:r w:rsidRPr="009F62D4">
              <w:rPr>
                <w:rFonts w:ascii="Calibri" w:eastAsia="Times New Roman" w:hAnsi="Calibri" w:cs="Calibri"/>
                <w:sz w:val="18"/>
                <w:szCs w:val="18"/>
                <w:lang w:val="es-MX" w:eastAsia="es-MX"/>
              </w:rPr>
              <w:t xml:space="preserve">Excursión día completo Humantay </w:t>
            </w:r>
          </w:p>
        </w:tc>
        <w:tc>
          <w:tcPr>
            <w:tcW w:w="1060"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jc w:val="center"/>
              <w:rPr>
                <w:rFonts w:ascii="Calibri" w:eastAsia="Times New Roman" w:hAnsi="Calibri" w:cs="Calibri"/>
                <w:sz w:val="18"/>
                <w:szCs w:val="18"/>
                <w:lang w:val="es-MX" w:eastAsia="es-MX"/>
              </w:rPr>
            </w:pPr>
            <w:r w:rsidRPr="009F62D4">
              <w:rPr>
                <w:rFonts w:ascii="Calibri" w:eastAsia="Times New Roman" w:hAnsi="Calibri" w:cs="Calibri"/>
                <w:sz w:val="18"/>
                <w:szCs w:val="18"/>
                <w:lang w:val="es-MX" w:eastAsia="es-MX"/>
              </w:rPr>
              <w:t>101</w:t>
            </w:r>
          </w:p>
        </w:tc>
        <w:tc>
          <w:tcPr>
            <w:tcW w:w="1060" w:type="dxa"/>
            <w:tcBorders>
              <w:top w:val="nil"/>
              <w:left w:val="nil"/>
              <w:bottom w:val="single" w:sz="4" w:space="0" w:color="auto"/>
              <w:right w:val="single" w:sz="4" w:space="0" w:color="auto"/>
            </w:tcBorders>
            <w:shd w:val="clear" w:color="000000" w:fill="FFFFFF"/>
            <w:noWrap/>
            <w:vAlign w:val="center"/>
            <w:hideMark/>
          </w:tcPr>
          <w:p w:rsidR="009F62D4" w:rsidRPr="009F62D4" w:rsidRDefault="009F62D4" w:rsidP="009F62D4">
            <w:pPr>
              <w:jc w:val="center"/>
              <w:rPr>
                <w:rFonts w:ascii="Calibri" w:eastAsia="Times New Roman" w:hAnsi="Calibri" w:cs="Calibri"/>
                <w:sz w:val="18"/>
                <w:szCs w:val="18"/>
                <w:lang w:val="es-MX" w:eastAsia="es-MX"/>
              </w:rPr>
            </w:pPr>
            <w:r w:rsidRPr="009F62D4">
              <w:rPr>
                <w:rFonts w:ascii="Calibri" w:eastAsia="Times New Roman" w:hAnsi="Calibri" w:cs="Calibri"/>
                <w:sz w:val="18"/>
                <w:szCs w:val="18"/>
                <w:lang w:val="es-MX" w:eastAsia="es-MX"/>
              </w:rPr>
              <w:t>101</w:t>
            </w:r>
          </w:p>
        </w:tc>
      </w:tr>
    </w:tbl>
    <w:p w:rsidR="009F62D4" w:rsidRPr="00CB2259" w:rsidRDefault="009F62D4" w:rsidP="00A777DF">
      <w:pPr>
        <w:spacing w:after="160" w:line="259" w:lineRule="auto"/>
        <w:rPr>
          <w:rFonts w:ascii="Calibri" w:hAnsi="Calibri" w:cs="Calibri"/>
          <w:b/>
          <w:bCs/>
          <w:i/>
          <w:iCs/>
          <w:sz w:val="20"/>
          <w:szCs w:val="20"/>
          <w:lang w:val="es-MX"/>
        </w:rPr>
      </w:pPr>
    </w:p>
    <w:p w:rsidR="00413C86" w:rsidRPr="006E12FA" w:rsidRDefault="00413C86"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Los servicios de traslados y excursiones son otorgados como servicios regulares; estos servicios están sujetos a horarios pre-establecidos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CB255C" w:rsidRDefault="000A50F7" w:rsidP="00CB255C">
      <w:pPr>
        <w:numPr>
          <w:ilvl w:val="0"/>
          <w:numId w:val="7"/>
        </w:numPr>
        <w:rPr>
          <w:rFonts w:ascii="Calibri" w:hAnsi="Calibri" w:cs="Calibri"/>
          <w:sz w:val="20"/>
          <w:szCs w:val="20"/>
        </w:rPr>
      </w:pPr>
      <w:r w:rsidRPr="000A50F7">
        <w:rPr>
          <w:rFonts w:ascii="Calibri" w:hAnsi="Calibri" w:cs="Calibri"/>
          <w:sz w:val="20"/>
          <w:szCs w:val="20"/>
        </w:rPr>
        <w:t>El horario estándar de check in 15:00hrs y el check out 11:00hrs.</w:t>
      </w:r>
    </w:p>
    <w:sectPr w:rsidR="008A668C" w:rsidRPr="00CB255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F0547" w:rsidRDefault="008F0547" w:rsidP="00F249CA">
      <w:r>
        <w:separator/>
      </w:r>
    </w:p>
  </w:endnote>
  <w:endnote w:type="continuationSeparator" w:id="0">
    <w:p w:rsidR="008F0547" w:rsidRDefault="008F0547"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Gungsuh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75C3" w:rsidRDefault="009375C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75C3" w:rsidRDefault="009375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F0547" w:rsidRDefault="008F0547" w:rsidP="00F249CA">
      <w:r>
        <w:separator/>
      </w:r>
    </w:p>
  </w:footnote>
  <w:footnote w:type="continuationSeparator" w:id="0">
    <w:p w:rsidR="008F0547" w:rsidRDefault="008F0547"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75C3" w:rsidRDefault="009375C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75C3" w:rsidRDefault="009375C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1"/>
  </w:num>
  <w:num w:numId="3" w16cid:durableId="410666923">
    <w:abstractNumId w:val="5"/>
  </w:num>
  <w:num w:numId="4" w16cid:durableId="1511601243">
    <w:abstractNumId w:val="3"/>
  </w:num>
  <w:num w:numId="5" w16cid:durableId="1906068534">
    <w:abstractNumId w:val="2"/>
  </w:num>
  <w:num w:numId="6" w16cid:durableId="29458140">
    <w:abstractNumId w:val="0"/>
  </w:num>
  <w:num w:numId="7" w16cid:durableId="916672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72283"/>
    <w:rsid w:val="00086B83"/>
    <w:rsid w:val="000A50F7"/>
    <w:rsid w:val="000D24F3"/>
    <w:rsid w:val="000F7A07"/>
    <w:rsid w:val="001223DD"/>
    <w:rsid w:val="00146073"/>
    <w:rsid w:val="001554E9"/>
    <w:rsid w:val="00183158"/>
    <w:rsid w:val="00196FCF"/>
    <w:rsid w:val="001A7777"/>
    <w:rsid w:val="001B3472"/>
    <w:rsid w:val="00220ED3"/>
    <w:rsid w:val="00233843"/>
    <w:rsid w:val="00274424"/>
    <w:rsid w:val="00296D80"/>
    <w:rsid w:val="002A5406"/>
    <w:rsid w:val="002E0116"/>
    <w:rsid w:val="0030599C"/>
    <w:rsid w:val="00307C36"/>
    <w:rsid w:val="0032674B"/>
    <w:rsid w:val="00365246"/>
    <w:rsid w:val="00383EE8"/>
    <w:rsid w:val="003A3F66"/>
    <w:rsid w:val="003E4B38"/>
    <w:rsid w:val="00412147"/>
    <w:rsid w:val="00413C86"/>
    <w:rsid w:val="00425F03"/>
    <w:rsid w:val="004343D2"/>
    <w:rsid w:val="00436377"/>
    <w:rsid w:val="00443FA0"/>
    <w:rsid w:val="00450259"/>
    <w:rsid w:val="004A7874"/>
    <w:rsid w:val="004E51CA"/>
    <w:rsid w:val="004E53BB"/>
    <w:rsid w:val="00517539"/>
    <w:rsid w:val="00522763"/>
    <w:rsid w:val="00524E49"/>
    <w:rsid w:val="005704CE"/>
    <w:rsid w:val="0058018E"/>
    <w:rsid w:val="005A48B3"/>
    <w:rsid w:val="005A5D82"/>
    <w:rsid w:val="005B3DAE"/>
    <w:rsid w:val="005C2CE8"/>
    <w:rsid w:val="005C6DE9"/>
    <w:rsid w:val="005E3D36"/>
    <w:rsid w:val="00690DC1"/>
    <w:rsid w:val="006952AF"/>
    <w:rsid w:val="006E12FA"/>
    <w:rsid w:val="007052CC"/>
    <w:rsid w:val="007078BE"/>
    <w:rsid w:val="0078116D"/>
    <w:rsid w:val="007C3CA4"/>
    <w:rsid w:val="00807F1B"/>
    <w:rsid w:val="008422D3"/>
    <w:rsid w:val="008467C7"/>
    <w:rsid w:val="008A0774"/>
    <w:rsid w:val="008A668C"/>
    <w:rsid w:val="008D2BB8"/>
    <w:rsid w:val="008F0547"/>
    <w:rsid w:val="008F43D9"/>
    <w:rsid w:val="008F4E87"/>
    <w:rsid w:val="00914928"/>
    <w:rsid w:val="009375C3"/>
    <w:rsid w:val="009601CB"/>
    <w:rsid w:val="009833B4"/>
    <w:rsid w:val="00986FD8"/>
    <w:rsid w:val="009929BE"/>
    <w:rsid w:val="009B0106"/>
    <w:rsid w:val="009B79EA"/>
    <w:rsid w:val="009C02DE"/>
    <w:rsid w:val="009C10E7"/>
    <w:rsid w:val="009E644D"/>
    <w:rsid w:val="009F62D4"/>
    <w:rsid w:val="00A02A76"/>
    <w:rsid w:val="00A323B6"/>
    <w:rsid w:val="00A622B9"/>
    <w:rsid w:val="00A777DF"/>
    <w:rsid w:val="00A9660E"/>
    <w:rsid w:val="00AB4CDE"/>
    <w:rsid w:val="00AF1430"/>
    <w:rsid w:val="00B04463"/>
    <w:rsid w:val="00B14350"/>
    <w:rsid w:val="00B43F0E"/>
    <w:rsid w:val="00B44717"/>
    <w:rsid w:val="00B830CD"/>
    <w:rsid w:val="00BC55A9"/>
    <w:rsid w:val="00BF152C"/>
    <w:rsid w:val="00C043CE"/>
    <w:rsid w:val="00C176E2"/>
    <w:rsid w:val="00C26030"/>
    <w:rsid w:val="00C4163B"/>
    <w:rsid w:val="00C669A9"/>
    <w:rsid w:val="00C85DC2"/>
    <w:rsid w:val="00CB2259"/>
    <w:rsid w:val="00CB255C"/>
    <w:rsid w:val="00CD0F5B"/>
    <w:rsid w:val="00D30222"/>
    <w:rsid w:val="00D31D81"/>
    <w:rsid w:val="00D3481A"/>
    <w:rsid w:val="00D37524"/>
    <w:rsid w:val="00D46ACA"/>
    <w:rsid w:val="00D52E08"/>
    <w:rsid w:val="00D75BFA"/>
    <w:rsid w:val="00DB0B18"/>
    <w:rsid w:val="00DF1DB1"/>
    <w:rsid w:val="00E05A34"/>
    <w:rsid w:val="00E34410"/>
    <w:rsid w:val="00E34FE0"/>
    <w:rsid w:val="00E477E3"/>
    <w:rsid w:val="00E62BFE"/>
    <w:rsid w:val="00E93BA8"/>
    <w:rsid w:val="00EB03CB"/>
    <w:rsid w:val="00EF3E67"/>
    <w:rsid w:val="00F234BF"/>
    <w:rsid w:val="00F23689"/>
    <w:rsid w:val="00F249CA"/>
    <w:rsid w:val="00F50CE0"/>
    <w:rsid w:val="00F52EB9"/>
    <w:rsid w:val="00FA5FDC"/>
    <w:rsid w:val="00FB1D88"/>
    <w:rsid w:val="00FB5081"/>
    <w:rsid w:val="00FC46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59207582">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176162554">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6783985">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51150318">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621426913">
      <w:bodyDiv w:val="1"/>
      <w:marLeft w:val="0"/>
      <w:marRight w:val="0"/>
      <w:marTop w:val="0"/>
      <w:marBottom w:val="0"/>
      <w:divBdr>
        <w:top w:val="none" w:sz="0" w:space="0" w:color="auto"/>
        <w:left w:val="none" w:sz="0" w:space="0" w:color="auto"/>
        <w:bottom w:val="none" w:sz="0" w:space="0" w:color="auto"/>
        <w:right w:val="none" w:sz="0" w:space="0" w:color="auto"/>
      </w:divBdr>
    </w:div>
    <w:div w:id="809205600">
      <w:bodyDiv w:val="1"/>
      <w:marLeft w:val="0"/>
      <w:marRight w:val="0"/>
      <w:marTop w:val="0"/>
      <w:marBottom w:val="0"/>
      <w:divBdr>
        <w:top w:val="none" w:sz="0" w:space="0" w:color="auto"/>
        <w:left w:val="none" w:sz="0" w:space="0" w:color="auto"/>
        <w:bottom w:val="none" w:sz="0" w:space="0" w:color="auto"/>
        <w:right w:val="none" w:sz="0" w:space="0" w:color="auto"/>
      </w:divBdr>
    </w:div>
    <w:div w:id="818033520">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32937002">
      <w:bodyDiv w:val="1"/>
      <w:marLeft w:val="0"/>
      <w:marRight w:val="0"/>
      <w:marTop w:val="0"/>
      <w:marBottom w:val="0"/>
      <w:divBdr>
        <w:top w:val="none" w:sz="0" w:space="0" w:color="auto"/>
        <w:left w:val="none" w:sz="0" w:space="0" w:color="auto"/>
        <w:bottom w:val="none" w:sz="0" w:space="0" w:color="auto"/>
        <w:right w:val="none" w:sz="0" w:space="0" w:color="auto"/>
      </w:divBdr>
    </w:div>
    <w:div w:id="981930969">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162085341">
      <w:bodyDiv w:val="1"/>
      <w:marLeft w:val="0"/>
      <w:marRight w:val="0"/>
      <w:marTop w:val="0"/>
      <w:marBottom w:val="0"/>
      <w:divBdr>
        <w:top w:val="none" w:sz="0" w:space="0" w:color="auto"/>
        <w:left w:val="none" w:sz="0" w:space="0" w:color="auto"/>
        <w:bottom w:val="none" w:sz="0" w:space="0" w:color="auto"/>
        <w:right w:val="none" w:sz="0" w:space="0" w:color="auto"/>
      </w:divBdr>
    </w:div>
    <w:div w:id="1205946393">
      <w:bodyDiv w:val="1"/>
      <w:marLeft w:val="0"/>
      <w:marRight w:val="0"/>
      <w:marTop w:val="0"/>
      <w:marBottom w:val="0"/>
      <w:divBdr>
        <w:top w:val="none" w:sz="0" w:space="0" w:color="auto"/>
        <w:left w:val="none" w:sz="0" w:space="0" w:color="auto"/>
        <w:bottom w:val="none" w:sz="0" w:space="0" w:color="auto"/>
        <w:right w:val="none" w:sz="0" w:space="0" w:color="auto"/>
      </w:divBdr>
    </w:div>
    <w:div w:id="1496149547">
      <w:bodyDiv w:val="1"/>
      <w:marLeft w:val="0"/>
      <w:marRight w:val="0"/>
      <w:marTop w:val="0"/>
      <w:marBottom w:val="0"/>
      <w:divBdr>
        <w:top w:val="none" w:sz="0" w:space="0" w:color="auto"/>
        <w:left w:val="none" w:sz="0" w:space="0" w:color="auto"/>
        <w:bottom w:val="none" w:sz="0" w:space="0" w:color="auto"/>
        <w:right w:val="none" w:sz="0" w:space="0" w:color="auto"/>
      </w:divBdr>
    </w:div>
    <w:div w:id="1505441507">
      <w:bodyDiv w:val="1"/>
      <w:marLeft w:val="0"/>
      <w:marRight w:val="0"/>
      <w:marTop w:val="0"/>
      <w:marBottom w:val="0"/>
      <w:divBdr>
        <w:top w:val="none" w:sz="0" w:space="0" w:color="auto"/>
        <w:left w:val="none" w:sz="0" w:space="0" w:color="auto"/>
        <w:bottom w:val="none" w:sz="0" w:space="0" w:color="auto"/>
        <w:right w:val="none" w:sz="0" w:space="0" w:color="auto"/>
      </w:divBdr>
    </w:div>
    <w:div w:id="1540776466">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646885121">
      <w:bodyDiv w:val="1"/>
      <w:marLeft w:val="0"/>
      <w:marRight w:val="0"/>
      <w:marTop w:val="0"/>
      <w:marBottom w:val="0"/>
      <w:divBdr>
        <w:top w:val="none" w:sz="0" w:space="0" w:color="auto"/>
        <w:left w:val="none" w:sz="0" w:space="0" w:color="auto"/>
        <w:bottom w:val="none" w:sz="0" w:space="0" w:color="auto"/>
        <w:right w:val="none" w:sz="0" w:space="0" w:color="auto"/>
      </w:divBdr>
    </w:div>
    <w:div w:id="1671712531">
      <w:bodyDiv w:val="1"/>
      <w:marLeft w:val="0"/>
      <w:marRight w:val="0"/>
      <w:marTop w:val="0"/>
      <w:marBottom w:val="0"/>
      <w:divBdr>
        <w:top w:val="none" w:sz="0" w:space="0" w:color="auto"/>
        <w:left w:val="none" w:sz="0" w:space="0" w:color="auto"/>
        <w:bottom w:val="none" w:sz="0" w:space="0" w:color="auto"/>
        <w:right w:val="none" w:sz="0" w:space="0" w:color="auto"/>
      </w:divBdr>
    </w:div>
    <w:div w:id="1739472657">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1863937466">
      <w:bodyDiv w:val="1"/>
      <w:marLeft w:val="0"/>
      <w:marRight w:val="0"/>
      <w:marTop w:val="0"/>
      <w:marBottom w:val="0"/>
      <w:divBdr>
        <w:top w:val="none" w:sz="0" w:space="0" w:color="auto"/>
        <w:left w:val="none" w:sz="0" w:space="0" w:color="auto"/>
        <w:bottom w:val="none" w:sz="0" w:space="0" w:color="auto"/>
        <w:right w:val="none" w:sz="0" w:space="0" w:color="auto"/>
      </w:divBdr>
    </w:div>
    <w:div w:id="1978802495">
      <w:bodyDiv w:val="1"/>
      <w:marLeft w:val="0"/>
      <w:marRight w:val="0"/>
      <w:marTop w:val="0"/>
      <w:marBottom w:val="0"/>
      <w:divBdr>
        <w:top w:val="none" w:sz="0" w:space="0" w:color="auto"/>
        <w:left w:val="none" w:sz="0" w:space="0" w:color="auto"/>
        <w:bottom w:val="none" w:sz="0" w:space="0" w:color="auto"/>
        <w:right w:val="none" w:sz="0" w:space="0" w:color="auto"/>
      </w:divBdr>
    </w:div>
    <w:div w:id="2031442504">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1312</Words>
  <Characters>7222</Characters>
  <Application>Microsoft Office Word</Application>
  <DocSecurity>0</DocSecurity>
  <Lines>60</Lines>
  <Paragraphs>17</Paragraphs>
  <ScaleCrop>false</ScaleCrop>
  <Company/>
  <LinksUpToDate>false</LinksUpToDate>
  <CharactersWithSpaces>8517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2025-10-06T23:30:00Z</dcterms:created>
  <dcterms:modified xsi:type="dcterms:W3CDTF">2025-10-06T23:30:00Z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25e6b65f-3c69-4834-995e-90b90f8841e0</vt:lpwstr>
  </property>
</Properties>
</file>