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09" w:rsidRPr="00883B24" w:rsidRDefault="0051202D" w:rsidP="00477709">
      <w:pPr>
        <w:jc w:val="center"/>
        <w:rPr>
          <w:b/>
          <w:sz w:val="72"/>
          <w:szCs w:val="72"/>
          <w:lang w:val="es-ES"/>
        </w:rPr>
      </w:pPr>
      <w:r>
        <w:rPr>
          <w:b/>
          <w:sz w:val="72"/>
          <w:szCs w:val="72"/>
          <w:lang w:val="es-ES"/>
        </w:rPr>
        <w:t>Tres Capitales</w:t>
      </w:r>
    </w:p>
    <w:p w:rsidR="00477709" w:rsidRDefault="00257A94" w:rsidP="00477709">
      <w:pPr>
        <w:jc w:val="center"/>
        <w:rPr>
          <w:b/>
          <w:sz w:val="32"/>
          <w:szCs w:val="32"/>
          <w:lang w:val="es-ES"/>
        </w:rPr>
      </w:pPr>
      <w:r>
        <w:rPr>
          <w:b/>
          <w:sz w:val="32"/>
          <w:szCs w:val="32"/>
          <w:lang w:val="es-ES"/>
        </w:rPr>
        <w:t>1</w:t>
      </w:r>
      <w:r w:rsidR="004603FE">
        <w:rPr>
          <w:b/>
          <w:sz w:val="32"/>
          <w:szCs w:val="32"/>
          <w:lang w:val="es-ES"/>
        </w:rPr>
        <w:t>1</w:t>
      </w:r>
      <w:r w:rsidR="00A96B89">
        <w:rPr>
          <w:b/>
          <w:sz w:val="32"/>
          <w:szCs w:val="32"/>
          <w:lang w:val="es-ES"/>
        </w:rPr>
        <w:t xml:space="preserve"> </w:t>
      </w:r>
      <w:r w:rsidR="00477709" w:rsidRPr="00883B24">
        <w:rPr>
          <w:b/>
          <w:sz w:val="32"/>
          <w:szCs w:val="32"/>
          <w:lang w:val="es-ES"/>
        </w:rPr>
        <w:t xml:space="preserve">días / </w:t>
      </w:r>
      <w:r>
        <w:rPr>
          <w:b/>
          <w:sz w:val="32"/>
          <w:szCs w:val="32"/>
          <w:lang w:val="es-ES"/>
        </w:rPr>
        <w:t>1</w:t>
      </w:r>
      <w:r w:rsidR="004603FE">
        <w:rPr>
          <w:b/>
          <w:sz w:val="32"/>
          <w:szCs w:val="32"/>
          <w:lang w:val="es-ES"/>
        </w:rPr>
        <w:t>0</w:t>
      </w:r>
      <w:r w:rsidR="00A96B89">
        <w:rPr>
          <w:b/>
          <w:sz w:val="32"/>
          <w:szCs w:val="32"/>
          <w:lang w:val="es-ES"/>
        </w:rPr>
        <w:t xml:space="preserve"> </w:t>
      </w:r>
      <w:r w:rsidR="00477709" w:rsidRPr="00883B24">
        <w:rPr>
          <w:b/>
          <w:sz w:val="32"/>
          <w:szCs w:val="32"/>
          <w:lang w:val="es-ES"/>
        </w:rPr>
        <w:t>noches</w:t>
      </w:r>
    </w:p>
    <w:p w:rsidR="0051202D" w:rsidRDefault="0051202D" w:rsidP="0051202D">
      <w:pPr>
        <w:autoSpaceDE w:val="0"/>
        <w:jc w:val="both"/>
        <w:rPr>
          <w:rFonts w:ascii="Calibri" w:hAnsi="Calibri" w:cs="Arial"/>
          <w:b/>
          <w:bCs/>
          <w:sz w:val="20"/>
          <w:szCs w:val="20"/>
          <w:lang w:val="es-ES"/>
        </w:rPr>
      </w:pPr>
    </w:p>
    <w:p w:rsidR="0051202D" w:rsidRPr="00B87ED4" w:rsidRDefault="0051202D" w:rsidP="0051202D">
      <w:pPr>
        <w:autoSpaceDE w:val="0"/>
        <w:jc w:val="both"/>
        <w:rPr>
          <w:rFonts w:cs="Calibri"/>
          <w:bCs/>
          <w:sz w:val="20"/>
          <w:szCs w:val="20"/>
          <w:lang w:val="es-ES"/>
        </w:rPr>
      </w:pPr>
      <w:r w:rsidRPr="00B378C8">
        <w:rPr>
          <w:rFonts w:ascii="Calibri" w:hAnsi="Calibri" w:cs="Arial"/>
          <w:b/>
          <w:bCs/>
          <w:sz w:val="20"/>
          <w:szCs w:val="20"/>
          <w:lang w:val="es-ES"/>
        </w:rPr>
        <w:t>Día 01</w:t>
      </w:r>
      <w:r>
        <w:rPr>
          <w:rFonts w:ascii="Calibri" w:hAnsi="Calibri" w:cs="Arial"/>
          <w:b/>
          <w:bCs/>
          <w:sz w:val="20"/>
          <w:szCs w:val="20"/>
          <w:lang w:val="es-ES"/>
        </w:rPr>
        <w:t>.</w:t>
      </w:r>
      <w:r w:rsidRPr="00B87ED4">
        <w:rPr>
          <w:rFonts w:ascii="Calibri" w:hAnsi="Calibri" w:cs="Arial"/>
          <w:b/>
          <w:bCs/>
          <w:sz w:val="20"/>
          <w:szCs w:val="20"/>
          <w:lang w:val="es-ES"/>
        </w:rPr>
        <w:t xml:space="preserve"> </w:t>
      </w:r>
      <w:r w:rsidRPr="00E8556E">
        <w:rPr>
          <w:rFonts w:cs="Calibri"/>
          <w:b/>
          <w:bCs/>
          <w:sz w:val="20"/>
          <w:szCs w:val="20"/>
          <w:lang w:val="es-ES"/>
        </w:rPr>
        <w:t>Madrid</w:t>
      </w:r>
    </w:p>
    <w:p w:rsidR="0051202D" w:rsidRPr="00B378C8" w:rsidRDefault="0051202D" w:rsidP="0051202D">
      <w:pPr>
        <w:jc w:val="both"/>
        <w:rPr>
          <w:rFonts w:ascii="Calibri" w:hAnsi="Calibri" w:cs="Calibri"/>
          <w:sz w:val="20"/>
          <w:szCs w:val="20"/>
          <w:lang w:val="es-ES"/>
        </w:rPr>
      </w:pPr>
      <w:r w:rsidRPr="00B378C8">
        <w:rPr>
          <w:rFonts w:ascii="Calibri" w:eastAsia="BradleyHandITC" w:hAnsi="Calibri" w:cs="Calibri"/>
          <w:sz w:val="20"/>
          <w:szCs w:val="20"/>
          <w:lang w:val="es-ES"/>
        </w:rPr>
        <w:t xml:space="preserve">Llegada </w:t>
      </w:r>
      <w:r w:rsidRPr="0097701E">
        <w:rPr>
          <w:rFonts w:ascii="Calibri" w:eastAsia="BradleyHandITC" w:hAnsi="Calibri" w:cs="Calibri"/>
          <w:sz w:val="20"/>
          <w:szCs w:val="20"/>
          <w:lang w:val="es-ES"/>
        </w:rPr>
        <w:t xml:space="preserve">y </w:t>
      </w:r>
      <w:r w:rsidRPr="0097701E">
        <w:rPr>
          <w:rFonts w:ascii="Calibri" w:eastAsia="BradleyHandITC" w:hAnsi="Calibri" w:cs="Calibri"/>
          <w:bCs/>
          <w:sz w:val="20"/>
          <w:szCs w:val="20"/>
          <w:lang w:val="es-ES"/>
        </w:rPr>
        <w:t>traslado</w:t>
      </w:r>
      <w:r w:rsidRPr="00B378C8">
        <w:rPr>
          <w:rFonts w:ascii="Calibri" w:eastAsia="BradleyHandITC" w:hAnsi="Calibri" w:cs="Calibri"/>
          <w:sz w:val="20"/>
          <w:szCs w:val="20"/>
          <w:lang w:val="es-ES"/>
        </w:rPr>
        <w:t xml:space="preserve"> al hotel</w:t>
      </w:r>
      <w:r>
        <w:rPr>
          <w:rFonts w:ascii="Calibri" w:eastAsia="BradleyHandITC" w:hAnsi="Calibri" w:cs="Calibri"/>
          <w:b/>
          <w:bCs/>
          <w:sz w:val="20"/>
          <w:szCs w:val="20"/>
          <w:lang w:val="es-ES"/>
        </w:rPr>
        <w:t xml:space="preserve">. </w:t>
      </w:r>
      <w:r w:rsidRPr="00B87ED4">
        <w:rPr>
          <w:rFonts w:ascii="Calibri" w:eastAsia="BradleyHandITC" w:hAnsi="Calibri" w:cs="Calibri"/>
          <w:bCs/>
          <w:sz w:val="20"/>
          <w:szCs w:val="20"/>
          <w:lang w:val="es-ES"/>
        </w:rPr>
        <w:t xml:space="preserve">A las </w:t>
      </w:r>
      <w:r>
        <w:rPr>
          <w:rFonts w:ascii="Calibri" w:eastAsia="BradleyHandITC" w:hAnsi="Calibri" w:cs="Calibri"/>
          <w:bCs/>
          <w:sz w:val="20"/>
          <w:szCs w:val="20"/>
          <w:lang w:val="es-ES"/>
        </w:rPr>
        <w:t>17:00</w:t>
      </w:r>
      <w:r w:rsidRPr="00B87ED4">
        <w:rPr>
          <w:rFonts w:ascii="Calibri" w:eastAsia="BradleyHandITC" w:hAnsi="Calibri" w:cs="Calibri"/>
          <w:bCs/>
          <w:sz w:val="20"/>
          <w:szCs w:val="20"/>
          <w:lang w:val="es-ES"/>
        </w:rPr>
        <w:t xml:space="preserve"> h</w:t>
      </w:r>
      <w:r>
        <w:rPr>
          <w:rFonts w:ascii="Calibri" w:eastAsia="BradleyHandITC" w:hAnsi="Calibri" w:cs="Calibri"/>
          <w:bCs/>
          <w:sz w:val="20"/>
          <w:szCs w:val="20"/>
          <w:lang w:val="es-ES"/>
        </w:rPr>
        <w:t>o</w:t>
      </w:r>
      <w:r w:rsidRPr="00B87ED4">
        <w:rPr>
          <w:rFonts w:ascii="Calibri" w:eastAsia="BradleyHandITC" w:hAnsi="Calibri" w:cs="Calibri"/>
          <w:bCs/>
          <w:sz w:val="20"/>
          <w:szCs w:val="20"/>
          <w:lang w:val="es-ES"/>
        </w:rPr>
        <w:t>r</w:t>
      </w:r>
      <w:r>
        <w:rPr>
          <w:rFonts w:ascii="Calibri" w:eastAsia="BradleyHandITC" w:hAnsi="Calibri" w:cs="Calibri"/>
          <w:bCs/>
          <w:sz w:val="20"/>
          <w:szCs w:val="20"/>
          <w:lang w:val="es-ES"/>
        </w:rPr>
        <w:t>a</w:t>
      </w:r>
      <w:r w:rsidRPr="00B87ED4">
        <w:rPr>
          <w:rFonts w:ascii="Calibri" w:eastAsia="BradleyHandITC" w:hAnsi="Calibri" w:cs="Calibri"/>
          <w:bCs/>
          <w:sz w:val="20"/>
          <w:szCs w:val="20"/>
          <w:lang w:val="es-ES"/>
        </w:rPr>
        <w:t>s reunión informativa en la recepción del hotel.</w:t>
      </w:r>
      <w:r w:rsidRPr="00B87ED4">
        <w:rPr>
          <w:rFonts w:ascii="Calibri" w:eastAsia="BradleyHandITC" w:hAnsi="Calibri" w:cs="Calibri"/>
          <w:b/>
          <w:bCs/>
          <w:sz w:val="20"/>
          <w:szCs w:val="20"/>
          <w:lang w:val="es-ES"/>
        </w:rPr>
        <w:t xml:space="preserve"> Alojamiento</w:t>
      </w:r>
      <w:r>
        <w:rPr>
          <w:rFonts w:ascii="Calibri" w:eastAsia="BradleyHandITC" w:hAnsi="Calibri" w:cs="Calibri"/>
          <w:b/>
          <w:bCs/>
          <w:sz w:val="20"/>
          <w:szCs w:val="20"/>
          <w:lang w:val="es-ES"/>
        </w:rPr>
        <w:t>.</w:t>
      </w:r>
      <w:r w:rsidRPr="00B378C8">
        <w:rPr>
          <w:rFonts w:ascii="Calibri" w:eastAsia="BradleyHandITC" w:hAnsi="Calibri" w:cs="Calibri"/>
          <w:sz w:val="20"/>
          <w:szCs w:val="20"/>
          <w:lang w:val="es-ES"/>
        </w:rPr>
        <w:t xml:space="preserve"> </w:t>
      </w:r>
    </w:p>
    <w:p w:rsidR="0051202D" w:rsidRDefault="0051202D" w:rsidP="0051202D">
      <w:pPr>
        <w:jc w:val="both"/>
        <w:rPr>
          <w:rFonts w:ascii="Calibri" w:hAnsi="Calibri" w:cs="Calibri"/>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Día 02</w:t>
      </w:r>
      <w:r>
        <w:rPr>
          <w:rFonts w:cs="Calibri"/>
          <w:b/>
          <w:bCs/>
          <w:sz w:val="20"/>
          <w:szCs w:val="20"/>
          <w:lang w:val="es-ES"/>
        </w:rPr>
        <w:t>.</w:t>
      </w:r>
      <w:r w:rsidRPr="00E8556E">
        <w:rPr>
          <w:rFonts w:cs="Calibri"/>
          <w:b/>
          <w:bCs/>
          <w:sz w:val="20"/>
          <w:szCs w:val="20"/>
          <w:lang w:val="es-ES"/>
        </w:rPr>
        <w:t xml:space="preserve">  Madrid.</w:t>
      </w:r>
    </w:p>
    <w:p w:rsidR="0051202D" w:rsidRPr="00E8556E" w:rsidRDefault="0051202D" w:rsidP="0051202D">
      <w:pPr>
        <w:jc w:val="both"/>
        <w:rPr>
          <w:rFonts w:cs="Calibri"/>
          <w:bCs/>
          <w:sz w:val="20"/>
          <w:szCs w:val="20"/>
          <w:lang w:val="es-ES"/>
        </w:rPr>
      </w:pPr>
      <w:r w:rsidRPr="00E8556E">
        <w:rPr>
          <w:rFonts w:cs="Calibri"/>
          <w:bCs/>
          <w:sz w:val="20"/>
          <w:szCs w:val="20"/>
          <w:lang w:val="es-ES"/>
        </w:rPr>
        <w:t xml:space="preserve">Visita panorámica de la ciudad destacando: La Plaza de Oriente y el Palacio Real, Plaza de España, Puerta del Sol, Plazas de Neptuno y Cibeles, Paseo del Prado, Puerta de Alcalá, Plaza de las Ventas, Estadio de fútbol Santiago Bernabeu etc. Madrid es única por su ambiente y abierta a todos.  Por la tarde sugerimos una excursión opcional a Toledo, ciudad imperial y cuna de civilizaciones. </w:t>
      </w:r>
      <w:r w:rsidRPr="00915327">
        <w:rPr>
          <w:rFonts w:cs="Calibri"/>
          <w:b/>
          <w:bCs/>
          <w:sz w:val="20"/>
          <w:szCs w:val="20"/>
          <w:lang w:val="es-ES"/>
        </w:rPr>
        <w:t>Alojamiento</w:t>
      </w:r>
      <w:r>
        <w:rPr>
          <w:rFonts w:cs="Calibri"/>
          <w:b/>
          <w:bCs/>
          <w:sz w:val="20"/>
          <w:szCs w:val="20"/>
          <w:lang w:val="es-ES"/>
        </w:rPr>
        <w:t>.</w:t>
      </w:r>
    </w:p>
    <w:p w:rsidR="0051202D" w:rsidRPr="00E8556E" w:rsidRDefault="0051202D" w:rsidP="0051202D">
      <w:pPr>
        <w:jc w:val="both"/>
        <w:rPr>
          <w:rFonts w:cs="Calibri"/>
          <w:bCs/>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Día 03</w:t>
      </w:r>
      <w:r>
        <w:rPr>
          <w:rFonts w:cs="Calibri"/>
          <w:b/>
          <w:bCs/>
          <w:sz w:val="20"/>
          <w:szCs w:val="20"/>
          <w:lang w:val="es-ES"/>
        </w:rPr>
        <w:t>.</w:t>
      </w:r>
      <w:r w:rsidRPr="00E8556E">
        <w:rPr>
          <w:rFonts w:cs="Calibri"/>
          <w:b/>
          <w:bCs/>
          <w:sz w:val="20"/>
          <w:szCs w:val="20"/>
          <w:lang w:val="es-ES"/>
        </w:rPr>
        <w:t xml:space="preserve"> Madrid – Burgos – Burdeos</w:t>
      </w:r>
    </w:p>
    <w:p w:rsidR="0051202D" w:rsidRPr="00E8556E" w:rsidRDefault="0051202D" w:rsidP="0051202D">
      <w:pPr>
        <w:jc w:val="both"/>
        <w:rPr>
          <w:rFonts w:cs="Calibri"/>
          <w:bCs/>
          <w:sz w:val="20"/>
          <w:szCs w:val="20"/>
          <w:lang w:val="es-ES"/>
        </w:rPr>
      </w:pPr>
      <w:r w:rsidRPr="00E8556E">
        <w:rPr>
          <w:rFonts w:cs="Calibri"/>
          <w:bCs/>
          <w:sz w:val="20"/>
          <w:szCs w:val="20"/>
          <w:lang w:val="es-ES"/>
        </w:rPr>
        <w:t xml:space="preserve">Salida hacia Burgos. Breve parada para realizar una visita a su Catedral Gótica. Continuación hacia la frontera francesa y llegada a Burdeos. </w:t>
      </w:r>
      <w:r w:rsidRPr="00915327">
        <w:rPr>
          <w:rFonts w:cs="Calibri"/>
          <w:b/>
          <w:bCs/>
          <w:sz w:val="20"/>
          <w:szCs w:val="20"/>
          <w:lang w:val="es-ES"/>
        </w:rPr>
        <w:t>Cena y alojamiento</w:t>
      </w:r>
      <w:r>
        <w:rPr>
          <w:rFonts w:cs="Calibri"/>
          <w:b/>
          <w:bCs/>
          <w:sz w:val="20"/>
          <w:szCs w:val="20"/>
          <w:lang w:val="es-ES"/>
        </w:rPr>
        <w:t>.</w:t>
      </w:r>
    </w:p>
    <w:p w:rsidR="0051202D" w:rsidRPr="00E8556E" w:rsidRDefault="0051202D" w:rsidP="0051202D">
      <w:pPr>
        <w:jc w:val="both"/>
        <w:rPr>
          <w:rFonts w:cs="Calibri"/>
          <w:bCs/>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Día 04</w:t>
      </w:r>
      <w:r>
        <w:rPr>
          <w:rFonts w:cs="Calibri"/>
          <w:b/>
          <w:bCs/>
          <w:sz w:val="20"/>
          <w:szCs w:val="20"/>
          <w:lang w:val="es-ES"/>
        </w:rPr>
        <w:t>.</w:t>
      </w:r>
      <w:r w:rsidRPr="00E8556E">
        <w:rPr>
          <w:rFonts w:cs="Calibri"/>
          <w:b/>
          <w:bCs/>
          <w:sz w:val="20"/>
          <w:szCs w:val="20"/>
          <w:lang w:val="es-ES"/>
        </w:rPr>
        <w:t xml:space="preserve"> Burdeos – Castillos Del Loira – Rouen</w:t>
      </w:r>
    </w:p>
    <w:p w:rsidR="0051202D" w:rsidRPr="00E8556E" w:rsidRDefault="0051202D" w:rsidP="0051202D">
      <w:pPr>
        <w:jc w:val="both"/>
        <w:rPr>
          <w:rFonts w:cs="Calibri"/>
          <w:bCs/>
          <w:sz w:val="20"/>
          <w:szCs w:val="20"/>
          <w:lang w:val="es-ES"/>
        </w:rPr>
      </w:pPr>
      <w:r w:rsidRPr="00E8556E">
        <w:rPr>
          <w:rFonts w:cs="Calibri"/>
          <w:bCs/>
          <w:sz w:val="20"/>
          <w:szCs w:val="20"/>
          <w:lang w:val="es-ES"/>
        </w:rPr>
        <w:t xml:space="preserve">Salida hacia el Valle del Loira con tiempo libre para ver el Castillo de Amboise. Continuación hacia  Rouen, villa medieval llamada de los 100 campanarios con un maravilloso casco antiguo  escenario de la muerte de Juana de Arco en la hoguera.  </w:t>
      </w:r>
      <w:r w:rsidRPr="00E8556E">
        <w:rPr>
          <w:rFonts w:cs="Calibri"/>
          <w:b/>
          <w:bCs/>
          <w:sz w:val="20"/>
          <w:szCs w:val="20"/>
          <w:lang w:val="es-ES"/>
        </w:rPr>
        <w:t>Alojamiento.</w:t>
      </w:r>
    </w:p>
    <w:p w:rsidR="0051202D" w:rsidRPr="00E8556E" w:rsidRDefault="0051202D" w:rsidP="0051202D">
      <w:pPr>
        <w:jc w:val="both"/>
        <w:rPr>
          <w:rFonts w:cs="Calibri"/>
          <w:bCs/>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Día 05</w:t>
      </w:r>
      <w:r>
        <w:rPr>
          <w:rFonts w:cs="Calibri"/>
          <w:b/>
          <w:bCs/>
          <w:sz w:val="20"/>
          <w:szCs w:val="20"/>
          <w:lang w:val="es-ES"/>
        </w:rPr>
        <w:t>.</w:t>
      </w:r>
      <w:r w:rsidRPr="00E8556E">
        <w:rPr>
          <w:rFonts w:cs="Calibri"/>
          <w:b/>
          <w:bCs/>
          <w:sz w:val="20"/>
          <w:szCs w:val="20"/>
          <w:lang w:val="es-ES"/>
        </w:rPr>
        <w:t xml:space="preserve"> Rouen – Calais – Dover – Londres</w:t>
      </w:r>
    </w:p>
    <w:p w:rsidR="0051202D" w:rsidRDefault="0051202D" w:rsidP="0051202D">
      <w:pPr>
        <w:jc w:val="both"/>
        <w:rPr>
          <w:rFonts w:cs="Calibri"/>
          <w:bCs/>
          <w:sz w:val="20"/>
          <w:szCs w:val="20"/>
          <w:lang w:val="es-ES"/>
        </w:rPr>
      </w:pPr>
      <w:r w:rsidRPr="00E8556E">
        <w:rPr>
          <w:rFonts w:cs="Calibri"/>
          <w:bCs/>
          <w:sz w:val="20"/>
          <w:szCs w:val="20"/>
          <w:lang w:val="es-ES"/>
        </w:rPr>
        <w:t xml:space="preserve">Salida hacia el puerto de Calais para tomar el ferry, cruzando el Canal de la Mancha hasta Dover. Desembarque y continuación en autocar a Londres. </w:t>
      </w:r>
      <w:r w:rsidRPr="00E8556E">
        <w:rPr>
          <w:rFonts w:cs="Calibri"/>
          <w:b/>
          <w:bCs/>
          <w:sz w:val="20"/>
          <w:szCs w:val="20"/>
          <w:lang w:val="es-ES"/>
        </w:rPr>
        <w:t>Alojamiento.</w:t>
      </w:r>
      <w:r w:rsidRPr="00E8556E">
        <w:rPr>
          <w:rFonts w:cs="Calibri"/>
          <w:bCs/>
          <w:sz w:val="20"/>
          <w:szCs w:val="20"/>
          <w:lang w:val="es-ES"/>
        </w:rPr>
        <w:t xml:space="preserve"> </w:t>
      </w:r>
    </w:p>
    <w:p w:rsidR="0051202D" w:rsidRPr="00915327" w:rsidRDefault="0051202D" w:rsidP="0051202D">
      <w:pPr>
        <w:jc w:val="both"/>
        <w:rPr>
          <w:rFonts w:cs="Calibri"/>
          <w:bCs/>
          <w:i/>
          <w:sz w:val="20"/>
          <w:szCs w:val="20"/>
          <w:lang w:val="es-ES"/>
        </w:rPr>
      </w:pPr>
      <w:r w:rsidRPr="00915327">
        <w:rPr>
          <w:rFonts w:cs="Calibri"/>
          <w:bCs/>
          <w:i/>
          <w:sz w:val="20"/>
          <w:szCs w:val="20"/>
          <w:lang w:val="es-ES"/>
        </w:rPr>
        <w:t>Opcional:  Visita del Londres histórico con pub.</w:t>
      </w:r>
    </w:p>
    <w:p w:rsidR="0051202D" w:rsidRPr="00E8556E" w:rsidRDefault="0051202D" w:rsidP="0051202D">
      <w:pPr>
        <w:jc w:val="both"/>
        <w:rPr>
          <w:rFonts w:cs="Calibri"/>
          <w:bCs/>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Día 06</w:t>
      </w:r>
      <w:r>
        <w:rPr>
          <w:rFonts w:cs="Calibri"/>
          <w:b/>
          <w:bCs/>
          <w:sz w:val="20"/>
          <w:szCs w:val="20"/>
          <w:lang w:val="es-ES"/>
        </w:rPr>
        <w:t>.</w:t>
      </w:r>
      <w:r w:rsidRPr="00E8556E">
        <w:rPr>
          <w:rFonts w:cs="Calibri"/>
          <w:b/>
          <w:bCs/>
          <w:sz w:val="20"/>
          <w:szCs w:val="20"/>
          <w:lang w:val="es-ES"/>
        </w:rPr>
        <w:t xml:space="preserve"> Londres.</w:t>
      </w:r>
    </w:p>
    <w:p w:rsidR="0051202D" w:rsidRPr="00915327" w:rsidRDefault="0051202D" w:rsidP="0051202D">
      <w:pPr>
        <w:jc w:val="both"/>
        <w:rPr>
          <w:rFonts w:cs="Calibri"/>
          <w:b/>
          <w:bCs/>
          <w:sz w:val="20"/>
          <w:szCs w:val="20"/>
          <w:lang w:val="es-ES"/>
        </w:rPr>
      </w:pPr>
      <w:r w:rsidRPr="00E8556E">
        <w:rPr>
          <w:rFonts w:cs="Calibri"/>
          <w:bCs/>
          <w:sz w:val="20"/>
          <w:szCs w:val="20"/>
          <w:lang w:val="es-ES"/>
        </w:rPr>
        <w:t>Visita panorámica con breve parada para admirar el Parlamento con el Big Ben y la Abadía de Westminster. Seguiremos recorrido por Trafalgar Square, Picadilly Circus, Regent Street, etc presenciando el cambio de guardia en el palacio de Buckinghan</w:t>
      </w:r>
      <w:r>
        <w:rPr>
          <w:rFonts w:cs="Calibri"/>
          <w:bCs/>
          <w:sz w:val="20"/>
          <w:szCs w:val="20"/>
          <w:lang w:val="es-ES"/>
        </w:rPr>
        <w:t>.</w:t>
      </w:r>
      <w:r w:rsidRPr="00E8556E">
        <w:rPr>
          <w:rFonts w:cs="Calibri"/>
          <w:bCs/>
          <w:sz w:val="20"/>
          <w:szCs w:val="20"/>
          <w:lang w:val="es-ES"/>
        </w:rPr>
        <w:t xml:space="preserve"> </w:t>
      </w:r>
      <w:r w:rsidRPr="00915327">
        <w:rPr>
          <w:rFonts w:cs="Calibri"/>
          <w:b/>
          <w:bCs/>
          <w:sz w:val="20"/>
          <w:szCs w:val="20"/>
          <w:lang w:val="es-ES"/>
        </w:rPr>
        <w:t>Alojamiento</w:t>
      </w:r>
    </w:p>
    <w:p w:rsidR="0051202D" w:rsidRPr="00564804" w:rsidRDefault="0051202D" w:rsidP="0051202D">
      <w:pPr>
        <w:jc w:val="both"/>
        <w:rPr>
          <w:rFonts w:cs="Calibri"/>
          <w:bCs/>
          <w:i/>
          <w:iCs/>
          <w:sz w:val="20"/>
          <w:szCs w:val="20"/>
          <w:lang w:val="es-ES"/>
        </w:rPr>
      </w:pPr>
      <w:r>
        <w:rPr>
          <w:rFonts w:cs="Calibri"/>
          <w:bCs/>
          <w:i/>
          <w:iCs/>
          <w:sz w:val="20"/>
          <w:szCs w:val="20"/>
          <w:lang w:val="es-ES"/>
        </w:rPr>
        <w:t>O</w:t>
      </w:r>
      <w:r w:rsidRPr="00564804">
        <w:rPr>
          <w:rFonts w:cs="Calibri"/>
          <w:bCs/>
          <w:i/>
          <w:iCs/>
          <w:sz w:val="20"/>
          <w:szCs w:val="20"/>
          <w:lang w:val="es-ES"/>
        </w:rPr>
        <w:t>pcional</w:t>
      </w:r>
      <w:r>
        <w:rPr>
          <w:rFonts w:cs="Calibri"/>
          <w:bCs/>
          <w:i/>
          <w:iCs/>
          <w:sz w:val="20"/>
          <w:szCs w:val="20"/>
          <w:lang w:val="es-ES"/>
        </w:rPr>
        <w:t xml:space="preserve">: </w:t>
      </w:r>
      <w:r w:rsidRPr="00564804">
        <w:rPr>
          <w:rFonts w:cs="Calibri"/>
          <w:bCs/>
          <w:i/>
          <w:iCs/>
          <w:sz w:val="20"/>
          <w:szCs w:val="20"/>
          <w:lang w:val="es-ES"/>
        </w:rPr>
        <w:t>Visita de Windsor.</w:t>
      </w:r>
    </w:p>
    <w:p w:rsidR="0051202D" w:rsidRPr="00E8556E" w:rsidRDefault="0051202D" w:rsidP="0051202D">
      <w:pPr>
        <w:jc w:val="both"/>
        <w:rPr>
          <w:rFonts w:cs="Calibri"/>
          <w:bCs/>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Día 07</w:t>
      </w:r>
      <w:r>
        <w:rPr>
          <w:rFonts w:cs="Calibri"/>
          <w:b/>
          <w:bCs/>
          <w:sz w:val="20"/>
          <w:szCs w:val="20"/>
          <w:lang w:val="es-ES"/>
        </w:rPr>
        <w:t>.</w:t>
      </w:r>
      <w:r w:rsidRPr="00E8556E">
        <w:rPr>
          <w:rFonts w:cs="Calibri"/>
          <w:b/>
          <w:bCs/>
          <w:sz w:val="20"/>
          <w:szCs w:val="20"/>
          <w:lang w:val="es-ES"/>
        </w:rPr>
        <w:t xml:space="preserve"> Londres.</w:t>
      </w:r>
    </w:p>
    <w:p w:rsidR="0051202D" w:rsidRPr="00E8556E" w:rsidRDefault="0051202D" w:rsidP="0051202D">
      <w:pPr>
        <w:jc w:val="both"/>
        <w:rPr>
          <w:rFonts w:cs="Calibri"/>
          <w:bCs/>
          <w:sz w:val="20"/>
          <w:szCs w:val="20"/>
          <w:lang w:val="es-ES"/>
        </w:rPr>
      </w:pPr>
      <w:r>
        <w:rPr>
          <w:rFonts w:cs="Calibri"/>
          <w:bCs/>
          <w:sz w:val="20"/>
          <w:szCs w:val="20"/>
          <w:lang w:val="es-ES"/>
        </w:rPr>
        <w:t>D</w:t>
      </w:r>
      <w:r w:rsidRPr="00E8556E">
        <w:rPr>
          <w:rFonts w:cs="Calibri"/>
          <w:bCs/>
          <w:sz w:val="20"/>
          <w:szCs w:val="20"/>
          <w:lang w:val="es-ES"/>
        </w:rPr>
        <w:t>ía libre en Londres. Esta ciudad ofrece multitud de alternativas, desde shopping por Oxford Street a la parte más cultural de la ciudad: Museo Británico, masame Tussauds, etc.</w:t>
      </w:r>
      <w:r w:rsidRPr="00915327">
        <w:rPr>
          <w:rFonts w:cs="Calibri"/>
          <w:b/>
          <w:bCs/>
          <w:sz w:val="20"/>
          <w:szCs w:val="20"/>
          <w:lang w:val="es-ES"/>
        </w:rPr>
        <w:t xml:space="preserve"> Alojamiento</w:t>
      </w:r>
    </w:p>
    <w:p w:rsidR="0051202D" w:rsidRPr="00E8556E" w:rsidRDefault="0051202D" w:rsidP="0051202D">
      <w:pPr>
        <w:jc w:val="both"/>
        <w:rPr>
          <w:rFonts w:cs="Calibri"/>
          <w:bCs/>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Día 08 (Jueves) Londres - Canal De La Mancha – París</w:t>
      </w:r>
    </w:p>
    <w:p w:rsidR="0051202D" w:rsidRPr="00E8556E" w:rsidRDefault="0051202D" w:rsidP="0051202D">
      <w:pPr>
        <w:jc w:val="both"/>
        <w:rPr>
          <w:rFonts w:cs="Calibri"/>
          <w:bCs/>
          <w:sz w:val="20"/>
          <w:szCs w:val="20"/>
          <w:lang w:val="es-ES"/>
        </w:rPr>
      </w:pPr>
      <w:r w:rsidRPr="00E8556E">
        <w:rPr>
          <w:rFonts w:cs="Calibri"/>
          <w:bCs/>
          <w:sz w:val="20"/>
          <w:szCs w:val="20"/>
          <w:lang w:val="es-ES"/>
        </w:rPr>
        <w:t xml:space="preserve">Salida hacia Folkestone donde tomaremos el tren de alta velocidad “Le Shuttle” atravesando el Canal de la Mancha por el Eurotúnel (segundo túnel submarino más largo del mundo) Llegada a Calais y </w:t>
      </w:r>
      <w:r w:rsidR="00060A02" w:rsidRPr="00E8556E">
        <w:rPr>
          <w:rFonts w:cs="Calibri"/>
          <w:bCs/>
          <w:sz w:val="20"/>
          <w:szCs w:val="20"/>
          <w:lang w:val="es-ES"/>
        </w:rPr>
        <w:t>continuación por</w:t>
      </w:r>
      <w:r w:rsidRPr="00E8556E">
        <w:rPr>
          <w:rFonts w:cs="Calibri"/>
          <w:bCs/>
          <w:sz w:val="20"/>
          <w:szCs w:val="20"/>
          <w:lang w:val="es-ES"/>
        </w:rPr>
        <w:t xml:space="preserve"> carretera hacia París. Por la noche, efectuaremos la visita de París iluminado. </w:t>
      </w:r>
      <w:r w:rsidRPr="00915327">
        <w:rPr>
          <w:rFonts w:cs="Calibri"/>
          <w:b/>
          <w:bCs/>
          <w:sz w:val="20"/>
          <w:szCs w:val="20"/>
          <w:lang w:val="es-ES"/>
        </w:rPr>
        <w:t>Alojamiento.</w:t>
      </w:r>
    </w:p>
    <w:p w:rsidR="0051202D" w:rsidRPr="00E8556E" w:rsidRDefault="0051202D" w:rsidP="0051202D">
      <w:pPr>
        <w:jc w:val="both"/>
        <w:rPr>
          <w:rFonts w:cs="Calibri"/>
          <w:bCs/>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Día 09 (Viernes) París</w:t>
      </w:r>
    </w:p>
    <w:p w:rsidR="0051202D" w:rsidRPr="00E8556E" w:rsidRDefault="0051202D" w:rsidP="0051202D">
      <w:pPr>
        <w:jc w:val="both"/>
        <w:rPr>
          <w:rFonts w:cs="Calibri"/>
          <w:bCs/>
          <w:sz w:val="20"/>
          <w:szCs w:val="20"/>
          <w:lang w:val="es-ES"/>
        </w:rPr>
      </w:pPr>
      <w:r w:rsidRPr="00E8556E">
        <w:rPr>
          <w:rFonts w:cs="Calibri"/>
          <w:bCs/>
          <w:sz w:val="20"/>
          <w:szCs w:val="20"/>
          <w:lang w:val="es-ES"/>
        </w:rPr>
        <w:t xml:space="preserve">Visita panorámica con Campos Elíseos, Plaza de la Concorde, Arco del Triunfo, Opera, Barrio Latino, Sorbona, Panteón, Inválidos, Escuela Militar, Campo de Marte, etc. Tarde libre </w:t>
      </w:r>
      <w:r w:rsidRPr="00915327">
        <w:rPr>
          <w:rFonts w:cs="Calibri"/>
          <w:b/>
          <w:bCs/>
          <w:sz w:val="20"/>
          <w:szCs w:val="20"/>
          <w:lang w:val="es-ES"/>
        </w:rPr>
        <w:t>Alojamiento</w:t>
      </w:r>
    </w:p>
    <w:p w:rsidR="0051202D" w:rsidRDefault="0051202D" w:rsidP="0051202D">
      <w:pPr>
        <w:jc w:val="both"/>
        <w:rPr>
          <w:rFonts w:cs="Calibri"/>
          <w:b/>
          <w:bCs/>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Día 10 (Sábado) París.</w:t>
      </w:r>
    </w:p>
    <w:p w:rsidR="0051202D" w:rsidRPr="00E8556E" w:rsidRDefault="0051202D" w:rsidP="0051202D">
      <w:pPr>
        <w:jc w:val="both"/>
        <w:rPr>
          <w:rFonts w:cs="Calibri"/>
          <w:bCs/>
          <w:sz w:val="20"/>
          <w:szCs w:val="20"/>
          <w:lang w:val="es-ES"/>
        </w:rPr>
      </w:pPr>
      <w:r w:rsidRPr="00E8556E">
        <w:rPr>
          <w:rFonts w:cs="Calibri"/>
          <w:bCs/>
          <w:sz w:val="20"/>
          <w:szCs w:val="20"/>
          <w:lang w:val="es-ES"/>
        </w:rPr>
        <w:t xml:space="preserve">Día libre.  </w:t>
      </w:r>
      <w:r w:rsidRPr="00915327">
        <w:rPr>
          <w:rFonts w:cs="Calibri"/>
          <w:b/>
          <w:bCs/>
          <w:sz w:val="20"/>
          <w:szCs w:val="20"/>
          <w:lang w:val="es-ES"/>
        </w:rPr>
        <w:t>Alojamiento.</w:t>
      </w:r>
    </w:p>
    <w:p w:rsidR="0051202D" w:rsidRPr="00915327" w:rsidRDefault="0051202D" w:rsidP="0051202D">
      <w:pPr>
        <w:jc w:val="both"/>
        <w:rPr>
          <w:rFonts w:cs="Calibri"/>
          <w:bCs/>
          <w:i/>
          <w:sz w:val="20"/>
          <w:szCs w:val="20"/>
          <w:lang w:val="es-ES"/>
        </w:rPr>
      </w:pPr>
    </w:p>
    <w:p w:rsidR="0051202D" w:rsidRPr="00E8556E" w:rsidRDefault="0051202D" w:rsidP="0051202D">
      <w:pPr>
        <w:jc w:val="both"/>
        <w:rPr>
          <w:rFonts w:cs="Calibri"/>
          <w:bCs/>
          <w:sz w:val="20"/>
          <w:szCs w:val="20"/>
          <w:lang w:val="es-ES"/>
        </w:rPr>
      </w:pPr>
    </w:p>
    <w:p w:rsidR="0051202D" w:rsidRPr="00E8556E" w:rsidRDefault="0051202D" w:rsidP="0051202D">
      <w:pPr>
        <w:jc w:val="both"/>
        <w:rPr>
          <w:rFonts w:cs="Calibri"/>
          <w:b/>
          <w:bCs/>
          <w:sz w:val="20"/>
          <w:szCs w:val="20"/>
          <w:lang w:val="es-ES"/>
        </w:rPr>
      </w:pPr>
      <w:r w:rsidRPr="00E8556E">
        <w:rPr>
          <w:rFonts w:cs="Calibri"/>
          <w:b/>
          <w:bCs/>
          <w:sz w:val="20"/>
          <w:szCs w:val="20"/>
          <w:lang w:val="es-ES"/>
        </w:rPr>
        <w:t xml:space="preserve">Día 11. París  </w:t>
      </w:r>
    </w:p>
    <w:p w:rsidR="0051202D" w:rsidRPr="006326C2" w:rsidRDefault="0051202D" w:rsidP="0051202D">
      <w:pPr>
        <w:jc w:val="both"/>
        <w:rPr>
          <w:sz w:val="20"/>
          <w:szCs w:val="20"/>
        </w:rPr>
      </w:pPr>
      <w:r w:rsidRPr="006326C2">
        <w:rPr>
          <w:sz w:val="20"/>
          <w:szCs w:val="20"/>
        </w:rPr>
        <w:t xml:space="preserve">Tiempo libre hasta la hora </w:t>
      </w:r>
      <w:r>
        <w:rPr>
          <w:sz w:val="20"/>
          <w:szCs w:val="20"/>
        </w:rPr>
        <w:t>indicada para el traslado al aeropuerto.</w:t>
      </w:r>
    </w:p>
    <w:p w:rsidR="00284F41" w:rsidRPr="00BA7BE2" w:rsidRDefault="00284F41" w:rsidP="007F5365">
      <w:pPr>
        <w:jc w:val="both"/>
        <w:rPr>
          <w:sz w:val="20"/>
          <w:szCs w:val="20"/>
        </w:rPr>
      </w:pPr>
      <w:r w:rsidRPr="00BA7BE2">
        <w:rPr>
          <w:sz w:val="20"/>
          <w:szCs w:val="20"/>
        </w:rPr>
        <w:t>.</w:t>
      </w:r>
    </w:p>
    <w:p w:rsidR="00766BF8" w:rsidRDefault="00E1665D" w:rsidP="00060A02">
      <w:pPr>
        <w:jc w:val="center"/>
        <w:rPr>
          <w:sz w:val="20"/>
          <w:szCs w:val="20"/>
          <w:lang w:val="es-ES"/>
        </w:rPr>
      </w:pPr>
      <w:r>
        <w:rPr>
          <w:sz w:val="20"/>
          <w:szCs w:val="20"/>
          <w:lang w:val="es-ES"/>
        </w:rPr>
        <w:t xml:space="preserve">Fin de los servicios </w:t>
      </w:r>
    </w:p>
    <w:p w:rsidR="00766BF8" w:rsidRDefault="00766BF8" w:rsidP="00477709">
      <w:pPr>
        <w:rPr>
          <w:sz w:val="20"/>
          <w:szCs w:val="20"/>
          <w:u w:val="single"/>
          <w:lang w:val="es-ES"/>
        </w:rPr>
      </w:pPr>
    </w:p>
    <w:p w:rsidR="00477709" w:rsidRDefault="00A96B89" w:rsidP="00477709">
      <w:pPr>
        <w:rPr>
          <w:sz w:val="20"/>
          <w:szCs w:val="20"/>
          <w:u w:val="single"/>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0C7CDFC" wp14:editId="46EFEA6E">
                <wp:simplePos x="0" y="0"/>
                <wp:positionH relativeFrom="margin">
                  <wp:posOffset>371475</wp:posOffset>
                </wp:positionH>
                <wp:positionV relativeFrom="paragraph">
                  <wp:posOffset>6985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77709" w:rsidRPr="00F74623" w:rsidRDefault="00477709" w:rsidP="0047770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7CDFC" id="Rectángulo 4" o:spid="_x0000_s1026" style="position:absolute;margin-left:29.25pt;margin-top:.55pt;width:128.25pt;height:20.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" fillcolor="black [3200]" strokecolor="black [1600]" strokeweight="1pt">
                <v:textbox>
                  <w:txbxContent>
                    <w:p w:rsidR="00477709" w:rsidRPr="00F74623" w:rsidRDefault="00477709" w:rsidP="00477709">
                      <w:pPr>
                        <w:jc w:val="center"/>
                        <w:rPr>
                          <w:b/>
                          <w:i/>
                          <w:lang w:val="es-ES"/>
                        </w:rPr>
                      </w:pPr>
                      <w:r w:rsidRPr="00F74623">
                        <w:rPr>
                          <w:b/>
                          <w:i/>
                          <w:lang w:val="es-ES"/>
                        </w:rPr>
                        <w:t>JULIÁ TOURS INCLUYE:</w:t>
                      </w:r>
                    </w:p>
                  </w:txbxContent>
                </v:textbox>
                <w10:wrap type="square" anchorx="margin"/>
              </v:rect>
            </w:pict>
          </mc:Fallback>
        </mc:AlternateContent>
      </w:r>
    </w:p>
    <w:p w:rsidR="00A96B89" w:rsidRPr="00B56B0D" w:rsidRDefault="00A96B89" w:rsidP="00477709">
      <w:pPr>
        <w:rPr>
          <w:sz w:val="20"/>
          <w:szCs w:val="20"/>
          <w:lang w:val="es-ES"/>
        </w:rPr>
      </w:pPr>
    </w:p>
    <w:p w:rsidR="00284F41" w:rsidRPr="00284F41" w:rsidRDefault="00284F41" w:rsidP="00284F41">
      <w:pPr>
        <w:pStyle w:val="Prrafodelista"/>
        <w:numPr>
          <w:ilvl w:val="0"/>
          <w:numId w:val="2"/>
        </w:numPr>
        <w:tabs>
          <w:tab w:val="left" w:pos="851"/>
        </w:tabs>
        <w:ind w:left="927"/>
        <w:rPr>
          <w:sz w:val="20"/>
          <w:szCs w:val="20"/>
        </w:rPr>
      </w:pPr>
      <w:r w:rsidRPr="00284F41">
        <w:rPr>
          <w:sz w:val="20"/>
          <w:szCs w:val="20"/>
        </w:rPr>
        <w:t>Alojamiento en hoteles de categoría primera</w:t>
      </w:r>
    </w:p>
    <w:p w:rsidR="00284F41" w:rsidRPr="00284F41" w:rsidRDefault="00284F41" w:rsidP="00284F41">
      <w:pPr>
        <w:pStyle w:val="Prrafodelista"/>
        <w:numPr>
          <w:ilvl w:val="0"/>
          <w:numId w:val="2"/>
        </w:numPr>
        <w:tabs>
          <w:tab w:val="left" w:pos="851"/>
        </w:tabs>
        <w:ind w:left="927"/>
        <w:rPr>
          <w:sz w:val="20"/>
          <w:szCs w:val="20"/>
        </w:rPr>
      </w:pPr>
      <w:r w:rsidRPr="00284F41">
        <w:rPr>
          <w:sz w:val="20"/>
          <w:szCs w:val="20"/>
        </w:rPr>
        <w:t>Traslado de llegada y salida.</w:t>
      </w:r>
    </w:p>
    <w:p w:rsidR="00284F41" w:rsidRPr="00284F41" w:rsidRDefault="00284F41" w:rsidP="00284F41">
      <w:pPr>
        <w:pStyle w:val="Prrafodelista"/>
        <w:numPr>
          <w:ilvl w:val="0"/>
          <w:numId w:val="2"/>
        </w:numPr>
        <w:tabs>
          <w:tab w:val="left" w:pos="851"/>
        </w:tabs>
        <w:ind w:left="927"/>
        <w:rPr>
          <w:color w:val="006600"/>
          <w:sz w:val="20"/>
          <w:szCs w:val="20"/>
        </w:rPr>
      </w:pPr>
      <w:r w:rsidRPr="00284F41">
        <w:rPr>
          <w:color w:val="006600"/>
          <w:sz w:val="20"/>
          <w:szCs w:val="20"/>
        </w:rPr>
        <w:t xml:space="preserve">Desayunos </w:t>
      </w:r>
      <w:r w:rsidR="0051202D">
        <w:rPr>
          <w:color w:val="006600"/>
          <w:sz w:val="20"/>
          <w:szCs w:val="20"/>
        </w:rPr>
        <w:t>y 1 cena</w:t>
      </w:r>
    </w:p>
    <w:p w:rsidR="00284F41" w:rsidRPr="00284F41" w:rsidRDefault="00284F41" w:rsidP="00284F41">
      <w:pPr>
        <w:pStyle w:val="Prrafodelista"/>
        <w:numPr>
          <w:ilvl w:val="0"/>
          <w:numId w:val="2"/>
        </w:numPr>
        <w:tabs>
          <w:tab w:val="left" w:pos="851"/>
        </w:tabs>
        <w:ind w:left="927"/>
        <w:rPr>
          <w:sz w:val="20"/>
          <w:szCs w:val="20"/>
        </w:rPr>
      </w:pPr>
      <w:r w:rsidRPr="00284F41">
        <w:rPr>
          <w:sz w:val="20"/>
          <w:szCs w:val="20"/>
        </w:rPr>
        <w:t>Autobús privado durante todo el recorrido</w:t>
      </w:r>
    </w:p>
    <w:p w:rsidR="00284F41" w:rsidRPr="00284F41" w:rsidRDefault="00284F41" w:rsidP="00284F41">
      <w:pPr>
        <w:pStyle w:val="Prrafodelista"/>
        <w:numPr>
          <w:ilvl w:val="0"/>
          <w:numId w:val="2"/>
        </w:numPr>
        <w:tabs>
          <w:tab w:val="left" w:pos="851"/>
        </w:tabs>
        <w:ind w:left="927"/>
        <w:rPr>
          <w:sz w:val="20"/>
          <w:szCs w:val="20"/>
        </w:rPr>
      </w:pPr>
      <w:r w:rsidRPr="00284F41">
        <w:rPr>
          <w:sz w:val="20"/>
          <w:szCs w:val="20"/>
        </w:rPr>
        <w:t>Guía de habla hispana durante todo el recorrido</w:t>
      </w:r>
    </w:p>
    <w:p w:rsidR="00284F41" w:rsidRPr="00284F41" w:rsidRDefault="00284F41" w:rsidP="00284F41">
      <w:pPr>
        <w:pStyle w:val="Prrafodelista"/>
        <w:numPr>
          <w:ilvl w:val="0"/>
          <w:numId w:val="2"/>
        </w:numPr>
        <w:tabs>
          <w:tab w:val="left" w:pos="851"/>
        </w:tabs>
        <w:ind w:left="927"/>
        <w:rPr>
          <w:sz w:val="20"/>
          <w:szCs w:val="20"/>
        </w:rPr>
      </w:pPr>
      <w:r w:rsidRPr="00284F41">
        <w:rPr>
          <w:sz w:val="20"/>
          <w:szCs w:val="20"/>
        </w:rPr>
        <w:t xml:space="preserve">Visitas y entradas según itinerario </w:t>
      </w:r>
    </w:p>
    <w:p w:rsidR="0051202D" w:rsidRDefault="0051202D" w:rsidP="0051202D">
      <w:pPr>
        <w:pStyle w:val="Prrafodelista"/>
        <w:numPr>
          <w:ilvl w:val="0"/>
          <w:numId w:val="2"/>
        </w:numPr>
        <w:tabs>
          <w:tab w:val="left" w:pos="851"/>
        </w:tabs>
        <w:ind w:left="851" w:hanging="284"/>
        <w:rPr>
          <w:sz w:val="20"/>
          <w:szCs w:val="20"/>
        </w:rPr>
      </w:pPr>
      <w:r w:rsidRPr="0051202D">
        <w:rPr>
          <w:sz w:val="20"/>
          <w:szCs w:val="20"/>
        </w:rPr>
        <w:t>Cruce del Canal de la Mancha Calais/Dover en ferry y Folkestone/Calais por Eurotúnel o viceversa</w:t>
      </w:r>
    </w:p>
    <w:p w:rsidR="007A3B9A" w:rsidRPr="007A3B9A" w:rsidRDefault="007A3B9A" w:rsidP="007A3B9A">
      <w:pPr>
        <w:pStyle w:val="Prrafodelista"/>
        <w:numPr>
          <w:ilvl w:val="0"/>
          <w:numId w:val="2"/>
        </w:numPr>
        <w:tabs>
          <w:tab w:val="left" w:pos="851"/>
        </w:tabs>
        <w:ind w:left="927"/>
        <w:rPr>
          <w:sz w:val="20"/>
          <w:szCs w:val="20"/>
        </w:rPr>
      </w:pPr>
      <w:r w:rsidRPr="007A3B9A">
        <w:rPr>
          <w:sz w:val="20"/>
          <w:szCs w:val="20"/>
        </w:rPr>
        <w:t>Paseo nocturno de París iluminado</w:t>
      </w:r>
    </w:p>
    <w:p w:rsidR="007A3B9A" w:rsidRPr="007A3B9A" w:rsidRDefault="007A3B9A" w:rsidP="0051202D">
      <w:pPr>
        <w:pStyle w:val="Prrafodelista"/>
        <w:numPr>
          <w:ilvl w:val="0"/>
          <w:numId w:val="2"/>
        </w:numPr>
        <w:tabs>
          <w:tab w:val="left" w:pos="851"/>
        </w:tabs>
        <w:ind w:left="851" w:hanging="284"/>
        <w:rPr>
          <w:sz w:val="20"/>
          <w:szCs w:val="20"/>
        </w:rPr>
      </w:pPr>
      <w:r w:rsidRPr="007A3B9A">
        <w:rPr>
          <w:sz w:val="20"/>
          <w:szCs w:val="20"/>
        </w:rPr>
        <w:t>Seguro de asistencia en viaje con cobertura COVID</w:t>
      </w:r>
    </w:p>
    <w:p w:rsidR="00284F41" w:rsidRPr="00284F41" w:rsidRDefault="00284F41" w:rsidP="00284F41">
      <w:pPr>
        <w:pStyle w:val="Prrafodelista"/>
        <w:numPr>
          <w:ilvl w:val="0"/>
          <w:numId w:val="2"/>
        </w:numPr>
        <w:tabs>
          <w:tab w:val="left" w:pos="851"/>
        </w:tabs>
        <w:ind w:left="927"/>
        <w:rPr>
          <w:sz w:val="20"/>
          <w:szCs w:val="20"/>
        </w:rPr>
      </w:pPr>
      <w:r w:rsidRPr="00284F41">
        <w:rPr>
          <w:sz w:val="20"/>
          <w:szCs w:val="20"/>
        </w:rPr>
        <w:t>Servicio de asistencia telefónica 24 horas.</w:t>
      </w:r>
    </w:p>
    <w:p w:rsidR="007A22DB" w:rsidRDefault="00284F41" w:rsidP="00284F41">
      <w:pPr>
        <w:pStyle w:val="Prrafodelista"/>
        <w:numPr>
          <w:ilvl w:val="0"/>
          <w:numId w:val="2"/>
        </w:numPr>
        <w:tabs>
          <w:tab w:val="left" w:pos="851"/>
        </w:tabs>
        <w:spacing w:after="0"/>
        <w:ind w:left="927"/>
        <w:rPr>
          <w:sz w:val="20"/>
          <w:szCs w:val="20"/>
        </w:rPr>
      </w:pPr>
      <w:r w:rsidRPr="00284F41">
        <w:rPr>
          <w:sz w:val="20"/>
          <w:szCs w:val="20"/>
        </w:rPr>
        <w:t>Maletín de Viaje JuliaTours</w:t>
      </w:r>
    </w:p>
    <w:p w:rsidR="00284F41" w:rsidRDefault="00284F41" w:rsidP="00284F41">
      <w:pPr>
        <w:ind w:left="360"/>
        <w:jc w:val="both"/>
        <w:rPr>
          <w:rFonts w:cs="Tahoma"/>
          <w:sz w:val="20"/>
          <w:szCs w:val="20"/>
        </w:rPr>
      </w:pPr>
    </w:p>
    <w:p w:rsidR="00284F41" w:rsidRDefault="00F06D0C" w:rsidP="00284F41">
      <w:pPr>
        <w:ind w:left="567"/>
        <w:jc w:val="both"/>
        <w:rPr>
          <w:rFonts w:cs="Tahoma"/>
          <w:b/>
          <w:i/>
          <w:sz w:val="20"/>
          <w:szCs w:val="20"/>
          <w:u w:val="single"/>
        </w:rPr>
      </w:pPr>
      <w:r>
        <w:rPr>
          <w:rFonts w:cs="Tahoma"/>
          <w:b/>
          <w:i/>
          <w:sz w:val="20"/>
          <w:szCs w:val="20"/>
          <w:u w:val="single"/>
        </w:rPr>
        <w:t xml:space="preserve">Servicios adicionales paquetes </w:t>
      </w:r>
      <w:r w:rsidR="00284F41" w:rsidRPr="002E1DFB">
        <w:rPr>
          <w:rFonts w:cs="Tahoma"/>
          <w:b/>
          <w:i/>
          <w:sz w:val="20"/>
          <w:szCs w:val="20"/>
          <w:u w:val="single"/>
        </w:rPr>
        <w:t>Juliá Plus</w:t>
      </w:r>
    </w:p>
    <w:p w:rsidR="00285575" w:rsidRPr="00285575" w:rsidRDefault="00285575" w:rsidP="00284F41">
      <w:pPr>
        <w:ind w:left="567"/>
        <w:jc w:val="both"/>
        <w:rPr>
          <w:rFonts w:cs="Tahoma"/>
          <w:sz w:val="20"/>
          <w:szCs w:val="20"/>
        </w:rPr>
      </w:pPr>
    </w:p>
    <w:p w:rsidR="00B14961" w:rsidRPr="00B14961" w:rsidRDefault="00B14961" w:rsidP="00B14961">
      <w:pPr>
        <w:pStyle w:val="Prrafodelista"/>
        <w:numPr>
          <w:ilvl w:val="0"/>
          <w:numId w:val="6"/>
        </w:numPr>
        <w:tabs>
          <w:tab w:val="left" w:pos="851"/>
        </w:tabs>
        <w:ind w:left="927"/>
        <w:rPr>
          <w:sz w:val="20"/>
          <w:szCs w:val="20"/>
        </w:rPr>
      </w:pPr>
      <w:r w:rsidRPr="00B14961">
        <w:rPr>
          <w:sz w:val="20"/>
          <w:szCs w:val="20"/>
        </w:rPr>
        <w:t>Visita Palacio y Jardines de Versalles en París</w:t>
      </w:r>
    </w:p>
    <w:p w:rsidR="0039250F" w:rsidRPr="0051202D" w:rsidRDefault="0051202D" w:rsidP="0051202D">
      <w:pPr>
        <w:pStyle w:val="Prrafodelista"/>
        <w:numPr>
          <w:ilvl w:val="0"/>
          <w:numId w:val="6"/>
        </w:numPr>
        <w:tabs>
          <w:tab w:val="left" w:pos="851"/>
        </w:tabs>
        <w:ind w:left="927"/>
        <w:rPr>
          <w:sz w:val="20"/>
          <w:szCs w:val="20"/>
        </w:rPr>
      </w:pPr>
      <w:r w:rsidRPr="0051202D">
        <w:rPr>
          <w:sz w:val="20"/>
          <w:szCs w:val="20"/>
        </w:rPr>
        <w:t>Visita Windsor en Londres</w:t>
      </w:r>
    </w:p>
    <w:p w:rsidR="00A96B89" w:rsidRPr="00A96B89" w:rsidRDefault="00A96B89" w:rsidP="00A96B89">
      <w:pPr>
        <w:tabs>
          <w:tab w:val="left" w:pos="851"/>
        </w:tabs>
        <w:ind w:left="567"/>
        <w:rPr>
          <w:b/>
        </w:rPr>
      </w:pPr>
      <w:r w:rsidRPr="00A96B89">
        <w:rPr>
          <w:b/>
        </w:rPr>
        <w:t>NO Incluye</w:t>
      </w:r>
    </w:p>
    <w:p w:rsidR="00F06D0C" w:rsidRPr="00F06D0C" w:rsidRDefault="00F06D0C" w:rsidP="00F06D0C">
      <w:pPr>
        <w:pStyle w:val="Prrafodelista"/>
        <w:numPr>
          <w:ilvl w:val="0"/>
          <w:numId w:val="5"/>
        </w:numPr>
        <w:tabs>
          <w:tab w:val="left" w:pos="851"/>
        </w:tabs>
        <w:spacing w:after="0"/>
        <w:ind w:left="927"/>
        <w:rPr>
          <w:sz w:val="20"/>
          <w:szCs w:val="20"/>
        </w:rPr>
      </w:pPr>
      <w:r w:rsidRPr="00F06D0C">
        <w:rPr>
          <w:sz w:val="20"/>
          <w:szCs w:val="20"/>
        </w:rPr>
        <w:t>Vuelos internacionales y domésticos</w:t>
      </w:r>
    </w:p>
    <w:p w:rsidR="00F06D0C" w:rsidRPr="00F06D0C" w:rsidRDefault="00F06D0C" w:rsidP="00F06D0C">
      <w:pPr>
        <w:pStyle w:val="Prrafodelista"/>
        <w:numPr>
          <w:ilvl w:val="0"/>
          <w:numId w:val="5"/>
        </w:numPr>
        <w:tabs>
          <w:tab w:val="left" w:pos="851"/>
        </w:tabs>
        <w:spacing w:after="0"/>
        <w:ind w:left="927"/>
        <w:rPr>
          <w:sz w:val="20"/>
          <w:szCs w:val="20"/>
        </w:rPr>
      </w:pPr>
      <w:r w:rsidRPr="00F06D0C">
        <w:rPr>
          <w:sz w:val="20"/>
          <w:szCs w:val="20"/>
        </w:rPr>
        <w:t xml:space="preserve">Bebidas </w:t>
      </w:r>
      <w:r w:rsidR="005F31FA">
        <w:rPr>
          <w:sz w:val="20"/>
          <w:szCs w:val="20"/>
        </w:rPr>
        <w:t>no especificadas</w:t>
      </w:r>
    </w:p>
    <w:p w:rsidR="00F06D0C" w:rsidRPr="00F06D0C" w:rsidRDefault="00F06D0C" w:rsidP="00F06D0C">
      <w:pPr>
        <w:pStyle w:val="Prrafodelista"/>
        <w:numPr>
          <w:ilvl w:val="0"/>
          <w:numId w:val="5"/>
        </w:numPr>
        <w:tabs>
          <w:tab w:val="left" w:pos="851"/>
        </w:tabs>
        <w:spacing w:after="0"/>
        <w:ind w:left="927"/>
        <w:rPr>
          <w:sz w:val="20"/>
          <w:szCs w:val="20"/>
        </w:rPr>
      </w:pPr>
      <w:r w:rsidRPr="00F06D0C">
        <w:rPr>
          <w:sz w:val="20"/>
          <w:szCs w:val="20"/>
        </w:rPr>
        <w:t>Ningún servicio no especificado</w:t>
      </w:r>
    </w:p>
    <w:p w:rsidR="00F06D0C" w:rsidRPr="00F06D0C" w:rsidRDefault="00F06D0C" w:rsidP="00F06D0C">
      <w:pPr>
        <w:pStyle w:val="Prrafodelista"/>
        <w:numPr>
          <w:ilvl w:val="0"/>
          <w:numId w:val="5"/>
        </w:numPr>
        <w:tabs>
          <w:tab w:val="left" w:pos="851"/>
        </w:tabs>
        <w:spacing w:after="0"/>
        <w:ind w:left="927"/>
        <w:rPr>
          <w:sz w:val="20"/>
          <w:szCs w:val="20"/>
        </w:rPr>
      </w:pPr>
      <w:r w:rsidRPr="00F06D0C">
        <w:rPr>
          <w:sz w:val="20"/>
          <w:szCs w:val="20"/>
        </w:rPr>
        <w:t>Gastos personales</w:t>
      </w:r>
    </w:p>
    <w:p w:rsidR="00F06D0C" w:rsidRDefault="00F06D0C" w:rsidP="00F06D0C">
      <w:pPr>
        <w:pStyle w:val="Prrafodelista"/>
        <w:numPr>
          <w:ilvl w:val="0"/>
          <w:numId w:val="5"/>
        </w:numPr>
        <w:tabs>
          <w:tab w:val="left" w:pos="851"/>
        </w:tabs>
        <w:spacing w:after="0"/>
        <w:ind w:left="927"/>
        <w:rPr>
          <w:sz w:val="20"/>
          <w:szCs w:val="20"/>
        </w:rPr>
      </w:pPr>
      <w:r w:rsidRPr="00F06D0C">
        <w:rPr>
          <w:sz w:val="20"/>
          <w:szCs w:val="20"/>
        </w:rPr>
        <w:t>Propinas</w:t>
      </w:r>
    </w:p>
    <w:p w:rsidR="00060A02" w:rsidRPr="00F06D0C" w:rsidRDefault="00060A02" w:rsidP="00060A02">
      <w:pPr>
        <w:pStyle w:val="Prrafodelista"/>
        <w:tabs>
          <w:tab w:val="left" w:pos="851"/>
        </w:tabs>
        <w:spacing w:after="0"/>
        <w:ind w:left="927"/>
        <w:rPr>
          <w:sz w:val="20"/>
          <w:szCs w:val="20"/>
        </w:rPr>
      </w:pPr>
    </w:p>
    <w:tbl>
      <w:tblPr>
        <w:tblW w:w="7201" w:type="dxa"/>
        <w:jc w:val="center"/>
        <w:tblCellMar>
          <w:left w:w="0" w:type="dxa"/>
          <w:right w:w="0" w:type="dxa"/>
        </w:tblCellMar>
        <w:tblLook w:val="04A0" w:firstRow="1" w:lastRow="0" w:firstColumn="1" w:lastColumn="0" w:noHBand="0" w:noVBand="1"/>
      </w:tblPr>
      <w:tblGrid>
        <w:gridCol w:w="2400"/>
        <w:gridCol w:w="2400"/>
        <w:gridCol w:w="2401"/>
      </w:tblGrid>
      <w:tr w:rsidR="00060A02" w:rsidTr="00060A02">
        <w:trPr>
          <w:trHeight w:val="260"/>
          <w:jc w:val="center"/>
        </w:trPr>
        <w:tc>
          <w:tcPr>
            <w:tcW w:w="7201" w:type="dxa"/>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 xml:space="preserve">FECHAS DE OPERACIÓN </w:t>
            </w:r>
          </w:p>
        </w:tc>
      </w:tr>
      <w:tr w:rsidR="00060A02" w:rsidTr="00060A02">
        <w:trPr>
          <w:trHeight w:val="260"/>
          <w:jc w:val="center"/>
        </w:trPr>
        <w:tc>
          <w:tcPr>
            <w:tcW w:w="2400" w:type="dxa"/>
            <w:tcBorders>
              <w:top w:val="nil"/>
              <w:left w:val="single" w:sz="4" w:space="0" w:color="auto"/>
              <w:bottom w:val="single" w:sz="4" w:space="0" w:color="auto"/>
              <w:right w:val="single" w:sz="4" w:space="0" w:color="auto"/>
            </w:tcBorders>
            <w:shd w:val="clear" w:color="000000" w:fill="FFFFFF"/>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2021</w:t>
            </w:r>
          </w:p>
        </w:tc>
        <w:tc>
          <w:tcPr>
            <w:tcW w:w="2400" w:type="dxa"/>
            <w:tcBorders>
              <w:top w:val="nil"/>
              <w:left w:val="nil"/>
              <w:bottom w:val="single" w:sz="4" w:space="0" w:color="auto"/>
              <w:right w:val="single" w:sz="4" w:space="0" w:color="auto"/>
            </w:tcBorders>
            <w:shd w:val="clear" w:color="000000" w:fill="FFFFFF"/>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2022</w:t>
            </w:r>
          </w:p>
        </w:tc>
        <w:tc>
          <w:tcPr>
            <w:tcW w:w="2400" w:type="dxa"/>
            <w:tcBorders>
              <w:top w:val="nil"/>
              <w:left w:val="nil"/>
              <w:bottom w:val="single" w:sz="4" w:space="0" w:color="auto"/>
              <w:right w:val="single" w:sz="4" w:space="0" w:color="auto"/>
            </w:tcBorders>
            <w:shd w:val="clear" w:color="000000" w:fill="FFFFFF"/>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2023</w:t>
            </w:r>
          </w:p>
        </w:tc>
      </w:tr>
      <w:tr w:rsidR="00060A02" w:rsidTr="00060A02">
        <w:trPr>
          <w:trHeight w:val="260"/>
          <w:jc w:val="center"/>
        </w:trPr>
        <w:tc>
          <w:tcPr>
            <w:tcW w:w="7201" w:type="dxa"/>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TEMPORADA BAJA</w:t>
            </w:r>
          </w:p>
        </w:tc>
      </w:tr>
      <w:tr w:rsidR="00060A02" w:rsidTr="00060A02">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Enero     6, 20</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Enero     5, 19</w:t>
            </w:r>
          </w:p>
        </w:tc>
      </w:tr>
      <w:tr w:rsidR="00060A02" w:rsidTr="00060A02">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s-ES"/>
              </w:rPr>
              <w:t>Febrero  3, 17</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s-ES"/>
              </w:rPr>
              <w:t>Febrero  2, 16</w:t>
            </w:r>
          </w:p>
        </w:tc>
      </w:tr>
      <w:tr w:rsidR="00060A02" w:rsidTr="00060A02">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s-ES"/>
              </w:rPr>
              <w:t>Marzo    3</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s-ES"/>
              </w:rPr>
              <w:t>Marzo    2, 16</w:t>
            </w:r>
          </w:p>
        </w:tc>
      </w:tr>
      <w:tr w:rsidR="00060A02" w:rsidTr="00060A02">
        <w:trPr>
          <w:trHeight w:val="260"/>
          <w:jc w:val="center"/>
        </w:trPr>
        <w:tc>
          <w:tcPr>
            <w:tcW w:w="7201" w:type="dxa"/>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TEMPORADA ALTA</w:t>
            </w:r>
          </w:p>
        </w:tc>
      </w:tr>
      <w:tr w:rsidR="00060A02" w:rsidTr="00060A02">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 xml:space="preserve">Agosto  05, 12, 19, 26 </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s-ES"/>
              </w:rPr>
              <w:t>Marzo   17, 31</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Marzo   30</w:t>
            </w:r>
          </w:p>
        </w:tc>
      </w:tr>
      <w:tr w:rsidR="00060A02" w:rsidTr="00060A02">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Septiembre   2, 9, 16, 30</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 xml:space="preserve">Abril   7, 14, 21, 28 </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r>
      <w:tr w:rsidR="00060A02" w:rsidTr="00060A02">
        <w:trPr>
          <w:trHeight w:val="26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lang w:val="en-US"/>
              </w:rPr>
              <w:t>Octubre   7, 14</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 xml:space="preserve">Mayo   5, 12, 19, 26 </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r>
      <w:tr w:rsidR="00060A02" w:rsidTr="00060A02">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Junio    2, 9, 16, 23, 30</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r>
      <w:tr w:rsidR="00060A02" w:rsidTr="00060A02">
        <w:trPr>
          <w:trHeight w:val="26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 xml:space="preserve">Julio     7, 14, 21, 28 </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r>
      <w:tr w:rsidR="00060A02" w:rsidTr="00060A02">
        <w:trPr>
          <w:trHeight w:val="26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 xml:space="preserve">Agosto    4, 11, 18, 25 </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r>
      <w:tr w:rsidR="00060A02" w:rsidTr="00060A02">
        <w:trPr>
          <w:trHeight w:val="26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Septiembre  1, 8, 15, 22, 29</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r>
      <w:tr w:rsidR="00060A02" w:rsidTr="00060A02">
        <w:trPr>
          <w:trHeight w:val="26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lang w:val="en-US"/>
              </w:rPr>
              <w:t>Octubre      6, 13, 20</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rPr>
              <w:t> </w:t>
            </w:r>
          </w:p>
        </w:tc>
      </w:tr>
      <w:tr w:rsidR="00060A02" w:rsidTr="00060A02">
        <w:trPr>
          <w:trHeight w:val="260"/>
          <w:jc w:val="center"/>
        </w:trPr>
        <w:tc>
          <w:tcPr>
            <w:tcW w:w="7201" w:type="dxa"/>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TEMPORADA BAJA</w:t>
            </w:r>
          </w:p>
        </w:tc>
      </w:tr>
      <w:tr w:rsidR="00060A02" w:rsidTr="00060A02">
        <w:trPr>
          <w:trHeight w:val="26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lang w:val="en-US"/>
              </w:rPr>
              <w:t>Octubre    21, 28</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lang w:val="en-US"/>
              </w:rPr>
              <w:t>Octubre       27</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w:t>
            </w:r>
          </w:p>
        </w:tc>
      </w:tr>
      <w:tr w:rsidR="00060A02" w:rsidTr="00060A02">
        <w:trPr>
          <w:trHeight w:val="26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lang w:val="en-US"/>
              </w:rPr>
              <w:t>Noviembre 11, 25</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lang w:val="en-US"/>
              </w:rPr>
              <w:t>Noviembre  10, 24</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w:t>
            </w:r>
          </w:p>
        </w:tc>
      </w:tr>
      <w:tr w:rsidR="00060A02" w:rsidTr="00060A02">
        <w:trPr>
          <w:trHeight w:val="26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lang w:val="en-US"/>
              </w:rPr>
              <w:t>Diciembre   9, 16, 23</w:t>
            </w:r>
          </w:p>
        </w:tc>
        <w:tc>
          <w:tcPr>
            <w:tcW w:w="2400" w:type="dxa"/>
            <w:tcBorders>
              <w:top w:val="nil"/>
              <w:left w:val="nil"/>
              <w:bottom w:val="single" w:sz="4" w:space="0" w:color="auto"/>
              <w:right w:val="single" w:sz="4" w:space="0" w:color="auto"/>
            </w:tcBorders>
            <w:shd w:val="clear" w:color="auto" w:fill="auto"/>
            <w:vAlign w:val="center"/>
            <w:hideMark/>
          </w:tcPr>
          <w:p w:rsidR="00060A02" w:rsidRDefault="00060A02">
            <w:pPr>
              <w:rPr>
                <w:rFonts w:ascii="Calibri" w:hAnsi="Calibri" w:cs="Calibri"/>
                <w:sz w:val="20"/>
                <w:szCs w:val="20"/>
              </w:rPr>
            </w:pPr>
            <w:r>
              <w:rPr>
                <w:rFonts w:ascii="Calibri" w:hAnsi="Calibri" w:cs="Calibri"/>
                <w:sz w:val="20"/>
                <w:szCs w:val="20"/>
                <w:lang w:val="en-US"/>
              </w:rPr>
              <w:t>Diciembre    8, 15, 22</w:t>
            </w:r>
          </w:p>
        </w:tc>
        <w:tc>
          <w:tcPr>
            <w:tcW w:w="0" w:type="auto"/>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w:t>
            </w:r>
          </w:p>
        </w:tc>
      </w:tr>
    </w:tbl>
    <w:p w:rsidR="00060A02" w:rsidRDefault="00060A02">
      <w:pP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 </w:t>
      </w:r>
    </w:p>
    <w:tbl>
      <w:tblPr>
        <w:tblW w:w="6520" w:type="dxa"/>
        <w:jc w:val="center"/>
        <w:tblCellMar>
          <w:left w:w="0" w:type="dxa"/>
          <w:right w:w="0" w:type="dxa"/>
        </w:tblCellMar>
        <w:tblLook w:val="04A0" w:firstRow="1" w:lastRow="0" w:firstColumn="1" w:lastColumn="0" w:noHBand="0" w:noVBand="1"/>
      </w:tblPr>
      <w:tblGrid>
        <w:gridCol w:w="4801"/>
        <w:gridCol w:w="656"/>
        <w:gridCol w:w="656"/>
        <w:gridCol w:w="664"/>
      </w:tblGrid>
      <w:tr w:rsidR="00060A02" w:rsidTr="00060A02">
        <w:trPr>
          <w:trHeight w:val="255"/>
          <w:jc w:val="center"/>
        </w:trPr>
        <w:tc>
          <w:tcPr>
            <w:tcW w:w="652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60A02" w:rsidRDefault="00060A02">
            <w:pPr>
              <w:rPr>
                <w:rFonts w:ascii="Calibri" w:hAnsi="Calibri" w:cs="Calibri"/>
                <w:b/>
                <w:bCs/>
                <w:color w:val="FFFFFF"/>
                <w:sz w:val="20"/>
                <w:szCs w:val="20"/>
              </w:rPr>
            </w:pPr>
            <w:r>
              <w:rPr>
                <w:rFonts w:ascii="Calibri" w:hAnsi="Calibri" w:cs="Calibri"/>
                <w:b/>
                <w:bCs/>
                <w:color w:val="FFFFFF"/>
                <w:sz w:val="20"/>
                <w:szCs w:val="20"/>
              </w:rPr>
              <w:t xml:space="preserve">TARIFA EN EUROS POR PERSONA   </w:t>
            </w:r>
          </w:p>
        </w:tc>
      </w:tr>
      <w:tr w:rsidR="00060A02" w:rsidTr="00060A02">
        <w:trPr>
          <w:trHeight w:val="255"/>
          <w:jc w:val="center"/>
        </w:trPr>
        <w:tc>
          <w:tcPr>
            <w:tcW w:w="0" w:type="auto"/>
            <w:tcBorders>
              <w:top w:val="nil"/>
              <w:left w:val="single" w:sz="8" w:space="0" w:color="auto"/>
              <w:bottom w:val="single" w:sz="4" w:space="0" w:color="auto"/>
              <w:right w:val="nil"/>
            </w:tcBorders>
            <w:shd w:val="clear" w:color="000000" w:fill="FFFFFF"/>
            <w:noWrap/>
            <w:vAlign w:val="center"/>
            <w:hideMark/>
          </w:tcPr>
          <w:p w:rsidR="00060A02" w:rsidRDefault="00060A02">
            <w:pPr>
              <w:rPr>
                <w:rFonts w:ascii="Calibri" w:hAnsi="Calibri" w:cs="Calibri"/>
                <w:b/>
                <w:bCs/>
                <w:color w:val="000000"/>
                <w:sz w:val="20"/>
                <w:szCs w:val="20"/>
              </w:rPr>
            </w:pPr>
            <w:r>
              <w:rPr>
                <w:rFonts w:ascii="Calibri" w:hAnsi="Calibri" w:cs="Calibri"/>
                <w:b/>
                <w:bCs/>
                <w:color w:val="000000"/>
                <w:sz w:val="20"/>
                <w:szCs w:val="20"/>
              </w:rPr>
              <w:t xml:space="preserve">SERVICIOS TERRESTRES EXCLUSIVAMENTE </w:t>
            </w:r>
          </w:p>
        </w:tc>
        <w:tc>
          <w:tcPr>
            <w:tcW w:w="0" w:type="auto"/>
            <w:gridSpan w:val="3"/>
            <w:tcBorders>
              <w:top w:val="single" w:sz="4" w:space="0" w:color="auto"/>
              <w:left w:val="nil"/>
              <w:bottom w:val="single" w:sz="4" w:space="0" w:color="auto"/>
              <w:right w:val="single" w:sz="8" w:space="0" w:color="000000"/>
            </w:tcBorders>
            <w:shd w:val="clear" w:color="000000" w:fill="FFFFFF"/>
            <w:noWrap/>
            <w:vAlign w:val="center"/>
            <w:hideMark/>
          </w:tcPr>
          <w:p w:rsidR="00060A02" w:rsidRDefault="00060A02">
            <w:pPr>
              <w:jc w:val="right"/>
              <w:rPr>
                <w:rFonts w:ascii="Calibri" w:hAnsi="Calibri" w:cs="Calibri"/>
                <w:b/>
                <w:bCs/>
                <w:color w:val="000000"/>
                <w:sz w:val="20"/>
                <w:szCs w:val="20"/>
              </w:rPr>
            </w:pPr>
            <w:r>
              <w:rPr>
                <w:rFonts w:ascii="Calibri" w:hAnsi="Calibri" w:cs="Calibri"/>
                <w:b/>
                <w:bCs/>
                <w:color w:val="000000"/>
                <w:sz w:val="20"/>
                <w:szCs w:val="20"/>
              </w:rPr>
              <w:t>MINIMO 02 PASAJEROS</w:t>
            </w:r>
          </w:p>
        </w:tc>
      </w:tr>
      <w:tr w:rsidR="00060A02" w:rsidTr="00060A02">
        <w:trPr>
          <w:trHeight w:val="255"/>
          <w:jc w:val="center"/>
        </w:trPr>
        <w:tc>
          <w:tcPr>
            <w:tcW w:w="0" w:type="auto"/>
            <w:tcBorders>
              <w:top w:val="nil"/>
              <w:left w:val="single" w:sz="8" w:space="0" w:color="auto"/>
              <w:bottom w:val="single" w:sz="4" w:space="0" w:color="auto"/>
              <w:right w:val="single" w:sz="4" w:space="0" w:color="auto"/>
            </w:tcBorders>
            <w:shd w:val="clear" w:color="000000" w:fill="000000"/>
            <w:noWrap/>
            <w:vAlign w:val="center"/>
            <w:hideMark/>
          </w:tcPr>
          <w:p w:rsidR="00060A02" w:rsidRDefault="00060A02">
            <w:pPr>
              <w:rPr>
                <w:rFonts w:ascii="Calibri" w:hAnsi="Calibri" w:cs="Calibri"/>
                <w:b/>
                <w:bCs/>
                <w:color w:val="FFFFFF"/>
                <w:sz w:val="20"/>
                <w:szCs w:val="20"/>
              </w:rPr>
            </w:pPr>
            <w:r>
              <w:rPr>
                <w:rFonts w:ascii="Calibri" w:hAnsi="Calibri" w:cs="Calibri"/>
                <w:b/>
                <w:bCs/>
                <w:color w:val="FFFFFF"/>
                <w:sz w:val="20"/>
                <w:szCs w:val="20"/>
              </w:rPr>
              <w:t>TEMPORADA ALTA</w:t>
            </w:r>
          </w:p>
        </w:tc>
        <w:tc>
          <w:tcPr>
            <w:tcW w:w="0" w:type="auto"/>
            <w:tcBorders>
              <w:top w:val="nil"/>
              <w:left w:val="nil"/>
              <w:bottom w:val="single" w:sz="4" w:space="0" w:color="auto"/>
              <w:right w:val="single" w:sz="4" w:space="0" w:color="auto"/>
            </w:tcBorders>
            <w:shd w:val="clear" w:color="000000" w:fill="000000"/>
            <w:noWrap/>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DBL</w:t>
            </w:r>
          </w:p>
        </w:tc>
        <w:tc>
          <w:tcPr>
            <w:tcW w:w="0" w:type="auto"/>
            <w:tcBorders>
              <w:top w:val="nil"/>
              <w:left w:val="nil"/>
              <w:bottom w:val="single" w:sz="4" w:space="0" w:color="auto"/>
              <w:right w:val="single" w:sz="4" w:space="0" w:color="auto"/>
            </w:tcBorders>
            <w:shd w:val="clear" w:color="000000" w:fill="000000"/>
            <w:noWrap/>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TPL</w:t>
            </w:r>
          </w:p>
        </w:tc>
        <w:tc>
          <w:tcPr>
            <w:tcW w:w="0" w:type="auto"/>
            <w:tcBorders>
              <w:top w:val="nil"/>
              <w:left w:val="nil"/>
              <w:bottom w:val="single" w:sz="4" w:space="0" w:color="auto"/>
              <w:right w:val="single" w:sz="8" w:space="0" w:color="auto"/>
            </w:tcBorders>
            <w:shd w:val="clear" w:color="000000" w:fill="000000"/>
            <w:noWrap/>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SGL</w:t>
            </w:r>
          </w:p>
        </w:tc>
      </w:tr>
      <w:tr w:rsidR="00060A02" w:rsidTr="00060A02">
        <w:trPr>
          <w:trHeight w:val="255"/>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060A02" w:rsidRDefault="00060A02">
            <w:pPr>
              <w:rPr>
                <w:rFonts w:ascii="Calibri" w:hAnsi="Calibri" w:cs="Calibri"/>
                <w:b/>
                <w:bCs/>
                <w:color w:val="000000"/>
                <w:sz w:val="20"/>
                <w:szCs w:val="20"/>
              </w:rPr>
            </w:pPr>
            <w:r>
              <w:rPr>
                <w:rFonts w:ascii="Calibri" w:hAnsi="Calibri" w:cs="Calibri"/>
                <w:b/>
                <w:bCs/>
                <w:color w:val="000000"/>
                <w:sz w:val="20"/>
                <w:szCs w:val="20"/>
              </w:rPr>
              <w:t>PRIMERA</w:t>
            </w:r>
          </w:p>
        </w:tc>
        <w:tc>
          <w:tcPr>
            <w:tcW w:w="0" w:type="auto"/>
            <w:tcBorders>
              <w:top w:val="nil"/>
              <w:left w:val="nil"/>
              <w:bottom w:val="single" w:sz="4" w:space="0" w:color="auto"/>
              <w:right w:val="single" w:sz="4" w:space="0" w:color="auto"/>
            </w:tcBorders>
            <w:shd w:val="clear" w:color="000000" w:fill="FFFFFF"/>
            <w:noWrap/>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1628</w:t>
            </w:r>
          </w:p>
        </w:tc>
        <w:tc>
          <w:tcPr>
            <w:tcW w:w="0" w:type="auto"/>
            <w:tcBorders>
              <w:top w:val="nil"/>
              <w:left w:val="nil"/>
              <w:bottom w:val="single" w:sz="4" w:space="0" w:color="auto"/>
              <w:right w:val="single" w:sz="4" w:space="0" w:color="auto"/>
            </w:tcBorders>
            <w:shd w:val="clear" w:color="000000" w:fill="FFFFFF"/>
            <w:noWrap/>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1602</w:t>
            </w:r>
          </w:p>
        </w:tc>
        <w:tc>
          <w:tcPr>
            <w:tcW w:w="0" w:type="auto"/>
            <w:tcBorders>
              <w:top w:val="nil"/>
              <w:left w:val="nil"/>
              <w:bottom w:val="single" w:sz="4" w:space="0" w:color="auto"/>
              <w:right w:val="single" w:sz="8" w:space="0" w:color="auto"/>
            </w:tcBorders>
            <w:shd w:val="clear" w:color="000000" w:fill="FFFFFF"/>
            <w:noWrap/>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2363</w:t>
            </w:r>
          </w:p>
        </w:tc>
      </w:tr>
      <w:tr w:rsidR="00060A02" w:rsidTr="00060A02">
        <w:trPr>
          <w:trHeight w:val="255"/>
          <w:jc w:val="center"/>
        </w:trPr>
        <w:tc>
          <w:tcPr>
            <w:tcW w:w="0" w:type="auto"/>
            <w:tcBorders>
              <w:top w:val="nil"/>
              <w:left w:val="single" w:sz="8" w:space="0" w:color="auto"/>
              <w:bottom w:val="nil"/>
              <w:right w:val="single" w:sz="4" w:space="0" w:color="auto"/>
            </w:tcBorders>
            <w:shd w:val="clear" w:color="000000" w:fill="000000"/>
            <w:noWrap/>
            <w:vAlign w:val="center"/>
            <w:hideMark/>
          </w:tcPr>
          <w:p w:rsidR="00060A02" w:rsidRDefault="00060A02">
            <w:pPr>
              <w:rPr>
                <w:rFonts w:ascii="Calibri" w:hAnsi="Calibri" w:cs="Calibri"/>
                <w:b/>
                <w:bCs/>
                <w:color w:val="FFFFFF"/>
                <w:sz w:val="20"/>
                <w:szCs w:val="20"/>
              </w:rPr>
            </w:pPr>
            <w:r>
              <w:rPr>
                <w:rFonts w:ascii="Calibri" w:hAnsi="Calibri" w:cs="Calibri"/>
                <w:b/>
                <w:bCs/>
                <w:color w:val="FFFFFF"/>
                <w:sz w:val="20"/>
                <w:szCs w:val="20"/>
              </w:rPr>
              <w:t>TEMPORADA BAJA</w:t>
            </w:r>
          </w:p>
        </w:tc>
        <w:tc>
          <w:tcPr>
            <w:tcW w:w="0" w:type="auto"/>
            <w:tcBorders>
              <w:top w:val="nil"/>
              <w:left w:val="nil"/>
              <w:bottom w:val="nil"/>
              <w:right w:val="single" w:sz="4" w:space="0" w:color="auto"/>
            </w:tcBorders>
            <w:shd w:val="clear" w:color="000000" w:fill="000000"/>
            <w:noWrap/>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DBL</w:t>
            </w:r>
          </w:p>
        </w:tc>
        <w:tc>
          <w:tcPr>
            <w:tcW w:w="0" w:type="auto"/>
            <w:tcBorders>
              <w:top w:val="nil"/>
              <w:left w:val="nil"/>
              <w:bottom w:val="nil"/>
              <w:right w:val="single" w:sz="4" w:space="0" w:color="auto"/>
            </w:tcBorders>
            <w:shd w:val="clear" w:color="000000" w:fill="000000"/>
            <w:noWrap/>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TPL</w:t>
            </w:r>
          </w:p>
        </w:tc>
        <w:tc>
          <w:tcPr>
            <w:tcW w:w="0" w:type="auto"/>
            <w:tcBorders>
              <w:top w:val="nil"/>
              <w:left w:val="nil"/>
              <w:bottom w:val="nil"/>
              <w:right w:val="single" w:sz="8" w:space="0" w:color="auto"/>
            </w:tcBorders>
            <w:shd w:val="clear" w:color="000000" w:fill="000000"/>
            <w:noWrap/>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SGL</w:t>
            </w:r>
          </w:p>
        </w:tc>
      </w:tr>
      <w:tr w:rsidR="00060A02" w:rsidTr="00060A02">
        <w:trPr>
          <w:trHeight w:val="255"/>
          <w:jc w:val="center"/>
        </w:trPr>
        <w:tc>
          <w:tcPr>
            <w:tcW w:w="0" w:type="auto"/>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60A02" w:rsidRDefault="00060A02">
            <w:pPr>
              <w:rPr>
                <w:rFonts w:ascii="Calibri" w:hAnsi="Calibri" w:cs="Calibri"/>
                <w:b/>
                <w:bCs/>
                <w:color w:val="000000"/>
                <w:sz w:val="20"/>
                <w:szCs w:val="20"/>
              </w:rPr>
            </w:pPr>
            <w:r>
              <w:rPr>
                <w:rFonts w:ascii="Calibri" w:hAnsi="Calibri" w:cs="Calibri"/>
                <w:b/>
                <w:bCs/>
                <w:color w:val="000000"/>
                <w:sz w:val="20"/>
                <w:szCs w:val="20"/>
              </w:rPr>
              <w:t>PRIMERA</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1498</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1475</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2128</w:t>
            </w:r>
          </w:p>
        </w:tc>
      </w:tr>
      <w:tr w:rsidR="00060A02" w:rsidTr="00060A02">
        <w:trPr>
          <w:trHeight w:val="255"/>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060A02" w:rsidRDefault="00060A02">
            <w:pPr>
              <w:rPr>
                <w:rFonts w:ascii="Calibri" w:hAnsi="Calibri" w:cs="Calibri"/>
                <w:i/>
                <w:iCs/>
                <w:color w:val="C00000"/>
                <w:sz w:val="20"/>
                <w:szCs w:val="20"/>
              </w:rPr>
            </w:pPr>
            <w:r>
              <w:rPr>
                <w:rFonts w:ascii="Calibri" w:hAnsi="Calibri" w:cs="Calibri"/>
                <w:i/>
                <w:iCs/>
                <w:color w:val="C00000"/>
                <w:sz w:val="20"/>
                <w:szCs w:val="20"/>
              </w:rPr>
              <w:t>Supl. Juliá Plus</w:t>
            </w:r>
          </w:p>
        </w:tc>
        <w:tc>
          <w:tcPr>
            <w:tcW w:w="0" w:type="auto"/>
            <w:gridSpan w:val="3"/>
            <w:tcBorders>
              <w:top w:val="single" w:sz="8" w:space="0" w:color="auto"/>
              <w:left w:val="nil"/>
              <w:bottom w:val="single" w:sz="4" w:space="0" w:color="auto"/>
              <w:right w:val="single" w:sz="8" w:space="0" w:color="000000"/>
            </w:tcBorders>
            <w:shd w:val="clear" w:color="000000" w:fill="FFFFFF"/>
            <w:noWrap/>
            <w:vAlign w:val="center"/>
            <w:hideMark/>
          </w:tcPr>
          <w:p w:rsidR="00060A02" w:rsidRDefault="00060A02">
            <w:pPr>
              <w:jc w:val="center"/>
              <w:rPr>
                <w:rFonts w:ascii="Calibri" w:hAnsi="Calibri" w:cs="Calibri"/>
                <w:i/>
                <w:iCs/>
                <w:color w:val="C00000"/>
                <w:sz w:val="20"/>
                <w:szCs w:val="20"/>
              </w:rPr>
            </w:pPr>
            <w:r>
              <w:rPr>
                <w:rFonts w:ascii="Calibri" w:hAnsi="Calibri" w:cs="Calibri"/>
                <w:i/>
                <w:iCs/>
                <w:color w:val="C00000"/>
                <w:sz w:val="20"/>
                <w:szCs w:val="20"/>
              </w:rPr>
              <w:t>195</w:t>
            </w:r>
          </w:p>
        </w:tc>
      </w:tr>
      <w:tr w:rsidR="00060A02" w:rsidTr="00060A02">
        <w:trPr>
          <w:trHeight w:val="255"/>
          <w:jc w:val="center"/>
        </w:trPr>
        <w:tc>
          <w:tcPr>
            <w:tcW w:w="6520"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 xml:space="preserve">TARIFAS SUJETAS A DISPONIBILIDAD Y CAMBIO SIN PREVIO AVISO </w:t>
            </w:r>
          </w:p>
        </w:tc>
      </w:tr>
    </w:tbl>
    <w:p w:rsidR="00060A02" w:rsidRDefault="00060A02">
      <w:pP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 </w:t>
      </w:r>
    </w:p>
    <w:p w:rsidR="00060A02" w:rsidRDefault="00060A02">
      <w:pPr>
        <w:rPr>
          <w:rFonts w:ascii="Calibri" w:eastAsia="Times New Roman" w:hAnsi="Calibri" w:cs="Calibri"/>
          <w:b/>
          <w:bCs/>
          <w:color w:val="FFFFFF"/>
          <w:sz w:val="20"/>
          <w:szCs w:val="20"/>
          <w:lang w:val="es-MX" w:eastAsia="es-MX"/>
        </w:rPr>
      </w:pPr>
    </w:p>
    <w:tbl>
      <w:tblPr>
        <w:tblW w:w="6699" w:type="dxa"/>
        <w:jc w:val="center"/>
        <w:tblCellMar>
          <w:left w:w="0" w:type="dxa"/>
          <w:right w:w="0" w:type="dxa"/>
        </w:tblCellMar>
        <w:tblLook w:val="04A0" w:firstRow="1" w:lastRow="0" w:firstColumn="1" w:lastColumn="0" w:noHBand="0" w:noVBand="1"/>
      </w:tblPr>
      <w:tblGrid>
        <w:gridCol w:w="1833"/>
        <w:gridCol w:w="1985"/>
        <w:gridCol w:w="2881"/>
      </w:tblGrid>
      <w:tr w:rsidR="00060A02" w:rsidTr="00060A02">
        <w:trPr>
          <w:trHeight w:val="258"/>
          <w:jc w:val="center"/>
        </w:trPr>
        <w:tc>
          <w:tcPr>
            <w:tcW w:w="6699"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060A02" w:rsidRDefault="00060A02">
            <w:pPr>
              <w:jc w:val="center"/>
              <w:rPr>
                <w:rFonts w:ascii="Calibri" w:hAnsi="Calibri" w:cs="Calibri"/>
                <w:b/>
                <w:bCs/>
                <w:color w:val="FFFFFF"/>
                <w:sz w:val="20"/>
                <w:szCs w:val="20"/>
              </w:rPr>
            </w:pPr>
            <w:r>
              <w:rPr>
                <w:rFonts w:ascii="Calibri" w:hAnsi="Calibri" w:cs="Calibri"/>
                <w:b/>
                <w:bCs/>
                <w:color w:val="FFFFFF"/>
                <w:sz w:val="20"/>
                <w:szCs w:val="20"/>
              </w:rPr>
              <w:t xml:space="preserve">HOTELES PREVISTOS O SIMILARES </w:t>
            </w:r>
          </w:p>
        </w:tc>
      </w:tr>
      <w:tr w:rsidR="00060A02" w:rsidTr="00060A02">
        <w:trPr>
          <w:trHeight w:val="258"/>
          <w:jc w:val="center"/>
        </w:trPr>
        <w:tc>
          <w:tcPr>
            <w:tcW w:w="1833" w:type="dxa"/>
            <w:tcBorders>
              <w:top w:val="single" w:sz="4" w:space="0" w:color="auto"/>
              <w:left w:val="single" w:sz="8" w:space="0" w:color="auto"/>
              <w:bottom w:val="nil"/>
              <w:right w:val="single" w:sz="4" w:space="0" w:color="auto"/>
            </w:tcBorders>
            <w:shd w:val="clear" w:color="000000" w:fill="000000"/>
            <w:noWrap/>
            <w:vAlign w:val="center"/>
            <w:hideMark/>
          </w:tcPr>
          <w:p w:rsidR="00060A02" w:rsidRDefault="00060A02">
            <w:pPr>
              <w:rPr>
                <w:rFonts w:ascii="Calibri" w:hAnsi="Calibri" w:cs="Calibri"/>
                <w:b/>
                <w:bCs/>
                <w:color w:val="FFFFFF"/>
                <w:sz w:val="20"/>
                <w:szCs w:val="20"/>
              </w:rPr>
            </w:pPr>
            <w:r>
              <w:rPr>
                <w:rFonts w:ascii="Calibri" w:hAnsi="Calibri" w:cs="Calibri"/>
                <w:b/>
                <w:bCs/>
                <w:color w:val="FFFFFF"/>
                <w:sz w:val="20"/>
                <w:szCs w:val="20"/>
              </w:rPr>
              <w:t>Categoría</w:t>
            </w:r>
          </w:p>
        </w:tc>
        <w:tc>
          <w:tcPr>
            <w:tcW w:w="1985" w:type="dxa"/>
            <w:tcBorders>
              <w:top w:val="single" w:sz="4" w:space="0" w:color="auto"/>
              <w:left w:val="nil"/>
              <w:bottom w:val="nil"/>
              <w:right w:val="single" w:sz="4" w:space="0" w:color="auto"/>
            </w:tcBorders>
            <w:shd w:val="clear" w:color="000000" w:fill="000000"/>
            <w:noWrap/>
            <w:vAlign w:val="center"/>
            <w:hideMark/>
          </w:tcPr>
          <w:p w:rsidR="00060A02" w:rsidRDefault="00060A02">
            <w:pPr>
              <w:rPr>
                <w:rFonts w:ascii="Calibri" w:hAnsi="Calibri" w:cs="Calibri"/>
                <w:b/>
                <w:bCs/>
                <w:color w:val="FFFFFF"/>
                <w:sz w:val="20"/>
                <w:szCs w:val="20"/>
              </w:rPr>
            </w:pPr>
            <w:r>
              <w:rPr>
                <w:rFonts w:ascii="Calibri" w:hAnsi="Calibri" w:cs="Calibri"/>
                <w:b/>
                <w:bCs/>
                <w:color w:val="FFFFFF"/>
                <w:sz w:val="20"/>
                <w:szCs w:val="20"/>
              </w:rPr>
              <w:t>Ciudad</w:t>
            </w:r>
          </w:p>
        </w:tc>
        <w:tc>
          <w:tcPr>
            <w:tcW w:w="2881" w:type="dxa"/>
            <w:tcBorders>
              <w:top w:val="single" w:sz="4" w:space="0" w:color="auto"/>
              <w:left w:val="nil"/>
              <w:bottom w:val="nil"/>
              <w:right w:val="single" w:sz="8" w:space="0" w:color="auto"/>
            </w:tcBorders>
            <w:shd w:val="clear" w:color="000000" w:fill="000000"/>
            <w:noWrap/>
            <w:vAlign w:val="center"/>
            <w:hideMark/>
          </w:tcPr>
          <w:p w:rsidR="00060A02" w:rsidRDefault="00060A02">
            <w:pPr>
              <w:rPr>
                <w:rFonts w:ascii="Calibri" w:hAnsi="Calibri" w:cs="Calibri"/>
                <w:b/>
                <w:bCs/>
                <w:color w:val="FFFFFF"/>
                <w:sz w:val="20"/>
                <w:szCs w:val="20"/>
              </w:rPr>
            </w:pPr>
            <w:r>
              <w:rPr>
                <w:rFonts w:ascii="Calibri" w:hAnsi="Calibri" w:cs="Calibri"/>
                <w:b/>
                <w:bCs/>
                <w:color w:val="FFFFFF"/>
                <w:sz w:val="20"/>
                <w:szCs w:val="20"/>
              </w:rPr>
              <w:t>Hotel</w:t>
            </w:r>
          </w:p>
        </w:tc>
      </w:tr>
      <w:tr w:rsidR="00060A02" w:rsidTr="00060A02">
        <w:trPr>
          <w:trHeight w:val="258"/>
          <w:jc w:val="center"/>
        </w:trPr>
        <w:tc>
          <w:tcPr>
            <w:tcW w:w="18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0A02" w:rsidRDefault="00060A02">
            <w:pPr>
              <w:jc w:val="center"/>
              <w:rPr>
                <w:rFonts w:ascii="Calibri" w:hAnsi="Calibri" w:cs="Calibri"/>
                <w:b/>
                <w:bCs/>
                <w:color w:val="000000"/>
                <w:sz w:val="20"/>
                <w:szCs w:val="20"/>
              </w:rPr>
            </w:pPr>
            <w:r>
              <w:rPr>
                <w:rFonts w:ascii="Calibri" w:hAnsi="Calibri" w:cs="Calibri"/>
                <w:b/>
                <w:bCs/>
                <w:color w:val="000000"/>
                <w:sz w:val="20"/>
                <w:szCs w:val="20"/>
              </w:rPr>
              <w:t>PRIMERA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Madrid</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xml:space="preserve">Gran Versalles </w:t>
            </w:r>
          </w:p>
        </w:tc>
      </w:tr>
      <w:tr w:rsidR="00060A02" w:rsidTr="00060A02">
        <w:trPr>
          <w:trHeight w:val="258"/>
          <w:jc w:val="center"/>
        </w:trPr>
        <w:tc>
          <w:tcPr>
            <w:tcW w:w="1833" w:type="dxa"/>
            <w:vMerge/>
            <w:tcBorders>
              <w:top w:val="single" w:sz="4" w:space="0" w:color="auto"/>
              <w:left w:val="single" w:sz="4" w:space="0" w:color="auto"/>
              <w:bottom w:val="single" w:sz="4" w:space="0" w:color="000000"/>
              <w:right w:val="single" w:sz="4" w:space="0" w:color="auto"/>
            </w:tcBorders>
            <w:vAlign w:val="center"/>
            <w:hideMark/>
          </w:tcPr>
          <w:p w:rsidR="00060A02" w:rsidRDefault="00060A02">
            <w:pPr>
              <w:rPr>
                <w:rFonts w:ascii="Calibri" w:hAnsi="Calibri" w:cs="Calibri"/>
                <w:b/>
                <w:bCs/>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Burdeos</w:t>
            </w:r>
          </w:p>
        </w:tc>
        <w:tc>
          <w:tcPr>
            <w:tcW w:w="2881" w:type="dxa"/>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xml:space="preserve">Mercure Centre </w:t>
            </w:r>
          </w:p>
        </w:tc>
      </w:tr>
      <w:tr w:rsidR="00060A02" w:rsidTr="00060A02">
        <w:trPr>
          <w:trHeight w:val="258"/>
          <w:jc w:val="center"/>
        </w:trPr>
        <w:tc>
          <w:tcPr>
            <w:tcW w:w="1833" w:type="dxa"/>
            <w:vMerge/>
            <w:tcBorders>
              <w:top w:val="single" w:sz="4" w:space="0" w:color="auto"/>
              <w:left w:val="single" w:sz="4" w:space="0" w:color="auto"/>
              <w:bottom w:val="single" w:sz="4" w:space="0" w:color="000000"/>
              <w:right w:val="single" w:sz="4" w:space="0" w:color="auto"/>
            </w:tcBorders>
            <w:vAlign w:val="center"/>
            <w:hideMark/>
          </w:tcPr>
          <w:p w:rsidR="00060A02" w:rsidRDefault="00060A02">
            <w:pPr>
              <w:rPr>
                <w:rFonts w:ascii="Calibri" w:hAnsi="Calibri" w:cs="Calibri"/>
                <w:b/>
                <w:bCs/>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Rouen</w:t>
            </w:r>
          </w:p>
        </w:tc>
        <w:tc>
          <w:tcPr>
            <w:tcW w:w="2881" w:type="dxa"/>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xml:space="preserve">Mercure C. Cathedrale </w:t>
            </w:r>
          </w:p>
        </w:tc>
      </w:tr>
      <w:tr w:rsidR="00060A02" w:rsidTr="00060A02">
        <w:trPr>
          <w:trHeight w:val="258"/>
          <w:jc w:val="center"/>
        </w:trPr>
        <w:tc>
          <w:tcPr>
            <w:tcW w:w="1833" w:type="dxa"/>
            <w:vMerge/>
            <w:tcBorders>
              <w:top w:val="single" w:sz="4" w:space="0" w:color="auto"/>
              <w:left w:val="single" w:sz="4" w:space="0" w:color="auto"/>
              <w:bottom w:val="single" w:sz="4" w:space="0" w:color="000000"/>
              <w:right w:val="single" w:sz="4" w:space="0" w:color="auto"/>
            </w:tcBorders>
            <w:vAlign w:val="center"/>
            <w:hideMark/>
          </w:tcPr>
          <w:p w:rsidR="00060A02" w:rsidRDefault="00060A02">
            <w:pPr>
              <w:rPr>
                <w:rFonts w:ascii="Calibri" w:hAnsi="Calibri" w:cs="Calibri"/>
                <w:b/>
                <w:bCs/>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Londres</w:t>
            </w:r>
          </w:p>
        </w:tc>
        <w:tc>
          <w:tcPr>
            <w:tcW w:w="2881" w:type="dxa"/>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 xml:space="preserve">Britannia Intl. </w:t>
            </w:r>
          </w:p>
        </w:tc>
      </w:tr>
      <w:tr w:rsidR="00060A02" w:rsidTr="00060A02">
        <w:trPr>
          <w:trHeight w:val="258"/>
          <w:jc w:val="center"/>
        </w:trPr>
        <w:tc>
          <w:tcPr>
            <w:tcW w:w="1833" w:type="dxa"/>
            <w:vMerge/>
            <w:tcBorders>
              <w:top w:val="single" w:sz="4" w:space="0" w:color="auto"/>
              <w:left w:val="single" w:sz="4" w:space="0" w:color="auto"/>
              <w:bottom w:val="single" w:sz="4" w:space="0" w:color="000000"/>
              <w:right w:val="single" w:sz="4" w:space="0" w:color="auto"/>
            </w:tcBorders>
            <w:vAlign w:val="center"/>
            <w:hideMark/>
          </w:tcPr>
          <w:p w:rsidR="00060A02" w:rsidRDefault="00060A02">
            <w:pPr>
              <w:rPr>
                <w:rFonts w:ascii="Calibri" w:hAnsi="Calibri" w:cs="Calibri"/>
                <w:b/>
                <w:bCs/>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París</w:t>
            </w:r>
          </w:p>
        </w:tc>
        <w:tc>
          <w:tcPr>
            <w:tcW w:w="2881" w:type="dxa"/>
            <w:tcBorders>
              <w:top w:val="nil"/>
              <w:left w:val="nil"/>
              <w:bottom w:val="single" w:sz="4" w:space="0" w:color="auto"/>
              <w:right w:val="single" w:sz="4" w:space="0" w:color="auto"/>
            </w:tcBorders>
            <w:shd w:val="clear" w:color="auto" w:fill="auto"/>
            <w:noWrap/>
            <w:vAlign w:val="center"/>
            <w:hideMark/>
          </w:tcPr>
          <w:p w:rsidR="00060A02" w:rsidRDefault="00060A02">
            <w:pPr>
              <w:rPr>
                <w:rFonts w:ascii="Calibri" w:hAnsi="Calibri" w:cs="Calibri"/>
                <w:color w:val="000000"/>
                <w:sz w:val="20"/>
                <w:szCs w:val="20"/>
              </w:rPr>
            </w:pPr>
            <w:r>
              <w:rPr>
                <w:rFonts w:ascii="Calibri" w:hAnsi="Calibri" w:cs="Calibri"/>
                <w:color w:val="000000"/>
                <w:sz w:val="20"/>
                <w:szCs w:val="20"/>
              </w:rPr>
              <w:t>Mercure Versailles Expo</w:t>
            </w:r>
          </w:p>
        </w:tc>
      </w:tr>
    </w:tbl>
    <w:p w:rsidR="00060A02" w:rsidRDefault="00060A02" w:rsidP="00477709">
      <w:pP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 </w:t>
      </w:r>
    </w:p>
    <w:p w:rsidR="00060A02" w:rsidRDefault="00060A02" w:rsidP="00477709">
      <w:pPr>
        <w:rPr>
          <w:rFonts w:ascii="Calibri" w:eastAsia="Times New Roman" w:hAnsi="Calibri" w:cs="Calibri"/>
          <w:b/>
          <w:bCs/>
          <w:color w:val="FFFFFF"/>
          <w:sz w:val="20"/>
          <w:szCs w:val="20"/>
          <w:lang w:val="es-MX" w:eastAsia="es-MX"/>
        </w:rPr>
      </w:pPr>
    </w:p>
    <w:p w:rsidR="00060A02" w:rsidRDefault="00060A02" w:rsidP="00477709">
      <w:pPr>
        <w:rPr>
          <w:rFonts w:ascii="Calibri" w:eastAsia="Times New Roman" w:hAnsi="Calibri" w:cs="Calibri"/>
          <w:b/>
          <w:bCs/>
          <w:color w:val="FFFFFF"/>
          <w:sz w:val="20"/>
          <w:szCs w:val="20"/>
          <w:lang w:val="es-MX" w:eastAsia="es-MX"/>
        </w:rPr>
      </w:pPr>
    </w:p>
    <w:p w:rsidR="00477709" w:rsidRPr="00173D5B" w:rsidRDefault="00477709" w:rsidP="00477709">
      <w:pPr>
        <w:rPr>
          <w:rFonts w:eastAsia="Calibri" w:cs="Tahoma"/>
          <w:color w:val="000000" w:themeColor="text1"/>
        </w:rPr>
      </w:pPr>
      <w:r w:rsidRPr="00173D5B">
        <w:rPr>
          <w:rFonts w:eastAsia="Calibri" w:cs="Tahoma"/>
          <w:b/>
          <w:color w:val="000000" w:themeColor="text1"/>
        </w:rPr>
        <w:t>NOTAS IMPORTANTES:</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Es responsabilidad del pasajero contar con pasaporte vigente, así como visados, vacunas y requisitos necesarios para realizar su viaje.</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Recomendamos viajar bajo la cobertura de una póliza de Seguro. Su ejecutivo puede informarle. </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El orden de los servicios podría variar según disponibilidad aérea y/o terrestre.</w:t>
      </w:r>
    </w:p>
    <w:p w:rsidR="00477709" w:rsidRDefault="0025133B" w:rsidP="007B3240">
      <w:pPr>
        <w:pStyle w:val="Prrafodelista"/>
        <w:numPr>
          <w:ilvl w:val="0"/>
          <w:numId w:val="1"/>
        </w:numPr>
        <w:tabs>
          <w:tab w:val="left" w:pos="851"/>
        </w:tabs>
        <w:spacing w:after="0"/>
        <w:ind w:left="851" w:hanging="284"/>
        <w:jc w:val="both"/>
        <w:rPr>
          <w:sz w:val="20"/>
          <w:szCs w:val="20"/>
        </w:rPr>
      </w:pPr>
      <w:r w:rsidRPr="00BE6F77">
        <w:rPr>
          <w:sz w:val="20"/>
          <w:szCs w:val="20"/>
        </w:rPr>
        <w:t xml:space="preserve">Existen impuestos de salida que deben pagarse directamente en aeropuerto. </w:t>
      </w:r>
    </w:p>
    <w:sectPr w:rsidR="00477709" w:rsidSect="00477709">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50" w:rsidRDefault="00750650" w:rsidP="00A771DB">
      <w:r>
        <w:separator/>
      </w:r>
    </w:p>
  </w:endnote>
  <w:endnote w:type="continuationSeparator" w:id="0">
    <w:p w:rsidR="00750650" w:rsidRDefault="0075065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BradleyHandITC">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Piedepgina"/>
    </w:pPr>
    <w:r>
      <w:rPr>
        <w:noProof/>
        <w:lang w:val="es-MX" w:eastAsia="es-MX"/>
      </w:rPr>
      <w:drawing>
        <wp:anchor distT="0" distB="0" distL="114300" distR="114300" simplePos="0" relativeHeight="251661312" behindDoc="0" locked="0" layoutInCell="1" allowOverlap="1" wp14:anchorId="78F0E5DE" wp14:editId="14A122AA">
          <wp:simplePos x="0" y="0"/>
          <wp:positionH relativeFrom="column">
            <wp:posOffset>5172075</wp:posOffset>
          </wp:positionH>
          <wp:positionV relativeFrom="paragraph">
            <wp:posOffset>-819150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50" w:rsidRDefault="00750650" w:rsidP="00A771DB">
      <w:r>
        <w:separator/>
      </w:r>
    </w:p>
  </w:footnote>
  <w:footnote w:type="continuationSeparator" w:id="0">
    <w:p w:rsidR="00750650" w:rsidRDefault="0075065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Encabezado"/>
    </w:pPr>
    <w:r>
      <w:rPr>
        <w:noProof/>
        <w:lang w:val="es-MX" w:eastAsia="es-MX"/>
      </w:rPr>
      <w:drawing>
        <wp:anchor distT="0" distB="0" distL="114300" distR="114300" simplePos="0" relativeHeight="251659264" behindDoc="1" locked="0" layoutInCell="1" allowOverlap="1" wp14:anchorId="5DD823C4" wp14:editId="79BF0074">
          <wp:simplePos x="0" y="0"/>
          <wp:positionH relativeFrom="page">
            <wp:align>left</wp:align>
          </wp:positionH>
          <wp:positionV relativeFrom="paragraph">
            <wp:posOffset>-448310</wp:posOffset>
          </wp:positionV>
          <wp:extent cx="7880106" cy="10198309"/>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Diseño-itinerario-Europ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6B30C14"/>
    <w:multiLevelType w:val="hybridMultilevel"/>
    <w:tmpl w:val="A156EBBA"/>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48367ECD"/>
    <w:multiLevelType w:val="hybridMultilevel"/>
    <w:tmpl w:val="B7E2D5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49FB7116"/>
    <w:multiLevelType w:val="hybridMultilevel"/>
    <w:tmpl w:val="4E186B7C"/>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4" w15:restartNumberingAfterBreak="0">
    <w:nsid w:val="5DBB2BED"/>
    <w:multiLevelType w:val="hybridMultilevel"/>
    <w:tmpl w:val="A64ADF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FF0CEC"/>
    <w:multiLevelType w:val="hybridMultilevel"/>
    <w:tmpl w:val="E7A66D3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6D40"/>
    <w:rsid w:val="00054755"/>
    <w:rsid w:val="00060A02"/>
    <w:rsid w:val="0007492B"/>
    <w:rsid w:val="0008041C"/>
    <w:rsid w:val="00082329"/>
    <w:rsid w:val="000A13F8"/>
    <w:rsid w:val="000A7B3A"/>
    <w:rsid w:val="00115034"/>
    <w:rsid w:val="00131351"/>
    <w:rsid w:val="00173222"/>
    <w:rsid w:val="001E5F51"/>
    <w:rsid w:val="001F325C"/>
    <w:rsid w:val="0025133B"/>
    <w:rsid w:val="00257A94"/>
    <w:rsid w:val="00284F41"/>
    <w:rsid w:val="00285575"/>
    <w:rsid w:val="0039250F"/>
    <w:rsid w:val="003B7DFF"/>
    <w:rsid w:val="00432F47"/>
    <w:rsid w:val="004527ED"/>
    <w:rsid w:val="00453719"/>
    <w:rsid w:val="004603FE"/>
    <w:rsid w:val="00477709"/>
    <w:rsid w:val="004856A3"/>
    <w:rsid w:val="00486C77"/>
    <w:rsid w:val="00490CBE"/>
    <w:rsid w:val="004C1502"/>
    <w:rsid w:val="004D3EC5"/>
    <w:rsid w:val="0051202D"/>
    <w:rsid w:val="00544914"/>
    <w:rsid w:val="00557517"/>
    <w:rsid w:val="005B03C1"/>
    <w:rsid w:val="005B4B48"/>
    <w:rsid w:val="005C2411"/>
    <w:rsid w:val="005F31FA"/>
    <w:rsid w:val="0067783F"/>
    <w:rsid w:val="00694354"/>
    <w:rsid w:val="006A1EAB"/>
    <w:rsid w:val="006B6C37"/>
    <w:rsid w:val="006D4A8B"/>
    <w:rsid w:val="007163DF"/>
    <w:rsid w:val="0072423F"/>
    <w:rsid w:val="0074691E"/>
    <w:rsid w:val="00750650"/>
    <w:rsid w:val="00751481"/>
    <w:rsid w:val="00766BF8"/>
    <w:rsid w:val="007761F2"/>
    <w:rsid w:val="007A22DB"/>
    <w:rsid w:val="007A3B9A"/>
    <w:rsid w:val="007B01BB"/>
    <w:rsid w:val="007B3240"/>
    <w:rsid w:val="007F5365"/>
    <w:rsid w:val="008220DC"/>
    <w:rsid w:val="008D0078"/>
    <w:rsid w:val="009224D0"/>
    <w:rsid w:val="00926F6B"/>
    <w:rsid w:val="00946DE5"/>
    <w:rsid w:val="00993F8F"/>
    <w:rsid w:val="00A31E87"/>
    <w:rsid w:val="00A34F9B"/>
    <w:rsid w:val="00A7460D"/>
    <w:rsid w:val="00A771DB"/>
    <w:rsid w:val="00A96B89"/>
    <w:rsid w:val="00AA18A7"/>
    <w:rsid w:val="00AD0DE5"/>
    <w:rsid w:val="00AF38D5"/>
    <w:rsid w:val="00B10C44"/>
    <w:rsid w:val="00B14961"/>
    <w:rsid w:val="00B26DBA"/>
    <w:rsid w:val="00B32645"/>
    <w:rsid w:val="00BA5324"/>
    <w:rsid w:val="00BB001F"/>
    <w:rsid w:val="00BE6F77"/>
    <w:rsid w:val="00BF34C0"/>
    <w:rsid w:val="00C121EA"/>
    <w:rsid w:val="00C30BCA"/>
    <w:rsid w:val="00C33373"/>
    <w:rsid w:val="00C464BB"/>
    <w:rsid w:val="00C631DC"/>
    <w:rsid w:val="00C83F1D"/>
    <w:rsid w:val="00C8576D"/>
    <w:rsid w:val="00CF652F"/>
    <w:rsid w:val="00D07977"/>
    <w:rsid w:val="00D202E2"/>
    <w:rsid w:val="00D5396F"/>
    <w:rsid w:val="00DB4F45"/>
    <w:rsid w:val="00E009F8"/>
    <w:rsid w:val="00E12742"/>
    <w:rsid w:val="00E1665D"/>
    <w:rsid w:val="00E32650"/>
    <w:rsid w:val="00E635F3"/>
    <w:rsid w:val="00E66DDC"/>
    <w:rsid w:val="00E77568"/>
    <w:rsid w:val="00EC78EF"/>
    <w:rsid w:val="00ED7BA4"/>
    <w:rsid w:val="00F06D0C"/>
    <w:rsid w:val="00F241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77709"/>
    <w:pPr>
      <w:spacing w:after="160" w:line="259" w:lineRule="auto"/>
      <w:ind w:left="720"/>
      <w:contextualSpacing/>
    </w:pPr>
    <w:rPr>
      <w:sz w:val="22"/>
      <w:szCs w:val="22"/>
      <w:lang w:val="es-MX"/>
    </w:rPr>
  </w:style>
  <w:style w:type="character" w:styleId="Textoennegrita">
    <w:name w:val="Strong"/>
    <w:basedOn w:val="Fuentedeprrafopredeter"/>
    <w:qFormat/>
    <w:rsid w:val="004603FE"/>
    <w:rPr>
      <w:b/>
      <w:bCs/>
    </w:rPr>
  </w:style>
  <w:style w:type="paragraph" w:styleId="Textoindependiente">
    <w:name w:val="Body Text"/>
    <w:basedOn w:val="Normal"/>
    <w:link w:val="TextoindependienteCar"/>
    <w:rsid w:val="004603FE"/>
    <w:pPr>
      <w:widowControl w:val="0"/>
      <w:suppressAutoHyphens/>
      <w:spacing w:after="120"/>
    </w:pPr>
    <w:rPr>
      <w:rFonts w:ascii="Times New Roman" w:eastAsia="Lucida Sans Unicode" w:hAnsi="Times New Roman" w:cs="Tahoma"/>
      <w:color w:val="000000"/>
      <w:lang w:val="en-US" w:bidi="en-US"/>
    </w:rPr>
  </w:style>
  <w:style w:type="character" w:customStyle="1" w:styleId="TextoindependienteCar">
    <w:name w:val="Texto independiente Car"/>
    <w:basedOn w:val="Fuentedeprrafopredeter"/>
    <w:link w:val="Textoindependiente"/>
    <w:rsid w:val="004603FE"/>
    <w:rPr>
      <w:rFonts w:ascii="Times New Roman" w:eastAsia="Lucida Sans Unicode" w:hAnsi="Times New Roman" w:cs="Tahoma"/>
      <w:color w:val="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322">
      <w:bodyDiv w:val="1"/>
      <w:marLeft w:val="0"/>
      <w:marRight w:val="0"/>
      <w:marTop w:val="0"/>
      <w:marBottom w:val="0"/>
      <w:divBdr>
        <w:top w:val="none" w:sz="0" w:space="0" w:color="auto"/>
        <w:left w:val="none" w:sz="0" w:space="0" w:color="auto"/>
        <w:bottom w:val="none" w:sz="0" w:space="0" w:color="auto"/>
        <w:right w:val="none" w:sz="0" w:space="0" w:color="auto"/>
      </w:divBdr>
    </w:div>
    <w:div w:id="16850812">
      <w:bodyDiv w:val="1"/>
      <w:marLeft w:val="0"/>
      <w:marRight w:val="0"/>
      <w:marTop w:val="0"/>
      <w:marBottom w:val="0"/>
      <w:divBdr>
        <w:top w:val="none" w:sz="0" w:space="0" w:color="auto"/>
        <w:left w:val="none" w:sz="0" w:space="0" w:color="auto"/>
        <w:bottom w:val="none" w:sz="0" w:space="0" w:color="auto"/>
        <w:right w:val="none" w:sz="0" w:space="0" w:color="auto"/>
      </w:divBdr>
    </w:div>
    <w:div w:id="43796923">
      <w:bodyDiv w:val="1"/>
      <w:marLeft w:val="0"/>
      <w:marRight w:val="0"/>
      <w:marTop w:val="0"/>
      <w:marBottom w:val="0"/>
      <w:divBdr>
        <w:top w:val="none" w:sz="0" w:space="0" w:color="auto"/>
        <w:left w:val="none" w:sz="0" w:space="0" w:color="auto"/>
        <w:bottom w:val="none" w:sz="0" w:space="0" w:color="auto"/>
        <w:right w:val="none" w:sz="0" w:space="0" w:color="auto"/>
      </w:divBdr>
    </w:div>
    <w:div w:id="93944761">
      <w:bodyDiv w:val="1"/>
      <w:marLeft w:val="0"/>
      <w:marRight w:val="0"/>
      <w:marTop w:val="0"/>
      <w:marBottom w:val="0"/>
      <w:divBdr>
        <w:top w:val="none" w:sz="0" w:space="0" w:color="auto"/>
        <w:left w:val="none" w:sz="0" w:space="0" w:color="auto"/>
        <w:bottom w:val="none" w:sz="0" w:space="0" w:color="auto"/>
        <w:right w:val="none" w:sz="0" w:space="0" w:color="auto"/>
      </w:divBdr>
    </w:div>
    <w:div w:id="170334336">
      <w:bodyDiv w:val="1"/>
      <w:marLeft w:val="0"/>
      <w:marRight w:val="0"/>
      <w:marTop w:val="0"/>
      <w:marBottom w:val="0"/>
      <w:divBdr>
        <w:top w:val="none" w:sz="0" w:space="0" w:color="auto"/>
        <w:left w:val="none" w:sz="0" w:space="0" w:color="auto"/>
        <w:bottom w:val="none" w:sz="0" w:space="0" w:color="auto"/>
        <w:right w:val="none" w:sz="0" w:space="0" w:color="auto"/>
      </w:divBdr>
    </w:div>
    <w:div w:id="250437123">
      <w:bodyDiv w:val="1"/>
      <w:marLeft w:val="0"/>
      <w:marRight w:val="0"/>
      <w:marTop w:val="0"/>
      <w:marBottom w:val="0"/>
      <w:divBdr>
        <w:top w:val="none" w:sz="0" w:space="0" w:color="auto"/>
        <w:left w:val="none" w:sz="0" w:space="0" w:color="auto"/>
        <w:bottom w:val="none" w:sz="0" w:space="0" w:color="auto"/>
        <w:right w:val="none" w:sz="0" w:space="0" w:color="auto"/>
      </w:divBdr>
    </w:div>
    <w:div w:id="306789582">
      <w:bodyDiv w:val="1"/>
      <w:marLeft w:val="0"/>
      <w:marRight w:val="0"/>
      <w:marTop w:val="0"/>
      <w:marBottom w:val="0"/>
      <w:divBdr>
        <w:top w:val="none" w:sz="0" w:space="0" w:color="auto"/>
        <w:left w:val="none" w:sz="0" w:space="0" w:color="auto"/>
        <w:bottom w:val="none" w:sz="0" w:space="0" w:color="auto"/>
        <w:right w:val="none" w:sz="0" w:space="0" w:color="auto"/>
      </w:divBdr>
    </w:div>
    <w:div w:id="412708379">
      <w:bodyDiv w:val="1"/>
      <w:marLeft w:val="0"/>
      <w:marRight w:val="0"/>
      <w:marTop w:val="0"/>
      <w:marBottom w:val="0"/>
      <w:divBdr>
        <w:top w:val="none" w:sz="0" w:space="0" w:color="auto"/>
        <w:left w:val="none" w:sz="0" w:space="0" w:color="auto"/>
        <w:bottom w:val="none" w:sz="0" w:space="0" w:color="auto"/>
        <w:right w:val="none" w:sz="0" w:space="0" w:color="auto"/>
      </w:divBdr>
    </w:div>
    <w:div w:id="440077349">
      <w:bodyDiv w:val="1"/>
      <w:marLeft w:val="0"/>
      <w:marRight w:val="0"/>
      <w:marTop w:val="0"/>
      <w:marBottom w:val="0"/>
      <w:divBdr>
        <w:top w:val="none" w:sz="0" w:space="0" w:color="auto"/>
        <w:left w:val="none" w:sz="0" w:space="0" w:color="auto"/>
        <w:bottom w:val="none" w:sz="0" w:space="0" w:color="auto"/>
        <w:right w:val="none" w:sz="0" w:space="0" w:color="auto"/>
      </w:divBdr>
    </w:div>
    <w:div w:id="541017764">
      <w:bodyDiv w:val="1"/>
      <w:marLeft w:val="0"/>
      <w:marRight w:val="0"/>
      <w:marTop w:val="0"/>
      <w:marBottom w:val="0"/>
      <w:divBdr>
        <w:top w:val="none" w:sz="0" w:space="0" w:color="auto"/>
        <w:left w:val="none" w:sz="0" w:space="0" w:color="auto"/>
        <w:bottom w:val="none" w:sz="0" w:space="0" w:color="auto"/>
        <w:right w:val="none" w:sz="0" w:space="0" w:color="auto"/>
      </w:divBdr>
    </w:div>
    <w:div w:id="590890094">
      <w:bodyDiv w:val="1"/>
      <w:marLeft w:val="0"/>
      <w:marRight w:val="0"/>
      <w:marTop w:val="0"/>
      <w:marBottom w:val="0"/>
      <w:divBdr>
        <w:top w:val="none" w:sz="0" w:space="0" w:color="auto"/>
        <w:left w:val="none" w:sz="0" w:space="0" w:color="auto"/>
        <w:bottom w:val="none" w:sz="0" w:space="0" w:color="auto"/>
        <w:right w:val="none" w:sz="0" w:space="0" w:color="auto"/>
      </w:divBdr>
    </w:div>
    <w:div w:id="642586422">
      <w:bodyDiv w:val="1"/>
      <w:marLeft w:val="0"/>
      <w:marRight w:val="0"/>
      <w:marTop w:val="0"/>
      <w:marBottom w:val="0"/>
      <w:divBdr>
        <w:top w:val="none" w:sz="0" w:space="0" w:color="auto"/>
        <w:left w:val="none" w:sz="0" w:space="0" w:color="auto"/>
        <w:bottom w:val="none" w:sz="0" w:space="0" w:color="auto"/>
        <w:right w:val="none" w:sz="0" w:space="0" w:color="auto"/>
      </w:divBdr>
    </w:div>
    <w:div w:id="697849817">
      <w:bodyDiv w:val="1"/>
      <w:marLeft w:val="0"/>
      <w:marRight w:val="0"/>
      <w:marTop w:val="0"/>
      <w:marBottom w:val="0"/>
      <w:divBdr>
        <w:top w:val="none" w:sz="0" w:space="0" w:color="auto"/>
        <w:left w:val="none" w:sz="0" w:space="0" w:color="auto"/>
        <w:bottom w:val="none" w:sz="0" w:space="0" w:color="auto"/>
        <w:right w:val="none" w:sz="0" w:space="0" w:color="auto"/>
      </w:divBdr>
    </w:div>
    <w:div w:id="702168056">
      <w:bodyDiv w:val="1"/>
      <w:marLeft w:val="0"/>
      <w:marRight w:val="0"/>
      <w:marTop w:val="0"/>
      <w:marBottom w:val="0"/>
      <w:divBdr>
        <w:top w:val="none" w:sz="0" w:space="0" w:color="auto"/>
        <w:left w:val="none" w:sz="0" w:space="0" w:color="auto"/>
        <w:bottom w:val="none" w:sz="0" w:space="0" w:color="auto"/>
        <w:right w:val="none" w:sz="0" w:space="0" w:color="auto"/>
      </w:divBdr>
    </w:div>
    <w:div w:id="811171232">
      <w:bodyDiv w:val="1"/>
      <w:marLeft w:val="0"/>
      <w:marRight w:val="0"/>
      <w:marTop w:val="0"/>
      <w:marBottom w:val="0"/>
      <w:divBdr>
        <w:top w:val="none" w:sz="0" w:space="0" w:color="auto"/>
        <w:left w:val="none" w:sz="0" w:space="0" w:color="auto"/>
        <w:bottom w:val="none" w:sz="0" w:space="0" w:color="auto"/>
        <w:right w:val="none" w:sz="0" w:space="0" w:color="auto"/>
      </w:divBdr>
    </w:div>
    <w:div w:id="836381684">
      <w:bodyDiv w:val="1"/>
      <w:marLeft w:val="0"/>
      <w:marRight w:val="0"/>
      <w:marTop w:val="0"/>
      <w:marBottom w:val="0"/>
      <w:divBdr>
        <w:top w:val="none" w:sz="0" w:space="0" w:color="auto"/>
        <w:left w:val="none" w:sz="0" w:space="0" w:color="auto"/>
        <w:bottom w:val="none" w:sz="0" w:space="0" w:color="auto"/>
        <w:right w:val="none" w:sz="0" w:space="0" w:color="auto"/>
      </w:divBdr>
    </w:div>
    <w:div w:id="940836676">
      <w:bodyDiv w:val="1"/>
      <w:marLeft w:val="0"/>
      <w:marRight w:val="0"/>
      <w:marTop w:val="0"/>
      <w:marBottom w:val="0"/>
      <w:divBdr>
        <w:top w:val="none" w:sz="0" w:space="0" w:color="auto"/>
        <w:left w:val="none" w:sz="0" w:space="0" w:color="auto"/>
        <w:bottom w:val="none" w:sz="0" w:space="0" w:color="auto"/>
        <w:right w:val="none" w:sz="0" w:space="0" w:color="auto"/>
      </w:divBdr>
    </w:div>
    <w:div w:id="978192697">
      <w:bodyDiv w:val="1"/>
      <w:marLeft w:val="0"/>
      <w:marRight w:val="0"/>
      <w:marTop w:val="0"/>
      <w:marBottom w:val="0"/>
      <w:divBdr>
        <w:top w:val="none" w:sz="0" w:space="0" w:color="auto"/>
        <w:left w:val="none" w:sz="0" w:space="0" w:color="auto"/>
        <w:bottom w:val="none" w:sz="0" w:space="0" w:color="auto"/>
        <w:right w:val="none" w:sz="0" w:space="0" w:color="auto"/>
      </w:divBdr>
    </w:div>
    <w:div w:id="1053504645">
      <w:bodyDiv w:val="1"/>
      <w:marLeft w:val="0"/>
      <w:marRight w:val="0"/>
      <w:marTop w:val="0"/>
      <w:marBottom w:val="0"/>
      <w:divBdr>
        <w:top w:val="none" w:sz="0" w:space="0" w:color="auto"/>
        <w:left w:val="none" w:sz="0" w:space="0" w:color="auto"/>
        <w:bottom w:val="none" w:sz="0" w:space="0" w:color="auto"/>
        <w:right w:val="none" w:sz="0" w:space="0" w:color="auto"/>
      </w:divBdr>
    </w:div>
    <w:div w:id="1181896753">
      <w:bodyDiv w:val="1"/>
      <w:marLeft w:val="0"/>
      <w:marRight w:val="0"/>
      <w:marTop w:val="0"/>
      <w:marBottom w:val="0"/>
      <w:divBdr>
        <w:top w:val="none" w:sz="0" w:space="0" w:color="auto"/>
        <w:left w:val="none" w:sz="0" w:space="0" w:color="auto"/>
        <w:bottom w:val="none" w:sz="0" w:space="0" w:color="auto"/>
        <w:right w:val="none" w:sz="0" w:space="0" w:color="auto"/>
      </w:divBdr>
    </w:div>
    <w:div w:id="1194418863">
      <w:bodyDiv w:val="1"/>
      <w:marLeft w:val="0"/>
      <w:marRight w:val="0"/>
      <w:marTop w:val="0"/>
      <w:marBottom w:val="0"/>
      <w:divBdr>
        <w:top w:val="none" w:sz="0" w:space="0" w:color="auto"/>
        <w:left w:val="none" w:sz="0" w:space="0" w:color="auto"/>
        <w:bottom w:val="none" w:sz="0" w:space="0" w:color="auto"/>
        <w:right w:val="none" w:sz="0" w:space="0" w:color="auto"/>
      </w:divBdr>
    </w:div>
    <w:div w:id="1204321910">
      <w:bodyDiv w:val="1"/>
      <w:marLeft w:val="0"/>
      <w:marRight w:val="0"/>
      <w:marTop w:val="0"/>
      <w:marBottom w:val="0"/>
      <w:divBdr>
        <w:top w:val="none" w:sz="0" w:space="0" w:color="auto"/>
        <w:left w:val="none" w:sz="0" w:space="0" w:color="auto"/>
        <w:bottom w:val="none" w:sz="0" w:space="0" w:color="auto"/>
        <w:right w:val="none" w:sz="0" w:space="0" w:color="auto"/>
      </w:divBdr>
    </w:div>
    <w:div w:id="1225022710">
      <w:bodyDiv w:val="1"/>
      <w:marLeft w:val="0"/>
      <w:marRight w:val="0"/>
      <w:marTop w:val="0"/>
      <w:marBottom w:val="0"/>
      <w:divBdr>
        <w:top w:val="none" w:sz="0" w:space="0" w:color="auto"/>
        <w:left w:val="none" w:sz="0" w:space="0" w:color="auto"/>
        <w:bottom w:val="none" w:sz="0" w:space="0" w:color="auto"/>
        <w:right w:val="none" w:sz="0" w:space="0" w:color="auto"/>
      </w:divBdr>
    </w:div>
    <w:div w:id="1353918053">
      <w:bodyDiv w:val="1"/>
      <w:marLeft w:val="0"/>
      <w:marRight w:val="0"/>
      <w:marTop w:val="0"/>
      <w:marBottom w:val="0"/>
      <w:divBdr>
        <w:top w:val="none" w:sz="0" w:space="0" w:color="auto"/>
        <w:left w:val="none" w:sz="0" w:space="0" w:color="auto"/>
        <w:bottom w:val="none" w:sz="0" w:space="0" w:color="auto"/>
        <w:right w:val="none" w:sz="0" w:space="0" w:color="auto"/>
      </w:divBdr>
    </w:div>
    <w:div w:id="1373925686">
      <w:bodyDiv w:val="1"/>
      <w:marLeft w:val="0"/>
      <w:marRight w:val="0"/>
      <w:marTop w:val="0"/>
      <w:marBottom w:val="0"/>
      <w:divBdr>
        <w:top w:val="none" w:sz="0" w:space="0" w:color="auto"/>
        <w:left w:val="none" w:sz="0" w:space="0" w:color="auto"/>
        <w:bottom w:val="none" w:sz="0" w:space="0" w:color="auto"/>
        <w:right w:val="none" w:sz="0" w:space="0" w:color="auto"/>
      </w:divBdr>
    </w:div>
    <w:div w:id="1508321817">
      <w:bodyDiv w:val="1"/>
      <w:marLeft w:val="0"/>
      <w:marRight w:val="0"/>
      <w:marTop w:val="0"/>
      <w:marBottom w:val="0"/>
      <w:divBdr>
        <w:top w:val="none" w:sz="0" w:space="0" w:color="auto"/>
        <w:left w:val="none" w:sz="0" w:space="0" w:color="auto"/>
        <w:bottom w:val="none" w:sz="0" w:space="0" w:color="auto"/>
        <w:right w:val="none" w:sz="0" w:space="0" w:color="auto"/>
      </w:divBdr>
    </w:div>
    <w:div w:id="1542396195">
      <w:bodyDiv w:val="1"/>
      <w:marLeft w:val="0"/>
      <w:marRight w:val="0"/>
      <w:marTop w:val="0"/>
      <w:marBottom w:val="0"/>
      <w:divBdr>
        <w:top w:val="none" w:sz="0" w:space="0" w:color="auto"/>
        <w:left w:val="none" w:sz="0" w:space="0" w:color="auto"/>
        <w:bottom w:val="none" w:sz="0" w:space="0" w:color="auto"/>
        <w:right w:val="none" w:sz="0" w:space="0" w:color="auto"/>
      </w:divBdr>
    </w:div>
    <w:div w:id="1557009304">
      <w:bodyDiv w:val="1"/>
      <w:marLeft w:val="0"/>
      <w:marRight w:val="0"/>
      <w:marTop w:val="0"/>
      <w:marBottom w:val="0"/>
      <w:divBdr>
        <w:top w:val="none" w:sz="0" w:space="0" w:color="auto"/>
        <w:left w:val="none" w:sz="0" w:space="0" w:color="auto"/>
        <w:bottom w:val="none" w:sz="0" w:space="0" w:color="auto"/>
        <w:right w:val="none" w:sz="0" w:space="0" w:color="auto"/>
      </w:divBdr>
    </w:div>
    <w:div w:id="1615625499">
      <w:bodyDiv w:val="1"/>
      <w:marLeft w:val="0"/>
      <w:marRight w:val="0"/>
      <w:marTop w:val="0"/>
      <w:marBottom w:val="0"/>
      <w:divBdr>
        <w:top w:val="none" w:sz="0" w:space="0" w:color="auto"/>
        <w:left w:val="none" w:sz="0" w:space="0" w:color="auto"/>
        <w:bottom w:val="none" w:sz="0" w:space="0" w:color="auto"/>
        <w:right w:val="none" w:sz="0" w:space="0" w:color="auto"/>
      </w:divBdr>
    </w:div>
    <w:div w:id="1723626882">
      <w:bodyDiv w:val="1"/>
      <w:marLeft w:val="0"/>
      <w:marRight w:val="0"/>
      <w:marTop w:val="0"/>
      <w:marBottom w:val="0"/>
      <w:divBdr>
        <w:top w:val="none" w:sz="0" w:space="0" w:color="auto"/>
        <w:left w:val="none" w:sz="0" w:space="0" w:color="auto"/>
        <w:bottom w:val="none" w:sz="0" w:space="0" w:color="auto"/>
        <w:right w:val="none" w:sz="0" w:space="0" w:color="auto"/>
      </w:divBdr>
    </w:div>
    <w:div w:id="1756319319">
      <w:bodyDiv w:val="1"/>
      <w:marLeft w:val="0"/>
      <w:marRight w:val="0"/>
      <w:marTop w:val="0"/>
      <w:marBottom w:val="0"/>
      <w:divBdr>
        <w:top w:val="none" w:sz="0" w:space="0" w:color="auto"/>
        <w:left w:val="none" w:sz="0" w:space="0" w:color="auto"/>
        <w:bottom w:val="none" w:sz="0" w:space="0" w:color="auto"/>
        <w:right w:val="none" w:sz="0" w:space="0" w:color="auto"/>
      </w:divBdr>
    </w:div>
    <w:div w:id="1988629992">
      <w:bodyDiv w:val="1"/>
      <w:marLeft w:val="0"/>
      <w:marRight w:val="0"/>
      <w:marTop w:val="0"/>
      <w:marBottom w:val="0"/>
      <w:divBdr>
        <w:top w:val="none" w:sz="0" w:space="0" w:color="auto"/>
        <w:left w:val="none" w:sz="0" w:space="0" w:color="auto"/>
        <w:bottom w:val="none" w:sz="0" w:space="0" w:color="auto"/>
        <w:right w:val="none" w:sz="0" w:space="0" w:color="auto"/>
      </w:divBdr>
    </w:div>
    <w:div w:id="2106684381">
      <w:bodyDiv w:val="1"/>
      <w:marLeft w:val="0"/>
      <w:marRight w:val="0"/>
      <w:marTop w:val="0"/>
      <w:marBottom w:val="0"/>
      <w:divBdr>
        <w:top w:val="none" w:sz="0" w:space="0" w:color="auto"/>
        <w:left w:val="none" w:sz="0" w:space="0" w:color="auto"/>
        <w:bottom w:val="none" w:sz="0" w:space="0" w:color="auto"/>
        <w:right w:val="none" w:sz="0" w:space="0" w:color="auto"/>
      </w:divBdr>
    </w:div>
    <w:div w:id="2142186332">
      <w:bodyDiv w:val="1"/>
      <w:marLeft w:val="0"/>
      <w:marRight w:val="0"/>
      <w:marTop w:val="0"/>
      <w:marBottom w:val="0"/>
      <w:divBdr>
        <w:top w:val="none" w:sz="0" w:space="0" w:color="auto"/>
        <w:left w:val="none" w:sz="0" w:space="0" w:color="auto"/>
        <w:bottom w:val="none" w:sz="0" w:space="0" w:color="auto"/>
        <w:right w:val="none" w:sz="0" w:space="0" w:color="auto"/>
      </w:divBdr>
    </w:div>
    <w:div w:id="214265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Clau</cp:lastModifiedBy>
  <cp:revision>1</cp:revision>
  <dcterms:created xsi:type="dcterms:W3CDTF">2021-06-02T14:24:00Z</dcterms:created>
  <dcterms:modified xsi:type="dcterms:W3CDTF">2021-06-02T14:24:00Z</dcterms:modified>
</cp:coreProperties>
</file>