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709" w:rsidRPr="00883B24" w:rsidRDefault="00CB0F8A" w:rsidP="00477709">
      <w:pPr>
        <w:jc w:val="center"/>
        <w:rPr>
          <w:b/>
          <w:sz w:val="72"/>
          <w:szCs w:val="72"/>
          <w:lang w:val="es-ES"/>
        </w:rPr>
      </w:pPr>
      <w:r w:rsidRPr="00CB0F8A">
        <w:rPr>
          <w:b/>
          <w:sz w:val="72"/>
          <w:szCs w:val="72"/>
          <w:lang w:val="es-ES"/>
        </w:rPr>
        <w:t>Europa majestuosa y Rusia</w:t>
      </w:r>
    </w:p>
    <w:p w:rsidR="00477709" w:rsidRDefault="005E60A3" w:rsidP="00477709">
      <w:pPr>
        <w:jc w:val="center"/>
        <w:rPr>
          <w:b/>
          <w:sz w:val="32"/>
          <w:szCs w:val="32"/>
          <w:lang w:val="es-ES"/>
        </w:rPr>
      </w:pPr>
      <w:r>
        <w:rPr>
          <w:b/>
          <w:sz w:val="32"/>
          <w:szCs w:val="32"/>
          <w:lang w:val="es-ES"/>
        </w:rPr>
        <w:t>2</w:t>
      </w:r>
      <w:r w:rsidR="000F5D24">
        <w:rPr>
          <w:b/>
          <w:sz w:val="32"/>
          <w:szCs w:val="32"/>
          <w:lang w:val="es-ES"/>
        </w:rPr>
        <w:t>1</w:t>
      </w:r>
      <w:r w:rsidR="00A96B89">
        <w:rPr>
          <w:b/>
          <w:sz w:val="32"/>
          <w:szCs w:val="32"/>
          <w:lang w:val="es-ES"/>
        </w:rPr>
        <w:t xml:space="preserve"> </w:t>
      </w:r>
      <w:r w:rsidR="00477709" w:rsidRPr="00883B24">
        <w:rPr>
          <w:b/>
          <w:sz w:val="32"/>
          <w:szCs w:val="32"/>
          <w:lang w:val="es-ES"/>
        </w:rPr>
        <w:t xml:space="preserve">días / </w:t>
      </w:r>
      <w:r>
        <w:rPr>
          <w:b/>
          <w:sz w:val="32"/>
          <w:szCs w:val="32"/>
          <w:lang w:val="es-ES"/>
        </w:rPr>
        <w:t>2</w:t>
      </w:r>
      <w:r w:rsidR="000F5D24">
        <w:rPr>
          <w:b/>
          <w:sz w:val="32"/>
          <w:szCs w:val="32"/>
          <w:lang w:val="es-ES"/>
        </w:rPr>
        <w:t>0</w:t>
      </w:r>
      <w:r w:rsidR="00A96B89">
        <w:rPr>
          <w:b/>
          <w:sz w:val="32"/>
          <w:szCs w:val="32"/>
          <w:lang w:val="es-ES"/>
        </w:rPr>
        <w:t xml:space="preserve"> </w:t>
      </w:r>
      <w:r w:rsidR="00477709" w:rsidRPr="00883B24">
        <w:rPr>
          <w:b/>
          <w:sz w:val="32"/>
          <w:szCs w:val="32"/>
          <w:lang w:val="es-ES"/>
        </w:rPr>
        <w:t>noches</w:t>
      </w:r>
    </w:p>
    <w:p w:rsidR="00A96B89" w:rsidRDefault="00A96B89" w:rsidP="00A96B89">
      <w:pPr>
        <w:rPr>
          <w:sz w:val="20"/>
          <w:szCs w:val="20"/>
          <w:lang w:val="es-ES"/>
        </w:rPr>
      </w:pPr>
    </w:p>
    <w:p w:rsidR="0012125C" w:rsidRPr="0012125C" w:rsidRDefault="0012125C" w:rsidP="0012125C">
      <w:pPr>
        <w:jc w:val="both"/>
        <w:rPr>
          <w:b/>
          <w:sz w:val="20"/>
          <w:szCs w:val="20"/>
          <w:lang w:val="es-ES"/>
        </w:rPr>
      </w:pPr>
      <w:r w:rsidRPr="0012125C">
        <w:rPr>
          <w:b/>
          <w:sz w:val="20"/>
          <w:szCs w:val="20"/>
          <w:lang w:val="es-ES"/>
        </w:rPr>
        <w:t>Día 1</w:t>
      </w:r>
      <w:r>
        <w:rPr>
          <w:b/>
          <w:sz w:val="20"/>
          <w:szCs w:val="20"/>
          <w:lang w:val="es-ES"/>
        </w:rPr>
        <w:t xml:space="preserve">. </w:t>
      </w:r>
      <w:r w:rsidR="000F5D24">
        <w:rPr>
          <w:b/>
          <w:sz w:val="20"/>
          <w:szCs w:val="20"/>
          <w:lang w:val="es-ES"/>
        </w:rPr>
        <w:t>Viena</w:t>
      </w:r>
    </w:p>
    <w:p w:rsidR="0012125C" w:rsidRPr="0012125C" w:rsidRDefault="0012125C" w:rsidP="0012125C">
      <w:pPr>
        <w:jc w:val="both"/>
        <w:rPr>
          <w:sz w:val="20"/>
          <w:szCs w:val="20"/>
          <w:lang w:val="es-ES"/>
        </w:rPr>
      </w:pPr>
      <w:r w:rsidRPr="0012125C">
        <w:rPr>
          <w:sz w:val="20"/>
          <w:szCs w:val="20"/>
          <w:lang w:val="es-ES"/>
        </w:rPr>
        <w:t xml:space="preserve">Llegada al aeropuerto y traslado al hotel. </w:t>
      </w:r>
      <w:r w:rsidR="000F5D24" w:rsidRPr="000F5D24">
        <w:rPr>
          <w:sz w:val="20"/>
          <w:szCs w:val="20"/>
          <w:lang w:val="es-ES"/>
        </w:rPr>
        <w:t xml:space="preserve">. Cena de bienvenida en el famoso Restaurante </w:t>
      </w:r>
      <w:proofErr w:type="spellStart"/>
      <w:r w:rsidR="000F5D24" w:rsidRPr="000F5D24">
        <w:rPr>
          <w:sz w:val="20"/>
          <w:szCs w:val="20"/>
          <w:lang w:val="es-ES"/>
        </w:rPr>
        <w:t>Marchfelderhof</w:t>
      </w:r>
      <w:proofErr w:type="spellEnd"/>
      <w:r w:rsidR="000F5D24" w:rsidRPr="000F5D24">
        <w:rPr>
          <w:sz w:val="20"/>
          <w:szCs w:val="20"/>
          <w:lang w:val="es-ES"/>
        </w:rPr>
        <w:t xml:space="preserve"> con bebidas incluidas.</w:t>
      </w:r>
      <w:r w:rsidR="000F5D24">
        <w:rPr>
          <w:sz w:val="20"/>
          <w:szCs w:val="20"/>
          <w:lang w:val="es-ES"/>
        </w:rPr>
        <w:t xml:space="preserve"> </w:t>
      </w:r>
      <w:r w:rsidRPr="002F33D9">
        <w:rPr>
          <w:b/>
          <w:sz w:val="20"/>
          <w:szCs w:val="20"/>
          <w:lang w:val="es-ES"/>
        </w:rPr>
        <w:t>Alojamiento.</w:t>
      </w:r>
    </w:p>
    <w:p w:rsidR="0012125C" w:rsidRPr="0012125C" w:rsidRDefault="0012125C" w:rsidP="0012125C">
      <w:pPr>
        <w:jc w:val="both"/>
        <w:rPr>
          <w:sz w:val="20"/>
          <w:szCs w:val="20"/>
          <w:lang w:val="es-ES"/>
        </w:rPr>
      </w:pPr>
    </w:p>
    <w:p w:rsidR="000F5D24" w:rsidRPr="000F5D24" w:rsidRDefault="000F5D24" w:rsidP="000F5D24">
      <w:pPr>
        <w:jc w:val="both"/>
        <w:rPr>
          <w:b/>
          <w:sz w:val="20"/>
          <w:szCs w:val="20"/>
          <w:lang w:val="es-ES"/>
        </w:rPr>
      </w:pPr>
      <w:r>
        <w:rPr>
          <w:b/>
          <w:sz w:val="20"/>
          <w:szCs w:val="20"/>
          <w:lang w:val="es-ES"/>
        </w:rPr>
        <w:t xml:space="preserve">Día 2. </w:t>
      </w:r>
      <w:r w:rsidRPr="000F5D24">
        <w:rPr>
          <w:b/>
          <w:sz w:val="20"/>
          <w:szCs w:val="20"/>
          <w:lang w:val="es-ES"/>
        </w:rPr>
        <w:t>Viena</w:t>
      </w:r>
    </w:p>
    <w:p w:rsidR="000F5D24" w:rsidRPr="000F5D24" w:rsidRDefault="0091067E" w:rsidP="000F5D24">
      <w:pPr>
        <w:jc w:val="both"/>
        <w:rPr>
          <w:b/>
          <w:sz w:val="20"/>
          <w:szCs w:val="20"/>
          <w:lang w:val="es-ES"/>
        </w:rPr>
      </w:pPr>
      <w:r>
        <w:rPr>
          <w:sz w:val="20"/>
          <w:szCs w:val="20"/>
          <w:lang w:val="es-ES"/>
        </w:rPr>
        <w:t>V</w:t>
      </w:r>
      <w:r w:rsidRPr="0091067E">
        <w:rPr>
          <w:sz w:val="20"/>
          <w:szCs w:val="20"/>
          <w:lang w:val="es-ES"/>
        </w:rPr>
        <w:t>isita panorámica de la ciudad recorriendo la «</w:t>
      </w:r>
      <w:proofErr w:type="spellStart"/>
      <w:r w:rsidRPr="0091067E">
        <w:rPr>
          <w:sz w:val="20"/>
          <w:szCs w:val="20"/>
          <w:lang w:val="es-ES"/>
        </w:rPr>
        <w:t>Ringstrasse</w:t>
      </w:r>
      <w:proofErr w:type="spellEnd"/>
      <w:r w:rsidRPr="0091067E">
        <w:rPr>
          <w:sz w:val="20"/>
          <w:szCs w:val="20"/>
          <w:lang w:val="es-ES"/>
        </w:rPr>
        <w:t>» con sus suntuosos monumentos como la Ópera, Museos de Bellas Artes y Ciencias Naturales, monumento de María Teresa, Parlamento, Ayuntamiento, Teatro Nacional, Palacio Imperial «</w:t>
      </w:r>
      <w:proofErr w:type="spellStart"/>
      <w:r w:rsidRPr="0091067E">
        <w:rPr>
          <w:sz w:val="20"/>
          <w:szCs w:val="20"/>
          <w:lang w:val="es-ES"/>
        </w:rPr>
        <w:t>Hofburg</w:t>
      </w:r>
      <w:proofErr w:type="spellEnd"/>
      <w:r w:rsidRPr="0091067E">
        <w:rPr>
          <w:sz w:val="20"/>
          <w:szCs w:val="20"/>
          <w:lang w:val="es-ES"/>
        </w:rPr>
        <w:t xml:space="preserve">». Visitamos igualmente los Jardines del Belvedere, palacio veraniego del Príncipe Eugenio de Saboya con una magnífica vista de la ciudad eternizada por </w:t>
      </w:r>
      <w:proofErr w:type="spellStart"/>
      <w:r w:rsidRPr="0091067E">
        <w:rPr>
          <w:sz w:val="20"/>
          <w:szCs w:val="20"/>
          <w:lang w:val="es-ES"/>
        </w:rPr>
        <w:t>Canaletto</w:t>
      </w:r>
      <w:proofErr w:type="spellEnd"/>
      <w:r w:rsidRPr="0091067E">
        <w:rPr>
          <w:sz w:val="20"/>
          <w:szCs w:val="20"/>
          <w:lang w:val="es-ES"/>
        </w:rPr>
        <w:t xml:space="preserve"> en sus lienzos de Viena. Caminamos por el casco antiguo de Viena pasando por el Reloj </w:t>
      </w:r>
      <w:proofErr w:type="spellStart"/>
      <w:r w:rsidRPr="0091067E">
        <w:rPr>
          <w:sz w:val="20"/>
          <w:szCs w:val="20"/>
          <w:lang w:val="es-ES"/>
        </w:rPr>
        <w:t>Anker</w:t>
      </w:r>
      <w:proofErr w:type="spellEnd"/>
      <w:r w:rsidRPr="0091067E">
        <w:rPr>
          <w:sz w:val="20"/>
          <w:szCs w:val="20"/>
          <w:lang w:val="es-ES"/>
        </w:rPr>
        <w:t xml:space="preserve">, el Barrio Judío, la Plaza </w:t>
      </w:r>
      <w:proofErr w:type="spellStart"/>
      <w:r w:rsidRPr="0091067E">
        <w:rPr>
          <w:sz w:val="20"/>
          <w:szCs w:val="20"/>
          <w:lang w:val="es-ES"/>
        </w:rPr>
        <w:t>Freyung</w:t>
      </w:r>
      <w:proofErr w:type="spellEnd"/>
      <w:r w:rsidRPr="0091067E">
        <w:rPr>
          <w:sz w:val="20"/>
          <w:szCs w:val="20"/>
          <w:lang w:val="es-ES"/>
        </w:rPr>
        <w:t xml:space="preserve"> con sus palacios y la Plaza de los Héroes donde destaca el Palacio Imperial. El paseo termina con la visita interior de la Catedral de San Esteban. Regreso al hotel. Tarde libre</w:t>
      </w:r>
      <w:r w:rsidR="000F5D24" w:rsidRPr="000F5D24">
        <w:rPr>
          <w:sz w:val="20"/>
          <w:szCs w:val="20"/>
          <w:lang w:val="es-ES"/>
        </w:rPr>
        <w:t>.</w:t>
      </w:r>
      <w:r w:rsidR="000F5D24">
        <w:rPr>
          <w:b/>
          <w:sz w:val="20"/>
          <w:szCs w:val="20"/>
          <w:lang w:val="es-ES"/>
        </w:rPr>
        <w:t xml:space="preserve"> </w:t>
      </w:r>
      <w:r w:rsidR="000F5D24" w:rsidRPr="000F5D24">
        <w:rPr>
          <w:b/>
          <w:sz w:val="20"/>
          <w:szCs w:val="20"/>
          <w:lang w:val="es-ES"/>
        </w:rPr>
        <w:t>Alojamiento.</w:t>
      </w:r>
    </w:p>
    <w:p w:rsidR="000F5D24" w:rsidRPr="000F5D24" w:rsidRDefault="000F5D24" w:rsidP="000F5D24">
      <w:pPr>
        <w:jc w:val="both"/>
        <w:rPr>
          <w:b/>
          <w:sz w:val="20"/>
          <w:szCs w:val="20"/>
          <w:lang w:val="es-ES"/>
        </w:rPr>
      </w:pPr>
    </w:p>
    <w:p w:rsidR="000F5D24" w:rsidRPr="000F5D24" w:rsidRDefault="000F5D24" w:rsidP="000F5D24">
      <w:pPr>
        <w:jc w:val="both"/>
        <w:rPr>
          <w:b/>
          <w:sz w:val="20"/>
          <w:szCs w:val="20"/>
          <w:lang w:val="es-ES"/>
        </w:rPr>
      </w:pPr>
      <w:r w:rsidRPr="000F5D24">
        <w:rPr>
          <w:b/>
          <w:sz w:val="20"/>
          <w:szCs w:val="20"/>
          <w:lang w:val="es-ES"/>
        </w:rPr>
        <w:t>Día 3</w:t>
      </w:r>
      <w:r w:rsidR="00522B56">
        <w:rPr>
          <w:b/>
          <w:sz w:val="20"/>
          <w:szCs w:val="20"/>
          <w:lang w:val="es-ES"/>
        </w:rPr>
        <w:t xml:space="preserve">. </w:t>
      </w:r>
      <w:r w:rsidRPr="000F5D24">
        <w:rPr>
          <w:b/>
          <w:sz w:val="20"/>
          <w:szCs w:val="20"/>
          <w:lang w:val="es-ES"/>
        </w:rPr>
        <w:t>Viena</w:t>
      </w:r>
    </w:p>
    <w:p w:rsidR="005E60A3" w:rsidRPr="005E60A3" w:rsidRDefault="005E60A3" w:rsidP="005E60A3">
      <w:pPr>
        <w:jc w:val="both"/>
        <w:rPr>
          <w:sz w:val="20"/>
          <w:szCs w:val="20"/>
          <w:lang w:val="es-ES"/>
        </w:rPr>
      </w:pPr>
      <w:r w:rsidRPr="005E60A3">
        <w:rPr>
          <w:sz w:val="20"/>
          <w:szCs w:val="20"/>
          <w:lang w:val="es-ES"/>
        </w:rPr>
        <w:t>Día a disposición. Existe la posibilidad de realizar la excursión</w:t>
      </w:r>
      <w:r w:rsidR="008E1454">
        <w:rPr>
          <w:sz w:val="20"/>
          <w:szCs w:val="20"/>
          <w:lang w:val="es-ES"/>
        </w:rPr>
        <w:t xml:space="preserve"> opcional</w:t>
      </w:r>
      <w:r w:rsidRPr="005E60A3">
        <w:rPr>
          <w:sz w:val="20"/>
          <w:szCs w:val="20"/>
          <w:lang w:val="es-ES"/>
        </w:rPr>
        <w:t xml:space="preserve"> al famoso </w:t>
      </w:r>
      <w:r w:rsidR="008E1454">
        <w:rPr>
          <w:sz w:val="20"/>
          <w:szCs w:val="20"/>
          <w:lang w:val="es-ES"/>
        </w:rPr>
        <w:t xml:space="preserve">Valle del Danubio. </w:t>
      </w:r>
      <w:r w:rsidR="008E1454" w:rsidRPr="008E1454">
        <w:rPr>
          <w:b/>
          <w:sz w:val="20"/>
          <w:szCs w:val="20"/>
          <w:lang w:val="es-ES"/>
        </w:rPr>
        <w:t>Alojamiento</w:t>
      </w:r>
      <w:r w:rsidR="008E1454">
        <w:rPr>
          <w:b/>
          <w:sz w:val="20"/>
          <w:szCs w:val="20"/>
          <w:lang w:val="es-ES"/>
        </w:rPr>
        <w:t>.</w:t>
      </w:r>
    </w:p>
    <w:p w:rsidR="005E60A3" w:rsidRPr="005E60A3" w:rsidRDefault="005E60A3" w:rsidP="005E60A3">
      <w:pPr>
        <w:jc w:val="both"/>
        <w:rPr>
          <w:sz w:val="20"/>
          <w:szCs w:val="20"/>
          <w:lang w:val="es-ES"/>
        </w:rPr>
      </w:pPr>
    </w:p>
    <w:p w:rsidR="005E60A3" w:rsidRPr="005E60A3" w:rsidRDefault="005E60A3" w:rsidP="005E60A3">
      <w:pPr>
        <w:jc w:val="both"/>
        <w:rPr>
          <w:b/>
          <w:sz w:val="20"/>
          <w:szCs w:val="20"/>
          <w:lang w:val="es-ES"/>
        </w:rPr>
      </w:pPr>
      <w:r w:rsidRPr="005E60A3">
        <w:rPr>
          <w:b/>
          <w:sz w:val="20"/>
          <w:szCs w:val="20"/>
          <w:lang w:val="es-ES"/>
        </w:rPr>
        <w:t xml:space="preserve">Día </w:t>
      </w:r>
      <w:r w:rsidR="008E1454">
        <w:rPr>
          <w:b/>
          <w:sz w:val="20"/>
          <w:szCs w:val="20"/>
          <w:lang w:val="es-ES"/>
        </w:rPr>
        <w:t xml:space="preserve">4. </w:t>
      </w:r>
      <w:r w:rsidRPr="005E60A3">
        <w:rPr>
          <w:b/>
          <w:sz w:val="20"/>
          <w:szCs w:val="20"/>
          <w:lang w:val="es-ES"/>
        </w:rPr>
        <w:t xml:space="preserve">Viena - Budapest   </w:t>
      </w:r>
    </w:p>
    <w:p w:rsidR="005E60A3" w:rsidRPr="005E60A3" w:rsidRDefault="008E1454" w:rsidP="005E60A3">
      <w:pPr>
        <w:jc w:val="both"/>
        <w:rPr>
          <w:sz w:val="20"/>
          <w:szCs w:val="20"/>
          <w:lang w:val="es-ES"/>
        </w:rPr>
      </w:pPr>
      <w:r>
        <w:rPr>
          <w:sz w:val="20"/>
          <w:szCs w:val="20"/>
          <w:lang w:val="es-ES"/>
        </w:rPr>
        <w:t>S</w:t>
      </w:r>
      <w:r w:rsidR="005E60A3" w:rsidRPr="005E60A3">
        <w:rPr>
          <w:sz w:val="20"/>
          <w:szCs w:val="20"/>
          <w:lang w:val="es-ES"/>
        </w:rPr>
        <w:t>alida en autocar hacia Hungría, llegando a Budapest a medio día. Por la tarde visita de esta ciudad considerada como “La Perla a Orillas de Danubio”. Budapest está dividida en dos partes: «Buda» donde se encuentra el casco antiguo, las embajadas y las residencias de la alta sociedad y «Pest» donde se encuentra la mayor parte de la hotelería y los comercios. Destacamos como puntos culminantes de esta visita: El Bastión de los Pescadores y La Iglesia de Matías.</w:t>
      </w:r>
      <w:r w:rsidR="00FF4546">
        <w:rPr>
          <w:sz w:val="20"/>
          <w:szCs w:val="20"/>
          <w:lang w:val="es-ES"/>
        </w:rPr>
        <w:t xml:space="preserve"> </w:t>
      </w:r>
      <w:r w:rsidR="00FF4546" w:rsidRPr="008E1454">
        <w:rPr>
          <w:b/>
          <w:sz w:val="20"/>
          <w:szCs w:val="20"/>
          <w:lang w:val="es-ES"/>
        </w:rPr>
        <w:t>Alojamiento</w:t>
      </w:r>
      <w:r w:rsidR="00FF4546">
        <w:rPr>
          <w:b/>
          <w:sz w:val="20"/>
          <w:szCs w:val="20"/>
          <w:lang w:val="es-ES"/>
        </w:rPr>
        <w:t>.</w:t>
      </w:r>
    </w:p>
    <w:p w:rsidR="005E60A3" w:rsidRPr="005E60A3" w:rsidRDefault="005E60A3" w:rsidP="005E60A3">
      <w:pPr>
        <w:jc w:val="both"/>
        <w:rPr>
          <w:sz w:val="20"/>
          <w:szCs w:val="20"/>
          <w:lang w:val="es-ES"/>
        </w:rPr>
      </w:pPr>
    </w:p>
    <w:p w:rsidR="005E60A3" w:rsidRPr="005E60A3" w:rsidRDefault="005E60A3" w:rsidP="005E60A3">
      <w:pPr>
        <w:jc w:val="both"/>
        <w:rPr>
          <w:b/>
          <w:sz w:val="20"/>
          <w:szCs w:val="20"/>
          <w:lang w:val="es-ES"/>
        </w:rPr>
      </w:pPr>
      <w:r w:rsidRPr="005E60A3">
        <w:rPr>
          <w:b/>
          <w:sz w:val="20"/>
          <w:szCs w:val="20"/>
          <w:lang w:val="es-ES"/>
        </w:rPr>
        <w:t>Día 5</w:t>
      </w:r>
      <w:r w:rsidR="00D739A6">
        <w:rPr>
          <w:b/>
          <w:sz w:val="20"/>
          <w:szCs w:val="20"/>
          <w:lang w:val="es-ES"/>
        </w:rPr>
        <w:t xml:space="preserve">. </w:t>
      </w:r>
      <w:r w:rsidRPr="005E60A3">
        <w:rPr>
          <w:b/>
          <w:sz w:val="20"/>
          <w:szCs w:val="20"/>
          <w:lang w:val="es-ES"/>
        </w:rPr>
        <w:t>Budapest</w:t>
      </w:r>
    </w:p>
    <w:p w:rsidR="005E60A3" w:rsidRPr="005E60A3" w:rsidRDefault="00D739A6" w:rsidP="005E60A3">
      <w:pPr>
        <w:jc w:val="both"/>
        <w:rPr>
          <w:sz w:val="20"/>
          <w:szCs w:val="20"/>
          <w:lang w:val="es-ES"/>
        </w:rPr>
      </w:pPr>
      <w:r>
        <w:rPr>
          <w:sz w:val="20"/>
          <w:szCs w:val="20"/>
          <w:lang w:val="es-ES"/>
        </w:rPr>
        <w:t>C</w:t>
      </w:r>
      <w:r w:rsidR="005E60A3" w:rsidRPr="005E60A3">
        <w:rPr>
          <w:sz w:val="20"/>
          <w:szCs w:val="20"/>
          <w:lang w:val="es-ES"/>
        </w:rPr>
        <w:t xml:space="preserve">aminata por la calle peatonal hacia el edificio del Gran Mercado, que ofrece la mayor y la más rica selección tanto en verduras y frutas frescas como en artesanía típica o productos famosos de Hungría como el pimentón, el vino </w:t>
      </w:r>
      <w:proofErr w:type="spellStart"/>
      <w:r w:rsidR="005E60A3" w:rsidRPr="005E60A3">
        <w:rPr>
          <w:sz w:val="20"/>
          <w:szCs w:val="20"/>
          <w:lang w:val="es-ES"/>
        </w:rPr>
        <w:t>Tokaji</w:t>
      </w:r>
      <w:proofErr w:type="spellEnd"/>
      <w:r w:rsidR="005E60A3" w:rsidRPr="005E60A3">
        <w:rPr>
          <w:sz w:val="20"/>
          <w:szCs w:val="20"/>
          <w:lang w:val="es-ES"/>
        </w:rPr>
        <w:t>, aguardientes y especias. Regreso al Hotel.</w:t>
      </w:r>
      <w:r w:rsidR="008E1454">
        <w:rPr>
          <w:sz w:val="20"/>
          <w:szCs w:val="20"/>
          <w:lang w:val="es-ES"/>
        </w:rPr>
        <w:t xml:space="preserve"> </w:t>
      </w:r>
      <w:r w:rsidR="008E1454" w:rsidRPr="008E1454">
        <w:rPr>
          <w:b/>
          <w:sz w:val="20"/>
          <w:szCs w:val="20"/>
          <w:lang w:val="es-ES"/>
        </w:rPr>
        <w:t>Alojamiento</w:t>
      </w:r>
      <w:r w:rsidR="008E1454">
        <w:rPr>
          <w:b/>
          <w:sz w:val="20"/>
          <w:szCs w:val="20"/>
          <w:lang w:val="es-ES"/>
        </w:rPr>
        <w:t>.</w:t>
      </w:r>
    </w:p>
    <w:p w:rsidR="005E60A3" w:rsidRPr="005E60A3" w:rsidRDefault="005E60A3" w:rsidP="005E60A3">
      <w:pPr>
        <w:jc w:val="both"/>
        <w:rPr>
          <w:sz w:val="20"/>
          <w:szCs w:val="20"/>
          <w:lang w:val="es-ES"/>
        </w:rPr>
      </w:pPr>
    </w:p>
    <w:p w:rsidR="005E60A3" w:rsidRPr="005E60A3" w:rsidRDefault="005E60A3" w:rsidP="005E60A3">
      <w:pPr>
        <w:jc w:val="both"/>
        <w:rPr>
          <w:b/>
          <w:sz w:val="20"/>
          <w:szCs w:val="20"/>
          <w:lang w:val="es-ES"/>
        </w:rPr>
      </w:pPr>
      <w:r w:rsidRPr="005E60A3">
        <w:rPr>
          <w:b/>
          <w:sz w:val="20"/>
          <w:szCs w:val="20"/>
          <w:lang w:val="es-ES"/>
        </w:rPr>
        <w:t>Día 6</w:t>
      </w:r>
      <w:r w:rsidR="00D739A6">
        <w:rPr>
          <w:b/>
          <w:sz w:val="20"/>
          <w:szCs w:val="20"/>
          <w:lang w:val="es-ES"/>
        </w:rPr>
        <w:t xml:space="preserve">. </w:t>
      </w:r>
      <w:r w:rsidRPr="005E60A3">
        <w:rPr>
          <w:b/>
          <w:sz w:val="20"/>
          <w:szCs w:val="20"/>
          <w:lang w:val="es-ES"/>
        </w:rPr>
        <w:t xml:space="preserve">Budapest – Bratislava - Praga </w:t>
      </w:r>
    </w:p>
    <w:p w:rsidR="005E60A3" w:rsidRPr="005E60A3" w:rsidRDefault="00D739A6" w:rsidP="005E60A3">
      <w:pPr>
        <w:jc w:val="both"/>
        <w:rPr>
          <w:sz w:val="20"/>
          <w:szCs w:val="20"/>
          <w:lang w:val="es-ES"/>
        </w:rPr>
      </w:pPr>
      <w:r>
        <w:rPr>
          <w:sz w:val="20"/>
          <w:szCs w:val="20"/>
          <w:lang w:val="es-ES"/>
        </w:rPr>
        <w:t>S</w:t>
      </w:r>
      <w:r w:rsidR="005E60A3" w:rsidRPr="005E60A3">
        <w:rPr>
          <w:sz w:val="20"/>
          <w:szCs w:val="20"/>
          <w:lang w:val="es-ES"/>
        </w:rPr>
        <w:t>alida hacia Praga pasando por Bratislava, capital de Eslovaquia. Tiempo libre para pasear individualmente por el casco antiguo. Una vez en Praga haremos un inolvidable paseo recorriendo el camino que los reyes en época medieval hacían después de su coronación en la Catedral de San Vito. Les enseñaremos las vistas más hermosas de la ciudad y conoceremos los núcleos más antiguos de Praga.</w:t>
      </w:r>
      <w:r w:rsidR="008E1454">
        <w:rPr>
          <w:sz w:val="20"/>
          <w:szCs w:val="20"/>
          <w:lang w:val="es-ES"/>
        </w:rPr>
        <w:t xml:space="preserve"> </w:t>
      </w:r>
      <w:r w:rsidR="008E1454" w:rsidRPr="008E1454">
        <w:rPr>
          <w:b/>
          <w:sz w:val="20"/>
          <w:szCs w:val="20"/>
          <w:lang w:val="es-ES"/>
        </w:rPr>
        <w:t>Alojamiento</w:t>
      </w:r>
      <w:r w:rsidR="008E1454">
        <w:rPr>
          <w:b/>
          <w:sz w:val="20"/>
          <w:szCs w:val="20"/>
          <w:lang w:val="es-ES"/>
        </w:rPr>
        <w:t>.</w:t>
      </w:r>
    </w:p>
    <w:p w:rsidR="005E60A3" w:rsidRPr="005E60A3" w:rsidRDefault="005E60A3" w:rsidP="005E60A3">
      <w:pPr>
        <w:jc w:val="both"/>
        <w:rPr>
          <w:sz w:val="20"/>
          <w:szCs w:val="20"/>
          <w:lang w:val="es-ES"/>
        </w:rPr>
      </w:pPr>
    </w:p>
    <w:p w:rsidR="005E60A3" w:rsidRPr="005E60A3" w:rsidRDefault="005E60A3" w:rsidP="005E60A3">
      <w:pPr>
        <w:jc w:val="both"/>
        <w:rPr>
          <w:b/>
          <w:sz w:val="20"/>
          <w:szCs w:val="20"/>
          <w:lang w:val="es-ES"/>
        </w:rPr>
      </w:pPr>
      <w:r w:rsidRPr="005E60A3">
        <w:rPr>
          <w:b/>
          <w:sz w:val="20"/>
          <w:szCs w:val="20"/>
          <w:lang w:val="es-ES"/>
        </w:rPr>
        <w:t>Día 7</w:t>
      </w:r>
      <w:r w:rsidR="00D739A6">
        <w:rPr>
          <w:b/>
          <w:sz w:val="20"/>
          <w:szCs w:val="20"/>
          <w:lang w:val="es-ES"/>
        </w:rPr>
        <w:t xml:space="preserve">. </w:t>
      </w:r>
      <w:r w:rsidRPr="005E60A3">
        <w:rPr>
          <w:b/>
          <w:sz w:val="20"/>
          <w:szCs w:val="20"/>
          <w:lang w:val="es-ES"/>
        </w:rPr>
        <w:t xml:space="preserve">Praga     </w:t>
      </w:r>
    </w:p>
    <w:p w:rsidR="005E60A3" w:rsidRPr="005E60A3" w:rsidRDefault="00D739A6" w:rsidP="005E60A3">
      <w:pPr>
        <w:jc w:val="both"/>
        <w:rPr>
          <w:sz w:val="20"/>
          <w:szCs w:val="20"/>
          <w:lang w:val="es-ES"/>
        </w:rPr>
      </w:pPr>
      <w:r>
        <w:rPr>
          <w:sz w:val="20"/>
          <w:szCs w:val="20"/>
          <w:lang w:val="es-ES"/>
        </w:rPr>
        <w:t>V</w:t>
      </w:r>
      <w:r w:rsidR="005E60A3" w:rsidRPr="005E60A3">
        <w:rPr>
          <w:sz w:val="20"/>
          <w:szCs w:val="20"/>
          <w:lang w:val="es-ES"/>
        </w:rPr>
        <w:t xml:space="preserve">isita de la ciudad incluyendo los monumentos históricos más interesantes, tales como la Plaza de Venceslao, el Teatro Nacional, así como visita interior del Castillo de Praga. En un pequeño recorrido a pie vemos la famosa Plaza de la Ciudad Vieja con su reloj astronómico, la Iglesia gótica de la Virgen de </w:t>
      </w:r>
      <w:proofErr w:type="spellStart"/>
      <w:r w:rsidR="005E60A3" w:rsidRPr="005E60A3">
        <w:rPr>
          <w:sz w:val="20"/>
          <w:szCs w:val="20"/>
          <w:lang w:val="es-ES"/>
        </w:rPr>
        <w:t>Tyn</w:t>
      </w:r>
      <w:proofErr w:type="spellEnd"/>
      <w:r w:rsidR="005E60A3" w:rsidRPr="005E60A3">
        <w:rPr>
          <w:sz w:val="20"/>
          <w:szCs w:val="20"/>
          <w:lang w:val="es-ES"/>
        </w:rPr>
        <w:t xml:space="preserve"> y el famoso Puente de Carlos. Tarde libre</w:t>
      </w:r>
      <w:r w:rsidR="00FF4546">
        <w:rPr>
          <w:sz w:val="20"/>
          <w:szCs w:val="20"/>
          <w:lang w:val="es-ES"/>
        </w:rPr>
        <w:t>.</w:t>
      </w:r>
      <w:r w:rsidR="005E60A3" w:rsidRPr="005E60A3">
        <w:rPr>
          <w:sz w:val="20"/>
          <w:szCs w:val="20"/>
          <w:lang w:val="es-ES"/>
        </w:rPr>
        <w:t xml:space="preserve"> </w:t>
      </w:r>
      <w:r w:rsidR="00FF4546" w:rsidRPr="008E1454">
        <w:rPr>
          <w:b/>
          <w:sz w:val="20"/>
          <w:szCs w:val="20"/>
          <w:lang w:val="es-ES"/>
        </w:rPr>
        <w:t>Alojamiento</w:t>
      </w:r>
      <w:r w:rsidR="00FF4546">
        <w:rPr>
          <w:b/>
          <w:sz w:val="20"/>
          <w:szCs w:val="20"/>
          <w:lang w:val="es-ES"/>
        </w:rPr>
        <w:t>.</w:t>
      </w:r>
    </w:p>
    <w:p w:rsidR="00D739A6" w:rsidRDefault="00D739A6" w:rsidP="005E60A3">
      <w:pPr>
        <w:jc w:val="both"/>
        <w:rPr>
          <w:b/>
          <w:sz w:val="20"/>
          <w:szCs w:val="20"/>
          <w:lang w:val="es-ES"/>
        </w:rPr>
      </w:pPr>
    </w:p>
    <w:p w:rsidR="005E60A3" w:rsidRPr="005E60A3" w:rsidRDefault="005E60A3" w:rsidP="005E60A3">
      <w:pPr>
        <w:jc w:val="both"/>
        <w:rPr>
          <w:b/>
          <w:sz w:val="20"/>
          <w:szCs w:val="20"/>
          <w:lang w:val="es-ES"/>
        </w:rPr>
      </w:pPr>
      <w:r w:rsidRPr="005E60A3">
        <w:rPr>
          <w:b/>
          <w:sz w:val="20"/>
          <w:szCs w:val="20"/>
          <w:lang w:val="es-ES"/>
        </w:rPr>
        <w:lastRenderedPageBreak/>
        <w:t>Día 8</w:t>
      </w:r>
      <w:r w:rsidR="00D739A6">
        <w:rPr>
          <w:b/>
          <w:sz w:val="20"/>
          <w:szCs w:val="20"/>
          <w:lang w:val="es-ES"/>
        </w:rPr>
        <w:t xml:space="preserve">. </w:t>
      </w:r>
      <w:r w:rsidRPr="005E60A3">
        <w:rPr>
          <w:b/>
          <w:sz w:val="20"/>
          <w:szCs w:val="20"/>
          <w:lang w:val="es-ES"/>
        </w:rPr>
        <w:t>Praga</w:t>
      </w:r>
    </w:p>
    <w:p w:rsidR="005E60A3" w:rsidRPr="00FF4546" w:rsidRDefault="005E60A3" w:rsidP="005E60A3">
      <w:pPr>
        <w:jc w:val="both"/>
        <w:rPr>
          <w:b/>
          <w:sz w:val="20"/>
          <w:szCs w:val="20"/>
          <w:lang w:val="es-ES"/>
        </w:rPr>
      </w:pPr>
      <w:r w:rsidRPr="005E60A3">
        <w:rPr>
          <w:sz w:val="20"/>
          <w:szCs w:val="20"/>
          <w:lang w:val="es-ES"/>
        </w:rPr>
        <w:t xml:space="preserve">Día a disposición. Opcionalmente se puede efectuar una excursión a Karlovy Vary, el clásico balneario de la antigua monarquía Austro-Húngara. </w:t>
      </w:r>
      <w:r w:rsidR="00FF4546" w:rsidRPr="00FF4546">
        <w:rPr>
          <w:b/>
          <w:sz w:val="20"/>
          <w:szCs w:val="20"/>
          <w:lang w:val="es-ES"/>
        </w:rPr>
        <w:t>Alojamiento.</w:t>
      </w:r>
    </w:p>
    <w:p w:rsidR="005E60A3" w:rsidRPr="005E60A3" w:rsidRDefault="005E60A3" w:rsidP="005E60A3">
      <w:pPr>
        <w:jc w:val="both"/>
        <w:rPr>
          <w:sz w:val="20"/>
          <w:szCs w:val="20"/>
          <w:lang w:val="es-ES"/>
        </w:rPr>
      </w:pPr>
    </w:p>
    <w:p w:rsidR="005E60A3" w:rsidRPr="005E60A3" w:rsidRDefault="005E60A3" w:rsidP="005E60A3">
      <w:pPr>
        <w:jc w:val="both"/>
        <w:rPr>
          <w:b/>
          <w:sz w:val="20"/>
          <w:szCs w:val="20"/>
          <w:lang w:val="es-ES"/>
        </w:rPr>
      </w:pPr>
      <w:r w:rsidRPr="005E60A3">
        <w:rPr>
          <w:b/>
          <w:sz w:val="20"/>
          <w:szCs w:val="20"/>
          <w:lang w:val="es-ES"/>
        </w:rPr>
        <w:t>Día 9</w:t>
      </w:r>
      <w:r w:rsidR="00D739A6">
        <w:rPr>
          <w:b/>
          <w:sz w:val="20"/>
          <w:szCs w:val="20"/>
          <w:lang w:val="es-ES"/>
        </w:rPr>
        <w:t xml:space="preserve">. </w:t>
      </w:r>
      <w:r w:rsidRPr="005E60A3">
        <w:rPr>
          <w:b/>
          <w:sz w:val="20"/>
          <w:szCs w:val="20"/>
          <w:lang w:val="es-ES"/>
        </w:rPr>
        <w:t>Praga – Cracovia</w:t>
      </w:r>
    </w:p>
    <w:p w:rsidR="00FF4546" w:rsidRPr="00FF4546" w:rsidRDefault="00D739A6" w:rsidP="00FF4546">
      <w:pPr>
        <w:jc w:val="both"/>
        <w:rPr>
          <w:b/>
          <w:sz w:val="20"/>
          <w:szCs w:val="20"/>
          <w:lang w:val="es-ES"/>
        </w:rPr>
      </w:pPr>
      <w:r>
        <w:rPr>
          <w:sz w:val="20"/>
          <w:szCs w:val="20"/>
          <w:lang w:val="es-ES"/>
        </w:rPr>
        <w:t>S</w:t>
      </w:r>
      <w:r w:rsidR="005E60A3" w:rsidRPr="005E60A3">
        <w:rPr>
          <w:sz w:val="20"/>
          <w:szCs w:val="20"/>
          <w:lang w:val="es-ES"/>
        </w:rPr>
        <w:t xml:space="preserve">alida hacia Cracovia antigua capital de Polonia y sede arzobispal donde destacan esplendidos monumentos, que nos recuerdan el apogeo de esta ciudad milenaria. </w:t>
      </w:r>
      <w:r w:rsidR="00FF4546" w:rsidRPr="00FF4546">
        <w:rPr>
          <w:b/>
          <w:sz w:val="20"/>
          <w:szCs w:val="20"/>
          <w:lang w:val="es-ES"/>
        </w:rPr>
        <w:t>Alojamiento.</w:t>
      </w:r>
    </w:p>
    <w:p w:rsidR="005E60A3" w:rsidRPr="005E60A3" w:rsidRDefault="005E60A3" w:rsidP="005E60A3">
      <w:pPr>
        <w:jc w:val="both"/>
        <w:rPr>
          <w:sz w:val="20"/>
          <w:szCs w:val="20"/>
          <w:lang w:val="es-ES"/>
        </w:rPr>
      </w:pPr>
    </w:p>
    <w:p w:rsidR="005E60A3" w:rsidRPr="005E60A3" w:rsidRDefault="005E60A3" w:rsidP="005E60A3">
      <w:pPr>
        <w:jc w:val="both"/>
        <w:rPr>
          <w:b/>
          <w:sz w:val="20"/>
          <w:szCs w:val="20"/>
          <w:lang w:val="es-ES"/>
        </w:rPr>
      </w:pPr>
      <w:r w:rsidRPr="005E60A3">
        <w:rPr>
          <w:b/>
          <w:sz w:val="20"/>
          <w:szCs w:val="20"/>
          <w:lang w:val="es-ES"/>
        </w:rPr>
        <w:t>Día 10</w:t>
      </w:r>
      <w:r w:rsidR="00D739A6">
        <w:rPr>
          <w:b/>
          <w:sz w:val="20"/>
          <w:szCs w:val="20"/>
          <w:lang w:val="es-ES"/>
        </w:rPr>
        <w:t xml:space="preserve">. </w:t>
      </w:r>
      <w:r w:rsidRPr="005E60A3">
        <w:rPr>
          <w:b/>
          <w:sz w:val="20"/>
          <w:szCs w:val="20"/>
          <w:lang w:val="es-ES"/>
        </w:rPr>
        <w:t>Cracovia</w:t>
      </w:r>
    </w:p>
    <w:p w:rsidR="00FF4546" w:rsidRPr="00FF4546" w:rsidRDefault="00D739A6" w:rsidP="00FF4546">
      <w:pPr>
        <w:jc w:val="both"/>
        <w:rPr>
          <w:b/>
          <w:sz w:val="20"/>
          <w:szCs w:val="20"/>
          <w:lang w:val="es-ES"/>
        </w:rPr>
      </w:pPr>
      <w:r>
        <w:rPr>
          <w:sz w:val="20"/>
          <w:szCs w:val="20"/>
          <w:lang w:val="es-ES"/>
        </w:rPr>
        <w:t>V</w:t>
      </w:r>
      <w:r w:rsidR="005E60A3" w:rsidRPr="005E60A3">
        <w:rPr>
          <w:sz w:val="20"/>
          <w:szCs w:val="20"/>
          <w:lang w:val="es-ES"/>
        </w:rPr>
        <w:t xml:space="preserve">isita de la ciudad. Cracovia fascina por sus tesoros arquitectónicos y artísticos, tal como el conjunto arquitectónico de la colina de </w:t>
      </w:r>
      <w:proofErr w:type="spellStart"/>
      <w:r w:rsidR="005E60A3" w:rsidRPr="005E60A3">
        <w:rPr>
          <w:sz w:val="20"/>
          <w:szCs w:val="20"/>
          <w:lang w:val="es-ES"/>
        </w:rPr>
        <w:t>Wawel</w:t>
      </w:r>
      <w:proofErr w:type="spellEnd"/>
      <w:r w:rsidR="005E60A3" w:rsidRPr="005E60A3">
        <w:rPr>
          <w:sz w:val="20"/>
          <w:szCs w:val="20"/>
          <w:lang w:val="es-ES"/>
        </w:rPr>
        <w:t xml:space="preserve">, durante siglos residencia de los Reyes de Polonia, la Iglesia de Santa María y su casco antiguo, donde se encuentra una de las plazas medievales más grandes de Europa, rodeada de edificios históricos. Tarde libre. </w:t>
      </w:r>
      <w:r w:rsidR="00FF4546" w:rsidRPr="00FF4546">
        <w:rPr>
          <w:b/>
          <w:sz w:val="20"/>
          <w:szCs w:val="20"/>
          <w:lang w:val="es-ES"/>
        </w:rPr>
        <w:t>Alojamiento.</w:t>
      </w:r>
    </w:p>
    <w:p w:rsidR="005E60A3" w:rsidRPr="005E60A3" w:rsidRDefault="005E60A3" w:rsidP="005E60A3">
      <w:pPr>
        <w:jc w:val="both"/>
        <w:rPr>
          <w:sz w:val="20"/>
          <w:szCs w:val="20"/>
          <w:lang w:val="es-ES"/>
        </w:rPr>
      </w:pPr>
    </w:p>
    <w:p w:rsidR="005E60A3" w:rsidRPr="005E60A3" w:rsidRDefault="00D739A6" w:rsidP="005E60A3">
      <w:pPr>
        <w:jc w:val="both"/>
        <w:rPr>
          <w:b/>
          <w:sz w:val="20"/>
          <w:szCs w:val="20"/>
          <w:lang w:val="es-ES"/>
        </w:rPr>
      </w:pPr>
      <w:r>
        <w:rPr>
          <w:b/>
          <w:sz w:val="20"/>
          <w:szCs w:val="20"/>
          <w:lang w:val="es-ES"/>
        </w:rPr>
        <w:t xml:space="preserve">Día 11. </w:t>
      </w:r>
      <w:r w:rsidR="005E60A3" w:rsidRPr="005E60A3">
        <w:rPr>
          <w:b/>
          <w:sz w:val="20"/>
          <w:szCs w:val="20"/>
          <w:lang w:val="es-ES"/>
        </w:rPr>
        <w:t xml:space="preserve">Cracovia – </w:t>
      </w:r>
      <w:proofErr w:type="spellStart"/>
      <w:r w:rsidR="005E60A3" w:rsidRPr="005E60A3">
        <w:rPr>
          <w:b/>
          <w:sz w:val="20"/>
          <w:szCs w:val="20"/>
          <w:lang w:val="es-ES"/>
        </w:rPr>
        <w:t>Czestochowa</w:t>
      </w:r>
      <w:proofErr w:type="spellEnd"/>
      <w:r w:rsidR="005E60A3" w:rsidRPr="005E60A3">
        <w:rPr>
          <w:b/>
          <w:sz w:val="20"/>
          <w:szCs w:val="20"/>
          <w:lang w:val="es-ES"/>
        </w:rPr>
        <w:t xml:space="preserve"> - Varsovia                                          </w:t>
      </w:r>
    </w:p>
    <w:p w:rsidR="00FF4546" w:rsidRPr="00FF4546" w:rsidRDefault="00D739A6" w:rsidP="00FF4546">
      <w:pPr>
        <w:jc w:val="both"/>
        <w:rPr>
          <w:b/>
          <w:sz w:val="20"/>
          <w:szCs w:val="20"/>
          <w:lang w:val="es-ES"/>
        </w:rPr>
      </w:pPr>
      <w:r>
        <w:rPr>
          <w:sz w:val="20"/>
          <w:szCs w:val="20"/>
          <w:lang w:val="es-ES"/>
        </w:rPr>
        <w:t>S</w:t>
      </w:r>
      <w:r w:rsidR="005E60A3" w:rsidRPr="005E60A3">
        <w:rPr>
          <w:sz w:val="20"/>
          <w:szCs w:val="20"/>
          <w:lang w:val="es-ES"/>
        </w:rPr>
        <w:t xml:space="preserve">alida hacia </w:t>
      </w:r>
      <w:proofErr w:type="spellStart"/>
      <w:r w:rsidR="005E60A3" w:rsidRPr="005E60A3">
        <w:rPr>
          <w:sz w:val="20"/>
          <w:szCs w:val="20"/>
          <w:lang w:val="es-ES"/>
        </w:rPr>
        <w:t>Czestochowa</w:t>
      </w:r>
      <w:proofErr w:type="spellEnd"/>
      <w:r w:rsidR="005E60A3" w:rsidRPr="005E60A3">
        <w:rPr>
          <w:sz w:val="20"/>
          <w:szCs w:val="20"/>
          <w:lang w:val="es-ES"/>
        </w:rPr>
        <w:t xml:space="preserve">, capital religiosa de Polonia y centro de peregrinación, mundialmente conocida por su santuario de </w:t>
      </w:r>
      <w:proofErr w:type="spellStart"/>
      <w:r w:rsidR="005E60A3" w:rsidRPr="005E60A3">
        <w:rPr>
          <w:sz w:val="20"/>
          <w:szCs w:val="20"/>
          <w:lang w:val="es-ES"/>
        </w:rPr>
        <w:t>Jasna</w:t>
      </w:r>
      <w:proofErr w:type="spellEnd"/>
      <w:r w:rsidR="005E60A3" w:rsidRPr="005E60A3">
        <w:rPr>
          <w:sz w:val="20"/>
          <w:szCs w:val="20"/>
          <w:lang w:val="es-ES"/>
        </w:rPr>
        <w:t xml:space="preserve"> </w:t>
      </w:r>
      <w:proofErr w:type="spellStart"/>
      <w:r w:rsidR="005E60A3" w:rsidRPr="005E60A3">
        <w:rPr>
          <w:sz w:val="20"/>
          <w:szCs w:val="20"/>
          <w:lang w:val="es-ES"/>
        </w:rPr>
        <w:t>Gora</w:t>
      </w:r>
      <w:proofErr w:type="spellEnd"/>
      <w:r w:rsidR="005E60A3" w:rsidRPr="005E60A3">
        <w:rPr>
          <w:sz w:val="20"/>
          <w:szCs w:val="20"/>
          <w:lang w:val="es-ES"/>
        </w:rPr>
        <w:t xml:space="preserve"> donde se encuentra la capilla de la Natividad de María con la imagen de “La Virgen Negra”. Una vez finalizada la visita interior del santuario continuamos el recorrido hacia Varsovia.</w:t>
      </w:r>
      <w:r w:rsidR="00FF4546">
        <w:rPr>
          <w:sz w:val="20"/>
          <w:szCs w:val="20"/>
          <w:lang w:val="es-ES"/>
        </w:rPr>
        <w:t xml:space="preserve"> </w:t>
      </w:r>
      <w:r w:rsidR="00FF4546" w:rsidRPr="00FF4546">
        <w:rPr>
          <w:b/>
          <w:sz w:val="20"/>
          <w:szCs w:val="20"/>
          <w:lang w:val="es-ES"/>
        </w:rPr>
        <w:t>Alojamiento.</w:t>
      </w:r>
    </w:p>
    <w:p w:rsidR="005E60A3" w:rsidRPr="005E60A3" w:rsidRDefault="005E60A3" w:rsidP="005E60A3">
      <w:pPr>
        <w:jc w:val="both"/>
        <w:rPr>
          <w:sz w:val="20"/>
          <w:szCs w:val="20"/>
          <w:lang w:val="es-ES"/>
        </w:rPr>
      </w:pPr>
    </w:p>
    <w:p w:rsidR="005E60A3" w:rsidRPr="005E60A3" w:rsidRDefault="00D739A6" w:rsidP="005E60A3">
      <w:pPr>
        <w:jc w:val="both"/>
        <w:rPr>
          <w:b/>
          <w:sz w:val="20"/>
          <w:szCs w:val="20"/>
          <w:lang w:val="es-ES"/>
        </w:rPr>
      </w:pPr>
      <w:r>
        <w:rPr>
          <w:b/>
          <w:sz w:val="20"/>
          <w:szCs w:val="20"/>
          <w:lang w:val="es-ES"/>
        </w:rPr>
        <w:t xml:space="preserve">Día 12. </w:t>
      </w:r>
      <w:r w:rsidR="005E60A3" w:rsidRPr="005E60A3">
        <w:rPr>
          <w:b/>
          <w:sz w:val="20"/>
          <w:szCs w:val="20"/>
          <w:lang w:val="es-ES"/>
        </w:rPr>
        <w:t xml:space="preserve">Varsovia    </w:t>
      </w:r>
    </w:p>
    <w:p w:rsidR="005E60A3" w:rsidRPr="005E60A3" w:rsidRDefault="00D739A6" w:rsidP="005E60A3">
      <w:pPr>
        <w:jc w:val="both"/>
        <w:rPr>
          <w:sz w:val="20"/>
          <w:szCs w:val="20"/>
          <w:lang w:val="es-ES"/>
        </w:rPr>
      </w:pPr>
      <w:r>
        <w:rPr>
          <w:sz w:val="20"/>
          <w:szCs w:val="20"/>
          <w:lang w:val="es-ES"/>
        </w:rPr>
        <w:t>V</w:t>
      </w:r>
      <w:r w:rsidR="005E60A3" w:rsidRPr="005E60A3">
        <w:rPr>
          <w:sz w:val="20"/>
          <w:szCs w:val="20"/>
          <w:lang w:val="es-ES"/>
        </w:rPr>
        <w:t xml:space="preserve">isita de la ciudad siguiendo el camino de la Ruta Real, desde el Castillo Real atravesando el casco antiguo de la ciudad hasta las residencias veraniegas en el Parque de </w:t>
      </w:r>
      <w:proofErr w:type="spellStart"/>
      <w:r w:rsidR="005E60A3" w:rsidRPr="005E60A3">
        <w:rPr>
          <w:sz w:val="20"/>
          <w:szCs w:val="20"/>
          <w:lang w:val="es-ES"/>
        </w:rPr>
        <w:t>Lazienki</w:t>
      </w:r>
      <w:proofErr w:type="spellEnd"/>
      <w:r w:rsidR="005E60A3" w:rsidRPr="005E60A3">
        <w:rPr>
          <w:sz w:val="20"/>
          <w:szCs w:val="20"/>
          <w:lang w:val="es-ES"/>
        </w:rPr>
        <w:t xml:space="preserve">, donde se encuentra el monumento a Chopin. Otros puntos de interés son Iglesia de Santa Ana y el </w:t>
      </w:r>
      <w:proofErr w:type="spellStart"/>
      <w:r w:rsidR="005E60A3" w:rsidRPr="005E60A3">
        <w:rPr>
          <w:sz w:val="20"/>
          <w:szCs w:val="20"/>
          <w:lang w:val="es-ES"/>
        </w:rPr>
        <w:t>Guetto</w:t>
      </w:r>
      <w:proofErr w:type="spellEnd"/>
      <w:r w:rsidR="005E60A3" w:rsidRPr="005E60A3">
        <w:rPr>
          <w:sz w:val="20"/>
          <w:szCs w:val="20"/>
          <w:lang w:val="es-ES"/>
        </w:rPr>
        <w:t xml:space="preserve"> de Varsovia. Tarde libre. </w:t>
      </w:r>
      <w:r w:rsidR="005E60A3" w:rsidRPr="00FF4546">
        <w:rPr>
          <w:b/>
          <w:sz w:val="20"/>
          <w:szCs w:val="20"/>
          <w:lang w:val="es-ES"/>
        </w:rPr>
        <w:t>Alojamiento.</w:t>
      </w:r>
    </w:p>
    <w:p w:rsidR="005E60A3" w:rsidRPr="005E60A3" w:rsidRDefault="005E60A3" w:rsidP="005E60A3">
      <w:pPr>
        <w:jc w:val="both"/>
        <w:rPr>
          <w:sz w:val="20"/>
          <w:szCs w:val="20"/>
          <w:lang w:val="es-ES"/>
        </w:rPr>
      </w:pPr>
    </w:p>
    <w:p w:rsidR="005E60A3" w:rsidRPr="005E60A3" w:rsidRDefault="005E60A3" w:rsidP="005E60A3">
      <w:pPr>
        <w:jc w:val="both"/>
        <w:rPr>
          <w:b/>
          <w:sz w:val="20"/>
          <w:szCs w:val="20"/>
          <w:lang w:val="es-ES"/>
        </w:rPr>
      </w:pPr>
      <w:r w:rsidRPr="005E60A3">
        <w:rPr>
          <w:b/>
          <w:sz w:val="20"/>
          <w:szCs w:val="20"/>
          <w:lang w:val="es-ES"/>
        </w:rPr>
        <w:t>Día 13</w:t>
      </w:r>
      <w:r w:rsidR="00D739A6">
        <w:rPr>
          <w:b/>
          <w:sz w:val="20"/>
          <w:szCs w:val="20"/>
          <w:lang w:val="es-ES"/>
        </w:rPr>
        <w:t xml:space="preserve">. </w:t>
      </w:r>
      <w:r w:rsidRPr="005E60A3">
        <w:rPr>
          <w:b/>
          <w:sz w:val="20"/>
          <w:szCs w:val="20"/>
          <w:lang w:val="es-ES"/>
        </w:rPr>
        <w:t>Varsovia – Berlín</w:t>
      </w:r>
    </w:p>
    <w:p w:rsidR="005E60A3" w:rsidRPr="005E60A3" w:rsidRDefault="00D739A6" w:rsidP="005E60A3">
      <w:pPr>
        <w:jc w:val="both"/>
        <w:rPr>
          <w:sz w:val="20"/>
          <w:szCs w:val="20"/>
          <w:lang w:val="es-ES"/>
        </w:rPr>
      </w:pPr>
      <w:r>
        <w:rPr>
          <w:sz w:val="20"/>
          <w:szCs w:val="20"/>
          <w:lang w:val="es-ES"/>
        </w:rPr>
        <w:t xml:space="preserve">Salida hacia Berlín, llegada y </w:t>
      </w:r>
      <w:r w:rsidRPr="00D739A6">
        <w:rPr>
          <w:b/>
          <w:sz w:val="20"/>
          <w:szCs w:val="20"/>
          <w:lang w:val="es-ES"/>
        </w:rPr>
        <w:t>a</w:t>
      </w:r>
      <w:r w:rsidR="005E60A3" w:rsidRPr="00FF4546">
        <w:rPr>
          <w:b/>
          <w:sz w:val="20"/>
          <w:szCs w:val="20"/>
          <w:lang w:val="es-ES"/>
        </w:rPr>
        <w:t>lojamiento.</w:t>
      </w:r>
      <w:r w:rsidR="005E60A3" w:rsidRPr="005E60A3">
        <w:rPr>
          <w:sz w:val="20"/>
          <w:szCs w:val="20"/>
          <w:lang w:val="es-ES"/>
        </w:rPr>
        <w:t xml:space="preserve">   </w:t>
      </w:r>
    </w:p>
    <w:p w:rsidR="005E60A3" w:rsidRPr="005E60A3" w:rsidRDefault="005E60A3" w:rsidP="005E60A3">
      <w:pPr>
        <w:jc w:val="both"/>
        <w:rPr>
          <w:sz w:val="20"/>
          <w:szCs w:val="20"/>
          <w:lang w:val="es-ES"/>
        </w:rPr>
      </w:pPr>
    </w:p>
    <w:p w:rsidR="005E60A3" w:rsidRPr="005E60A3" w:rsidRDefault="005E60A3" w:rsidP="005E60A3">
      <w:pPr>
        <w:jc w:val="both"/>
        <w:rPr>
          <w:b/>
          <w:sz w:val="20"/>
          <w:szCs w:val="20"/>
          <w:lang w:val="es-ES"/>
        </w:rPr>
      </w:pPr>
      <w:r w:rsidRPr="005E60A3">
        <w:rPr>
          <w:b/>
          <w:sz w:val="20"/>
          <w:szCs w:val="20"/>
          <w:lang w:val="es-ES"/>
        </w:rPr>
        <w:t>Día 14</w:t>
      </w:r>
      <w:r w:rsidR="00D739A6">
        <w:rPr>
          <w:b/>
          <w:sz w:val="20"/>
          <w:szCs w:val="20"/>
          <w:lang w:val="es-ES"/>
        </w:rPr>
        <w:t xml:space="preserve">. </w:t>
      </w:r>
      <w:r w:rsidRPr="005E60A3">
        <w:rPr>
          <w:b/>
          <w:sz w:val="20"/>
          <w:szCs w:val="20"/>
          <w:lang w:val="es-ES"/>
        </w:rPr>
        <w:t>Berlín</w:t>
      </w:r>
    </w:p>
    <w:p w:rsidR="005E60A3" w:rsidRPr="005E60A3" w:rsidRDefault="00D739A6" w:rsidP="005E60A3">
      <w:pPr>
        <w:jc w:val="both"/>
        <w:rPr>
          <w:sz w:val="20"/>
          <w:szCs w:val="20"/>
          <w:lang w:val="es-ES"/>
        </w:rPr>
      </w:pPr>
      <w:r>
        <w:rPr>
          <w:sz w:val="20"/>
          <w:szCs w:val="20"/>
          <w:lang w:val="es-ES"/>
        </w:rPr>
        <w:t>V</w:t>
      </w:r>
      <w:r w:rsidR="005E60A3" w:rsidRPr="005E60A3">
        <w:rPr>
          <w:sz w:val="20"/>
          <w:szCs w:val="20"/>
          <w:lang w:val="es-ES"/>
        </w:rPr>
        <w:t xml:space="preserve">isita panorámica de la ciudad donde destacan las famosas avenidas de </w:t>
      </w:r>
      <w:proofErr w:type="spellStart"/>
      <w:r w:rsidR="005E60A3" w:rsidRPr="005E60A3">
        <w:rPr>
          <w:sz w:val="20"/>
          <w:szCs w:val="20"/>
          <w:lang w:val="es-ES"/>
        </w:rPr>
        <w:t>Kurfürstendamm</w:t>
      </w:r>
      <w:proofErr w:type="spellEnd"/>
      <w:r w:rsidR="005E60A3" w:rsidRPr="005E60A3">
        <w:rPr>
          <w:sz w:val="20"/>
          <w:szCs w:val="20"/>
          <w:lang w:val="es-ES"/>
        </w:rPr>
        <w:t xml:space="preserve">, </w:t>
      </w:r>
      <w:proofErr w:type="spellStart"/>
      <w:r w:rsidR="005E60A3" w:rsidRPr="005E60A3">
        <w:rPr>
          <w:sz w:val="20"/>
          <w:szCs w:val="20"/>
          <w:lang w:val="es-ES"/>
        </w:rPr>
        <w:t>Unter</w:t>
      </w:r>
      <w:proofErr w:type="spellEnd"/>
      <w:r w:rsidR="005E60A3" w:rsidRPr="005E60A3">
        <w:rPr>
          <w:sz w:val="20"/>
          <w:szCs w:val="20"/>
          <w:lang w:val="es-ES"/>
        </w:rPr>
        <w:t xml:space="preserve"> den Linden, la Puerta de </w:t>
      </w:r>
      <w:proofErr w:type="spellStart"/>
      <w:r w:rsidR="005E60A3" w:rsidRPr="005E60A3">
        <w:rPr>
          <w:sz w:val="20"/>
          <w:szCs w:val="20"/>
          <w:lang w:val="es-ES"/>
        </w:rPr>
        <w:t>Brandenburgo</w:t>
      </w:r>
      <w:proofErr w:type="spellEnd"/>
      <w:r w:rsidR="005E60A3" w:rsidRPr="005E60A3">
        <w:rPr>
          <w:sz w:val="20"/>
          <w:szCs w:val="20"/>
          <w:lang w:val="es-ES"/>
        </w:rPr>
        <w:t xml:space="preserve">, símbolo de la unidad alemana, la Plaza de Alejandro, la Universidad de Humboldt y el Museo de </w:t>
      </w:r>
      <w:proofErr w:type="spellStart"/>
      <w:r w:rsidR="005E60A3" w:rsidRPr="005E60A3">
        <w:rPr>
          <w:sz w:val="20"/>
          <w:szCs w:val="20"/>
          <w:lang w:val="es-ES"/>
        </w:rPr>
        <w:t>Pérgamo</w:t>
      </w:r>
      <w:proofErr w:type="spellEnd"/>
      <w:r w:rsidR="005E60A3" w:rsidRPr="005E60A3">
        <w:rPr>
          <w:sz w:val="20"/>
          <w:szCs w:val="20"/>
          <w:lang w:val="es-ES"/>
        </w:rPr>
        <w:t xml:space="preserve">. Al finalizar la visita les ofrecemos un paseo en barco por el río </w:t>
      </w:r>
      <w:proofErr w:type="spellStart"/>
      <w:r w:rsidR="005E60A3" w:rsidRPr="005E60A3">
        <w:rPr>
          <w:sz w:val="20"/>
          <w:szCs w:val="20"/>
          <w:lang w:val="es-ES"/>
        </w:rPr>
        <w:t>Spree</w:t>
      </w:r>
      <w:proofErr w:type="spellEnd"/>
      <w:r w:rsidR="005E60A3" w:rsidRPr="005E60A3">
        <w:rPr>
          <w:sz w:val="20"/>
          <w:szCs w:val="20"/>
          <w:lang w:val="es-ES"/>
        </w:rPr>
        <w:t>, la mejor forma de admirar esta bonita ciudad y sus hermosos edificios y puentes. Tarde libre</w:t>
      </w:r>
      <w:r w:rsidR="00FF4546">
        <w:rPr>
          <w:sz w:val="20"/>
          <w:szCs w:val="20"/>
          <w:lang w:val="es-ES"/>
        </w:rPr>
        <w:t>.</w:t>
      </w:r>
      <w:r w:rsidR="005E60A3" w:rsidRPr="005E60A3">
        <w:rPr>
          <w:sz w:val="20"/>
          <w:szCs w:val="20"/>
          <w:lang w:val="es-ES"/>
        </w:rPr>
        <w:t xml:space="preserve"> </w:t>
      </w:r>
      <w:r w:rsidR="00FF4546" w:rsidRPr="00FF4546">
        <w:rPr>
          <w:b/>
          <w:sz w:val="20"/>
          <w:szCs w:val="20"/>
          <w:lang w:val="es-ES"/>
        </w:rPr>
        <w:t>Alojamiento.</w:t>
      </w:r>
    </w:p>
    <w:p w:rsidR="005E60A3" w:rsidRPr="005E60A3" w:rsidRDefault="005E60A3" w:rsidP="005E60A3">
      <w:pPr>
        <w:jc w:val="both"/>
        <w:rPr>
          <w:sz w:val="20"/>
          <w:szCs w:val="20"/>
          <w:lang w:val="es-ES"/>
        </w:rPr>
      </w:pPr>
    </w:p>
    <w:p w:rsidR="005E60A3" w:rsidRPr="005E60A3" w:rsidRDefault="005E60A3" w:rsidP="005E60A3">
      <w:pPr>
        <w:jc w:val="both"/>
        <w:rPr>
          <w:b/>
          <w:sz w:val="20"/>
          <w:szCs w:val="20"/>
          <w:lang w:val="es-ES"/>
        </w:rPr>
      </w:pPr>
      <w:r w:rsidRPr="005E60A3">
        <w:rPr>
          <w:b/>
          <w:sz w:val="20"/>
          <w:szCs w:val="20"/>
          <w:lang w:val="es-ES"/>
        </w:rPr>
        <w:t>Día 15</w:t>
      </w:r>
      <w:r w:rsidR="00D739A6">
        <w:rPr>
          <w:b/>
          <w:sz w:val="20"/>
          <w:szCs w:val="20"/>
          <w:lang w:val="es-ES"/>
        </w:rPr>
        <w:t>.</w:t>
      </w:r>
      <w:r w:rsidRPr="005E60A3">
        <w:rPr>
          <w:b/>
          <w:sz w:val="20"/>
          <w:szCs w:val="20"/>
          <w:lang w:val="es-ES"/>
        </w:rPr>
        <w:t xml:space="preserve"> Berlín - Moscú</w:t>
      </w:r>
    </w:p>
    <w:p w:rsidR="005E60A3" w:rsidRPr="005E60A3" w:rsidRDefault="00D739A6" w:rsidP="005E60A3">
      <w:pPr>
        <w:jc w:val="both"/>
        <w:rPr>
          <w:sz w:val="20"/>
          <w:szCs w:val="20"/>
          <w:lang w:val="es-ES"/>
        </w:rPr>
      </w:pPr>
      <w:r>
        <w:rPr>
          <w:sz w:val="20"/>
          <w:szCs w:val="20"/>
          <w:lang w:val="es-ES"/>
        </w:rPr>
        <w:t>T</w:t>
      </w:r>
      <w:r w:rsidR="005E60A3" w:rsidRPr="005E60A3">
        <w:rPr>
          <w:sz w:val="20"/>
          <w:szCs w:val="20"/>
          <w:lang w:val="es-ES"/>
        </w:rPr>
        <w:t xml:space="preserve">raslado al aeropuerto para tomar vuelo hacia Moscú. Llegada y traslado al hotel. </w:t>
      </w:r>
      <w:r w:rsidR="005E60A3" w:rsidRPr="00FF4546">
        <w:rPr>
          <w:b/>
          <w:sz w:val="20"/>
          <w:szCs w:val="20"/>
          <w:lang w:val="es-ES"/>
        </w:rPr>
        <w:t>Alojamiento.</w:t>
      </w:r>
    </w:p>
    <w:p w:rsidR="005E60A3" w:rsidRPr="005E60A3" w:rsidRDefault="005E60A3" w:rsidP="005E60A3">
      <w:pPr>
        <w:jc w:val="both"/>
        <w:rPr>
          <w:sz w:val="20"/>
          <w:szCs w:val="20"/>
          <w:lang w:val="es-ES"/>
        </w:rPr>
      </w:pPr>
    </w:p>
    <w:p w:rsidR="005E60A3" w:rsidRPr="005E60A3" w:rsidRDefault="005E60A3" w:rsidP="005E60A3">
      <w:pPr>
        <w:jc w:val="both"/>
        <w:rPr>
          <w:b/>
          <w:sz w:val="20"/>
          <w:szCs w:val="20"/>
          <w:lang w:val="es-ES"/>
        </w:rPr>
      </w:pPr>
      <w:r w:rsidRPr="005E60A3">
        <w:rPr>
          <w:b/>
          <w:sz w:val="20"/>
          <w:szCs w:val="20"/>
          <w:lang w:val="es-ES"/>
        </w:rPr>
        <w:t>Día 16</w:t>
      </w:r>
      <w:r w:rsidR="005A64C3">
        <w:rPr>
          <w:b/>
          <w:sz w:val="20"/>
          <w:szCs w:val="20"/>
          <w:lang w:val="es-ES"/>
        </w:rPr>
        <w:t xml:space="preserve">. </w:t>
      </w:r>
      <w:r w:rsidRPr="005E60A3">
        <w:rPr>
          <w:b/>
          <w:sz w:val="20"/>
          <w:szCs w:val="20"/>
          <w:lang w:val="es-ES"/>
        </w:rPr>
        <w:t>Moscú</w:t>
      </w:r>
    </w:p>
    <w:p w:rsidR="00FF4546" w:rsidRPr="00FF4546" w:rsidRDefault="00D739A6" w:rsidP="00FF4546">
      <w:pPr>
        <w:jc w:val="both"/>
        <w:rPr>
          <w:b/>
          <w:sz w:val="20"/>
          <w:szCs w:val="20"/>
          <w:lang w:val="es-ES"/>
        </w:rPr>
      </w:pPr>
      <w:r>
        <w:rPr>
          <w:sz w:val="20"/>
          <w:szCs w:val="20"/>
          <w:lang w:val="es-ES"/>
        </w:rPr>
        <w:t>V</w:t>
      </w:r>
      <w:r w:rsidR="005E60A3" w:rsidRPr="005E60A3">
        <w:rPr>
          <w:sz w:val="20"/>
          <w:szCs w:val="20"/>
          <w:lang w:val="es-ES"/>
        </w:rPr>
        <w:t>isita panorámica recorriendo sus grandes avenidas y calles. Destaca la famosa Plaza Roja, la Catedral de San Basilio y el edificio de los grandes almacenes «</w:t>
      </w:r>
      <w:proofErr w:type="spellStart"/>
      <w:r w:rsidR="005E60A3" w:rsidRPr="005E60A3">
        <w:rPr>
          <w:sz w:val="20"/>
          <w:szCs w:val="20"/>
          <w:lang w:val="es-ES"/>
        </w:rPr>
        <w:t>Gum</w:t>
      </w:r>
      <w:proofErr w:type="spellEnd"/>
      <w:r w:rsidR="005E60A3" w:rsidRPr="005E60A3">
        <w:rPr>
          <w:sz w:val="20"/>
          <w:szCs w:val="20"/>
          <w:lang w:val="es-ES"/>
        </w:rPr>
        <w:t xml:space="preserve">». </w:t>
      </w:r>
      <w:r w:rsidR="00FF4546" w:rsidRPr="00FF4546">
        <w:rPr>
          <w:b/>
          <w:sz w:val="20"/>
          <w:szCs w:val="20"/>
          <w:lang w:val="es-ES"/>
        </w:rPr>
        <w:t>Alojamiento.</w:t>
      </w:r>
    </w:p>
    <w:p w:rsidR="005E60A3" w:rsidRPr="005E60A3" w:rsidRDefault="005E60A3" w:rsidP="005E60A3">
      <w:pPr>
        <w:jc w:val="both"/>
        <w:rPr>
          <w:sz w:val="20"/>
          <w:szCs w:val="20"/>
          <w:lang w:val="es-ES"/>
        </w:rPr>
      </w:pPr>
    </w:p>
    <w:p w:rsidR="005E60A3" w:rsidRPr="005E60A3" w:rsidRDefault="005A64C3" w:rsidP="005E60A3">
      <w:pPr>
        <w:jc w:val="both"/>
        <w:rPr>
          <w:b/>
          <w:sz w:val="20"/>
          <w:szCs w:val="20"/>
          <w:lang w:val="es-ES"/>
        </w:rPr>
      </w:pPr>
      <w:r>
        <w:rPr>
          <w:b/>
          <w:sz w:val="20"/>
          <w:szCs w:val="20"/>
          <w:lang w:val="es-ES"/>
        </w:rPr>
        <w:t xml:space="preserve">Día 17. </w:t>
      </w:r>
      <w:r w:rsidR="005E60A3" w:rsidRPr="005E60A3">
        <w:rPr>
          <w:b/>
          <w:sz w:val="20"/>
          <w:szCs w:val="20"/>
          <w:lang w:val="es-ES"/>
        </w:rPr>
        <w:t>Moscú</w:t>
      </w:r>
    </w:p>
    <w:p w:rsidR="00745234" w:rsidRPr="00FF4546" w:rsidRDefault="00D739A6" w:rsidP="00745234">
      <w:pPr>
        <w:jc w:val="both"/>
        <w:rPr>
          <w:b/>
          <w:sz w:val="20"/>
          <w:szCs w:val="20"/>
          <w:lang w:val="es-ES"/>
        </w:rPr>
      </w:pPr>
      <w:r>
        <w:rPr>
          <w:sz w:val="20"/>
          <w:szCs w:val="20"/>
          <w:lang w:val="es-ES"/>
        </w:rPr>
        <w:t>V</w:t>
      </w:r>
      <w:r w:rsidR="005E60A3" w:rsidRPr="005E60A3">
        <w:rPr>
          <w:sz w:val="20"/>
          <w:szCs w:val="20"/>
          <w:lang w:val="es-ES"/>
        </w:rPr>
        <w:t xml:space="preserve">isita del famoso recinto amurallado del Kremlin, antigua residencia de los zares rusos y de la Armería, uno de los más antiguos museos en Rusia del arte decorativo aplicado, Cámara del Tesoro única en su género, mundialmente conocida. Alberga las mejores y las más exquisitas obras del arte decorativo ruso y extranjero de los siglos XIV-XX. Es digno de mencionar la valiosa colección de orfebrería, objetos de la vida cotidiana de la corte zarista, utensilios de ceremonias eclesiásticas y testimonios artísticos de la dignidad real. Tarde libre </w:t>
      </w:r>
      <w:r w:rsidR="00745234" w:rsidRPr="00FF4546">
        <w:rPr>
          <w:b/>
          <w:sz w:val="20"/>
          <w:szCs w:val="20"/>
          <w:lang w:val="es-ES"/>
        </w:rPr>
        <w:t>Alojamiento.</w:t>
      </w:r>
    </w:p>
    <w:p w:rsidR="005E60A3" w:rsidRPr="005E60A3" w:rsidRDefault="005E60A3" w:rsidP="005E60A3">
      <w:pPr>
        <w:jc w:val="both"/>
        <w:rPr>
          <w:sz w:val="20"/>
          <w:szCs w:val="20"/>
          <w:lang w:val="es-ES"/>
        </w:rPr>
      </w:pPr>
    </w:p>
    <w:p w:rsidR="00D739A6" w:rsidRDefault="00D739A6" w:rsidP="005E60A3">
      <w:pPr>
        <w:jc w:val="both"/>
        <w:rPr>
          <w:b/>
          <w:sz w:val="20"/>
          <w:szCs w:val="20"/>
          <w:lang w:val="es-ES"/>
        </w:rPr>
      </w:pPr>
    </w:p>
    <w:p w:rsidR="005E60A3" w:rsidRPr="005E60A3" w:rsidRDefault="005A64C3" w:rsidP="005E60A3">
      <w:pPr>
        <w:jc w:val="both"/>
        <w:rPr>
          <w:b/>
          <w:sz w:val="20"/>
          <w:szCs w:val="20"/>
          <w:lang w:val="es-ES"/>
        </w:rPr>
      </w:pPr>
      <w:r>
        <w:rPr>
          <w:b/>
          <w:sz w:val="20"/>
          <w:szCs w:val="20"/>
          <w:lang w:val="es-ES"/>
        </w:rPr>
        <w:lastRenderedPageBreak/>
        <w:t xml:space="preserve">Día 18. </w:t>
      </w:r>
      <w:r w:rsidR="005E60A3" w:rsidRPr="005E60A3">
        <w:rPr>
          <w:b/>
          <w:sz w:val="20"/>
          <w:szCs w:val="20"/>
          <w:lang w:val="es-ES"/>
        </w:rPr>
        <w:t>Moscú – San Petersburgo</w:t>
      </w:r>
    </w:p>
    <w:p w:rsidR="005E60A3" w:rsidRPr="005E60A3" w:rsidRDefault="00D739A6" w:rsidP="005E60A3">
      <w:pPr>
        <w:jc w:val="both"/>
        <w:rPr>
          <w:sz w:val="20"/>
          <w:szCs w:val="20"/>
          <w:lang w:val="es-ES"/>
        </w:rPr>
      </w:pPr>
      <w:r>
        <w:rPr>
          <w:sz w:val="20"/>
          <w:szCs w:val="20"/>
          <w:lang w:val="es-ES"/>
        </w:rPr>
        <w:t>T</w:t>
      </w:r>
      <w:r w:rsidR="005E60A3" w:rsidRPr="005E60A3">
        <w:rPr>
          <w:sz w:val="20"/>
          <w:szCs w:val="20"/>
          <w:lang w:val="es-ES"/>
        </w:rPr>
        <w:t xml:space="preserve">raslado al aeropuerto para salir en vuelo regular hacia San Petersburgo. Llegada y traslado al hotel. Por la tarde haremos la visita de la que </w:t>
      </w:r>
      <w:r>
        <w:rPr>
          <w:sz w:val="20"/>
          <w:szCs w:val="20"/>
          <w:lang w:val="es-ES"/>
        </w:rPr>
        <w:t>es considerada</w:t>
      </w:r>
      <w:r w:rsidR="005E60A3" w:rsidRPr="005E60A3">
        <w:rPr>
          <w:sz w:val="20"/>
          <w:szCs w:val="20"/>
          <w:lang w:val="es-ES"/>
        </w:rPr>
        <w:t xml:space="preserve"> la ciudad </w:t>
      </w:r>
      <w:proofErr w:type="spellStart"/>
      <w:proofErr w:type="gramStart"/>
      <w:r w:rsidR="005E60A3" w:rsidRPr="005E60A3">
        <w:rPr>
          <w:sz w:val="20"/>
          <w:szCs w:val="20"/>
          <w:lang w:val="es-ES"/>
        </w:rPr>
        <w:t>mas</w:t>
      </w:r>
      <w:proofErr w:type="spellEnd"/>
      <w:proofErr w:type="gramEnd"/>
      <w:r w:rsidR="005E60A3" w:rsidRPr="005E60A3">
        <w:rPr>
          <w:sz w:val="20"/>
          <w:szCs w:val="20"/>
          <w:lang w:val="es-ES"/>
        </w:rPr>
        <w:t xml:space="preserve"> hermosa de Rusia, fundada por el Zar Pedro I “El Grande” a orillas del río </w:t>
      </w:r>
      <w:proofErr w:type="spellStart"/>
      <w:r w:rsidR="005E60A3" w:rsidRPr="005E60A3">
        <w:rPr>
          <w:sz w:val="20"/>
          <w:szCs w:val="20"/>
          <w:lang w:val="es-ES"/>
        </w:rPr>
        <w:t>Nerva</w:t>
      </w:r>
      <w:proofErr w:type="spellEnd"/>
      <w:r w:rsidR="005E60A3" w:rsidRPr="005E60A3">
        <w:rPr>
          <w:sz w:val="20"/>
          <w:szCs w:val="20"/>
          <w:lang w:val="es-ES"/>
        </w:rPr>
        <w:t>. Como punto culminante en la misma destacamos la visita a la Fortaleza de Pedro y Pablo.</w:t>
      </w:r>
      <w:r>
        <w:rPr>
          <w:sz w:val="20"/>
          <w:szCs w:val="20"/>
          <w:lang w:val="es-ES"/>
        </w:rPr>
        <w:t xml:space="preserve"> </w:t>
      </w:r>
      <w:r w:rsidRPr="00745234">
        <w:rPr>
          <w:b/>
          <w:sz w:val="20"/>
          <w:szCs w:val="20"/>
          <w:lang w:val="es-ES"/>
        </w:rPr>
        <w:t>Alojamiento.</w:t>
      </w:r>
    </w:p>
    <w:p w:rsidR="00745234" w:rsidRDefault="00745234" w:rsidP="005E60A3">
      <w:pPr>
        <w:jc w:val="both"/>
        <w:rPr>
          <w:sz w:val="20"/>
          <w:szCs w:val="20"/>
          <w:lang w:val="es-ES"/>
        </w:rPr>
      </w:pPr>
    </w:p>
    <w:p w:rsidR="005E60A3" w:rsidRPr="00745234" w:rsidRDefault="00745234" w:rsidP="005E60A3">
      <w:pPr>
        <w:jc w:val="both"/>
        <w:rPr>
          <w:b/>
          <w:sz w:val="20"/>
          <w:szCs w:val="20"/>
          <w:lang w:val="es-ES"/>
        </w:rPr>
      </w:pPr>
      <w:r w:rsidRPr="00745234">
        <w:rPr>
          <w:b/>
          <w:sz w:val="20"/>
          <w:szCs w:val="20"/>
          <w:lang w:val="es-ES"/>
        </w:rPr>
        <w:t>Día 19</w:t>
      </w:r>
      <w:r w:rsidR="005A64C3">
        <w:rPr>
          <w:b/>
          <w:sz w:val="20"/>
          <w:szCs w:val="20"/>
          <w:lang w:val="es-ES"/>
        </w:rPr>
        <w:t>.</w:t>
      </w:r>
      <w:r w:rsidRPr="00745234">
        <w:rPr>
          <w:b/>
          <w:sz w:val="20"/>
          <w:szCs w:val="20"/>
          <w:lang w:val="es-ES"/>
        </w:rPr>
        <w:t xml:space="preserve"> San Petersburgo</w:t>
      </w:r>
    </w:p>
    <w:p w:rsidR="005E60A3" w:rsidRPr="005E60A3" w:rsidRDefault="00D739A6" w:rsidP="005E60A3">
      <w:pPr>
        <w:jc w:val="both"/>
        <w:rPr>
          <w:sz w:val="20"/>
          <w:szCs w:val="20"/>
          <w:lang w:val="es-ES"/>
        </w:rPr>
      </w:pPr>
      <w:r>
        <w:rPr>
          <w:sz w:val="20"/>
          <w:szCs w:val="20"/>
          <w:lang w:val="es-ES"/>
        </w:rPr>
        <w:t>D</w:t>
      </w:r>
      <w:r w:rsidR="005E60A3" w:rsidRPr="005E60A3">
        <w:rPr>
          <w:sz w:val="20"/>
          <w:szCs w:val="20"/>
          <w:lang w:val="es-ES"/>
        </w:rPr>
        <w:t xml:space="preserve">ía libre. Posibilidad de visita opcional a uno de los famosos palacios de San Petersburgo. </w:t>
      </w:r>
      <w:r w:rsidR="005E60A3" w:rsidRPr="00745234">
        <w:rPr>
          <w:b/>
          <w:sz w:val="20"/>
          <w:szCs w:val="20"/>
          <w:lang w:val="es-ES"/>
        </w:rPr>
        <w:t>Alojamiento.</w:t>
      </w:r>
    </w:p>
    <w:p w:rsidR="005E60A3" w:rsidRPr="005E60A3" w:rsidRDefault="005E60A3" w:rsidP="005E60A3">
      <w:pPr>
        <w:jc w:val="both"/>
        <w:rPr>
          <w:sz w:val="20"/>
          <w:szCs w:val="20"/>
          <w:lang w:val="es-ES"/>
        </w:rPr>
      </w:pPr>
    </w:p>
    <w:p w:rsidR="005E60A3" w:rsidRPr="005E60A3" w:rsidRDefault="005A64C3" w:rsidP="005E60A3">
      <w:pPr>
        <w:jc w:val="both"/>
        <w:rPr>
          <w:b/>
          <w:sz w:val="20"/>
          <w:szCs w:val="20"/>
          <w:lang w:val="es-ES"/>
        </w:rPr>
      </w:pPr>
      <w:r>
        <w:rPr>
          <w:b/>
          <w:sz w:val="20"/>
          <w:szCs w:val="20"/>
          <w:lang w:val="es-ES"/>
        </w:rPr>
        <w:t xml:space="preserve">Día 20. </w:t>
      </w:r>
      <w:r w:rsidR="005E60A3" w:rsidRPr="005E60A3">
        <w:rPr>
          <w:b/>
          <w:sz w:val="20"/>
          <w:szCs w:val="20"/>
          <w:lang w:val="es-ES"/>
        </w:rPr>
        <w:t>San Petersburgo</w:t>
      </w:r>
    </w:p>
    <w:p w:rsidR="00745234" w:rsidRPr="00FF4546" w:rsidRDefault="00D739A6" w:rsidP="00745234">
      <w:pPr>
        <w:jc w:val="both"/>
        <w:rPr>
          <w:b/>
          <w:sz w:val="20"/>
          <w:szCs w:val="20"/>
          <w:lang w:val="es-ES"/>
        </w:rPr>
      </w:pPr>
      <w:r>
        <w:rPr>
          <w:sz w:val="20"/>
          <w:szCs w:val="20"/>
          <w:lang w:val="es-ES"/>
        </w:rPr>
        <w:t>V</w:t>
      </w:r>
      <w:r w:rsidR="005E60A3" w:rsidRPr="005E60A3">
        <w:rPr>
          <w:sz w:val="20"/>
          <w:szCs w:val="20"/>
          <w:lang w:val="es-ES"/>
        </w:rPr>
        <w:t xml:space="preserve">isita del Museo del </w:t>
      </w:r>
      <w:proofErr w:type="spellStart"/>
      <w:r w:rsidR="005E60A3" w:rsidRPr="005E60A3">
        <w:rPr>
          <w:sz w:val="20"/>
          <w:szCs w:val="20"/>
          <w:lang w:val="es-ES"/>
        </w:rPr>
        <w:t>Ermitage</w:t>
      </w:r>
      <w:proofErr w:type="spellEnd"/>
      <w:r w:rsidR="005E60A3" w:rsidRPr="005E60A3">
        <w:rPr>
          <w:sz w:val="20"/>
          <w:szCs w:val="20"/>
          <w:lang w:val="es-ES"/>
        </w:rPr>
        <w:t>, una de las más afamadas pinacotecas del mundo así como el interior de la Catedral de San Isaac</w:t>
      </w:r>
      <w:r w:rsidR="00745234">
        <w:rPr>
          <w:sz w:val="20"/>
          <w:szCs w:val="20"/>
          <w:lang w:val="es-ES"/>
        </w:rPr>
        <w:t xml:space="preserve">. </w:t>
      </w:r>
      <w:r w:rsidR="00745234" w:rsidRPr="00FF4546">
        <w:rPr>
          <w:b/>
          <w:sz w:val="20"/>
          <w:szCs w:val="20"/>
          <w:lang w:val="es-ES"/>
        </w:rPr>
        <w:t>Alojamiento.</w:t>
      </w:r>
    </w:p>
    <w:p w:rsidR="005E60A3" w:rsidRPr="005E60A3" w:rsidRDefault="005E60A3" w:rsidP="005E60A3">
      <w:pPr>
        <w:jc w:val="both"/>
        <w:rPr>
          <w:sz w:val="20"/>
          <w:szCs w:val="20"/>
          <w:lang w:val="es-ES"/>
        </w:rPr>
      </w:pPr>
    </w:p>
    <w:p w:rsidR="000F5D24" w:rsidRPr="005E60A3" w:rsidRDefault="005A64C3" w:rsidP="005E60A3">
      <w:pPr>
        <w:jc w:val="both"/>
        <w:rPr>
          <w:b/>
          <w:sz w:val="20"/>
          <w:szCs w:val="20"/>
          <w:lang w:val="es-ES"/>
        </w:rPr>
      </w:pPr>
      <w:r>
        <w:rPr>
          <w:b/>
          <w:sz w:val="20"/>
          <w:szCs w:val="20"/>
          <w:lang w:val="es-ES"/>
        </w:rPr>
        <w:t xml:space="preserve">Día 21. </w:t>
      </w:r>
      <w:r w:rsidR="005E60A3" w:rsidRPr="005E60A3">
        <w:rPr>
          <w:b/>
          <w:sz w:val="20"/>
          <w:szCs w:val="20"/>
          <w:lang w:val="es-ES"/>
        </w:rPr>
        <w:t>San Petersburgo</w:t>
      </w:r>
    </w:p>
    <w:p w:rsidR="00CB6263" w:rsidRPr="00FF7B30" w:rsidRDefault="004D2BC5" w:rsidP="000F5D24">
      <w:pPr>
        <w:jc w:val="both"/>
        <w:rPr>
          <w:sz w:val="20"/>
          <w:szCs w:val="20"/>
          <w:lang w:val="es-ES"/>
        </w:rPr>
      </w:pPr>
      <w:r w:rsidRPr="004D2BC5">
        <w:rPr>
          <w:sz w:val="20"/>
          <w:szCs w:val="20"/>
          <w:lang w:val="es-ES"/>
        </w:rPr>
        <w:t>Tiempo libre hasta la hora indicada para el traslado al aeropuerto.</w:t>
      </w:r>
    </w:p>
    <w:p w:rsidR="00CB6263" w:rsidRDefault="00CB6263" w:rsidP="00CB6263">
      <w:pPr>
        <w:rPr>
          <w:b/>
          <w:sz w:val="20"/>
          <w:szCs w:val="20"/>
          <w:lang w:val="es-ES"/>
        </w:rPr>
      </w:pPr>
    </w:p>
    <w:p w:rsidR="00E1665D" w:rsidRPr="00A96B89" w:rsidRDefault="00E1665D" w:rsidP="00E1665D">
      <w:pPr>
        <w:jc w:val="center"/>
        <w:rPr>
          <w:sz w:val="20"/>
          <w:szCs w:val="20"/>
          <w:lang w:val="es-ES"/>
        </w:rPr>
      </w:pPr>
      <w:r>
        <w:rPr>
          <w:sz w:val="20"/>
          <w:szCs w:val="20"/>
          <w:lang w:val="es-ES"/>
        </w:rPr>
        <w:t xml:space="preserve">Fin de los servicios </w:t>
      </w:r>
    </w:p>
    <w:p w:rsidR="00A96B89" w:rsidRPr="00A96B89" w:rsidRDefault="00A96B89" w:rsidP="00477709">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60C7CDFC" wp14:editId="26533C9B">
                <wp:simplePos x="0" y="0"/>
                <wp:positionH relativeFrom="margin">
                  <wp:posOffset>361950</wp:posOffset>
                </wp:positionH>
                <wp:positionV relativeFrom="paragraph">
                  <wp:posOffset>121285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477709" w:rsidRPr="00F74623" w:rsidRDefault="00477709" w:rsidP="00477709">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C7CDFC" id="Rectángulo 4" o:spid="_x0000_s1026" style="position:absolute;margin-left:28.5pt;margin-top:9.55pt;width:128.25pt;height:20.9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kwPtEeAAAAAIAQAADwAAAGRycy9kb3ducmV2LnhtbEyPwU7DMBBE70j8g7VIXBB1QtXShjhV&#10;qUC5hANpP8CJlyQiXkexmwa+nuUEx9lZzbxJd7PtxYSj7xwpiBcRCKTamY4aBafj6/0GhA+ajO4d&#10;oYIv9LDLrq9SnRh3oXecytAIDiGfaAVtCEMipa9btNov3IDE3ocbrQ4sx0aaUV843PbyIYrW0uqO&#10;uKHVAx5arD/Ls1XwPVWnPN8X+u6tPBRj7p9fimZW6vZm3j+BCDiHv2f4xWd0yJipcmcyXvQKVo88&#10;JfB9G4NgfxkvVyAqBetoCzJL5f8B2Q8AAAD//wMAUEsBAi0AFAAGAAgAAAAhALaDOJL+AAAA4QEA&#10;ABMAAAAAAAAAAAAAAAAAAAAAAFtDb250ZW50X1R5cGVzXS54bWxQSwECLQAUAAYACAAAACEAOP0h&#10;/9YAAACUAQAACwAAAAAAAAAAAAAAAAAvAQAAX3JlbHMvLnJlbHNQSwECLQAUAAYACAAAACEAO8/i&#10;vIECAAA6BQAADgAAAAAAAAAAAAAAAAAuAgAAZHJzL2Uyb0RvYy54bWxQSwECLQAUAAYACAAAACEA&#10;kwPtEeAAAAAIAQAADwAAAAAAAAAAAAAAAADbBAAAZHJzL2Rvd25yZXYueG1sUEsFBgAAAAAEAAQA&#10;8wAAAOgFAAAAAA==&#10;" fillcolor="black [3200]" strokecolor="black [1600]" strokeweight="1pt">
                <v:textbox>
                  <w:txbxContent>
                    <w:p w:rsidR="00477709" w:rsidRPr="00F74623" w:rsidRDefault="00477709" w:rsidP="00477709">
                      <w:pPr>
                        <w:jc w:val="center"/>
                        <w:rPr>
                          <w:b/>
                          <w:i/>
                          <w:lang w:val="es-ES"/>
                        </w:rPr>
                      </w:pPr>
                      <w:r w:rsidRPr="00F74623">
                        <w:rPr>
                          <w:b/>
                          <w:i/>
                          <w:lang w:val="es-ES"/>
                        </w:rPr>
                        <w:t>JULIÁ TOURS INCLUYE:</w:t>
                      </w:r>
                    </w:p>
                  </w:txbxContent>
                </v:textbox>
                <w10:wrap type="square" anchorx="margin"/>
              </v:rect>
            </w:pict>
          </mc:Fallback>
        </mc:AlternateContent>
      </w:r>
    </w:p>
    <w:p w:rsidR="00477709" w:rsidRDefault="00477709" w:rsidP="00477709">
      <w:pPr>
        <w:rPr>
          <w:sz w:val="20"/>
          <w:szCs w:val="20"/>
          <w:u w:val="single"/>
          <w:lang w:val="es-ES"/>
        </w:rPr>
      </w:pPr>
    </w:p>
    <w:p w:rsidR="00A96B89" w:rsidRPr="00B56B0D" w:rsidRDefault="00A96B89" w:rsidP="00477709">
      <w:pPr>
        <w:rPr>
          <w:sz w:val="20"/>
          <w:szCs w:val="20"/>
          <w:lang w:val="es-ES"/>
        </w:rPr>
      </w:pPr>
    </w:p>
    <w:p w:rsidR="0039250F" w:rsidRPr="0039250F" w:rsidRDefault="0039250F" w:rsidP="0039250F">
      <w:pPr>
        <w:pStyle w:val="Prrafodelista"/>
        <w:numPr>
          <w:ilvl w:val="0"/>
          <w:numId w:val="2"/>
        </w:numPr>
        <w:tabs>
          <w:tab w:val="left" w:pos="851"/>
        </w:tabs>
        <w:spacing w:after="0"/>
        <w:ind w:left="927"/>
        <w:rPr>
          <w:sz w:val="20"/>
          <w:szCs w:val="20"/>
        </w:rPr>
      </w:pPr>
      <w:r w:rsidRPr="0039250F">
        <w:rPr>
          <w:sz w:val="20"/>
          <w:szCs w:val="20"/>
        </w:rPr>
        <w:t>Alojamien</w:t>
      </w:r>
      <w:r w:rsidR="00420A6D">
        <w:rPr>
          <w:sz w:val="20"/>
          <w:szCs w:val="20"/>
        </w:rPr>
        <w:t>to en hoteles categoría primera</w:t>
      </w:r>
    </w:p>
    <w:p w:rsidR="0039250F" w:rsidRPr="0039250F" w:rsidRDefault="0039250F" w:rsidP="0039250F">
      <w:pPr>
        <w:pStyle w:val="Prrafodelista"/>
        <w:numPr>
          <w:ilvl w:val="0"/>
          <w:numId w:val="2"/>
        </w:numPr>
        <w:tabs>
          <w:tab w:val="left" w:pos="851"/>
        </w:tabs>
        <w:spacing w:after="0"/>
        <w:ind w:left="927"/>
        <w:rPr>
          <w:sz w:val="20"/>
          <w:szCs w:val="20"/>
        </w:rPr>
      </w:pPr>
      <w:r w:rsidRPr="0039250F">
        <w:rPr>
          <w:sz w:val="20"/>
          <w:szCs w:val="20"/>
        </w:rPr>
        <w:t>Traslado de llegada y salida</w:t>
      </w:r>
    </w:p>
    <w:p w:rsidR="00420A6D" w:rsidRPr="00420A6D" w:rsidRDefault="0039250F" w:rsidP="00DD2CDF">
      <w:pPr>
        <w:pStyle w:val="Prrafodelista"/>
        <w:numPr>
          <w:ilvl w:val="0"/>
          <w:numId w:val="2"/>
        </w:numPr>
        <w:tabs>
          <w:tab w:val="left" w:pos="851"/>
        </w:tabs>
        <w:spacing w:after="0"/>
        <w:ind w:left="927"/>
        <w:rPr>
          <w:sz w:val="20"/>
          <w:szCs w:val="20"/>
        </w:rPr>
      </w:pPr>
      <w:r w:rsidRPr="00420A6D">
        <w:rPr>
          <w:color w:val="006600"/>
          <w:sz w:val="20"/>
          <w:szCs w:val="20"/>
        </w:rPr>
        <w:t>Desayunos</w:t>
      </w:r>
      <w:r w:rsidR="00522B56">
        <w:rPr>
          <w:color w:val="006600"/>
          <w:sz w:val="20"/>
          <w:szCs w:val="20"/>
        </w:rPr>
        <w:t xml:space="preserve"> y 1 cena</w:t>
      </w:r>
    </w:p>
    <w:p w:rsidR="0039250F" w:rsidRPr="00420A6D" w:rsidRDefault="0039250F" w:rsidP="00DD2CDF">
      <w:pPr>
        <w:pStyle w:val="Prrafodelista"/>
        <w:numPr>
          <w:ilvl w:val="0"/>
          <w:numId w:val="2"/>
        </w:numPr>
        <w:tabs>
          <w:tab w:val="left" w:pos="851"/>
        </w:tabs>
        <w:spacing w:after="0"/>
        <w:ind w:left="927"/>
        <w:rPr>
          <w:sz w:val="20"/>
          <w:szCs w:val="20"/>
        </w:rPr>
      </w:pPr>
      <w:r w:rsidRPr="00420A6D">
        <w:rPr>
          <w:sz w:val="20"/>
          <w:szCs w:val="20"/>
        </w:rPr>
        <w:t>Autobús privado durante todo el recorrido</w:t>
      </w:r>
    </w:p>
    <w:p w:rsidR="0039250F" w:rsidRPr="0039250F" w:rsidRDefault="0039250F" w:rsidP="0039250F">
      <w:pPr>
        <w:pStyle w:val="Prrafodelista"/>
        <w:numPr>
          <w:ilvl w:val="0"/>
          <w:numId w:val="2"/>
        </w:numPr>
        <w:tabs>
          <w:tab w:val="left" w:pos="851"/>
        </w:tabs>
        <w:spacing w:after="0"/>
        <w:ind w:left="927"/>
        <w:rPr>
          <w:sz w:val="20"/>
          <w:szCs w:val="20"/>
        </w:rPr>
      </w:pPr>
      <w:r w:rsidRPr="0039250F">
        <w:rPr>
          <w:sz w:val="20"/>
          <w:szCs w:val="20"/>
        </w:rPr>
        <w:t>Guía de habla hispana durante todo el recorrido</w:t>
      </w:r>
    </w:p>
    <w:p w:rsidR="0039250F" w:rsidRDefault="0039250F" w:rsidP="0039250F">
      <w:pPr>
        <w:pStyle w:val="Prrafodelista"/>
        <w:numPr>
          <w:ilvl w:val="0"/>
          <w:numId w:val="2"/>
        </w:numPr>
        <w:tabs>
          <w:tab w:val="left" w:pos="851"/>
        </w:tabs>
        <w:spacing w:after="0"/>
        <w:ind w:left="927"/>
        <w:rPr>
          <w:sz w:val="20"/>
          <w:szCs w:val="20"/>
        </w:rPr>
      </w:pPr>
      <w:r w:rsidRPr="0039250F">
        <w:rPr>
          <w:sz w:val="20"/>
          <w:szCs w:val="20"/>
        </w:rPr>
        <w:t>Visitas y entradas según itinerario</w:t>
      </w:r>
    </w:p>
    <w:p w:rsidR="0091067E" w:rsidRPr="0091067E" w:rsidRDefault="0091067E" w:rsidP="0091067E">
      <w:pPr>
        <w:pStyle w:val="Prrafodelista"/>
        <w:numPr>
          <w:ilvl w:val="0"/>
          <w:numId w:val="2"/>
        </w:numPr>
        <w:tabs>
          <w:tab w:val="left" w:pos="851"/>
        </w:tabs>
        <w:ind w:left="927"/>
        <w:rPr>
          <w:sz w:val="20"/>
          <w:szCs w:val="20"/>
        </w:rPr>
      </w:pPr>
      <w:r w:rsidRPr="0091067E">
        <w:rPr>
          <w:sz w:val="20"/>
          <w:szCs w:val="20"/>
        </w:rPr>
        <w:t xml:space="preserve">Paseo en barco por el río </w:t>
      </w:r>
      <w:proofErr w:type="spellStart"/>
      <w:r w:rsidRPr="0091067E">
        <w:rPr>
          <w:sz w:val="20"/>
          <w:szCs w:val="20"/>
        </w:rPr>
        <w:t>Spree</w:t>
      </w:r>
      <w:proofErr w:type="spellEnd"/>
      <w:r w:rsidRPr="0091067E">
        <w:rPr>
          <w:sz w:val="20"/>
          <w:szCs w:val="20"/>
        </w:rPr>
        <w:t xml:space="preserve"> en Berlín</w:t>
      </w:r>
    </w:p>
    <w:p w:rsidR="0091067E" w:rsidRPr="0091067E" w:rsidRDefault="0091067E" w:rsidP="0091067E">
      <w:pPr>
        <w:pStyle w:val="Prrafodelista"/>
        <w:numPr>
          <w:ilvl w:val="0"/>
          <w:numId w:val="2"/>
        </w:numPr>
        <w:tabs>
          <w:tab w:val="left" w:pos="851"/>
        </w:tabs>
        <w:ind w:left="927"/>
        <w:rPr>
          <w:sz w:val="20"/>
          <w:szCs w:val="20"/>
        </w:rPr>
      </w:pPr>
      <w:r>
        <w:rPr>
          <w:sz w:val="20"/>
          <w:szCs w:val="20"/>
        </w:rPr>
        <w:t>Boleto de avión</w:t>
      </w:r>
      <w:r w:rsidRPr="0091067E">
        <w:rPr>
          <w:sz w:val="20"/>
          <w:szCs w:val="20"/>
        </w:rPr>
        <w:t xml:space="preserve"> Berlín – Moscú clase turista</w:t>
      </w:r>
    </w:p>
    <w:p w:rsidR="0091067E" w:rsidRPr="0039250F" w:rsidRDefault="0091067E" w:rsidP="0091067E">
      <w:pPr>
        <w:pStyle w:val="Prrafodelista"/>
        <w:numPr>
          <w:ilvl w:val="0"/>
          <w:numId w:val="2"/>
        </w:numPr>
        <w:tabs>
          <w:tab w:val="left" w:pos="851"/>
        </w:tabs>
        <w:spacing w:after="0"/>
        <w:ind w:left="927"/>
        <w:rPr>
          <w:sz w:val="20"/>
          <w:szCs w:val="20"/>
        </w:rPr>
      </w:pPr>
      <w:r>
        <w:rPr>
          <w:sz w:val="20"/>
          <w:szCs w:val="20"/>
        </w:rPr>
        <w:t>Boleto de avión</w:t>
      </w:r>
      <w:r w:rsidRPr="0091067E">
        <w:rPr>
          <w:sz w:val="20"/>
          <w:szCs w:val="20"/>
        </w:rPr>
        <w:t xml:space="preserve"> Moscú – S. Petersburgo clase turista</w:t>
      </w:r>
    </w:p>
    <w:p w:rsidR="0039250F" w:rsidRPr="0039250F" w:rsidRDefault="0039250F" w:rsidP="0039250F">
      <w:pPr>
        <w:pStyle w:val="Prrafodelista"/>
        <w:numPr>
          <w:ilvl w:val="0"/>
          <w:numId w:val="2"/>
        </w:numPr>
        <w:tabs>
          <w:tab w:val="left" w:pos="851"/>
        </w:tabs>
        <w:spacing w:after="0"/>
        <w:ind w:left="927"/>
        <w:rPr>
          <w:sz w:val="20"/>
          <w:szCs w:val="20"/>
        </w:rPr>
      </w:pPr>
      <w:r w:rsidRPr="0039250F">
        <w:rPr>
          <w:sz w:val="20"/>
          <w:szCs w:val="20"/>
        </w:rPr>
        <w:t>Servicio de asistencia telefónica 24 horas</w:t>
      </w:r>
    </w:p>
    <w:p w:rsidR="007A22DB" w:rsidRDefault="003E4BE4" w:rsidP="0039250F">
      <w:pPr>
        <w:pStyle w:val="Prrafodelista"/>
        <w:numPr>
          <w:ilvl w:val="0"/>
          <w:numId w:val="2"/>
        </w:numPr>
        <w:tabs>
          <w:tab w:val="left" w:pos="851"/>
        </w:tabs>
        <w:spacing w:after="0"/>
        <w:ind w:left="927"/>
        <w:rPr>
          <w:sz w:val="20"/>
          <w:szCs w:val="20"/>
        </w:rPr>
      </w:pPr>
      <w:r>
        <w:rPr>
          <w:sz w:val="20"/>
          <w:szCs w:val="20"/>
        </w:rPr>
        <w:t xml:space="preserve">Maletín de Viaje </w:t>
      </w:r>
      <w:proofErr w:type="spellStart"/>
      <w:r>
        <w:rPr>
          <w:sz w:val="20"/>
          <w:szCs w:val="20"/>
        </w:rPr>
        <w:t>Juliá</w:t>
      </w:r>
      <w:r w:rsidR="0039250F" w:rsidRPr="0039250F">
        <w:rPr>
          <w:sz w:val="20"/>
          <w:szCs w:val="20"/>
        </w:rPr>
        <w:t>Tours</w:t>
      </w:r>
      <w:proofErr w:type="spellEnd"/>
    </w:p>
    <w:p w:rsidR="0039250F" w:rsidRDefault="0039250F" w:rsidP="00A96B89">
      <w:pPr>
        <w:tabs>
          <w:tab w:val="left" w:pos="851"/>
        </w:tabs>
        <w:ind w:left="567"/>
        <w:rPr>
          <w:b/>
        </w:rPr>
      </w:pPr>
    </w:p>
    <w:p w:rsidR="00A96B89" w:rsidRPr="00A96B89" w:rsidRDefault="00A96B89" w:rsidP="00A96B89">
      <w:pPr>
        <w:tabs>
          <w:tab w:val="left" w:pos="851"/>
        </w:tabs>
        <w:ind w:left="567"/>
        <w:rPr>
          <w:b/>
        </w:rPr>
      </w:pPr>
      <w:r w:rsidRPr="00A96B89">
        <w:rPr>
          <w:b/>
        </w:rPr>
        <w:t>NO Incluye</w:t>
      </w:r>
    </w:p>
    <w:p w:rsidR="007A22DB" w:rsidRPr="007A22DB" w:rsidRDefault="007A22DB" w:rsidP="0039250F">
      <w:pPr>
        <w:pStyle w:val="Prrafodelista"/>
        <w:numPr>
          <w:ilvl w:val="0"/>
          <w:numId w:val="3"/>
        </w:numPr>
        <w:tabs>
          <w:tab w:val="left" w:pos="851"/>
        </w:tabs>
        <w:spacing w:after="0"/>
        <w:ind w:left="927"/>
        <w:rPr>
          <w:sz w:val="20"/>
          <w:szCs w:val="20"/>
        </w:rPr>
      </w:pPr>
      <w:r w:rsidRPr="007A22DB">
        <w:rPr>
          <w:sz w:val="20"/>
          <w:szCs w:val="20"/>
        </w:rPr>
        <w:t>Vuelos internacionales y domésticos</w:t>
      </w:r>
    </w:p>
    <w:p w:rsidR="003E4BE4" w:rsidRPr="003E4BE4" w:rsidRDefault="003E4BE4" w:rsidP="003E4BE4">
      <w:pPr>
        <w:pStyle w:val="Prrafodelista"/>
        <w:numPr>
          <w:ilvl w:val="0"/>
          <w:numId w:val="3"/>
        </w:numPr>
        <w:spacing w:after="0"/>
        <w:ind w:left="851" w:hanging="284"/>
        <w:rPr>
          <w:sz w:val="20"/>
          <w:szCs w:val="20"/>
        </w:rPr>
      </w:pPr>
      <w:r w:rsidRPr="003E4BE4">
        <w:rPr>
          <w:sz w:val="20"/>
          <w:szCs w:val="20"/>
        </w:rPr>
        <w:t>Bebidas no especificadas</w:t>
      </w:r>
    </w:p>
    <w:p w:rsidR="007A22DB" w:rsidRPr="007A22DB" w:rsidRDefault="007A22DB" w:rsidP="0039250F">
      <w:pPr>
        <w:pStyle w:val="Prrafodelista"/>
        <w:numPr>
          <w:ilvl w:val="0"/>
          <w:numId w:val="3"/>
        </w:numPr>
        <w:tabs>
          <w:tab w:val="left" w:pos="851"/>
        </w:tabs>
        <w:spacing w:after="0"/>
        <w:ind w:left="927"/>
        <w:rPr>
          <w:sz w:val="20"/>
          <w:szCs w:val="20"/>
        </w:rPr>
      </w:pPr>
      <w:r w:rsidRPr="007A22DB">
        <w:rPr>
          <w:sz w:val="20"/>
          <w:szCs w:val="20"/>
        </w:rPr>
        <w:t>Gastos personales</w:t>
      </w:r>
    </w:p>
    <w:p w:rsidR="007A22DB" w:rsidRPr="007A22DB" w:rsidRDefault="007A22DB" w:rsidP="0039250F">
      <w:pPr>
        <w:pStyle w:val="Prrafodelista"/>
        <w:numPr>
          <w:ilvl w:val="0"/>
          <w:numId w:val="3"/>
        </w:numPr>
        <w:tabs>
          <w:tab w:val="left" w:pos="851"/>
        </w:tabs>
        <w:spacing w:after="0"/>
        <w:ind w:left="927"/>
        <w:rPr>
          <w:sz w:val="20"/>
          <w:szCs w:val="20"/>
        </w:rPr>
      </w:pPr>
      <w:r w:rsidRPr="007A22DB">
        <w:rPr>
          <w:sz w:val="20"/>
          <w:szCs w:val="20"/>
        </w:rPr>
        <w:t>Propinas</w:t>
      </w:r>
    </w:p>
    <w:p w:rsidR="00544914" w:rsidRDefault="00544914" w:rsidP="00544914">
      <w:pPr>
        <w:pStyle w:val="Prrafodelista"/>
        <w:numPr>
          <w:ilvl w:val="0"/>
          <w:numId w:val="3"/>
        </w:numPr>
        <w:tabs>
          <w:tab w:val="left" w:pos="851"/>
        </w:tabs>
        <w:ind w:left="927"/>
        <w:rPr>
          <w:sz w:val="20"/>
          <w:szCs w:val="20"/>
        </w:rPr>
      </w:pPr>
      <w:r w:rsidRPr="00544914">
        <w:rPr>
          <w:sz w:val="20"/>
          <w:szCs w:val="20"/>
        </w:rPr>
        <w:t>Seguro de asistencia en viaje con cobertura COVID</w:t>
      </w:r>
    </w:p>
    <w:p w:rsidR="00432F47" w:rsidRDefault="007A22DB" w:rsidP="001E0D01">
      <w:pPr>
        <w:pStyle w:val="Prrafodelista"/>
        <w:numPr>
          <w:ilvl w:val="0"/>
          <w:numId w:val="3"/>
        </w:numPr>
        <w:tabs>
          <w:tab w:val="left" w:pos="851"/>
        </w:tabs>
        <w:ind w:left="927"/>
        <w:rPr>
          <w:sz w:val="20"/>
          <w:szCs w:val="20"/>
        </w:rPr>
      </w:pPr>
      <w:r w:rsidRPr="0039250F">
        <w:rPr>
          <w:sz w:val="20"/>
          <w:szCs w:val="20"/>
        </w:rPr>
        <w:t>Ningún servicio no especificado</w:t>
      </w:r>
    </w:p>
    <w:tbl>
      <w:tblPr>
        <w:tblW w:w="6722" w:type="dxa"/>
        <w:jc w:val="center"/>
        <w:tblCellMar>
          <w:left w:w="70" w:type="dxa"/>
          <w:right w:w="70" w:type="dxa"/>
        </w:tblCellMar>
        <w:tblLook w:val="04A0" w:firstRow="1" w:lastRow="0" w:firstColumn="1" w:lastColumn="0" w:noHBand="0" w:noVBand="1"/>
      </w:tblPr>
      <w:tblGrid>
        <w:gridCol w:w="3427"/>
        <w:gridCol w:w="3295"/>
      </w:tblGrid>
      <w:tr w:rsidR="00844D26" w:rsidRPr="00844D26" w:rsidTr="00844D26">
        <w:trPr>
          <w:trHeight w:val="262"/>
          <w:jc w:val="center"/>
        </w:trPr>
        <w:tc>
          <w:tcPr>
            <w:tcW w:w="6722" w:type="dxa"/>
            <w:gridSpan w:val="2"/>
            <w:tcBorders>
              <w:top w:val="single" w:sz="4" w:space="0" w:color="auto"/>
              <w:left w:val="single" w:sz="4" w:space="0" w:color="auto"/>
              <w:bottom w:val="single" w:sz="4" w:space="0" w:color="auto"/>
              <w:right w:val="nil"/>
            </w:tcBorders>
            <w:shd w:val="clear" w:color="000000" w:fill="000000"/>
            <w:vAlign w:val="center"/>
            <w:hideMark/>
          </w:tcPr>
          <w:p w:rsidR="00844D26" w:rsidRPr="00844D26" w:rsidRDefault="00844D26" w:rsidP="00844D26">
            <w:pPr>
              <w:jc w:val="center"/>
              <w:rPr>
                <w:rFonts w:ascii="Calibri" w:eastAsia="Times New Roman" w:hAnsi="Calibri" w:cs="Calibri"/>
                <w:b/>
                <w:bCs/>
                <w:color w:val="FFFFFF"/>
                <w:sz w:val="20"/>
                <w:szCs w:val="20"/>
                <w:lang w:val="es-MX" w:eastAsia="es-MX"/>
              </w:rPr>
            </w:pPr>
            <w:r w:rsidRPr="00844D26">
              <w:rPr>
                <w:rFonts w:ascii="Calibri" w:eastAsia="Times New Roman" w:hAnsi="Calibri" w:cs="Calibri"/>
                <w:b/>
                <w:bCs/>
                <w:color w:val="FFFFFF"/>
                <w:sz w:val="20"/>
                <w:szCs w:val="20"/>
                <w:lang w:val="es-MX" w:eastAsia="es-MX"/>
              </w:rPr>
              <w:t>FECHAS DE OPERACIÓN 2022</w:t>
            </w:r>
          </w:p>
        </w:tc>
      </w:tr>
      <w:tr w:rsidR="00844D26" w:rsidRPr="00844D26" w:rsidTr="00844D26">
        <w:trPr>
          <w:trHeight w:val="262"/>
          <w:jc w:val="center"/>
        </w:trPr>
        <w:tc>
          <w:tcPr>
            <w:tcW w:w="3427" w:type="dxa"/>
            <w:tcBorders>
              <w:top w:val="nil"/>
              <w:left w:val="single" w:sz="4" w:space="0" w:color="auto"/>
              <w:bottom w:val="single" w:sz="4" w:space="0" w:color="auto"/>
              <w:right w:val="single" w:sz="4" w:space="0" w:color="auto"/>
            </w:tcBorders>
            <w:shd w:val="clear" w:color="auto" w:fill="auto"/>
            <w:noWrap/>
            <w:vAlign w:val="center"/>
            <w:hideMark/>
          </w:tcPr>
          <w:p w:rsidR="00844D26" w:rsidRPr="00844D26" w:rsidRDefault="00844D26" w:rsidP="00844D26">
            <w:pPr>
              <w:rPr>
                <w:rFonts w:ascii="Calibri" w:eastAsia="Times New Roman" w:hAnsi="Calibri" w:cs="Calibri"/>
                <w:color w:val="000000"/>
                <w:sz w:val="20"/>
                <w:szCs w:val="20"/>
                <w:lang w:val="es-MX" w:eastAsia="es-MX"/>
              </w:rPr>
            </w:pPr>
            <w:r w:rsidRPr="00844D26">
              <w:rPr>
                <w:rFonts w:ascii="Calibri" w:eastAsia="Times New Roman" w:hAnsi="Calibri" w:cs="Calibri"/>
                <w:color w:val="000000"/>
                <w:sz w:val="20"/>
                <w:szCs w:val="20"/>
                <w:lang w:val="es-MX" w:eastAsia="es-MX"/>
              </w:rPr>
              <w:t>Abril   21</w:t>
            </w:r>
          </w:p>
        </w:tc>
        <w:tc>
          <w:tcPr>
            <w:tcW w:w="3294" w:type="dxa"/>
            <w:tcBorders>
              <w:top w:val="nil"/>
              <w:left w:val="nil"/>
              <w:bottom w:val="single" w:sz="4" w:space="0" w:color="auto"/>
              <w:right w:val="single" w:sz="4" w:space="0" w:color="auto"/>
            </w:tcBorders>
            <w:shd w:val="clear" w:color="auto" w:fill="auto"/>
            <w:noWrap/>
            <w:vAlign w:val="center"/>
            <w:hideMark/>
          </w:tcPr>
          <w:p w:rsidR="00844D26" w:rsidRPr="00844D26" w:rsidRDefault="00844D26" w:rsidP="00844D26">
            <w:pPr>
              <w:rPr>
                <w:rFonts w:ascii="Calibri" w:eastAsia="Times New Roman" w:hAnsi="Calibri" w:cs="Calibri"/>
                <w:color w:val="000000"/>
                <w:sz w:val="20"/>
                <w:szCs w:val="20"/>
                <w:lang w:val="es-MX" w:eastAsia="es-MX"/>
              </w:rPr>
            </w:pPr>
            <w:r w:rsidRPr="00844D26">
              <w:rPr>
                <w:rFonts w:ascii="Calibri" w:eastAsia="Times New Roman" w:hAnsi="Calibri" w:cs="Calibri"/>
                <w:color w:val="000000"/>
                <w:sz w:val="20"/>
                <w:szCs w:val="20"/>
                <w:lang w:val="es-MX" w:eastAsia="es-MX"/>
              </w:rPr>
              <w:t>Julio       14, 28</w:t>
            </w:r>
          </w:p>
        </w:tc>
      </w:tr>
      <w:tr w:rsidR="00844D26" w:rsidRPr="00844D26" w:rsidTr="00844D26">
        <w:trPr>
          <w:trHeight w:val="262"/>
          <w:jc w:val="center"/>
        </w:trPr>
        <w:tc>
          <w:tcPr>
            <w:tcW w:w="3427" w:type="dxa"/>
            <w:tcBorders>
              <w:top w:val="nil"/>
              <w:left w:val="single" w:sz="4" w:space="0" w:color="auto"/>
              <w:bottom w:val="single" w:sz="4" w:space="0" w:color="auto"/>
              <w:right w:val="single" w:sz="4" w:space="0" w:color="auto"/>
            </w:tcBorders>
            <w:shd w:val="clear" w:color="auto" w:fill="auto"/>
            <w:noWrap/>
            <w:vAlign w:val="center"/>
            <w:hideMark/>
          </w:tcPr>
          <w:p w:rsidR="00844D26" w:rsidRPr="00844D26" w:rsidRDefault="00844D26" w:rsidP="00844D26">
            <w:pPr>
              <w:rPr>
                <w:rFonts w:ascii="Calibri" w:eastAsia="Times New Roman" w:hAnsi="Calibri" w:cs="Calibri"/>
                <w:color w:val="000000"/>
                <w:sz w:val="20"/>
                <w:szCs w:val="20"/>
                <w:lang w:val="es-MX" w:eastAsia="es-MX"/>
              </w:rPr>
            </w:pPr>
            <w:r w:rsidRPr="00844D26">
              <w:rPr>
                <w:rFonts w:ascii="Calibri" w:eastAsia="Times New Roman" w:hAnsi="Calibri" w:cs="Calibri"/>
                <w:color w:val="000000"/>
                <w:sz w:val="20"/>
                <w:szCs w:val="20"/>
                <w:lang w:val="es-MX" w:eastAsia="es-MX"/>
              </w:rPr>
              <w:t>Mayo   5, 19</w:t>
            </w:r>
          </w:p>
        </w:tc>
        <w:tc>
          <w:tcPr>
            <w:tcW w:w="3294" w:type="dxa"/>
            <w:tcBorders>
              <w:top w:val="nil"/>
              <w:left w:val="nil"/>
              <w:bottom w:val="single" w:sz="4" w:space="0" w:color="auto"/>
              <w:right w:val="single" w:sz="4" w:space="0" w:color="auto"/>
            </w:tcBorders>
            <w:shd w:val="clear" w:color="auto" w:fill="auto"/>
            <w:noWrap/>
            <w:vAlign w:val="center"/>
            <w:hideMark/>
          </w:tcPr>
          <w:p w:rsidR="00844D26" w:rsidRPr="00844D26" w:rsidRDefault="00844D26" w:rsidP="00844D26">
            <w:pPr>
              <w:rPr>
                <w:rFonts w:ascii="Calibri" w:eastAsia="Times New Roman" w:hAnsi="Calibri" w:cs="Calibri"/>
                <w:color w:val="000000"/>
                <w:sz w:val="20"/>
                <w:szCs w:val="20"/>
                <w:lang w:val="es-MX" w:eastAsia="es-MX"/>
              </w:rPr>
            </w:pPr>
            <w:r w:rsidRPr="00844D26">
              <w:rPr>
                <w:rFonts w:ascii="Calibri" w:eastAsia="Times New Roman" w:hAnsi="Calibri" w:cs="Calibri"/>
                <w:color w:val="000000"/>
                <w:sz w:val="20"/>
                <w:szCs w:val="20"/>
                <w:lang w:val="es-MX" w:eastAsia="es-MX"/>
              </w:rPr>
              <w:t>Agosto   11, 25</w:t>
            </w:r>
          </w:p>
        </w:tc>
      </w:tr>
      <w:tr w:rsidR="00844D26" w:rsidRPr="00844D26" w:rsidTr="00844D26">
        <w:trPr>
          <w:trHeight w:val="262"/>
          <w:jc w:val="center"/>
        </w:trPr>
        <w:tc>
          <w:tcPr>
            <w:tcW w:w="3427" w:type="dxa"/>
            <w:tcBorders>
              <w:top w:val="nil"/>
              <w:left w:val="single" w:sz="4" w:space="0" w:color="auto"/>
              <w:bottom w:val="single" w:sz="4" w:space="0" w:color="auto"/>
              <w:right w:val="single" w:sz="4" w:space="0" w:color="auto"/>
            </w:tcBorders>
            <w:shd w:val="clear" w:color="auto" w:fill="auto"/>
            <w:noWrap/>
            <w:vAlign w:val="center"/>
            <w:hideMark/>
          </w:tcPr>
          <w:p w:rsidR="00844D26" w:rsidRPr="00844D26" w:rsidRDefault="00844D26" w:rsidP="00844D26">
            <w:pPr>
              <w:rPr>
                <w:rFonts w:ascii="Calibri" w:eastAsia="Times New Roman" w:hAnsi="Calibri" w:cs="Calibri"/>
                <w:color w:val="000000"/>
                <w:sz w:val="20"/>
                <w:szCs w:val="20"/>
                <w:lang w:val="es-MX" w:eastAsia="es-MX"/>
              </w:rPr>
            </w:pPr>
            <w:r w:rsidRPr="00844D26">
              <w:rPr>
                <w:rFonts w:ascii="Calibri" w:eastAsia="Times New Roman" w:hAnsi="Calibri" w:cs="Calibri"/>
                <w:color w:val="000000"/>
                <w:sz w:val="20"/>
                <w:szCs w:val="20"/>
                <w:lang w:val="es-MX" w:eastAsia="es-MX"/>
              </w:rPr>
              <w:t>Junio   2, 16, 30</w:t>
            </w:r>
          </w:p>
        </w:tc>
        <w:tc>
          <w:tcPr>
            <w:tcW w:w="3294" w:type="dxa"/>
            <w:tcBorders>
              <w:top w:val="nil"/>
              <w:left w:val="nil"/>
              <w:bottom w:val="single" w:sz="4" w:space="0" w:color="auto"/>
              <w:right w:val="single" w:sz="4" w:space="0" w:color="auto"/>
            </w:tcBorders>
            <w:shd w:val="clear" w:color="auto" w:fill="auto"/>
            <w:noWrap/>
            <w:vAlign w:val="center"/>
            <w:hideMark/>
          </w:tcPr>
          <w:p w:rsidR="00844D26" w:rsidRPr="00844D26" w:rsidRDefault="00844D26" w:rsidP="00844D26">
            <w:pPr>
              <w:rPr>
                <w:rFonts w:ascii="Calibri" w:eastAsia="Times New Roman" w:hAnsi="Calibri" w:cs="Calibri"/>
                <w:color w:val="000000"/>
                <w:sz w:val="20"/>
                <w:szCs w:val="20"/>
                <w:lang w:val="es-MX" w:eastAsia="es-MX"/>
              </w:rPr>
            </w:pPr>
            <w:r w:rsidRPr="00844D26">
              <w:rPr>
                <w:rFonts w:ascii="Calibri" w:eastAsia="Times New Roman" w:hAnsi="Calibri" w:cs="Calibri"/>
                <w:color w:val="000000"/>
                <w:sz w:val="20"/>
                <w:szCs w:val="20"/>
                <w:lang w:val="es-MX" w:eastAsia="es-MX"/>
              </w:rPr>
              <w:t> </w:t>
            </w:r>
          </w:p>
        </w:tc>
      </w:tr>
    </w:tbl>
    <w:p w:rsidR="00844D26" w:rsidRDefault="00844D26" w:rsidP="00844D26">
      <w:pPr>
        <w:tabs>
          <w:tab w:val="left" w:pos="851"/>
        </w:tabs>
        <w:rPr>
          <w:sz w:val="20"/>
          <w:szCs w:val="20"/>
        </w:rPr>
      </w:pPr>
    </w:p>
    <w:p w:rsidR="00276CEC" w:rsidRPr="00844D26" w:rsidRDefault="00276CEC" w:rsidP="00844D26">
      <w:pPr>
        <w:tabs>
          <w:tab w:val="left" w:pos="851"/>
        </w:tabs>
        <w:rPr>
          <w:sz w:val="20"/>
          <w:szCs w:val="20"/>
        </w:rPr>
      </w:pPr>
      <w:bookmarkStart w:id="0" w:name="_GoBack"/>
      <w:bookmarkEnd w:id="0"/>
    </w:p>
    <w:tbl>
      <w:tblPr>
        <w:tblW w:w="6790" w:type="dxa"/>
        <w:jc w:val="center"/>
        <w:tblCellMar>
          <w:left w:w="70" w:type="dxa"/>
          <w:right w:w="70" w:type="dxa"/>
        </w:tblCellMar>
        <w:tblLook w:val="04A0" w:firstRow="1" w:lastRow="0" w:firstColumn="1" w:lastColumn="0" w:noHBand="0" w:noVBand="1"/>
      </w:tblPr>
      <w:tblGrid>
        <w:gridCol w:w="3915"/>
        <w:gridCol w:w="1008"/>
        <w:gridCol w:w="845"/>
        <w:gridCol w:w="1022"/>
      </w:tblGrid>
      <w:tr w:rsidR="00276CEC" w:rsidRPr="00276CEC" w:rsidTr="00276CEC">
        <w:trPr>
          <w:trHeight w:val="264"/>
          <w:jc w:val="center"/>
        </w:trPr>
        <w:tc>
          <w:tcPr>
            <w:tcW w:w="3915"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276CEC" w:rsidRPr="00276CEC" w:rsidRDefault="00276CEC" w:rsidP="00276CEC">
            <w:pPr>
              <w:rPr>
                <w:rFonts w:ascii="Calibri" w:eastAsia="Times New Roman" w:hAnsi="Calibri" w:cs="Calibri"/>
                <w:b/>
                <w:bCs/>
                <w:color w:val="000000"/>
                <w:sz w:val="20"/>
                <w:szCs w:val="20"/>
                <w:lang w:val="es-MX" w:eastAsia="es-MX"/>
              </w:rPr>
            </w:pPr>
            <w:r w:rsidRPr="00276CEC">
              <w:rPr>
                <w:rFonts w:ascii="Calibri" w:eastAsia="Times New Roman" w:hAnsi="Calibri" w:cs="Calibri"/>
                <w:b/>
                <w:bCs/>
                <w:color w:val="000000"/>
                <w:sz w:val="20"/>
                <w:szCs w:val="20"/>
                <w:lang w:val="es-MX" w:eastAsia="es-MX"/>
              </w:rPr>
              <w:t xml:space="preserve">SERVICIOS TERRESTRES EXCLUSIVAMENTE </w:t>
            </w:r>
          </w:p>
        </w:tc>
        <w:tc>
          <w:tcPr>
            <w:tcW w:w="2874" w:type="dxa"/>
            <w:gridSpan w:val="3"/>
            <w:tcBorders>
              <w:top w:val="single" w:sz="4" w:space="0" w:color="auto"/>
              <w:left w:val="nil"/>
              <w:bottom w:val="single" w:sz="4" w:space="0" w:color="auto"/>
              <w:right w:val="single" w:sz="8" w:space="0" w:color="000000"/>
            </w:tcBorders>
            <w:shd w:val="clear" w:color="000000" w:fill="FFFFFF"/>
            <w:noWrap/>
            <w:vAlign w:val="center"/>
            <w:hideMark/>
          </w:tcPr>
          <w:p w:rsidR="00276CEC" w:rsidRPr="00276CEC" w:rsidRDefault="00276CEC" w:rsidP="00276CEC">
            <w:pPr>
              <w:jc w:val="right"/>
              <w:rPr>
                <w:rFonts w:ascii="Calibri" w:eastAsia="Times New Roman" w:hAnsi="Calibri" w:cs="Calibri"/>
                <w:b/>
                <w:bCs/>
                <w:color w:val="000000"/>
                <w:sz w:val="20"/>
                <w:szCs w:val="20"/>
                <w:lang w:val="es-MX" w:eastAsia="es-MX"/>
              </w:rPr>
            </w:pPr>
            <w:r w:rsidRPr="00276CEC">
              <w:rPr>
                <w:rFonts w:ascii="Calibri" w:eastAsia="Times New Roman" w:hAnsi="Calibri" w:cs="Calibri"/>
                <w:b/>
                <w:bCs/>
                <w:color w:val="000000"/>
                <w:sz w:val="20"/>
                <w:szCs w:val="20"/>
                <w:lang w:val="es-MX" w:eastAsia="es-MX"/>
              </w:rPr>
              <w:t>MINIMO 02 PASAJEROS</w:t>
            </w:r>
          </w:p>
        </w:tc>
      </w:tr>
      <w:tr w:rsidR="00276CEC" w:rsidRPr="00276CEC" w:rsidTr="00276CEC">
        <w:trPr>
          <w:trHeight w:val="264"/>
          <w:jc w:val="center"/>
        </w:trPr>
        <w:tc>
          <w:tcPr>
            <w:tcW w:w="3915" w:type="dxa"/>
            <w:tcBorders>
              <w:top w:val="nil"/>
              <w:left w:val="single" w:sz="8" w:space="0" w:color="auto"/>
              <w:bottom w:val="single" w:sz="4" w:space="0" w:color="auto"/>
              <w:right w:val="single" w:sz="4" w:space="0" w:color="auto"/>
            </w:tcBorders>
            <w:shd w:val="clear" w:color="000000" w:fill="000000"/>
            <w:noWrap/>
            <w:vAlign w:val="center"/>
            <w:hideMark/>
          </w:tcPr>
          <w:p w:rsidR="00276CEC" w:rsidRPr="00276CEC" w:rsidRDefault="00276CEC" w:rsidP="00276CEC">
            <w:pPr>
              <w:rPr>
                <w:rFonts w:ascii="Calibri" w:eastAsia="Times New Roman" w:hAnsi="Calibri" w:cs="Calibri"/>
                <w:b/>
                <w:bCs/>
                <w:color w:val="FFFFFF"/>
                <w:sz w:val="20"/>
                <w:szCs w:val="20"/>
                <w:lang w:val="es-MX" w:eastAsia="es-MX"/>
              </w:rPr>
            </w:pPr>
            <w:r w:rsidRPr="00276CEC">
              <w:rPr>
                <w:rFonts w:ascii="Calibri" w:eastAsia="Times New Roman" w:hAnsi="Calibri" w:cs="Calibri"/>
                <w:b/>
                <w:bCs/>
                <w:color w:val="FFFFFF"/>
                <w:sz w:val="20"/>
                <w:szCs w:val="20"/>
                <w:lang w:val="es-MX" w:eastAsia="es-MX"/>
              </w:rPr>
              <w:t> </w:t>
            </w:r>
          </w:p>
        </w:tc>
        <w:tc>
          <w:tcPr>
            <w:tcW w:w="1008" w:type="dxa"/>
            <w:tcBorders>
              <w:top w:val="nil"/>
              <w:left w:val="nil"/>
              <w:bottom w:val="single" w:sz="4" w:space="0" w:color="auto"/>
              <w:right w:val="single" w:sz="4" w:space="0" w:color="auto"/>
            </w:tcBorders>
            <w:shd w:val="clear" w:color="000000" w:fill="000000"/>
            <w:noWrap/>
            <w:vAlign w:val="center"/>
            <w:hideMark/>
          </w:tcPr>
          <w:p w:rsidR="00276CEC" w:rsidRPr="00276CEC" w:rsidRDefault="00276CEC" w:rsidP="00276CEC">
            <w:pPr>
              <w:jc w:val="center"/>
              <w:rPr>
                <w:rFonts w:ascii="Calibri" w:eastAsia="Times New Roman" w:hAnsi="Calibri" w:cs="Calibri"/>
                <w:b/>
                <w:bCs/>
                <w:color w:val="FFFFFF"/>
                <w:sz w:val="20"/>
                <w:szCs w:val="20"/>
                <w:lang w:val="es-MX" w:eastAsia="es-MX"/>
              </w:rPr>
            </w:pPr>
            <w:r w:rsidRPr="00276CEC">
              <w:rPr>
                <w:rFonts w:ascii="Calibri" w:eastAsia="Times New Roman" w:hAnsi="Calibri" w:cs="Calibri"/>
                <w:b/>
                <w:bCs/>
                <w:color w:val="FFFFFF"/>
                <w:sz w:val="20"/>
                <w:szCs w:val="20"/>
                <w:lang w:val="es-MX" w:eastAsia="es-MX"/>
              </w:rPr>
              <w:t>DBL</w:t>
            </w:r>
          </w:p>
        </w:tc>
        <w:tc>
          <w:tcPr>
            <w:tcW w:w="845" w:type="dxa"/>
            <w:tcBorders>
              <w:top w:val="nil"/>
              <w:left w:val="nil"/>
              <w:bottom w:val="single" w:sz="4" w:space="0" w:color="auto"/>
              <w:right w:val="single" w:sz="4" w:space="0" w:color="auto"/>
            </w:tcBorders>
            <w:shd w:val="clear" w:color="000000" w:fill="000000"/>
            <w:noWrap/>
            <w:vAlign w:val="center"/>
            <w:hideMark/>
          </w:tcPr>
          <w:p w:rsidR="00276CEC" w:rsidRPr="00276CEC" w:rsidRDefault="00276CEC" w:rsidP="00276CEC">
            <w:pPr>
              <w:jc w:val="center"/>
              <w:rPr>
                <w:rFonts w:ascii="Calibri" w:eastAsia="Times New Roman" w:hAnsi="Calibri" w:cs="Calibri"/>
                <w:b/>
                <w:bCs/>
                <w:color w:val="FFFFFF"/>
                <w:sz w:val="20"/>
                <w:szCs w:val="20"/>
                <w:lang w:val="es-MX" w:eastAsia="es-MX"/>
              </w:rPr>
            </w:pPr>
            <w:r w:rsidRPr="00276CEC">
              <w:rPr>
                <w:rFonts w:ascii="Calibri" w:eastAsia="Times New Roman" w:hAnsi="Calibri" w:cs="Calibri"/>
                <w:b/>
                <w:bCs/>
                <w:color w:val="FFFFFF"/>
                <w:sz w:val="20"/>
                <w:szCs w:val="20"/>
                <w:lang w:val="es-MX" w:eastAsia="es-MX"/>
              </w:rPr>
              <w:t>TPL</w:t>
            </w:r>
          </w:p>
        </w:tc>
        <w:tc>
          <w:tcPr>
            <w:tcW w:w="1020" w:type="dxa"/>
            <w:tcBorders>
              <w:top w:val="nil"/>
              <w:left w:val="nil"/>
              <w:bottom w:val="single" w:sz="4" w:space="0" w:color="auto"/>
              <w:right w:val="single" w:sz="8" w:space="0" w:color="auto"/>
            </w:tcBorders>
            <w:shd w:val="clear" w:color="000000" w:fill="000000"/>
            <w:noWrap/>
            <w:vAlign w:val="center"/>
            <w:hideMark/>
          </w:tcPr>
          <w:p w:rsidR="00276CEC" w:rsidRPr="00276CEC" w:rsidRDefault="00276CEC" w:rsidP="00276CEC">
            <w:pPr>
              <w:jc w:val="center"/>
              <w:rPr>
                <w:rFonts w:ascii="Calibri" w:eastAsia="Times New Roman" w:hAnsi="Calibri" w:cs="Calibri"/>
                <w:b/>
                <w:bCs/>
                <w:color w:val="FFFFFF"/>
                <w:sz w:val="20"/>
                <w:szCs w:val="20"/>
                <w:lang w:val="es-MX" w:eastAsia="es-MX"/>
              </w:rPr>
            </w:pPr>
            <w:r w:rsidRPr="00276CEC">
              <w:rPr>
                <w:rFonts w:ascii="Calibri" w:eastAsia="Times New Roman" w:hAnsi="Calibri" w:cs="Calibri"/>
                <w:b/>
                <w:bCs/>
                <w:color w:val="FFFFFF"/>
                <w:sz w:val="20"/>
                <w:szCs w:val="20"/>
                <w:lang w:val="es-MX" w:eastAsia="es-MX"/>
              </w:rPr>
              <w:t>SGL</w:t>
            </w:r>
          </w:p>
        </w:tc>
      </w:tr>
      <w:tr w:rsidR="00276CEC" w:rsidRPr="00276CEC" w:rsidTr="00276CEC">
        <w:trPr>
          <w:trHeight w:val="264"/>
          <w:jc w:val="center"/>
        </w:trPr>
        <w:tc>
          <w:tcPr>
            <w:tcW w:w="3915" w:type="dxa"/>
            <w:tcBorders>
              <w:top w:val="nil"/>
              <w:left w:val="single" w:sz="8" w:space="0" w:color="auto"/>
              <w:bottom w:val="single" w:sz="4" w:space="0" w:color="auto"/>
              <w:right w:val="single" w:sz="4" w:space="0" w:color="auto"/>
            </w:tcBorders>
            <w:shd w:val="clear" w:color="000000" w:fill="FFFFFF"/>
            <w:noWrap/>
            <w:vAlign w:val="center"/>
            <w:hideMark/>
          </w:tcPr>
          <w:p w:rsidR="00276CEC" w:rsidRPr="00276CEC" w:rsidRDefault="00276CEC" w:rsidP="00276CEC">
            <w:pPr>
              <w:rPr>
                <w:rFonts w:ascii="Calibri" w:eastAsia="Times New Roman" w:hAnsi="Calibri" w:cs="Calibri"/>
                <w:b/>
                <w:bCs/>
                <w:color w:val="000000"/>
                <w:sz w:val="20"/>
                <w:szCs w:val="20"/>
                <w:lang w:val="es-MX" w:eastAsia="es-MX"/>
              </w:rPr>
            </w:pPr>
            <w:r w:rsidRPr="00276CEC">
              <w:rPr>
                <w:rFonts w:ascii="Calibri" w:eastAsia="Times New Roman" w:hAnsi="Calibri" w:cs="Calibri"/>
                <w:b/>
                <w:bCs/>
                <w:color w:val="000000"/>
                <w:sz w:val="20"/>
                <w:szCs w:val="20"/>
                <w:lang w:val="es-MX" w:eastAsia="es-MX"/>
              </w:rPr>
              <w:t>PRIMERA</w:t>
            </w:r>
          </w:p>
        </w:tc>
        <w:tc>
          <w:tcPr>
            <w:tcW w:w="1008" w:type="dxa"/>
            <w:tcBorders>
              <w:top w:val="nil"/>
              <w:left w:val="nil"/>
              <w:bottom w:val="single" w:sz="4" w:space="0" w:color="auto"/>
              <w:right w:val="single" w:sz="4" w:space="0" w:color="auto"/>
            </w:tcBorders>
            <w:shd w:val="clear" w:color="000000" w:fill="FFFFFF"/>
            <w:noWrap/>
            <w:vAlign w:val="bottom"/>
            <w:hideMark/>
          </w:tcPr>
          <w:p w:rsidR="00276CEC" w:rsidRPr="00276CEC" w:rsidRDefault="00276CEC" w:rsidP="00276CEC">
            <w:pPr>
              <w:jc w:val="center"/>
              <w:rPr>
                <w:rFonts w:ascii="Calibri" w:eastAsia="Times New Roman" w:hAnsi="Calibri" w:cs="Calibri"/>
                <w:b/>
                <w:bCs/>
                <w:color w:val="AEAAAA"/>
                <w:sz w:val="20"/>
                <w:szCs w:val="20"/>
                <w:lang w:val="es-MX" w:eastAsia="es-MX"/>
              </w:rPr>
            </w:pPr>
            <w:r w:rsidRPr="00276CEC">
              <w:rPr>
                <w:rFonts w:ascii="Calibri" w:eastAsia="Times New Roman" w:hAnsi="Calibri" w:cs="Calibri"/>
                <w:b/>
                <w:bCs/>
                <w:strike/>
                <w:color w:val="AEAAAA"/>
                <w:sz w:val="20"/>
                <w:szCs w:val="20"/>
                <w:lang w:val="es-MX" w:eastAsia="es-MX"/>
              </w:rPr>
              <w:t>4289</w:t>
            </w:r>
          </w:p>
        </w:tc>
        <w:tc>
          <w:tcPr>
            <w:tcW w:w="845" w:type="dxa"/>
            <w:tcBorders>
              <w:top w:val="nil"/>
              <w:left w:val="nil"/>
              <w:bottom w:val="single" w:sz="4" w:space="0" w:color="auto"/>
              <w:right w:val="single" w:sz="4" w:space="0" w:color="auto"/>
            </w:tcBorders>
            <w:shd w:val="clear" w:color="000000" w:fill="FFFFFF"/>
            <w:noWrap/>
            <w:vAlign w:val="center"/>
            <w:hideMark/>
          </w:tcPr>
          <w:p w:rsidR="00276CEC" w:rsidRPr="00276CEC" w:rsidRDefault="00276CEC" w:rsidP="00276CEC">
            <w:pPr>
              <w:jc w:val="center"/>
              <w:rPr>
                <w:rFonts w:ascii="Calibri" w:eastAsia="Times New Roman" w:hAnsi="Calibri" w:cs="Calibri"/>
                <w:b/>
                <w:bCs/>
                <w:color w:val="000000"/>
                <w:sz w:val="20"/>
                <w:szCs w:val="20"/>
                <w:lang w:val="es-MX" w:eastAsia="es-MX"/>
              </w:rPr>
            </w:pPr>
            <w:r w:rsidRPr="00276CEC">
              <w:rPr>
                <w:rFonts w:ascii="Calibri" w:eastAsia="Times New Roman" w:hAnsi="Calibri" w:cs="Calibri"/>
                <w:b/>
                <w:bCs/>
                <w:color w:val="000000"/>
                <w:sz w:val="20"/>
                <w:szCs w:val="20"/>
                <w:lang w:val="es-MX" w:eastAsia="es-MX"/>
              </w:rPr>
              <w:t>N/A</w:t>
            </w:r>
          </w:p>
        </w:tc>
        <w:tc>
          <w:tcPr>
            <w:tcW w:w="1020" w:type="dxa"/>
            <w:tcBorders>
              <w:top w:val="nil"/>
              <w:left w:val="nil"/>
              <w:bottom w:val="single" w:sz="4" w:space="0" w:color="auto"/>
              <w:right w:val="single" w:sz="8" w:space="0" w:color="auto"/>
            </w:tcBorders>
            <w:shd w:val="clear" w:color="000000" w:fill="FFFFFF"/>
            <w:noWrap/>
            <w:vAlign w:val="bottom"/>
            <w:hideMark/>
          </w:tcPr>
          <w:p w:rsidR="00276CEC" w:rsidRPr="00276CEC" w:rsidRDefault="00276CEC" w:rsidP="00276CEC">
            <w:pPr>
              <w:jc w:val="center"/>
              <w:rPr>
                <w:rFonts w:ascii="Calibri" w:eastAsia="Times New Roman" w:hAnsi="Calibri" w:cs="Calibri"/>
                <w:b/>
                <w:bCs/>
                <w:color w:val="AEAAAA"/>
                <w:sz w:val="20"/>
                <w:szCs w:val="20"/>
                <w:lang w:val="es-MX" w:eastAsia="es-MX"/>
              </w:rPr>
            </w:pPr>
            <w:r w:rsidRPr="00276CEC">
              <w:rPr>
                <w:rFonts w:ascii="Calibri" w:eastAsia="Times New Roman" w:hAnsi="Calibri" w:cs="Calibri"/>
                <w:b/>
                <w:bCs/>
                <w:strike/>
                <w:color w:val="AEAAAA"/>
                <w:sz w:val="20"/>
                <w:szCs w:val="20"/>
                <w:lang w:val="es-MX" w:eastAsia="es-MX"/>
              </w:rPr>
              <w:t>6089</w:t>
            </w:r>
          </w:p>
        </w:tc>
      </w:tr>
      <w:tr w:rsidR="00276CEC" w:rsidRPr="00276CEC" w:rsidTr="00276CEC">
        <w:trPr>
          <w:trHeight w:val="264"/>
          <w:jc w:val="center"/>
        </w:trPr>
        <w:tc>
          <w:tcPr>
            <w:tcW w:w="3915" w:type="dxa"/>
            <w:tcBorders>
              <w:top w:val="nil"/>
              <w:left w:val="single" w:sz="8" w:space="0" w:color="auto"/>
              <w:bottom w:val="single" w:sz="4" w:space="0" w:color="auto"/>
              <w:right w:val="single" w:sz="4" w:space="0" w:color="auto"/>
            </w:tcBorders>
            <w:shd w:val="clear" w:color="000000" w:fill="FFFFFF"/>
            <w:noWrap/>
            <w:vAlign w:val="center"/>
            <w:hideMark/>
          </w:tcPr>
          <w:p w:rsidR="00276CEC" w:rsidRPr="00276CEC" w:rsidRDefault="00276CEC" w:rsidP="00276CEC">
            <w:pPr>
              <w:jc w:val="center"/>
              <w:rPr>
                <w:rFonts w:ascii="Calibri" w:eastAsia="Times New Roman" w:hAnsi="Calibri" w:cs="Calibri"/>
                <w:b/>
                <w:bCs/>
                <w:color w:val="000000"/>
                <w:sz w:val="20"/>
                <w:szCs w:val="20"/>
                <w:lang w:val="es-MX" w:eastAsia="es-MX"/>
              </w:rPr>
            </w:pPr>
            <w:r w:rsidRPr="00276CEC">
              <w:rPr>
                <w:rFonts w:ascii="Calibri" w:eastAsia="Times New Roman" w:hAnsi="Calibri" w:cs="Calibri"/>
                <w:b/>
                <w:bCs/>
                <w:color w:val="000000"/>
                <w:sz w:val="20"/>
                <w:szCs w:val="20"/>
                <w:lang w:val="es-MX" w:eastAsia="es-MX"/>
              </w:rPr>
              <w:t>*PROMOCIÓN</w:t>
            </w:r>
          </w:p>
        </w:tc>
        <w:tc>
          <w:tcPr>
            <w:tcW w:w="1008" w:type="dxa"/>
            <w:tcBorders>
              <w:top w:val="nil"/>
              <w:left w:val="nil"/>
              <w:bottom w:val="single" w:sz="4" w:space="0" w:color="auto"/>
              <w:right w:val="single" w:sz="4" w:space="0" w:color="auto"/>
            </w:tcBorders>
            <w:shd w:val="clear" w:color="000000" w:fill="FFFFFF"/>
            <w:noWrap/>
            <w:vAlign w:val="center"/>
            <w:hideMark/>
          </w:tcPr>
          <w:p w:rsidR="00276CEC" w:rsidRPr="00276CEC" w:rsidRDefault="00276CEC" w:rsidP="00276CEC">
            <w:pPr>
              <w:jc w:val="center"/>
              <w:rPr>
                <w:rFonts w:ascii="Calibri" w:eastAsia="Times New Roman" w:hAnsi="Calibri" w:cs="Calibri"/>
                <w:b/>
                <w:bCs/>
                <w:color w:val="000000"/>
                <w:sz w:val="20"/>
                <w:szCs w:val="20"/>
                <w:lang w:val="es-MX" w:eastAsia="es-MX"/>
              </w:rPr>
            </w:pPr>
            <w:r w:rsidRPr="00276CEC">
              <w:rPr>
                <w:rFonts w:ascii="Calibri" w:eastAsia="Times New Roman" w:hAnsi="Calibri" w:cs="Calibri"/>
                <w:b/>
                <w:bCs/>
                <w:color w:val="000000"/>
                <w:sz w:val="20"/>
                <w:szCs w:val="20"/>
                <w:lang w:val="es-MX" w:eastAsia="es-MX"/>
              </w:rPr>
              <w:t>4003</w:t>
            </w:r>
          </w:p>
        </w:tc>
        <w:tc>
          <w:tcPr>
            <w:tcW w:w="845" w:type="dxa"/>
            <w:tcBorders>
              <w:top w:val="nil"/>
              <w:left w:val="nil"/>
              <w:bottom w:val="single" w:sz="4" w:space="0" w:color="auto"/>
              <w:right w:val="single" w:sz="4" w:space="0" w:color="auto"/>
            </w:tcBorders>
            <w:shd w:val="clear" w:color="000000" w:fill="FFFFFF"/>
            <w:noWrap/>
            <w:vAlign w:val="center"/>
            <w:hideMark/>
          </w:tcPr>
          <w:p w:rsidR="00276CEC" w:rsidRPr="00276CEC" w:rsidRDefault="00276CEC" w:rsidP="00276CEC">
            <w:pPr>
              <w:jc w:val="center"/>
              <w:rPr>
                <w:rFonts w:ascii="Calibri" w:eastAsia="Times New Roman" w:hAnsi="Calibri" w:cs="Calibri"/>
                <w:b/>
                <w:bCs/>
                <w:color w:val="000000"/>
                <w:sz w:val="20"/>
                <w:szCs w:val="20"/>
                <w:lang w:val="es-MX" w:eastAsia="es-MX"/>
              </w:rPr>
            </w:pPr>
            <w:r w:rsidRPr="00276CEC">
              <w:rPr>
                <w:rFonts w:ascii="Calibri" w:eastAsia="Times New Roman" w:hAnsi="Calibri" w:cs="Calibri"/>
                <w:b/>
                <w:bCs/>
                <w:color w:val="000000"/>
                <w:sz w:val="20"/>
                <w:szCs w:val="20"/>
                <w:lang w:val="es-MX" w:eastAsia="es-MX"/>
              </w:rPr>
              <w:t>N/A</w:t>
            </w:r>
          </w:p>
        </w:tc>
        <w:tc>
          <w:tcPr>
            <w:tcW w:w="1020" w:type="dxa"/>
            <w:tcBorders>
              <w:top w:val="nil"/>
              <w:left w:val="nil"/>
              <w:bottom w:val="single" w:sz="4" w:space="0" w:color="auto"/>
              <w:right w:val="single" w:sz="8" w:space="0" w:color="auto"/>
            </w:tcBorders>
            <w:shd w:val="clear" w:color="000000" w:fill="FFFFFF"/>
            <w:noWrap/>
            <w:vAlign w:val="center"/>
            <w:hideMark/>
          </w:tcPr>
          <w:p w:rsidR="00276CEC" w:rsidRPr="00276CEC" w:rsidRDefault="00276CEC" w:rsidP="00276CEC">
            <w:pPr>
              <w:jc w:val="center"/>
              <w:rPr>
                <w:rFonts w:ascii="Calibri" w:eastAsia="Times New Roman" w:hAnsi="Calibri" w:cs="Calibri"/>
                <w:b/>
                <w:bCs/>
                <w:color w:val="000000"/>
                <w:sz w:val="20"/>
                <w:szCs w:val="20"/>
                <w:lang w:val="es-MX" w:eastAsia="es-MX"/>
              </w:rPr>
            </w:pPr>
            <w:r w:rsidRPr="00276CEC">
              <w:rPr>
                <w:rFonts w:ascii="Calibri" w:eastAsia="Times New Roman" w:hAnsi="Calibri" w:cs="Calibri"/>
                <w:b/>
                <w:bCs/>
                <w:color w:val="000000"/>
                <w:sz w:val="20"/>
                <w:szCs w:val="20"/>
                <w:lang w:val="es-MX" w:eastAsia="es-MX"/>
              </w:rPr>
              <w:t>5683</w:t>
            </w:r>
          </w:p>
        </w:tc>
      </w:tr>
      <w:tr w:rsidR="00276CEC" w:rsidRPr="00276CEC" w:rsidTr="00276CEC">
        <w:trPr>
          <w:trHeight w:val="264"/>
          <w:jc w:val="center"/>
        </w:trPr>
        <w:tc>
          <w:tcPr>
            <w:tcW w:w="3915" w:type="dxa"/>
            <w:tcBorders>
              <w:top w:val="nil"/>
              <w:left w:val="single" w:sz="8" w:space="0" w:color="auto"/>
              <w:bottom w:val="single" w:sz="4" w:space="0" w:color="auto"/>
              <w:right w:val="single" w:sz="4" w:space="0" w:color="auto"/>
            </w:tcBorders>
            <w:shd w:val="clear" w:color="auto" w:fill="auto"/>
            <w:noWrap/>
            <w:vAlign w:val="center"/>
            <w:hideMark/>
          </w:tcPr>
          <w:p w:rsidR="00276CEC" w:rsidRPr="00276CEC" w:rsidRDefault="00276CEC" w:rsidP="00276CEC">
            <w:pPr>
              <w:rPr>
                <w:rFonts w:ascii="Calibri" w:eastAsia="Times New Roman" w:hAnsi="Calibri" w:cs="Calibri"/>
                <w:b/>
                <w:bCs/>
                <w:i/>
                <w:iCs/>
                <w:color w:val="C00000"/>
                <w:sz w:val="20"/>
                <w:szCs w:val="20"/>
                <w:lang w:val="es-MX" w:eastAsia="es-MX"/>
              </w:rPr>
            </w:pPr>
            <w:r w:rsidRPr="00276CEC">
              <w:rPr>
                <w:rFonts w:ascii="Calibri" w:eastAsia="Times New Roman" w:hAnsi="Calibri" w:cs="Calibri"/>
                <w:b/>
                <w:bCs/>
                <w:i/>
                <w:iCs/>
                <w:color w:val="C00000"/>
                <w:sz w:val="20"/>
                <w:szCs w:val="20"/>
                <w:lang w:val="es-MX" w:eastAsia="es-MX"/>
              </w:rPr>
              <w:t>Seguro de Viaje con cobertura COVID-19</w:t>
            </w:r>
          </w:p>
        </w:tc>
        <w:tc>
          <w:tcPr>
            <w:tcW w:w="2874" w:type="dxa"/>
            <w:gridSpan w:val="3"/>
            <w:tcBorders>
              <w:top w:val="single" w:sz="4" w:space="0" w:color="auto"/>
              <w:left w:val="nil"/>
              <w:bottom w:val="single" w:sz="4" w:space="0" w:color="auto"/>
              <w:right w:val="single" w:sz="8" w:space="0" w:color="000000"/>
            </w:tcBorders>
            <w:shd w:val="clear" w:color="auto" w:fill="auto"/>
            <w:noWrap/>
            <w:vAlign w:val="center"/>
            <w:hideMark/>
          </w:tcPr>
          <w:p w:rsidR="00276CEC" w:rsidRPr="00276CEC" w:rsidRDefault="00276CEC" w:rsidP="00276CEC">
            <w:pPr>
              <w:jc w:val="center"/>
              <w:rPr>
                <w:rFonts w:ascii="Calibri" w:eastAsia="Times New Roman" w:hAnsi="Calibri" w:cs="Calibri"/>
                <w:b/>
                <w:bCs/>
                <w:i/>
                <w:iCs/>
                <w:color w:val="C00000"/>
                <w:sz w:val="20"/>
                <w:szCs w:val="20"/>
                <w:lang w:val="es-MX" w:eastAsia="es-MX"/>
              </w:rPr>
            </w:pPr>
            <w:r w:rsidRPr="00276CEC">
              <w:rPr>
                <w:rFonts w:ascii="Calibri" w:eastAsia="Times New Roman" w:hAnsi="Calibri" w:cs="Calibri"/>
                <w:b/>
                <w:bCs/>
                <w:i/>
                <w:iCs/>
                <w:color w:val="C00000"/>
                <w:sz w:val="20"/>
                <w:szCs w:val="20"/>
                <w:lang w:val="es-MX" w:eastAsia="es-MX"/>
              </w:rPr>
              <w:t>150</w:t>
            </w:r>
          </w:p>
        </w:tc>
      </w:tr>
      <w:tr w:rsidR="00276CEC" w:rsidRPr="00276CEC" w:rsidTr="00276CEC">
        <w:trPr>
          <w:trHeight w:val="264"/>
          <w:jc w:val="center"/>
        </w:trPr>
        <w:tc>
          <w:tcPr>
            <w:tcW w:w="6790" w:type="dxa"/>
            <w:gridSpan w:val="4"/>
            <w:tcBorders>
              <w:top w:val="single" w:sz="4" w:space="0" w:color="auto"/>
              <w:left w:val="single" w:sz="8" w:space="0" w:color="auto"/>
              <w:bottom w:val="single" w:sz="8" w:space="0" w:color="auto"/>
              <w:right w:val="single" w:sz="8" w:space="0" w:color="000000"/>
            </w:tcBorders>
            <w:shd w:val="clear" w:color="000000" w:fill="FFFFFF"/>
            <w:vAlign w:val="center"/>
            <w:hideMark/>
          </w:tcPr>
          <w:p w:rsidR="00276CEC" w:rsidRPr="00276CEC" w:rsidRDefault="00276CEC" w:rsidP="00276CEC">
            <w:pPr>
              <w:jc w:val="center"/>
              <w:rPr>
                <w:rFonts w:ascii="Calibri" w:eastAsia="Times New Roman" w:hAnsi="Calibri" w:cs="Calibri"/>
                <w:b/>
                <w:bCs/>
                <w:color w:val="000000"/>
                <w:sz w:val="20"/>
                <w:szCs w:val="20"/>
                <w:lang w:val="es-MX" w:eastAsia="es-MX"/>
              </w:rPr>
            </w:pPr>
            <w:r w:rsidRPr="00276CEC">
              <w:rPr>
                <w:rFonts w:ascii="Calibri" w:eastAsia="Times New Roman" w:hAnsi="Calibri" w:cs="Calibri"/>
                <w:b/>
                <w:bCs/>
                <w:color w:val="000000"/>
                <w:sz w:val="20"/>
                <w:szCs w:val="20"/>
                <w:lang w:val="es-MX" w:eastAsia="es-MX"/>
              </w:rPr>
              <w:t xml:space="preserve">TARIFAS SUJETAS A DISPONIBILIDAD Y CAMBIO SIN PREVIO AVISO </w:t>
            </w:r>
          </w:p>
        </w:tc>
      </w:tr>
    </w:tbl>
    <w:p w:rsidR="00522B56" w:rsidRDefault="00522B56" w:rsidP="00477709">
      <w:pPr>
        <w:rPr>
          <w:rFonts w:eastAsia="Calibri" w:cs="Tahoma"/>
          <w:b/>
          <w:color w:val="000000" w:themeColor="text1"/>
          <w:sz w:val="20"/>
          <w:szCs w:val="20"/>
        </w:rPr>
      </w:pPr>
    </w:p>
    <w:p w:rsidR="00844D26" w:rsidRDefault="00844D26" w:rsidP="00477709">
      <w:pPr>
        <w:rPr>
          <w:rFonts w:eastAsia="Calibri" w:cs="Tahoma"/>
          <w:b/>
          <w:color w:val="000000" w:themeColor="text1"/>
          <w:sz w:val="20"/>
          <w:szCs w:val="20"/>
        </w:rPr>
      </w:pPr>
    </w:p>
    <w:tbl>
      <w:tblPr>
        <w:tblW w:w="6947" w:type="dxa"/>
        <w:jc w:val="center"/>
        <w:tblCellMar>
          <w:left w:w="70" w:type="dxa"/>
          <w:right w:w="70" w:type="dxa"/>
        </w:tblCellMar>
        <w:tblLook w:val="04A0" w:firstRow="1" w:lastRow="0" w:firstColumn="1" w:lastColumn="0" w:noHBand="0" w:noVBand="1"/>
      </w:tblPr>
      <w:tblGrid>
        <w:gridCol w:w="1330"/>
        <w:gridCol w:w="1921"/>
        <w:gridCol w:w="3696"/>
      </w:tblGrid>
      <w:tr w:rsidR="00844D26" w:rsidRPr="00844D26" w:rsidTr="00844D26">
        <w:trPr>
          <w:trHeight w:val="143"/>
          <w:jc w:val="center"/>
        </w:trPr>
        <w:tc>
          <w:tcPr>
            <w:tcW w:w="6947"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844D26" w:rsidRPr="00844D26" w:rsidRDefault="00844D26" w:rsidP="00844D26">
            <w:pPr>
              <w:jc w:val="center"/>
              <w:rPr>
                <w:rFonts w:ascii="Calibri" w:eastAsia="Times New Roman" w:hAnsi="Calibri" w:cs="Calibri"/>
                <w:b/>
                <w:bCs/>
                <w:color w:val="FFFFFF"/>
                <w:sz w:val="20"/>
                <w:szCs w:val="20"/>
                <w:lang w:val="es-MX" w:eastAsia="es-MX"/>
              </w:rPr>
            </w:pPr>
            <w:r w:rsidRPr="00844D26">
              <w:rPr>
                <w:rFonts w:ascii="Calibri" w:eastAsia="Times New Roman" w:hAnsi="Calibri" w:cs="Calibri"/>
                <w:b/>
                <w:bCs/>
                <w:color w:val="FFFFFF"/>
                <w:sz w:val="20"/>
                <w:szCs w:val="20"/>
                <w:lang w:val="es-MX" w:eastAsia="es-MX"/>
              </w:rPr>
              <w:t xml:space="preserve">HOTELES PREVISTOS O SIMILARES </w:t>
            </w:r>
          </w:p>
        </w:tc>
      </w:tr>
      <w:tr w:rsidR="00844D26" w:rsidRPr="00844D26" w:rsidTr="00844D26">
        <w:trPr>
          <w:trHeight w:val="143"/>
          <w:jc w:val="center"/>
        </w:trPr>
        <w:tc>
          <w:tcPr>
            <w:tcW w:w="1330" w:type="dxa"/>
            <w:tcBorders>
              <w:top w:val="nil"/>
              <w:left w:val="single" w:sz="8" w:space="0" w:color="auto"/>
              <w:bottom w:val="single" w:sz="4" w:space="0" w:color="auto"/>
              <w:right w:val="single" w:sz="4" w:space="0" w:color="auto"/>
            </w:tcBorders>
            <w:shd w:val="clear" w:color="000000" w:fill="000000"/>
            <w:noWrap/>
            <w:vAlign w:val="center"/>
            <w:hideMark/>
          </w:tcPr>
          <w:p w:rsidR="00844D26" w:rsidRPr="00844D26" w:rsidRDefault="00844D26" w:rsidP="00844D26">
            <w:pPr>
              <w:rPr>
                <w:rFonts w:ascii="Calibri" w:eastAsia="Times New Roman" w:hAnsi="Calibri" w:cs="Calibri"/>
                <w:b/>
                <w:bCs/>
                <w:color w:val="FFFFFF"/>
                <w:sz w:val="20"/>
                <w:szCs w:val="20"/>
                <w:lang w:val="es-MX" w:eastAsia="es-MX"/>
              </w:rPr>
            </w:pPr>
            <w:r w:rsidRPr="00844D26">
              <w:rPr>
                <w:rFonts w:ascii="Calibri" w:eastAsia="Times New Roman" w:hAnsi="Calibri" w:cs="Calibri"/>
                <w:b/>
                <w:bCs/>
                <w:color w:val="FFFFFF"/>
                <w:sz w:val="20"/>
                <w:szCs w:val="20"/>
                <w:lang w:val="es-MX" w:eastAsia="es-MX"/>
              </w:rPr>
              <w:t>Categoría</w:t>
            </w:r>
          </w:p>
        </w:tc>
        <w:tc>
          <w:tcPr>
            <w:tcW w:w="1921" w:type="dxa"/>
            <w:tcBorders>
              <w:top w:val="nil"/>
              <w:left w:val="nil"/>
              <w:bottom w:val="single" w:sz="4" w:space="0" w:color="auto"/>
              <w:right w:val="single" w:sz="4" w:space="0" w:color="auto"/>
            </w:tcBorders>
            <w:shd w:val="clear" w:color="000000" w:fill="000000"/>
            <w:noWrap/>
            <w:vAlign w:val="center"/>
            <w:hideMark/>
          </w:tcPr>
          <w:p w:rsidR="00844D26" w:rsidRPr="00844D26" w:rsidRDefault="00844D26" w:rsidP="00844D26">
            <w:pPr>
              <w:rPr>
                <w:rFonts w:ascii="Calibri" w:eastAsia="Times New Roman" w:hAnsi="Calibri" w:cs="Calibri"/>
                <w:b/>
                <w:bCs/>
                <w:color w:val="FFFFFF"/>
                <w:sz w:val="20"/>
                <w:szCs w:val="20"/>
                <w:lang w:val="es-MX" w:eastAsia="es-MX"/>
              </w:rPr>
            </w:pPr>
            <w:r w:rsidRPr="00844D26">
              <w:rPr>
                <w:rFonts w:ascii="Calibri" w:eastAsia="Times New Roman" w:hAnsi="Calibri" w:cs="Calibri"/>
                <w:b/>
                <w:bCs/>
                <w:color w:val="FFFFFF"/>
                <w:sz w:val="20"/>
                <w:szCs w:val="20"/>
                <w:lang w:val="es-MX" w:eastAsia="es-MX"/>
              </w:rPr>
              <w:t>Ciudad</w:t>
            </w:r>
          </w:p>
        </w:tc>
        <w:tc>
          <w:tcPr>
            <w:tcW w:w="3694" w:type="dxa"/>
            <w:tcBorders>
              <w:top w:val="nil"/>
              <w:left w:val="nil"/>
              <w:bottom w:val="single" w:sz="4" w:space="0" w:color="auto"/>
              <w:right w:val="single" w:sz="8" w:space="0" w:color="auto"/>
            </w:tcBorders>
            <w:shd w:val="clear" w:color="000000" w:fill="000000"/>
            <w:noWrap/>
            <w:vAlign w:val="center"/>
            <w:hideMark/>
          </w:tcPr>
          <w:p w:rsidR="00844D26" w:rsidRPr="00844D26" w:rsidRDefault="00844D26" w:rsidP="00844D26">
            <w:pPr>
              <w:rPr>
                <w:rFonts w:ascii="Calibri" w:eastAsia="Times New Roman" w:hAnsi="Calibri" w:cs="Calibri"/>
                <w:b/>
                <w:bCs/>
                <w:color w:val="FFFFFF"/>
                <w:sz w:val="20"/>
                <w:szCs w:val="20"/>
                <w:lang w:val="es-MX" w:eastAsia="es-MX"/>
              </w:rPr>
            </w:pPr>
            <w:r w:rsidRPr="00844D26">
              <w:rPr>
                <w:rFonts w:ascii="Calibri" w:eastAsia="Times New Roman" w:hAnsi="Calibri" w:cs="Calibri"/>
                <w:b/>
                <w:bCs/>
                <w:color w:val="FFFFFF"/>
                <w:sz w:val="20"/>
                <w:szCs w:val="20"/>
                <w:lang w:val="es-MX" w:eastAsia="es-MX"/>
              </w:rPr>
              <w:t>Hotel</w:t>
            </w:r>
          </w:p>
        </w:tc>
      </w:tr>
      <w:tr w:rsidR="00844D26" w:rsidRPr="00844D26" w:rsidTr="00844D26">
        <w:trPr>
          <w:trHeight w:val="143"/>
          <w:jc w:val="center"/>
        </w:trPr>
        <w:tc>
          <w:tcPr>
            <w:tcW w:w="13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4D26" w:rsidRPr="00844D26" w:rsidRDefault="00844D26" w:rsidP="00844D26">
            <w:pPr>
              <w:jc w:val="center"/>
              <w:rPr>
                <w:rFonts w:ascii="Calibri" w:eastAsia="Times New Roman" w:hAnsi="Calibri" w:cs="Calibri"/>
                <w:b/>
                <w:bCs/>
                <w:color w:val="000000"/>
                <w:sz w:val="20"/>
                <w:szCs w:val="20"/>
                <w:lang w:val="es-MX" w:eastAsia="es-MX"/>
              </w:rPr>
            </w:pPr>
            <w:r w:rsidRPr="00844D26">
              <w:rPr>
                <w:rFonts w:ascii="Calibri" w:eastAsia="Times New Roman" w:hAnsi="Calibri" w:cs="Calibri"/>
                <w:b/>
                <w:bCs/>
                <w:color w:val="000000"/>
                <w:sz w:val="20"/>
                <w:szCs w:val="20"/>
                <w:lang w:val="es-MX" w:eastAsia="es-MX"/>
              </w:rPr>
              <w:t xml:space="preserve">PRIMERA </w:t>
            </w:r>
          </w:p>
        </w:tc>
        <w:tc>
          <w:tcPr>
            <w:tcW w:w="1921" w:type="dxa"/>
            <w:tcBorders>
              <w:top w:val="nil"/>
              <w:left w:val="nil"/>
              <w:bottom w:val="single" w:sz="4" w:space="0" w:color="auto"/>
              <w:right w:val="single" w:sz="4" w:space="0" w:color="auto"/>
            </w:tcBorders>
            <w:shd w:val="clear" w:color="auto" w:fill="auto"/>
            <w:noWrap/>
            <w:vAlign w:val="center"/>
            <w:hideMark/>
          </w:tcPr>
          <w:p w:rsidR="00844D26" w:rsidRPr="00844D26" w:rsidRDefault="00844D26" w:rsidP="00844D26">
            <w:pPr>
              <w:rPr>
                <w:rFonts w:ascii="Calibri" w:eastAsia="Times New Roman" w:hAnsi="Calibri" w:cs="Calibri"/>
                <w:color w:val="000000"/>
                <w:sz w:val="20"/>
                <w:szCs w:val="20"/>
                <w:lang w:val="es-MX" w:eastAsia="es-MX"/>
              </w:rPr>
            </w:pPr>
            <w:r w:rsidRPr="00844D26">
              <w:rPr>
                <w:rFonts w:ascii="Calibri" w:eastAsia="Times New Roman" w:hAnsi="Calibri" w:cs="Calibri"/>
                <w:color w:val="000000"/>
                <w:sz w:val="20"/>
                <w:szCs w:val="20"/>
                <w:lang w:val="es-MX" w:eastAsia="es-MX"/>
              </w:rPr>
              <w:t>Viena</w:t>
            </w:r>
          </w:p>
        </w:tc>
        <w:tc>
          <w:tcPr>
            <w:tcW w:w="3694" w:type="dxa"/>
            <w:tcBorders>
              <w:top w:val="nil"/>
              <w:left w:val="nil"/>
              <w:bottom w:val="single" w:sz="4" w:space="0" w:color="auto"/>
              <w:right w:val="single" w:sz="4" w:space="0" w:color="auto"/>
            </w:tcBorders>
            <w:shd w:val="clear" w:color="auto" w:fill="auto"/>
            <w:noWrap/>
            <w:vAlign w:val="center"/>
            <w:hideMark/>
          </w:tcPr>
          <w:p w:rsidR="00844D26" w:rsidRPr="00844D26" w:rsidRDefault="00844D26" w:rsidP="00844D26">
            <w:pPr>
              <w:rPr>
                <w:rFonts w:ascii="Calibri" w:eastAsia="Times New Roman" w:hAnsi="Calibri" w:cs="Calibri"/>
                <w:color w:val="000000"/>
                <w:sz w:val="20"/>
                <w:szCs w:val="20"/>
                <w:lang w:val="es-MX" w:eastAsia="es-MX"/>
              </w:rPr>
            </w:pPr>
            <w:r w:rsidRPr="00844D26">
              <w:rPr>
                <w:rFonts w:ascii="Calibri" w:eastAsia="Times New Roman" w:hAnsi="Calibri" w:cs="Calibri"/>
                <w:color w:val="000000"/>
                <w:sz w:val="20"/>
                <w:szCs w:val="20"/>
                <w:lang w:val="es-MX" w:eastAsia="es-MX"/>
              </w:rPr>
              <w:t xml:space="preserve">Austria </w:t>
            </w:r>
            <w:proofErr w:type="spellStart"/>
            <w:r w:rsidRPr="00844D26">
              <w:rPr>
                <w:rFonts w:ascii="Calibri" w:eastAsia="Times New Roman" w:hAnsi="Calibri" w:cs="Calibri"/>
                <w:color w:val="000000"/>
                <w:sz w:val="20"/>
                <w:szCs w:val="20"/>
                <w:lang w:val="es-MX" w:eastAsia="es-MX"/>
              </w:rPr>
              <w:t>Trend</w:t>
            </w:r>
            <w:proofErr w:type="spellEnd"/>
            <w:r w:rsidRPr="00844D26">
              <w:rPr>
                <w:rFonts w:ascii="Calibri" w:eastAsia="Times New Roman" w:hAnsi="Calibri" w:cs="Calibri"/>
                <w:color w:val="000000"/>
                <w:sz w:val="20"/>
                <w:szCs w:val="20"/>
                <w:lang w:val="es-MX" w:eastAsia="es-MX"/>
              </w:rPr>
              <w:t xml:space="preserve"> </w:t>
            </w:r>
            <w:proofErr w:type="spellStart"/>
            <w:r w:rsidRPr="00844D26">
              <w:rPr>
                <w:rFonts w:ascii="Calibri" w:eastAsia="Times New Roman" w:hAnsi="Calibri" w:cs="Calibri"/>
                <w:color w:val="000000"/>
                <w:sz w:val="20"/>
                <w:szCs w:val="20"/>
                <w:lang w:val="es-MX" w:eastAsia="es-MX"/>
              </w:rPr>
              <w:t>Savoyen</w:t>
            </w:r>
            <w:proofErr w:type="spellEnd"/>
            <w:r w:rsidRPr="00844D26">
              <w:rPr>
                <w:rFonts w:ascii="Calibri" w:eastAsia="Times New Roman" w:hAnsi="Calibri" w:cs="Calibri"/>
                <w:color w:val="000000"/>
                <w:sz w:val="20"/>
                <w:szCs w:val="20"/>
                <w:lang w:val="es-MX" w:eastAsia="es-MX"/>
              </w:rPr>
              <w:t xml:space="preserve">  / Intercontinental</w:t>
            </w:r>
          </w:p>
        </w:tc>
      </w:tr>
      <w:tr w:rsidR="00844D26" w:rsidRPr="00844D26" w:rsidTr="00844D26">
        <w:trPr>
          <w:trHeight w:val="143"/>
          <w:jc w:val="center"/>
        </w:trPr>
        <w:tc>
          <w:tcPr>
            <w:tcW w:w="1330" w:type="dxa"/>
            <w:vMerge/>
            <w:tcBorders>
              <w:top w:val="nil"/>
              <w:left w:val="single" w:sz="4" w:space="0" w:color="auto"/>
              <w:bottom w:val="single" w:sz="4" w:space="0" w:color="auto"/>
              <w:right w:val="single" w:sz="4" w:space="0" w:color="auto"/>
            </w:tcBorders>
            <w:vAlign w:val="center"/>
            <w:hideMark/>
          </w:tcPr>
          <w:p w:rsidR="00844D26" w:rsidRPr="00844D26" w:rsidRDefault="00844D26" w:rsidP="00844D26">
            <w:pPr>
              <w:rPr>
                <w:rFonts w:ascii="Calibri" w:eastAsia="Times New Roman" w:hAnsi="Calibri" w:cs="Calibri"/>
                <w:b/>
                <w:bCs/>
                <w:color w:val="000000"/>
                <w:sz w:val="20"/>
                <w:szCs w:val="20"/>
                <w:lang w:val="es-MX" w:eastAsia="es-MX"/>
              </w:rPr>
            </w:pPr>
          </w:p>
        </w:tc>
        <w:tc>
          <w:tcPr>
            <w:tcW w:w="1921" w:type="dxa"/>
            <w:tcBorders>
              <w:top w:val="nil"/>
              <w:left w:val="nil"/>
              <w:bottom w:val="single" w:sz="4" w:space="0" w:color="auto"/>
              <w:right w:val="single" w:sz="4" w:space="0" w:color="auto"/>
            </w:tcBorders>
            <w:shd w:val="clear" w:color="auto" w:fill="auto"/>
            <w:noWrap/>
            <w:vAlign w:val="center"/>
            <w:hideMark/>
          </w:tcPr>
          <w:p w:rsidR="00844D26" w:rsidRPr="00844D26" w:rsidRDefault="00844D26" w:rsidP="00844D26">
            <w:pPr>
              <w:rPr>
                <w:rFonts w:ascii="Calibri" w:eastAsia="Times New Roman" w:hAnsi="Calibri" w:cs="Calibri"/>
                <w:color w:val="000000"/>
                <w:sz w:val="20"/>
                <w:szCs w:val="20"/>
                <w:lang w:val="es-MX" w:eastAsia="es-MX"/>
              </w:rPr>
            </w:pPr>
            <w:r w:rsidRPr="00844D26">
              <w:rPr>
                <w:rFonts w:ascii="Calibri" w:eastAsia="Times New Roman" w:hAnsi="Calibri" w:cs="Calibri"/>
                <w:color w:val="000000"/>
                <w:sz w:val="20"/>
                <w:szCs w:val="20"/>
                <w:lang w:val="es-MX" w:eastAsia="es-MX"/>
              </w:rPr>
              <w:t>Budapest</w:t>
            </w:r>
          </w:p>
        </w:tc>
        <w:tc>
          <w:tcPr>
            <w:tcW w:w="3694" w:type="dxa"/>
            <w:tcBorders>
              <w:top w:val="nil"/>
              <w:left w:val="nil"/>
              <w:bottom w:val="single" w:sz="4" w:space="0" w:color="auto"/>
              <w:right w:val="single" w:sz="4" w:space="0" w:color="auto"/>
            </w:tcBorders>
            <w:shd w:val="clear" w:color="auto" w:fill="auto"/>
            <w:noWrap/>
            <w:vAlign w:val="center"/>
            <w:hideMark/>
          </w:tcPr>
          <w:p w:rsidR="00844D26" w:rsidRPr="00844D26" w:rsidRDefault="00844D26" w:rsidP="00844D26">
            <w:pPr>
              <w:rPr>
                <w:rFonts w:ascii="Calibri" w:eastAsia="Times New Roman" w:hAnsi="Calibri" w:cs="Calibri"/>
                <w:color w:val="000000"/>
                <w:sz w:val="20"/>
                <w:szCs w:val="20"/>
                <w:lang w:val="es-MX" w:eastAsia="es-MX"/>
              </w:rPr>
            </w:pPr>
            <w:proofErr w:type="spellStart"/>
            <w:r w:rsidRPr="00844D26">
              <w:rPr>
                <w:rFonts w:ascii="Calibri" w:eastAsia="Times New Roman" w:hAnsi="Calibri" w:cs="Calibri"/>
                <w:color w:val="000000"/>
                <w:sz w:val="20"/>
                <w:szCs w:val="20"/>
                <w:lang w:val="es-MX" w:eastAsia="es-MX"/>
              </w:rPr>
              <w:t>Radisson</w:t>
            </w:r>
            <w:proofErr w:type="spellEnd"/>
            <w:r w:rsidRPr="00844D26">
              <w:rPr>
                <w:rFonts w:ascii="Calibri" w:eastAsia="Times New Roman" w:hAnsi="Calibri" w:cs="Calibri"/>
                <w:color w:val="000000"/>
                <w:sz w:val="20"/>
                <w:szCs w:val="20"/>
                <w:lang w:val="es-MX" w:eastAsia="es-MX"/>
              </w:rPr>
              <w:t xml:space="preserve"> </w:t>
            </w:r>
            <w:proofErr w:type="spellStart"/>
            <w:r w:rsidRPr="00844D26">
              <w:rPr>
                <w:rFonts w:ascii="Calibri" w:eastAsia="Times New Roman" w:hAnsi="Calibri" w:cs="Calibri"/>
                <w:color w:val="000000"/>
                <w:sz w:val="20"/>
                <w:szCs w:val="20"/>
                <w:lang w:val="es-MX" w:eastAsia="es-MX"/>
              </w:rPr>
              <w:t>Blu</w:t>
            </w:r>
            <w:proofErr w:type="spellEnd"/>
            <w:r w:rsidRPr="00844D26">
              <w:rPr>
                <w:rFonts w:ascii="Calibri" w:eastAsia="Times New Roman" w:hAnsi="Calibri" w:cs="Calibri"/>
                <w:color w:val="000000"/>
                <w:sz w:val="20"/>
                <w:szCs w:val="20"/>
                <w:lang w:val="es-MX" w:eastAsia="es-MX"/>
              </w:rPr>
              <w:t xml:space="preserve"> </w:t>
            </w:r>
            <w:proofErr w:type="spellStart"/>
            <w:r w:rsidRPr="00844D26">
              <w:rPr>
                <w:rFonts w:ascii="Calibri" w:eastAsia="Times New Roman" w:hAnsi="Calibri" w:cs="Calibri"/>
                <w:color w:val="000000"/>
                <w:sz w:val="20"/>
                <w:szCs w:val="20"/>
                <w:lang w:val="es-MX" w:eastAsia="es-MX"/>
              </w:rPr>
              <w:t>Beke</w:t>
            </w:r>
            <w:proofErr w:type="spellEnd"/>
            <w:r w:rsidRPr="00844D26">
              <w:rPr>
                <w:rFonts w:ascii="Calibri" w:eastAsia="Times New Roman" w:hAnsi="Calibri" w:cs="Calibri"/>
                <w:color w:val="000000"/>
                <w:sz w:val="20"/>
                <w:szCs w:val="20"/>
                <w:lang w:val="es-MX" w:eastAsia="es-MX"/>
              </w:rPr>
              <w:t xml:space="preserve"> / Intercontinental</w:t>
            </w:r>
          </w:p>
        </w:tc>
      </w:tr>
      <w:tr w:rsidR="00844D26" w:rsidRPr="00844D26" w:rsidTr="00844D26">
        <w:trPr>
          <w:trHeight w:val="143"/>
          <w:jc w:val="center"/>
        </w:trPr>
        <w:tc>
          <w:tcPr>
            <w:tcW w:w="1330" w:type="dxa"/>
            <w:vMerge/>
            <w:tcBorders>
              <w:top w:val="nil"/>
              <w:left w:val="single" w:sz="4" w:space="0" w:color="auto"/>
              <w:bottom w:val="single" w:sz="4" w:space="0" w:color="auto"/>
              <w:right w:val="single" w:sz="4" w:space="0" w:color="auto"/>
            </w:tcBorders>
            <w:vAlign w:val="center"/>
            <w:hideMark/>
          </w:tcPr>
          <w:p w:rsidR="00844D26" w:rsidRPr="00844D26" w:rsidRDefault="00844D26" w:rsidP="00844D26">
            <w:pPr>
              <w:rPr>
                <w:rFonts w:ascii="Calibri" w:eastAsia="Times New Roman" w:hAnsi="Calibri" w:cs="Calibri"/>
                <w:b/>
                <w:bCs/>
                <w:color w:val="000000"/>
                <w:sz w:val="20"/>
                <w:szCs w:val="20"/>
                <w:lang w:val="es-MX" w:eastAsia="es-MX"/>
              </w:rPr>
            </w:pPr>
          </w:p>
        </w:tc>
        <w:tc>
          <w:tcPr>
            <w:tcW w:w="1921" w:type="dxa"/>
            <w:tcBorders>
              <w:top w:val="nil"/>
              <w:left w:val="nil"/>
              <w:bottom w:val="single" w:sz="4" w:space="0" w:color="auto"/>
              <w:right w:val="single" w:sz="4" w:space="0" w:color="auto"/>
            </w:tcBorders>
            <w:shd w:val="clear" w:color="auto" w:fill="auto"/>
            <w:noWrap/>
            <w:vAlign w:val="center"/>
            <w:hideMark/>
          </w:tcPr>
          <w:p w:rsidR="00844D26" w:rsidRPr="00844D26" w:rsidRDefault="00844D26" w:rsidP="00844D26">
            <w:pPr>
              <w:rPr>
                <w:rFonts w:ascii="Calibri" w:eastAsia="Times New Roman" w:hAnsi="Calibri" w:cs="Calibri"/>
                <w:color w:val="000000"/>
                <w:sz w:val="20"/>
                <w:szCs w:val="20"/>
                <w:lang w:val="es-MX" w:eastAsia="es-MX"/>
              </w:rPr>
            </w:pPr>
            <w:r w:rsidRPr="00844D26">
              <w:rPr>
                <w:rFonts w:ascii="Calibri" w:eastAsia="Times New Roman" w:hAnsi="Calibri" w:cs="Calibri"/>
                <w:color w:val="000000"/>
                <w:sz w:val="20"/>
                <w:szCs w:val="20"/>
                <w:lang w:val="es-MX" w:eastAsia="es-MX"/>
              </w:rPr>
              <w:t>Praga</w:t>
            </w:r>
          </w:p>
        </w:tc>
        <w:tc>
          <w:tcPr>
            <w:tcW w:w="3694" w:type="dxa"/>
            <w:tcBorders>
              <w:top w:val="nil"/>
              <w:left w:val="nil"/>
              <w:bottom w:val="single" w:sz="4" w:space="0" w:color="auto"/>
              <w:right w:val="single" w:sz="4" w:space="0" w:color="auto"/>
            </w:tcBorders>
            <w:shd w:val="clear" w:color="auto" w:fill="auto"/>
            <w:noWrap/>
            <w:vAlign w:val="center"/>
            <w:hideMark/>
          </w:tcPr>
          <w:p w:rsidR="00844D26" w:rsidRPr="00844D26" w:rsidRDefault="00844D26" w:rsidP="00844D26">
            <w:pPr>
              <w:rPr>
                <w:rFonts w:ascii="Calibri" w:eastAsia="Times New Roman" w:hAnsi="Calibri" w:cs="Calibri"/>
                <w:color w:val="000000"/>
                <w:sz w:val="20"/>
                <w:szCs w:val="20"/>
                <w:lang w:val="es-MX" w:eastAsia="es-MX"/>
              </w:rPr>
            </w:pPr>
            <w:r w:rsidRPr="00844D26">
              <w:rPr>
                <w:rFonts w:ascii="Calibri" w:eastAsia="Times New Roman" w:hAnsi="Calibri" w:cs="Calibri"/>
                <w:color w:val="000000"/>
                <w:sz w:val="20"/>
                <w:szCs w:val="20"/>
                <w:lang w:val="es-MX" w:eastAsia="es-MX"/>
              </w:rPr>
              <w:t xml:space="preserve">Palace,  </w:t>
            </w:r>
            <w:proofErr w:type="spellStart"/>
            <w:r w:rsidRPr="00844D26">
              <w:rPr>
                <w:rFonts w:ascii="Calibri" w:eastAsia="Times New Roman" w:hAnsi="Calibri" w:cs="Calibri"/>
                <w:color w:val="000000"/>
                <w:sz w:val="20"/>
                <w:szCs w:val="20"/>
                <w:lang w:val="es-MX" w:eastAsia="es-MX"/>
              </w:rPr>
              <w:t>Grandior</w:t>
            </w:r>
            <w:proofErr w:type="spellEnd"/>
            <w:r w:rsidRPr="00844D26">
              <w:rPr>
                <w:rFonts w:ascii="Calibri" w:eastAsia="Times New Roman" w:hAnsi="Calibri" w:cs="Calibri"/>
                <w:color w:val="000000"/>
                <w:sz w:val="20"/>
                <w:szCs w:val="20"/>
                <w:lang w:val="es-MX" w:eastAsia="es-MX"/>
              </w:rPr>
              <w:t xml:space="preserve">, </w:t>
            </w:r>
            <w:proofErr w:type="spellStart"/>
            <w:r w:rsidRPr="00844D26">
              <w:rPr>
                <w:rFonts w:ascii="Calibri" w:eastAsia="Times New Roman" w:hAnsi="Calibri" w:cs="Calibri"/>
                <w:color w:val="000000"/>
                <w:sz w:val="20"/>
                <w:szCs w:val="20"/>
                <w:lang w:val="es-MX" w:eastAsia="es-MX"/>
              </w:rPr>
              <w:t>Grandium</w:t>
            </w:r>
            <w:proofErr w:type="spellEnd"/>
            <w:r w:rsidRPr="00844D26">
              <w:rPr>
                <w:rFonts w:ascii="Calibri" w:eastAsia="Times New Roman" w:hAnsi="Calibri" w:cs="Calibri"/>
                <w:color w:val="000000"/>
                <w:sz w:val="20"/>
                <w:szCs w:val="20"/>
                <w:lang w:val="es-MX" w:eastAsia="es-MX"/>
              </w:rPr>
              <w:t xml:space="preserve">  </w:t>
            </w:r>
          </w:p>
        </w:tc>
      </w:tr>
      <w:tr w:rsidR="00844D26" w:rsidRPr="00844D26" w:rsidTr="00844D26">
        <w:trPr>
          <w:trHeight w:val="143"/>
          <w:jc w:val="center"/>
        </w:trPr>
        <w:tc>
          <w:tcPr>
            <w:tcW w:w="1330" w:type="dxa"/>
            <w:vMerge/>
            <w:tcBorders>
              <w:top w:val="nil"/>
              <w:left w:val="single" w:sz="4" w:space="0" w:color="auto"/>
              <w:bottom w:val="single" w:sz="4" w:space="0" w:color="auto"/>
              <w:right w:val="single" w:sz="4" w:space="0" w:color="auto"/>
            </w:tcBorders>
            <w:vAlign w:val="center"/>
            <w:hideMark/>
          </w:tcPr>
          <w:p w:rsidR="00844D26" w:rsidRPr="00844D26" w:rsidRDefault="00844D26" w:rsidP="00844D26">
            <w:pPr>
              <w:rPr>
                <w:rFonts w:ascii="Calibri" w:eastAsia="Times New Roman" w:hAnsi="Calibri" w:cs="Calibri"/>
                <w:b/>
                <w:bCs/>
                <w:color w:val="000000"/>
                <w:sz w:val="20"/>
                <w:szCs w:val="20"/>
                <w:lang w:val="es-MX" w:eastAsia="es-MX"/>
              </w:rPr>
            </w:pPr>
          </w:p>
        </w:tc>
        <w:tc>
          <w:tcPr>
            <w:tcW w:w="1921" w:type="dxa"/>
            <w:tcBorders>
              <w:top w:val="nil"/>
              <w:left w:val="nil"/>
              <w:bottom w:val="single" w:sz="4" w:space="0" w:color="auto"/>
              <w:right w:val="single" w:sz="4" w:space="0" w:color="auto"/>
            </w:tcBorders>
            <w:shd w:val="clear" w:color="auto" w:fill="auto"/>
            <w:noWrap/>
            <w:vAlign w:val="center"/>
            <w:hideMark/>
          </w:tcPr>
          <w:p w:rsidR="00844D26" w:rsidRPr="00844D26" w:rsidRDefault="00844D26" w:rsidP="00844D26">
            <w:pPr>
              <w:rPr>
                <w:rFonts w:ascii="Calibri" w:eastAsia="Times New Roman" w:hAnsi="Calibri" w:cs="Calibri"/>
                <w:color w:val="000000"/>
                <w:sz w:val="20"/>
                <w:szCs w:val="20"/>
                <w:lang w:val="es-MX" w:eastAsia="es-MX"/>
              </w:rPr>
            </w:pPr>
            <w:r w:rsidRPr="00844D26">
              <w:rPr>
                <w:rFonts w:ascii="Calibri" w:eastAsia="Times New Roman" w:hAnsi="Calibri" w:cs="Calibri"/>
                <w:color w:val="000000"/>
                <w:sz w:val="20"/>
                <w:szCs w:val="20"/>
                <w:lang w:val="es-MX" w:eastAsia="es-MX"/>
              </w:rPr>
              <w:t>Cracovia</w:t>
            </w:r>
          </w:p>
        </w:tc>
        <w:tc>
          <w:tcPr>
            <w:tcW w:w="3694" w:type="dxa"/>
            <w:tcBorders>
              <w:top w:val="nil"/>
              <w:left w:val="nil"/>
              <w:bottom w:val="single" w:sz="4" w:space="0" w:color="auto"/>
              <w:right w:val="single" w:sz="4" w:space="0" w:color="auto"/>
            </w:tcBorders>
            <w:shd w:val="clear" w:color="auto" w:fill="auto"/>
            <w:noWrap/>
            <w:vAlign w:val="center"/>
            <w:hideMark/>
          </w:tcPr>
          <w:p w:rsidR="00844D26" w:rsidRPr="00844D26" w:rsidRDefault="00844D26" w:rsidP="00844D26">
            <w:pPr>
              <w:rPr>
                <w:rFonts w:ascii="Calibri" w:eastAsia="Times New Roman" w:hAnsi="Calibri" w:cs="Calibri"/>
                <w:color w:val="000000"/>
                <w:sz w:val="20"/>
                <w:szCs w:val="20"/>
                <w:lang w:val="es-MX" w:eastAsia="es-MX"/>
              </w:rPr>
            </w:pPr>
            <w:proofErr w:type="spellStart"/>
            <w:r w:rsidRPr="00844D26">
              <w:rPr>
                <w:rFonts w:ascii="Calibri" w:eastAsia="Times New Roman" w:hAnsi="Calibri" w:cs="Calibri"/>
                <w:color w:val="000000"/>
                <w:sz w:val="20"/>
                <w:szCs w:val="20"/>
                <w:lang w:val="es-MX" w:eastAsia="es-MX"/>
              </w:rPr>
              <w:t>Radisson</w:t>
            </w:r>
            <w:proofErr w:type="spellEnd"/>
            <w:r w:rsidRPr="00844D26">
              <w:rPr>
                <w:rFonts w:ascii="Calibri" w:eastAsia="Times New Roman" w:hAnsi="Calibri" w:cs="Calibri"/>
                <w:color w:val="000000"/>
                <w:sz w:val="20"/>
                <w:szCs w:val="20"/>
                <w:lang w:val="es-MX" w:eastAsia="es-MX"/>
              </w:rPr>
              <w:t xml:space="preserve"> </w:t>
            </w:r>
            <w:proofErr w:type="spellStart"/>
            <w:r w:rsidRPr="00844D26">
              <w:rPr>
                <w:rFonts w:ascii="Calibri" w:eastAsia="Times New Roman" w:hAnsi="Calibri" w:cs="Calibri"/>
                <w:color w:val="000000"/>
                <w:sz w:val="20"/>
                <w:szCs w:val="20"/>
                <w:lang w:val="es-MX" w:eastAsia="es-MX"/>
              </w:rPr>
              <w:t>Blu</w:t>
            </w:r>
            <w:proofErr w:type="spellEnd"/>
            <w:r w:rsidRPr="00844D26">
              <w:rPr>
                <w:rFonts w:ascii="Calibri" w:eastAsia="Times New Roman" w:hAnsi="Calibri" w:cs="Calibri"/>
                <w:color w:val="000000"/>
                <w:sz w:val="20"/>
                <w:szCs w:val="20"/>
                <w:lang w:val="es-MX" w:eastAsia="es-MX"/>
              </w:rPr>
              <w:t xml:space="preserve">  </w:t>
            </w:r>
          </w:p>
        </w:tc>
      </w:tr>
      <w:tr w:rsidR="00844D26" w:rsidRPr="00844D26" w:rsidTr="00844D26">
        <w:trPr>
          <w:trHeight w:val="143"/>
          <w:jc w:val="center"/>
        </w:trPr>
        <w:tc>
          <w:tcPr>
            <w:tcW w:w="1330" w:type="dxa"/>
            <w:vMerge/>
            <w:tcBorders>
              <w:top w:val="nil"/>
              <w:left w:val="single" w:sz="4" w:space="0" w:color="auto"/>
              <w:bottom w:val="single" w:sz="4" w:space="0" w:color="auto"/>
              <w:right w:val="single" w:sz="4" w:space="0" w:color="auto"/>
            </w:tcBorders>
            <w:vAlign w:val="center"/>
            <w:hideMark/>
          </w:tcPr>
          <w:p w:rsidR="00844D26" w:rsidRPr="00844D26" w:rsidRDefault="00844D26" w:rsidP="00844D26">
            <w:pPr>
              <w:rPr>
                <w:rFonts w:ascii="Calibri" w:eastAsia="Times New Roman" w:hAnsi="Calibri" w:cs="Calibri"/>
                <w:b/>
                <w:bCs/>
                <w:color w:val="000000"/>
                <w:sz w:val="20"/>
                <w:szCs w:val="20"/>
                <w:lang w:val="es-MX" w:eastAsia="es-MX"/>
              </w:rPr>
            </w:pPr>
          </w:p>
        </w:tc>
        <w:tc>
          <w:tcPr>
            <w:tcW w:w="1921" w:type="dxa"/>
            <w:tcBorders>
              <w:top w:val="nil"/>
              <w:left w:val="nil"/>
              <w:bottom w:val="single" w:sz="4" w:space="0" w:color="auto"/>
              <w:right w:val="single" w:sz="4" w:space="0" w:color="auto"/>
            </w:tcBorders>
            <w:shd w:val="clear" w:color="auto" w:fill="auto"/>
            <w:noWrap/>
            <w:vAlign w:val="center"/>
            <w:hideMark/>
          </w:tcPr>
          <w:p w:rsidR="00844D26" w:rsidRPr="00844D26" w:rsidRDefault="00844D26" w:rsidP="00844D26">
            <w:pPr>
              <w:rPr>
                <w:rFonts w:ascii="Calibri" w:eastAsia="Times New Roman" w:hAnsi="Calibri" w:cs="Calibri"/>
                <w:color w:val="000000"/>
                <w:sz w:val="20"/>
                <w:szCs w:val="20"/>
                <w:lang w:val="es-MX" w:eastAsia="es-MX"/>
              </w:rPr>
            </w:pPr>
            <w:r w:rsidRPr="00844D26">
              <w:rPr>
                <w:rFonts w:ascii="Calibri" w:eastAsia="Times New Roman" w:hAnsi="Calibri" w:cs="Calibri"/>
                <w:color w:val="000000"/>
                <w:sz w:val="20"/>
                <w:szCs w:val="20"/>
                <w:lang w:val="es-MX" w:eastAsia="es-MX"/>
              </w:rPr>
              <w:t>Varsovia</w:t>
            </w:r>
          </w:p>
        </w:tc>
        <w:tc>
          <w:tcPr>
            <w:tcW w:w="3694" w:type="dxa"/>
            <w:tcBorders>
              <w:top w:val="nil"/>
              <w:left w:val="nil"/>
              <w:bottom w:val="single" w:sz="4" w:space="0" w:color="auto"/>
              <w:right w:val="single" w:sz="4" w:space="0" w:color="auto"/>
            </w:tcBorders>
            <w:shd w:val="clear" w:color="auto" w:fill="auto"/>
            <w:noWrap/>
            <w:vAlign w:val="center"/>
            <w:hideMark/>
          </w:tcPr>
          <w:p w:rsidR="00844D26" w:rsidRPr="00844D26" w:rsidRDefault="00844D26" w:rsidP="00844D26">
            <w:pPr>
              <w:rPr>
                <w:rFonts w:ascii="Calibri" w:eastAsia="Times New Roman" w:hAnsi="Calibri" w:cs="Calibri"/>
                <w:color w:val="000000"/>
                <w:sz w:val="20"/>
                <w:szCs w:val="20"/>
                <w:lang w:val="es-MX" w:eastAsia="es-MX"/>
              </w:rPr>
            </w:pPr>
            <w:proofErr w:type="spellStart"/>
            <w:r w:rsidRPr="00844D26">
              <w:rPr>
                <w:rFonts w:ascii="Calibri" w:eastAsia="Times New Roman" w:hAnsi="Calibri" w:cs="Calibri"/>
                <w:color w:val="000000"/>
                <w:sz w:val="20"/>
                <w:szCs w:val="20"/>
                <w:lang w:val="es-MX" w:eastAsia="es-MX"/>
              </w:rPr>
              <w:t>Radisson</w:t>
            </w:r>
            <w:proofErr w:type="spellEnd"/>
            <w:r w:rsidRPr="00844D26">
              <w:rPr>
                <w:rFonts w:ascii="Calibri" w:eastAsia="Times New Roman" w:hAnsi="Calibri" w:cs="Calibri"/>
                <w:color w:val="000000"/>
                <w:sz w:val="20"/>
                <w:szCs w:val="20"/>
                <w:lang w:val="es-MX" w:eastAsia="es-MX"/>
              </w:rPr>
              <w:t xml:space="preserve"> </w:t>
            </w:r>
            <w:proofErr w:type="spellStart"/>
            <w:r w:rsidRPr="00844D26">
              <w:rPr>
                <w:rFonts w:ascii="Calibri" w:eastAsia="Times New Roman" w:hAnsi="Calibri" w:cs="Calibri"/>
                <w:color w:val="000000"/>
                <w:sz w:val="20"/>
                <w:szCs w:val="20"/>
                <w:lang w:val="es-MX" w:eastAsia="es-MX"/>
              </w:rPr>
              <w:t>Collection</w:t>
            </w:r>
            <w:proofErr w:type="spellEnd"/>
            <w:r w:rsidRPr="00844D26">
              <w:rPr>
                <w:rFonts w:ascii="Calibri" w:eastAsia="Times New Roman" w:hAnsi="Calibri" w:cs="Calibri"/>
                <w:color w:val="000000"/>
                <w:sz w:val="20"/>
                <w:szCs w:val="20"/>
                <w:lang w:val="es-MX" w:eastAsia="es-MX"/>
              </w:rPr>
              <w:t xml:space="preserve"> </w:t>
            </w:r>
            <w:proofErr w:type="spellStart"/>
            <w:r w:rsidRPr="00844D26">
              <w:rPr>
                <w:rFonts w:ascii="Calibri" w:eastAsia="Times New Roman" w:hAnsi="Calibri" w:cs="Calibri"/>
                <w:color w:val="000000"/>
                <w:sz w:val="20"/>
                <w:szCs w:val="20"/>
                <w:lang w:val="es-MX" w:eastAsia="es-MX"/>
              </w:rPr>
              <w:t>Warsaw</w:t>
            </w:r>
            <w:proofErr w:type="spellEnd"/>
            <w:r w:rsidRPr="00844D26">
              <w:rPr>
                <w:rFonts w:ascii="Calibri" w:eastAsia="Times New Roman" w:hAnsi="Calibri" w:cs="Calibri"/>
                <w:color w:val="000000"/>
                <w:sz w:val="20"/>
                <w:szCs w:val="20"/>
                <w:lang w:val="es-MX" w:eastAsia="es-MX"/>
              </w:rPr>
              <w:t xml:space="preserve">  </w:t>
            </w:r>
          </w:p>
        </w:tc>
      </w:tr>
      <w:tr w:rsidR="00844D26" w:rsidRPr="00844D26" w:rsidTr="00844D26">
        <w:trPr>
          <w:trHeight w:val="143"/>
          <w:jc w:val="center"/>
        </w:trPr>
        <w:tc>
          <w:tcPr>
            <w:tcW w:w="1330" w:type="dxa"/>
            <w:vMerge/>
            <w:tcBorders>
              <w:top w:val="nil"/>
              <w:left w:val="single" w:sz="4" w:space="0" w:color="auto"/>
              <w:bottom w:val="single" w:sz="4" w:space="0" w:color="auto"/>
              <w:right w:val="single" w:sz="4" w:space="0" w:color="auto"/>
            </w:tcBorders>
            <w:vAlign w:val="center"/>
            <w:hideMark/>
          </w:tcPr>
          <w:p w:rsidR="00844D26" w:rsidRPr="00844D26" w:rsidRDefault="00844D26" w:rsidP="00844D26">
            <w:pPr>
              <w:rPr>
                <w:rFonts w:ascii="Calibri" w:eastAsia="Times New Roman" w:hAnsi="Calibri" w:cs="Calibri"/>
                <w:b/>
                <w:bCs/>
                <w:color w:val="000000"/>
                <w:sz w:val="20"/>
                <w:szCs w:val="20"/>
                <w:lang w:val="es-MX" w:eastAsia="es-MX"/>
              </w:rPr>
            </w:pPr>
          </w:p>
        </w:tc>
        <w:tc>
          <w:tcPr>
            <w:tcW w:w="1921" w:type="dxa"/>
            <w:tcBorders>
              <w:top w:val="nil"/>
              <w:left w:val="nil"/>
              <w:bottom w:val="single" w:sz="4" w:space="0" w:color="auto"/>
              <w:right w:val="single" w:sz="4" w:space="0" w:color="auto"/>
            </w:tcBorders>
            <w:shd w:val="clear" w:color="auto" w:fill="auto"/>
            <w:noWrap/>
            <w:vAlign w:val="center"/>
            <w:hideMark/>
          </w:tcPr>
          <w:p w:rsidR="00844D26" w:rsidRPr="00844D26" w:rsidRDefault="00844D26" w:rsidP="00844D26">
            <w:pPr>
              <w:rPr>
                <w:rFonts w:ascii="Calibri" w:eastAsia="Times New Roman" w:hAnsi="Calibri" w:cs="Calibri"/>
                <w:color w:val="000000"/>
                <w:sz w:val="20"/>
                <w:szCs w:val="20"/>
                <w:lang w:val="es-MX" w:eastAsia="es-MX"/>
              </w:rPr>
            </w:pPr>
            <w:r w:rsidRPr="00844D26">
              <w:rPr>
                <w:rFonts w:ascii="Calibri" w:eastAsia="Times New Roman" w:hAnsi="Calibri" w:cs="Calibri"/>
                <w:color w:val="000000"/>
                <w:sz w:val="20"/>
                <w:szCs w:val="20"/>
                <w:lang w:val="es-MX" w:eastAsia="es-MX"/>
              </w:rPr>
              <w:t>Berlín</w:t>
            </w:r>
          </w:p>
        </w:tc>
        <w:tc>
          <w:tcPr>
            <w:tcW w:w="3694" w:type="dxa"/>
            <w:tcBorders>
              <w:top w:val="nil"/>
              <w:left w:val="nil"/>
              <w:bottom w:val="single" w:sz="4" w:space="0" w:color="auto"/>
              <w:right w:val="single" w:sz="4" w:space="0" w:color="auto"/>
            </w:tcBorders>
            <w:shd w:val="clear" w:color="auto" w:fill="auto"/>
            <w:noWrap/>
            <w:vAlign w:val="center"/>
            <w:hideMark/>
          </w:tcPr>
          <w:p w:rsidR="00844D26" w:rsidRPr="00844D26" w:rsidRDefault="00844D26" w:rsidP="00844D26">
            <w:pPr>
              <w:rPr>
                <w:rFonts w:ascii="Calibri" w:eastAsia="Times New Roman" w:hAnsi="Calibri" w:cs="Calibri"/>
                <w:color w:val="000000"/>
                <w:sz w:val="20"/>
                <w:szCs w:val="20"/>
                <w:lang w:val="es-MX" w:eastAsia="es-MX"/>
              </w:rPr>
            </w:pPr>
            <w:proofErr w:type="spellStart"/>
            <w:r w:rsidRPr="00844D26">
              <w:rPr>
                <w:rFonts w:ascii="Calibri" w:eastAsia="Times New Roman" w:hAnsi="Calibri" w:cs="Calibri"/>
                <w:color w:val="000000"/>
                <w:sz w:val="20"/>
                <w:szCs w:val="20"/>
                <w:lang w:val="es-MX" w:eastAsia="es-MX"/>
              </w:rPr>
              <w:t>Berlin</w:t>
            </w:r>
            <w:proofErr w:type="spellEnd"/>
            <w:r w:rsidRPr="00844D26">
              <w:rPr>
                <w:rFonts w:ascii="Calibri" w:eastAsia="Times New Roman" w:hAnsi="Calibri" w:cs="Calibri"/>
                <w:color w:val="000000"/>
                <w:sz w:val="20"/>
                <w:szCs w:val="20"/>
                <w:lang w:val="es-MX" w:eastAsia="es-MX"/>
              </w:rPr>
              <w:t xml:space="preserve"> Central </w:t>
            </w:r>
            <w:proofErr w:type="spellStart"/>
            <w:r w:rsidRPr="00844D26">
              <w:rPr>
                <w:rFonts w:ascii="Calibri" w:eastAsia="Times New Roman" w:hAnsi="Calibri" w:cs="Calibri"/>
                <w:color w:val="000000"/>
                <w:sz w:val="20"/>
                <w:szCs w:val="20"/>
                <w:lang w:val="es-MX" w:eastAsia="es-MX"/>
              </w:rPr>
              <w:t>District</w:t>
            </w:r>
            <w:proofErr w:type="spellEnd"/>
            <w:r w:rsidRPr="00844D26">
              <w:rPr>
                <w:rFonts w:ascii="Calibri" w:eastAsia="Times New Roman" w:hAnsi="Calibri" w:cs="Calibri"/>
                <w:color w:val="000000"/>
                <w:sz w:val="20"/>
                <w:szCs w:val="20"/>
                <w:lang w:val="es-MX" w:eastAsia="es-MX"/>
              </w:rPr>
              <w:t xml:space="preserve">  </w:t>
            </w:r>
          </w:p>
        </w:tc>
      </w:tr>
      <w:tr w:rsidR="00844D26" w:rsidRPr="00844D26" w:rsidTr="00844D26">
        <w:trPr>
          <w:trHeight w:val="143"/>
          <w:jc w:val="center"/>
        </w:trPr>
        <w:tc>
          <w:tcPr>
            <w:tcW w:w="1330" w:type="dxa"/>
            <w:vMerge/>
            <w:tcBorders>
              <w:top w:val="nil"/>
              <w:left w:val="single" w:sz="4" w:space="0" w:color="auto"/>
              <w:bottom w:val="single" w:sz="4" w:space="0" w:color="auto"/>
              <w:right w:val="single" w:sz="4" w:space="0" w:color="auto"/>
            </w:tcBorders>
            <w:vAlign w:val="center"/>
            <w:hideMark/>
          </w:tcPr>
          <w:p w:rsidR="00844D26" w:rsidRPr="00844D26" w:rsidRDefault="00844D26" w:rsidP="00844D26">
            <w:pPr>
              <w:rPr>
                <w:rFonts w:ascii="Calibri" w:eastAsia="Times New Roman" w:hAnsi="Calibri" w:cs="Calibri"/>
                <w:b/>
                <w:bCs/>
                <w:color w:val="000000"/>
                <w:sz w:val="20"/>
                <w:szCs w:val="20"/>
                <w:lang w:val="es-MX" w:eastAsia="es-MX"/>
              </w:rPr>
            </w:pPr>
          </w:p>
        </w:tc>
        <w:tc>
          <w:tcPr>
            <w:tcW w:w="1921" w:type="dxa"/>
            <w:tcBorders>
              <w:top w:val="nil"/>
              <w:left w:val="nil"/>
              <w:bottom w:val="single" w:sz="4" w:space="0" w:color="auto"/>
              <w:right w:val="single" w:sz="4" w:space="0" w:color="auto"/>
            </w:tcBorders>
            <w:shd w:val="clear" w:color="auto" w:fill="auto"/>
            <w:noWrap/>
            <w:vAlign w:val="center"/>
            <w:hideMark/>
          </w:tcPr>
          <w:p w:rsidR="00844D26" w:rsidRPr="00844D26" w:rsidRDefault="00844D26" w:rsidP="00844D26">
            <w:pPr>
              <w:rPr>
                <w:rFonts w:ascii="Calibri" w:eastAsia="Times New Roman" w:hAnsi="Calibri" w:cs="Calibri"/>
                <w:color w:val="000000"/>
                <w:sz w:val="20"/>
                <w:szCs w:val="20"/>
                <w:lang w:val="es-MX" w:eastAsia="es-MX"/>
              </w:rPr>
            </w:pPr>
            <w:r w:rsidRPr="00844D26">
              <w:rPr>
                <w:rFonts w:ascii="Calibri" w:eastAsia="Times New Roman" w:hAnsi="Calibri" w:cs="Calibri"/>
                <w:color w:val="000000"/>
                <w:sz w:val="20"/>
                <w:szCs w:val="20"/>
                <w:lang w:val="es-MX" w:eastAsia="es-MX"/>
              </w:rPr>
              <w:t>Moscú</w:t>
            </w:r>
          </w:p>
        </w:tc>
        <w:tc>
          <w:tcPr>
            <w:tcW w:w="3694" w:type="dxa"/>
            <w:tcBorders>
              <w:top w:val="nil"/>
              <w:left w:val="nil"/>
              <w:bottom w:val="single" w:sz="4" w:space="0" w:color="auto"/>
              <w:right w:val="single" w:sz="4" w:space="0" w:color="auto"/>
            </w:tcBorders>
            <w:shd w:val="clear" w:color="auto" w:fill="auto"/>
            <w:noWrap/>
            <w:vAlign w:val="center"/>
            <w:hideMark/>
          </w:tcPr>
          <w:p w:rsidR="00844D26" w:rsidRPr="00844D26" w:rsidRDefault="00844D26" w:rsidP="00844D26">
            <w:pPr>
              <w:rPr>
                <w:rFonts w:ascii="Calibri" w:eastAsia="Times New Roman" w:hAnsi="Calibri" w:cs="Calibri"/>
                <w:color w:val="000000"/>
                <w:sz w:val="20"/>
                <w:szCs w:val="20"/>
                <w:lang w:val="es-MX" w:eastAsia="es-MX"/>
              </w:rPr>
            </w:pPr>
            <w:proofErr w:type="spellStart"/>
            <w:r w:rsidRPr="00844D26">
              <w:rPr>
                <w:rFonts w:ascii="Calibri" w:eastAsia="Times New Roman" w:hAnsi="Calibri" w:cs="Calibri"/>
                <w:color w:val="000000"/>
                <w:sz w:val="20"/>
                <w:szCs w:val="20"/>
                <w:lang w:val="es-MX" w:eastAsia="es-MX"/>
              </w:rPr>
              <w:t>Marriott</w:t>
            </w:r>
            <w:proofErr w:type="spellEnd"/>
            <w:r w:rsidRPr="00844D26">
              <w:rPr>
                <w:rFonts w:ascii="Calibri" w:eastAsia="Times New Roman" w:hAnsi="Calibri" w:cs="Calibri"/>
                <w:color w:val="000000"/>
                <w:sz w:val="20"/>
                <w:szCs w:val="20"/>
                <w:lang w:val="es-MX" w:eastAsia="es-MX"/>
              </w:rPr>
              <w:t xml:space="preserve"> Grand  </w:t>
            </w:r>
          </w:p>
        </w:tc>
      </w:tr>
      <w:tr w:rsidR="00844D26" w:rsidRPr="00844D26" w:rsidTr="00844D26">
        <w:trPr>
          <w:trHeight w:val="143"/>
          <w:jc w:val="center"/>
        </w:trPr>
        <w:tc>
          <w:tcPr>
            <w:tcW w:w="1330" w:type="dxa"/>
            <w:vMerge/>
            <w:tcBorders>
              <w:top w:val="nil"/>
              <w:left w:val="single" w:sz="4" w:space="0" w:color="auto"/>
              <w:bottom w:val="single" w:sz="4" w:space="0" w:color="auto"/>
              <w:right w:val="single" w:sz="4" w:space="0" w:color="auto"/>
            </w:tcBorders>
            <w:vAlign w:val="center"/>
            <w:hideMark/>
          </w:tcPr>
          <w:p w:rsidR="00844D26" w:rsidRPr="00844D26" w:rsidRDefault="00844D26" w:rsidP="00844D26">
            <w:pPr>
              <w:rPr>
                <w:rFonts w:ascii="Calibri" w:eastAsia="Times New Roman" w:hAnsi="Calibri" w:cs="Calibri"/>
                <w:b/>
                <w:bCs/>
                <w:color w:val="000000"/>
                <w:sz w:val="20"/>
                <w:szCs w:val="20"/>
                <w:lang w:val="es-MX" w:eastAsia="es-MX"/>
              </w:rPr>
            </w:pPr>
          </w:p>
        </w:tc>
        <w:tc>
          <w:tcPr>
            <w:tcW w:w="1921" w:type="dxa"/>
            <w:tcBorders>
              <w:top w:val="nil"/>
              <w:left w:val="nil"/>
              <w:bottom w:val="single" w:sz="4" w:space="0" w:color="auto"/>
              <w:right w:val="single" w:sz="4" w:space="0" w:color="auto"/>
            </w:tcBorders>
            <w:shd w:val="clear" w:color="auto" w:fill="auto"/>
            <w:noWrap/>
            <w:vAlign w:val="center"/>
            <w:hideMark/>
          </w:tcPr>
          <w:p w:rsidR="00844D26" w:rsidRPr="00844D26" w:rsidRDefault="00844D26" w:rsidP="00844D26">
            <w:pPr>
              <w:rPr>
                <w:rFonts w:ascii="Calibri" w:eastAsia="Times New Roman" w:hAnsi="Calibri" w:cs="Calibri"/>
                <w:color w:val="000000"/>
                <w:sz w:val="20"/>
                <w:szCs w:val="20"/>
                <w:lang w:val="es-MX" w:eastAsia="es-MX"/>
              </w:rPr>
            </w:pPr>
            <w:r w:rsidRPr="00844D26">
              <w:rPr>
                <w:rFonts w:ascii="Calibri" w:eastAsia="Times New Roman" w:hAnsi="Calibri" w:cs="Calibri"/>
                <w:color w:val="000000"/>
                <w:sz w:val="20"/>
                <w:szCs w:val="20"/>
                <w:lang w:val="es-MX" w:eastAsia="es-MX"/>
              </w:rPr>
              <w:t>S. Petersburgo</w:t>
            </w:r>
          </w:p>
        </w:tc>
        <w:tc>
          <w:tcPr>
            <w:tcW w:w="3694" w:type="dxa"/>
            <w:tcBorders>
              <w:top w:val="nil"/>
              <w:left w:val="nil"/>
              <w:bottom w:val="single" w:sz="4" w:space="0" w:color="auto"/>
              <w:right w:val="single" w:sz="4" w:space="0" w:color="auto"/>
            </w:tcBorders>
            <w:shd w:val="clear" w:color="auto" w:fill="auto"/>
            <w:noWrap/>
            <w:vAlign w:val="center"/>
            <w:hideMark/>
          </w:tcPr>
          <w:p w:rsidR="00844D26" w:rsidRPr="00844D26" w:rsidRDefault="00844D26" w:rsidP="00844D26">
            <w:pPr>
              <w:rPr>
                <w:rFonts w:ascii="Calibri" w:eastAsia="Times New Roman" w:hAnsi="Calibri" w:cs="Calibri"/>
                <w:color w:val="000000"/>
                <w:sz w:val="20"/>
                <w:szCs w:val="20"/>
                <w:lang w:val="es-MX" w:eastAsia="es-MX"/>
              </w:rPr>
            </w:pPr>
            <w:proofErr w:type="spellStart"/>
            <w:r w:rsidRPr="00844D26">
              <w:rPr>
                <w:rFonts w:ascii="Calibri" w:eastAsia="Times New Roman" w:hAnsi="Calibri" w:cs="Calibri"/>
                <w:color w:val="000000"/>
                <w:sz w:val="20"/>
                <w:szCs w:val="20"/>
                <w:lang w:val="es-MX" w:eastAsia="es-MX"/>
              </w:rPr>
              <w:t>Kempinski</w:t>
            </w:r>
            <w:proofErr w:type="spellEnd"/>
            <w:r w:rsidRPr="00844D26">
              <w:rPr>
                <w:rFonts w:ascii="Calibri" w:eastAsia="Times New Roman" w:hAnsi="Calibri" w:cs="Calibri"/>
                <w:color w:val="000000"/>
                <w:sz w:val="20"/>
                <w:szCs w:val="20"/>
                <w:lang w:val="es-MX" w:eastAsia="es-MX"/>
              </w:rPr>
              <w:t xml:space="preserve"> </w:t>
            </w:r>
            <w:proofErr w:type="spellStart"/>
            <w:r w:rsidRPr="00844D26">
              <w:rPr>
                <w:rFonts w:ascii="Calibri" w:eastAsia="Times New Roman" w:hAnsi="Calibri" w:cs="Calibri"/>
                <w:color w:val="000000"/>
                <w:sz w:val="20"/>
                <w:szCs w:val="20"/>
                <w:lang w:val="es-MX" w:eastAsia="es-MX"/>
              </w:rPr>
              <w:t>Moika</w:t>
            </w:r>
            <w:proofErr w:type="spellEnd"/>
            <w:r w:rsidRPr="00844D26">
              <w:rPr>
                <w:rFonts w:ascii="Calibri" w:eastAsia="Times New Roman" w:hAnsi="Calibri" w:cs="Calibri"/>
                <w:color w:val="000000"/>
                <w:sz w:val="20"/>
                <w:szCs w:val="20"/>
                <w:lang w:val="es-MX" w:eastAsia="es-MX"/>
              </w:rPr>
              <w:t xml:space="preserve"> 22  </w:t>
            </w:r>
          </w:p>
        </w:tc>
      </w:tr>
    </w:tbl>
    <w:p w:rsidR="00844D26" w:rsidRPr="00054755" w:rsidRDefault="00844D26" w:rsidP="00477709">
      <w:pPr>
        <w:rPr>
          <w:rFonts w:eastAsia="Calibri" w:cs="Tahoma"/>
          <w:b/>
          <w:color w:val="000000" w:themeColor="text1"/>
          <w:sz w:val="20"/>
          <w:szCs w:val="20"/>
        </w:rPr>
      </w:pPr>
    </w:p>
    <w:p w:rsidR="00477709" w:rsidRPr="00173D5B" w:rsidRDefault="00477709" w:rsidP="00477709">
      <w:pPr>
        <w:rPr>
          <w:rFonts w:eastAsia="Calibri" w:cs="Tahoma"/>
          <w:color w:val="000000" w:themeColor="text1"/>
        </w:rPr>
      </w:pPr>
      <w:r w:rsidRPr="00173D5B">
        <w:rPr>
          <w:rFonts w:eastAsia="Calibri" w:cs="Tahoma"/>
          <w:b/>
          <w:color w:val="000000" w:themeColor="text1"/>
        </w:rPr>
        <w:t>NOTAS IMPORTANTES:</w:t>
      </w:r>
    </w:p>
    <w:p w:rsidR="00477709" w:rsidRPr="00BE6F77" w:rsidRDefault="00477709" w:rsidP="007B3240">
      <w:pPr>
        <w:pStyle w:val="Prrafodelista"/>
        <w:numPr>
          <w:ilvl w:val="0"/>
          <w:numId w:val="1"/>
        </w:numPr>
        <w:tabs>
          <w:tab w:val="left" w:pos="851"/>
        </w:tabs>
        <w:spacing w:after="0"/>
        <w:ind w:left="851" w:hanging="284"/>
        <w:jc w:val="both"/>
        <w:rPr>
          <w:b/>
          <w:sz w:val="20"/>
          <w:szCs w:val="20"/>
        </w:rPr>
      </w:pPr>
      <w:r w:rsidRPr="00BE6F77">
        <w:rPr>
          <w:b/>
          <w:sz w:val="20"/>
          <w:szCs w:val="20"/>
        </w:rPr>
        <w:t>Es responsabilidad del pasajero contar con pasaporte vigente, así como visados, vacunas y requisitos necesarios para realizar su viaje.</w:t>
      </w:r>
    </w:p>
    <w:p w:rsidR="00477709" w:rsidRPr="00BE6F77" w:rsidRDefault="00477709" w:rsidP="007B3240">
      <w:pPr>
        <w:pStyle w:val="Prrafodelista"/>
        <w:numPr>
          <w:ilvl w:val="0"/>
          <w:numId w:val="1"/>
        </w:numPr>
        <w:tabs>
          <w:tab w:val="left" w:pos="851"/>
        </w:tabs>
        <w:spacing w:after="0"/>
        <w:ind w:left="851" w:hanging="284"/>
        <w:jc w:val="both"/>
        <w:rPr>
          <w:b/>
          <w:sz w:val="20"/>
          <w:szCs w:val="20"/>
        </w:rPr>
      </w:pPr>
      <w:r w:rsidRPr="00BE6F77">
        <w:rPr>
          <w:b/>
          <w:sz w:val="20"/>
          <w:szCs w:val="20"/>
        </w:rPr>
        <w:t>Recomendamos viajar bajo la cobertura de una póliza de Seguro. Su ejecutivo puede informarle. </w:t>
      </w:r>
    </w:p>
    <w:p w:rsidR="00477709" w:rsidRPr="00BE6F77" w:rsidRDefault="00477709" w:rsidP="007B3240">
      <w:pPr>
        <w:pStyle w:val="Prrafodelista"/>
        <w:numPr>
          <w:ilvl w:val="0"/>
          <w:numId w:val="1"/>
        </w:numPr>
        <w:tabs>
          <w:tab w:val="left" w:pos="851"/>
        </w:tabs>
        <w:spacing w:after="0"/>
        <w:ind w:left="851" w:hanging="284"/>
        <w:jc w:val="both"/>
        <w:rPr>
          <w:b/>
          <w:sz w:val="20"/>
          <w:szCs w:val="20"/>
        </w:rPr>
      </w:pPr>
      <w:r w:rsidRPr="00BE6F77">
        <w:rPr>
          <w:b/>
          <w:sz w:val="20"/>
          <w:szCs w:val="20"/>
        </w:rPr>
        <w:t>El orden de los servicios podría variar según disponibilidad aérea y/o terrestre.</w:t>
      </w:r>
    </w:p>
    <w:p w:rsidR="00477709" w:rsidRPr="00BE6F77" w:rsidRDefault="0025133B" w:rsidP="007B3240">
      <w:pPr>
        <w:pStyle w:val="Prrafodelista"/>
        <w:numPr>
          <w:ilvl w:val="0"/>
          <w:numId w:val="1"/>
        </w:numPr>
        <w:tabs>
          <w:tab w:val="left" w:pos="851"/>
        </w:tabs>
        <w:spacing w:after="0"/>
        <w:ind w:left="851" w:hanging="284"/>
        <w:jc w:val="both"/>
        <w:rPr>
          <w:sz w:val="20"/>
          <w:szCs w:val="20"/>
        </w:rPr>
      </w:pPr>
      <w:r w:rsidRPr="00BE6F77">
        <w:rPr>
          <w:sz w:val="20"/>
          <w:szCs w:val="20"/>
        </w:rPr>
        <w:t xml:space="preserve">Existen impuestos de salida que deben pagarse directamente en aeropuerto. </w:t>
      </w:r>
    </w:p>
    <w:p w:rsidR="00522B56" w:rsidRPr="00522B56" w:rsidRDefault="00522B56" w:rsidP="00522B56">
      <w:pPr>
        <w:pStyle w:val="Prrafodelista"/>
        <w:numPr>
          <w:ilvl w:val="0"/>
          <w:numId w:val="1"/>
        </w:numPr>
        <w:tabs>
          <w:tab w:val="left" w:pos="851"/>
        </w:tabs>
        <w:ind w:left="927"/>
        <w:jc w:val="both"/>
        <w:rPr>
          <w:sz w:val="20"/>
          <w:szCs w:val="20"/>
        </w:rPr>
      </w:pPr>
      <w:r w:rsidRPr="00522B56">
        <w:rPr>
          <w:sz w:val="20"/>
          <w:szCs w:val="20"/>
        </w:rPr>
        <w:t xml:space="preserve">Debido a la cancelación de eventos durante el 2021, el calendario de los mismos durante el 2022 está siendo modificado continuamente. Hay muchas fechas, que por ahora siguen sin concretarse y como consecuencia los hoteles se reservan el derecho a cancelar el cupo que hiciera falta. Rogamos considerar, que este folleto ha sido finalizado sin poder tener en cuenta las fechas exactas en las que tendrán lugar diferentes festivales de música y/o eventos deportivos etc. </w:t>
      </w:r>
    </w:p>
    <w:p w:rsidR="00522B56" w:rsidRPr="00522B56" w:rsidRDefault="00522B56" w:rsidP="00522B56">
      <w:pPr>
        <w:pStyle w:val="Prrafodelista"/>
        <w:numPr>
          <w:ilvl w:val="0"/>
          <w:numId w:val="1"/>
        </w:numPr>
        <w:tabs>
          <w:tab w:val="left" w:pos="851"/>
        </w:tabs>
        <w:ind w:left="927"/>
        <w:jc w:val="both"/>
        <w:rPr>
          <w:sz w:val="20"/>
          <w:szCs w:val="20"/>
        </w:rPr>
      </w:pPr>
      <w:r>
        <w:rPr>
          <w:sz w:val="20"/>
          <w:szCs w:val="20"/>
        </w:rPr>
        <w:t>Viena: por</w:t>
      </w:r>
      <w:r w:rsidRPr="00522B56">
        <w:rPr>
          <w:sz w:val="20"/>
          <w:szCs w:val="20"/>
        </w:rPr>
        <w:t xml:space="preserve"> congresos internacionales, las estancias en esta ciudad entre el 8 y el 11 de septiembre serán en un hotel de 4* en los alrededores de Viena (30 </w:t>
      </w:r>
      <w:proofErr w:type="spellStart"/>
      <w:r w:rsidRPr="00522B56">
        <w:rPr>
          <w:sz w:val="20"/>
          <w:szCs w:val="20"/>
        </w:rPr>
        <w:t>kms</w:t>
      </w:r>
      <w:proofErr w:type="spellEnd"/>
      <w:r w:rsidRPr="00522B56">
        <w:rPr>
          <w:sz w:val="20"/>
          <w:szCs w:val="20"/>
        </w:rPr>
        <w:t>).</w:t>
      </w:r>
    </w:p>
    <w:p w:rsidR="00522B56" w:rsidRPr="00522B56" w:rsidRDefault="00522B56" w:rsidP="00522B56">
      <w:pPr>
        <w:pStyle w:val="Prrafodelista"/>
        <w:numPr>
          <w:ilvl w:val="0"/>
          <w:numId w:val="1"/>
        </w:numPr>
        <w:tabs>
          <w:tab w:val="left" w:pos="851"/>
        </w:tabs>
        <w:ind w:left="927"/>
        <w:jc w:val="both"/>
        <w:rPr>
          <w:sz w:val="20"/>
          <w:szCs w:val="20"/>
        </w:rPr>
      </w:pPr>
      <w:r w:rsidRPr="00522B56">
        <w:rPr>
          <w:sz w:val="20"/>
          <w:szCs w:val="20"/>
        </w:rPr>
        <w:t xml:space="preserve">Cena de bienvenida en </w:t>
      </w:r>
      <w:r>
        <w:rPr>
          <w:sz w:val="20"/>
          <w:szCs w:val="20"/>
        </w:rPr>
        <w:t>V</w:t>
      </w:r>
      <w:r w:rsidRPr="00522B56">
        <w:rPr>
          <w:sz w:val="20"/>
          <w:szCs w:val="20"/>
        </w:rPr>
        <w:t>iena: los clientes llegando después de las 3 de la tarde tendrán su cena de bienvenida el día sábado.</w:t>
      </w:r>
    </w:p>
    <w:p w:rsidR="00CB6263" w:rsidRDefault="00522B56" w:rsidP="00522B56">
      <w:pPr>
        <w:pStyle w:val="Prrafodelista"/>
        <w:numPr>
          <w:ilvl w:val="0"/>
          <w:numId w:val="1"/>
        </w:numPr>
        <w:tabs>
          <w:tab w:val="left" w:pos="851"/>
        </w:tabs>
        <w:spacing w:after="0"/>
        <w:ind w:left="927"/>
        <w:jc w:val="both"/>
        <w:rPr>
          <w:sz w:val="20"/>
          <w:szCs w:val="20"/>
        </w:rPr>
      </w:pPr>
      <w:r w:rsidRPr="00522B56">
        <w:rPr>
          <w:sz w:val="20"/>
          <w:szCs w:val="20"/>
        </w:rPr>
        <w:t>Budapest: en los días festivos húngaros en los que esté cerrado el edificio del Gran Mercado como el 18/4 y el 6/</w:t>
      </w:r>
      <w:proofErr w:type="gramStart"/>
      <w:r w:rsidRPr="00522B56">
        <w:rPr>
          <w:sz w:val="20"/>
          <w:szCs w:val="20"/>
        </w:rPr>
        <w:t>6  está</w:t>
      </w:r>
      <w:proofErr w:type="gramEnd"/>
      <w:r w:rsidRPr="00522B56">
        <w:rPr>
          <w:sz w:val="20"/>
          <w:szCs w:val="20"/>
        </w:rPr>
        <w:t xml:space="preserve"> previsto que el grupo realice </w:t>
      </w:r>
      <w:r>
        <w:rPr>
          <w:sz w:val="20"/>
          <w:szCs w:val="20"/>
        </w:rPr>
        <w:t xml:space="preserve">otra  excursión; </w:t>
      </w:r>
      <w:r w:rsidRPr="00522B56">
        <w:rPr>
          <w:sz w:val="20"/>
          <w:szCs w:val="20"/>
        </w:rPr>
        <w:t>siempre se tomará la mejor alternativa en cada caso particular.</w:t>
      </w:r>
    </w:p>
    <w:p w:rsidR="002D5B12" w:rsidRPr="002D5B12" w:rsidRDefault="002D5B12" w:rsidP="002D5B12">
      <w:pPr>
        <w:pStyle w:val="Prrafodelista"/>
        <w:numPr>
          <w:ilvl w:val="0"/>
          <w:numId w:val="1"/>
        </w:numPr>
        <w:tabs>
          <w:tab w:val="left" w:pos="851"/>
        </w:tabs>
        <w:ind w:left="927"/>
        <w:rPr>
          <w:sz w:val="20"/>
          <w:szCs w:val="20"/>
        </w:rPr>
      </w:pPr>
      <w:r w:rsidRPr="002D5B12">
        <w:rPr>
          <w:sz w:val="20"/>
          <w:szCs w:val="20"/>
        </w:rPr>
        <w:t xml:space="preserve">San Petersburgo: Debido a la celebración del “Foro </w:t>
      </w:r>
      <w:proofErr w:type="spellStart"/>
      <w:r w:rsidRPr="002D5B12">
        <w:rPr>
          <w:sz w:val="20"/>
          <w:szCs w:val="20"/>
        </w:rPr>
        <w:t>Econoómico</w:t>
      </w:r>
      <w:proofErr w:type="spellEnd"/>
      <w:r w:rsidRPr="002D5B12">
        <w:rPr>
          <w:sz w:val="20"/>
          <w:szCs w:val="20"/>
        </w:rPr>
        <w:t xml:space="preserve">” en San Petersburgo (fechas aún pendientes) el hotel confirmado es el </w:t>
      </w:r>
      <w:proofErr w:type="spellStart"/>
      <w:r w:rsidRPr="002D5B12">
        <w:rPr>
          <w:sz w:val="20"/>
          <w:szCs w:val="20"/>
        </w:rPr>
        <w:t>Holiday</w:t>
      </w:r>
      <w:proofErr w:type="spellEnd"/>
      <w:r w:rsidRPr="002D5B12">
        <w:rPr>
          <w:sz w:val="20"/>
          <w:szCs w:val="20"/>
        </w:rPr>
        <w:t xml:space="preserve"> </w:t>
      </w:r>
      <w:proofErr w:type="spellStart"/>
      <w:r w:rsidRPr="002D5B12">
        <w:rPr>
          <w:sz w:val="20"/>
          <w:szCs w:val="20"/>
        </w:rPr>
        <w:t>Inn</w:t>
      </w:r>
      <w:proofErr w:type="spellEnd"/>
      <w:r w:rsidRPr="002D5B12">
        <w:rPr>
          <w:sz w:val="20"/>
          <w:szCs w:val="20"/>
        </w:rPr>
        <w:t xml:space="preserve"> </w:t>
      </w:r>
      <w:proofErr w:type="spellStart"/>
      <w:r w:rsidRPr="002D5B12">
        <w:rPr>
          <w:sz w:val="20"/>
          <w:szCs w:val="20"/>
        </w:rPr>
        <w:t>Moskovskye</w:t>
      </w:r>
      <w:proofErr w:type="spellEnd"/>
      <w:r w:rsidRPr="002D5B12">
        <w:rPr>
          <w:sz w:val="20"/>
          <w:szCs w:val="20"/>
        </w:rPr>
        <w:t xml:space="preserve"> </w:t>
      </w:r>
      <w:proofErr w:type="spellStart"/>
      <w:r w:rsidRPr="002D5B12">
        <w:rPr>
          <w:sz w:val="20"/>
          <w:szCs w:val="20"/>
        </w:rPr>
        <w:t>Vorota</w:t>
      </w:r>
      <w:proofErr w:type="spellEnd"/>
      <w:r w:rsidRPr="002D5B12">
        <w:rPr>
          <w:sz w:val="20"/>
          <w:szCs w:val="20"/>
        </w:rPr>
        <w:t>****</w:t>
      </w:r>
    </w:p>
    <w:p w:rsidR="002D5B12" w:rsidRPr="00CB6263" w:rsidRDefault="002D5B12" w:rsidP="002D5B12">
      <w:pPr>
        <w:pStyle w:val="Prrafodelista"/>
        <w:numPr>
          <w:ilvl w:val="0"/>
          <w:numId w:val="1"/>
        </w:numPr>
        <w:tabs>
          <w:tab w:val="left" w:pos="851"/>
        </w:tabs>
        <w:spacing w:after="0"/>
        <w:ind w:left="927"/>
        <w:rPr>
          <w:sz w:val="20"/>
          <w:szCs w:val="20"/>
        </w:rPr>
      </w:pPr>
      <w:r w:rsidRPr="002D5B12">
        <w:rPr>
          <w:sz w:val="20"/>
          <w:szCs w:val="20"/>
        </w:rPr>
        <w:t xml:space="preserve">En la ciudad de Moscú, la Plaza Roja se cierra en algunas ocasiones debido a desfiles militares, conmemoraciones, festivales, competiciones, actividades religiosas, etc. En esas ocasiones, la </w:t>
      </w:r>
      <w:proofErr w:type="spellStart"/>
      <w:r w:rsidRPr="002D5B12">
        <w:rPr>
          <w:sz w:val="20"/>
          <w:szCs w:val="20"/>
        </w:rPr>
        <w:t>direccion</w:t>
      </w:r>
      <w:proofErr w:type="spellEnd"/>
      <w:r w:rsidRPr="002D5B12">
        <w:rPr>
          <w:sz w:val="20"/>
          <w:szCs w:val="20"/>
        </w:rPr>
        <w:t xml:space="preserve"> del Kremlin nunca da ninguna explicación al respecto.</w:t>
      </w:r>
    </w:p>
    <w:p w:rsidR="00CB6263" w:rsidRPr="00CB6263" w:rsidRDefault="00CB6263" w:rsidP="002D5B12">
      <w:pPr>
        <w:tabs>
          <w:tab w:val="left" w:pos="851"/>
        </w:tabs>
        <w:ind w:left="567" w:hanging="284"/>
        <w:rPr>
          <w:sz w:val="20"/>
          <w:szCs w:val="20"/>
        </w:rPr>
      </w:pPr>
    </w:p>
    <w:sectPr w:rsidR="00CB6263" w:rsidRPr="00CB6263" w:rsidSect="00477709">
      <w:headerReference w:type="default" r:id="rId7"/>
      <w:footerReference w:type="default" r:id="rId8"/>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21F" w:rsidRDefault="0084521F" w:rsidP="00A771DB">
      <w:r>
        <w:separator/>
      </w:r>
    </w:p>
  </w:endnote>
  <w:endnote w:type="continuationSeparator" w:id="0">
    <w:p w:rsidR="0084521F" w:rsidRDefault="0084521F"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09" w:rsidRDefault="00477709">
    <w:pPr>
      <w:pStyle w:val="Piedepgina"/>
    </w:pPr>
    <w:r>
      <w:rPr>
        <w:noProof/>
        <w:lang w:val="es-MX" w:eastAsia="es-MX"/>
      </w:rPr>
      <w:drawing>
        <wp:anchor distT="0" distB="0" distL="114300" distR="114300" simplePos="0" relativeHeight="251661312" behindDoc="0" locked="0" layoutInCell="1" allowOverlap="1" wp14:anchorId="78F0E5DE" wp14:editId="14A122AA">
          <wp:simplePos x="0" y="0"/>
          <wp:positionH relativeFrom="column">
            <wp:posOffset>5172075</wp:posOffset>
          </wp:positionH>
          <wp:positionV relativeFrom="paragraph">
            <wp:posOffset>-819150</wp:posOffset>
          </wp:positionV>
          <wp:extent cx="2120644" cy="588108"/>
          <wp:effectExtent l="0" t="0" r="0" b="0"/>
          <wp:wrapThrough wrapText="bothSides">
            <wp:wrapPolygon edited="0">
              <wp:start x="10868" y="0"/>
              <wp:lineTo x="259" y="3732"/>
              <wp:lineTo x="0" y="13996"/>
              <wp:lineTo x="4140" y="16795"/>
              <wp:lineTo x="4399" y="20527"/>
              <wp:lineTo x="18372" y="20527"/>
              <wp:lineTo x="20442" y="17728"/>
              <wp:lineTo x="20960" y="4665"/>
              <wp:lineTo x="19925" y="2799"/>
              <wp:lineTo x="12420" y="0"/>
              <wp:lineTo x="10868"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JT BCO.png"/>
                  <pic:cNvPicPr/>
                </pic:nvPicPr>
                <pic:blipFill>
                  <a:blip r:embed="rId1">
                    <a:extLst>
                      <a:ext uri="{28A0092B-C50C-407E-A947-70E740481C1C}">
                        <a14:useLocalDpi xmlns:a14="http://schemas.microsoft.com/office/drawing/2010/main" val="0"/>
                      </a:ext>
                    </a:extLst>
                  </a:blip>
                  <a:stretch>
                    <a:fillRect/>
                  </a:stretch>
                </pic:blipFill>
                <pic:spPr>
                  <a:xfrm>
                    <a:off x="0" y="0"/>
                    <a:ext cx="2120644" cy="58810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21F" w:rsidRDefault="0084521F" w:rsidP="00A771DB">
      <w:r>
        <w:separator/>
      </w:r>
    </w:p>
  </w:footnote>
  <w:footnote w:type="continuationSeparator" w:id="0">
    <w:p w:rsidR="0084521F" w:rsidRDefault="0084521F"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09" w:rsidRDefault="00477709">
    <w:pPr>
      <w:pStyle w:val="Encabezado"/>
    </w:pPr>
    <w:r>
      <w:rPr>
        <w:noProof/>
        <w:lang w:val="es-MX" w:eastAsia="es-MX"/>
      </w:rPr>
      <w:drawing>
        <wp:anchor distT="0" distB="0" distL="114300" distR="114300" simplePos="0" relativeHeight="251659264" behindDoc="1" locked="0" layoutInCell="1" allowOverlap="1" wp14:anchorId="5DD823C4" wp14:editId="79BF0074">
          <wp:simplePos x="0" y="0"/>
          <wp:positionH relativeFrom="page">
            <wp:align>left</wp:align>
          </wp:positionH>
          <wp:positionV relativeFrom="paragraph">
            <wp:posOffset>-448310</wp:posOffset>
          </wp:positionV>
          <wp:extent cx="7880106" cy="10198309"/>
          <wp:effectExtent l="0" t="0" r="698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NAL-Diseño-itinerario-Europa.png"/>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83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A10D2"/>
    <w:multiLevelType w:val="hybridMultilevel"/>
    <w:tmpl w:val="2916A3A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1" w15:restartNumberingAfterBreak="0">
    <w:nsid w:val="46B30C14"/>
    <w:multiLevelType w:val="hybridMultilevel"/>
    <w:tmpl w:val="F74EF53A"/>
    <w:lvl w:ilvl="0" w:tplc="080A0001">
      <w:start w:val="1"/>
      <w:numFmt w:val="bullet"/>
      <w:lvlText w:val=""/>
      <w:lvlJc w:val="left"/>
      <w:pPr>
        <w:ind w:left="1287" w:hanging="360"/>
      </w:pPr>
      <w:rPr>
        <w:rFonts w:ascii="Symbol" w:hAnsi="Symbol" w:hint="default"/>
      </w:rPr>
    </w:lvl>
    <w:lvl w:ilvl="1" w:tplc="080A0003">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 w15:restartNumberingAfterBreak="0">
    <w:nsid w:val="63FF0CEC"/>
    <w:multiLevelType w:val="hybridMultilevel"/>
    <w:tmpl w:val="BD5AB5E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15FA7"/>
    <w:rsid w:val="00016D40"/>
    <w:rsid w:val="00054755"/>
    <w:rsid w:val="0007492B"/>
    <w:rsid w:val="0008041C"/>
    <w:rsid w:val="00082329"/>
    <w:rsid w:val="000A13F8"/>
    <w:rsid w:val="000F5D24"/>
    <w:rsid w:val="00112670"/>
    <w:rsid w:val="0012125C"/>
    <w:rsid w:val="00131351"/>
    <w:rsid w:val="00173EA8"/>
    <w:rsid w:val="00175776"/>
    <w:rsid w:val="001F325C"/>
    <w:rsid w:val="0025133B"/>
    <w:rsid w:val="00276CEC"/>
    <w:rsid w:val="002D5B12"/>
    <w:rsid w:val="002F33D9"/>
    <w:rsid w:val="00327135"/>
    <w:rsid w:val="003864E8"/>
    <w:rsid w:val="0039250F"/>
    <w:rsid w:val="003B7DFF"/>
    <w:rsid w:val="003E4BE4"/>
    <w:rsid w:val="00401D70"/>
    <w:rsid w:val="00420A6D"/>
    <w:rsid w:val="00432F47"/>
    <w:rsid w:val="004527ED"/>
    <w:rsid w:val="00453719"/>
    <w:rsid w:val="00477709"/>
    <w:rsid w:val="00486C77"/>
    <w:rsid w:val="004A01BA"/>
    <w:rsid w:val="004D2BC5"/>
    <w:rsid w:val="00522B56"/>
    <w:rsid w:val="00544914"/>
    <w:rsid w:val="00577E2A"/>
    <w:rsid w:val="005A3C89"/>
    <w:rsid w:val="005A64C3"/>
    <w:rsid w:val="005B4B48"/>
    <w:rsid w:val="005C2411"/>
    <w:rsid w:val="005E60A3"/>
    <w:rsid w:val="00646D84"/>
    <w:rsid w:val="0067783F"/>
    <w:rsid w:val="00694354"/>
    <w:rsid w:val="006B6C37"/>
    <w:rsid w:val="006D4A8B"/>
    <w:rsid w:val="007163DF"/>
    <w:rsid w:val="0072423F"/>
    <w:rsid w:val="00745234"/>
    <w:rsid w:val="00751481"/>
    <w:rsid w:val="007761F2"/>
    <w:rsid w:val="007A22DB"/>
    <w:rsid w:val="007B3240"/>
    <w:rsid w:val="007E4757"/>
    <w:rsid w:val="00844D26"/>
    <w:rsid w:val="0084521F"/>
    <w:rsid w:val="00886883"/>
    <w:rsid w:val="008D0078"/>
    <w:rsid w:val="008E1454"/>
    <w:rsid w:val="009004A4"/>
    <w:rsid w:val="0091067E"/>
    <w:rsid w:val="00992DF6"/>
    <w:rsid w:val="00993F8F"/>
    <w:rsid w:val="00A31E87"/>
    <w:rsid w:val="00A7460D"/>
    <w:rsid w:val="00A771DB"/>
    <w:rsid w:val="00A96B89"/>
    <w:rsid w:val="00AD0DE5"/>
    <w:rsid w:val="00AD31EF"/>
    <w:rsid w:val="00B10C44"/>
    <w:rsid w:val="00B26DBA"/>
    <w:rsid w:val="00B47365"/>
    <w:rsid w:val="00B5591A"/>
    <w:rsid w:val="00BA5324"/>
    <w:rsid w:val="00BB001F"/>
    <w:rsid w:val="00BE6F77"/>
    <w:rsid w:val="00C121EA"/>
    <w:rsid w:val="00C30BCA"/>
    <w:rsid w:val="00C464BB"/>
    <w:rsid w:val="00C83C08"/>
    <w:rsid w:val="00CB0F8A"/>
    <w:rsid w:val="00CB6263"/>
    <w:rsid w:val="00CF652F"/>
    <w:rsid w:val="00D07977"/>
    <w:rsid w:val="00D202E2"/>
    <w:rsid w:val="00D739A6"/>
    <w:rsid w:val="00D74209"/>
    <w:rsid w:val="00E12742"/>
    <w:rsid w:val="00E1665D"/>
    <w:rsid w:val="00E32650"/>
    <w:rsid w:val="00E635F3"/>
    <w:rsid w:val="00E77568"/>
    <w:rsid w:val="00E85157"/>
    <w:rsid w:val="00E854FF"/>
    <w:rsid w:val="00EC78EF"/>
    <w:rsid w:val="00F3019C"/>
    <w:rsid w:val="00FA61E5"/>
    <w:rsid w:val="00FF4546"/>
    <w:rsid w:val="00FF7B3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477709"/>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44761">
      <w:bodyDiv w:val="1"/>
      <w:marLeft w:val="0"/>
      <w:marRight w:val="0"/>
      <w:marTop w:val="0"/>
      <w:marBottom w:val="0"/>
      <w:divBdr>
        <w:top w:val="none" w:sz="0" w:space="0" w:color="auto"/>
        <w:left w:val="none" w:sz="0" w:space="0" w:color="auto"/>
        <w:bottom w:val="none" w:sz="0" w:space="0" w:color="auto"/>
        <w:right w:val="none" w:sz="0" w:space="0" w:color="auto"/>
      </w:divBdr>
    </w:div>
    <w:div w:id="162478774">
      <w:bodyDiv w:val="1"/>
      <w:marLeft w:val="0"/>
      <w:marRight w:val="0"/>
      <w:marTop w:val="0"/>
      <w:marBottom w:val="0"/>
      <w:divBdr>
        <w:top w:val="none" w:sz="0" w:space="0" w:color="auto"/>
        <w:left w:val="none" w:sz="0" w:space="0" w:color="auto"/>
        <w:bottom w:val="none" w:sz="0" w:space="0" w:color="auto"/>
        <w:right w:val="none" w:sz="0" w:space="0" w:color="auto"/>
      </w:divBdr>
    </w:div>
    <w:div w:id="179659628">
      <w:bodyDiv w:val="1"/>
      <w:marLeft w:val="0"/>
      <w:marRight w:val="0"/>
      <w:marTop w:val="0"/>
      <w:marBottom w:val="0"/>
      <w:divBdr>
        <w:top w:val="none" w:sz="0" w:space="0" w:color="auto"/>
        <w:left w:val="none" w:sz="0" w:space="0" w:color="auto"/>
        <w:bottom w:val="none" w:sz="0" w:space="0" w:color="auto"/>
        <w:right w:val="none" w:sz="0" w:space="0" w:color="auto"/>
      </w:divBdr>
    </w:div>
    <w:div w:id="382295737">
      <w:bodyDiv w:val="1"/>
      <w:marLeft w:val="0"/>
      <w:marRight w:val="0"/>
      <w:marTop w:val="0"/>
      <w:marBottom w:val="0"/>
      <w:divBdr>
        <w:top w:val="none" w:sz="0" w:space="0" w:color="auto"/>
        <w:left w:val="none" w:sz="0" w:space="0" w:color="auto"/>
        <w:bottom w:val="none" w:sz="0" w:space="0" w:color="auto"/>
        <w:right w:val="none" w:sz="0" w:space="0" w:color="auto"/>
      </w:divBdr>
    </w:div>
    <w:div w:id="412708379">
      <w:bodyDiv w:val="1"/>
      <w:marLeft w:val="0"/>
      <w:marRight w:val="0"/>
      <w:marTop w:val="0"/>
      <w:marBottom w:val="0"/>
      <w:divBdr>
        <w:top w:val="none" w:sz="0" w:space="0" w:color="auto"/>
        <w:left w:val="none" w:sz="0" w:space="0" w:color="auto"/>
        <w:bottom w:val="none" w:sz="0" w:space="0" w:color="auto"/>
        <w:right w:val="none" w:sz="0" w:space="0" w:color="auto"/>
      </w:divBdr>
    </w:div>
    <w:div w:id="495848247">
      <w:bodyDiv w:val="1"/>
      <w:marLeft w:val="0"/>
      <w:marRight w:val="0"/>
      <w:marTop w:val="0"/>
      <w:marBottom w:val="0"/>
      <w:divBdr>
        <w:top w:val="none" w:sz="0" w:space="0" w:color="auto"/>
        <w:left w:val="none" w:sz="0" w:space="0" w:color="auto"/>
        <w:bottom w:val="none" w:sz="0" w:space="0" w:color="auto"/>
        <w:right w:val="none" w:sz="0" w:space="0" w:color="auto"/>
      </w:divBdr>
    </w:div>
    <w:div w:id="535512293">
      <w:bodyDiv w:val="1"/>
      <w:marLeft w:val="0"/>
      <w:marRight w:val="0"/>
      <w:marTop w:val="0"/>
      <w:marBottom w:val="0"/>
      <w:divBdr>
        <w:top w:val="none" w:sz="0" w:space="0" w:color="auto"/>
        <w:left w:val="none" w:sz="0" w:space="0" w:color="auto"/>
        <w:bottom w:val="none" w:sz="0" w:space="0" w:color="auto"/>
        <w:right w:val="none" w:sz="0" w:space="0" w:color="auto"/>
      </w:divBdr>
    </w:div>
    <w:div w:id="540216411">
      <w:bodyDiv w:val="1"/>
      <w:marLeft w:val="0"/>
      <w:marRight w:val="0"/>
      <w:marTop w:val="0"/>
      <w:marBottom w:val="0"/>
      <w:divBdr>
        <w:top w:val="none" w:sz="0" w:space="0" w:color="auto"/>
        <w:left w:val="none" w:sz="0" w:space="0" w:color="auto"/>
        <w:bottom w:val="none" w:sz="0" w:space="0" w:color="auto"/>
        <w:right w:val="none" w:sz="0" w:space="0" w:color="auto"/>
      </w:divBdr>
    </w:div>
    <w:div w:id="541017764">
      <w:bodyDiv w:val="1"/>
      <w:marLeft w:val="0"/>
      <w:marRight w:val="0"/>
      <w:marTop w:val="0"/>
      <w:marBottom w:val="0"/>
      <w:divBdr>
        <w:top w:val="none" w:sz="0" w:space="0" w:color="auto"/>
        <w:left w:val="none" w:sz="0" w:space="0" w:color="auto"/>
        <w:bottom w:val="none" w:sz="0" w:space="0" w:color="auto"/>
        <w:right w:val="none" w:sz="0" w:space="0" w:color="auto"/>
      </w:divBdr>
    </w:div>
    <w:div w:id="588582864">
      <w:bodyDiv w:val="1"/>
      <w:marLeft w:val="0"/>
      <w:marRight w:val="0"/>
      <w:marTop w:val="0"/>
      <w:marBottom w:val="0"/>
      <w:divBdr>
        <w:top w:val="none" w:sz="0" w:space="0" w:color="auto"/>
        <w:left w:val="none" w:sz="0" w:space="0" w:color="auto"/>
        <w:bottom w:val="none" w:sz="0" w:space="0" w:color="auto"/>
        <w:right w:val="none" w:sz="0" w:space="0" w:color="auto"/>
      </w:divBdr>
    </w:div>
    <w:div w:id="642586422">
      <w:bodyDiv w:val="1"/>
      <w:marLeft w:val="0"/>
      <w:marRight w:val="0"/>
      <w:marTop w:val="0"/>
      <w:marBottom w:val="0"/>
      <w:divBdr>
        <w:top w:val="none" w:sz="0" w:space="0" w:color="auto"/>
        <w:left w:val="none" w:sz="0" w:space="0" w:color="auto"/>
        <w:bottom w:val="none" w:sz="0" w:space="0" w:color="auto"/>
        <w:right w:val="none" w:sz="0" w:space="0" w:color="auto"/>
      </w:divBdr>
    </w:div>
    <w:div w:id="679622584">
      <w:bodyDiv w:val="1"/>
      <w:marLeft w:val="0"/>
      <w:marRight w:val="0"/>
      <w:marTop w:val="0"/>
      <w:marBottom w:val="0"/>
      <w:divBdr>
        <w:top w:val="none" w:sz="0" w:space="0" w:color="auto"/>
        <w:left w:val="none" w:sz="0" w:space="0" w:color="auto"/>
        <w:bottom w:val="none" w:sz="0" w:space="0" w:color="auto"/>
        <w:right w:val="none" w:sz="0" w:space="0" w:color="auto"/>
      </w:divBdr>
    </w:div>
    <w:div w:id="702168056">
      <w:bodyDiv w:val="1"/>
      <w:marLeft w:val="0"/>
      <w:marRight w:val="0"/>
      <w:marTop w:val="0"/>
      <w:marBottom w:val="0"/>
      <w:divBdr>
        <w:top w:val="none" w:sz="0" w:space="0" w:color="auto"/>
        <w:left w:val="none" w:sz="0" w:space="0" w:color="auto"/>
        <w:bottom w:val="none" w:sz="0" w:space="0" w:color="auto"/>
        <w:right w:val="none" w:sz="0" w:space="0" w:color="auto"/>
      </w:divBdr>
    </w:div>
    <w:div w:id="940836676">
      <w:bodyDiv w:val="1"/>
      <w:marLeft w:val="0"/>
      <w:marRight w:val="0"/>
      <w:marTop w:val="0"/>
      <w:marBottom w:val="0"/>
      <w:divBdr>
        <w:top w:val="none" w:sz="0" w:space="0" w:color="auto"/>
        <w:left w:val="none" w:sz="0" w:space="0" w:color="auto"/>
        <w:bottom w:val="none" w:sz="0" w:space="0" w:color="auto"/>
        <w:right w:val="none" w:sz="0" w:space="0" w:color="auto"/>
      </w:divBdr>
    </w:div>
    <w:div w:id="978192697">
      <w:bodyDiv w:val="1"/>
      <w:marLeft w:val="0"/>
      <w:marRight w:val="0"/>
      <w:marTop w:val="0"/>
      <w:marBottom w:val="0"/>
      <w:divBdr>
        <w:top w:val="none" w:sz="0" w:space="0" w:color="auto"/>
        <w:left w:val="none" w:sz="0" w:space="0" w:color="auto"/>
        <w:bottom w:val="none" w:sz="0" w:space="0" w:color="auto"/>
        <w:right w:val="none" w:sz="0" w:space="0" w:color="auto"/>
      </w:divBdr>
    </w:div>
    <w:div w:id="1053504645">
      <w:bodyDiv w:val="1"/>
      <w:marLeft w:val="0"/>
      <w:marRight w:val="0"/>
      <w:marTop w:val="0"/>
      <w:marBottom w:val="0"/>
      <w:divBdr>
        <w:top w:val="none" w:sz="0" w:space="0" w:color="auto"/>
        <w:left w:val="none" w:sz="0" w:space="0" w:color="auto"/>
        <w:bottom w:val="none" w:sz="0" w:space="0" w:color="auto"/>
        <w:right w:val="none" w:sz="0" w:space="0" w:color="auto"/>
      </w:divBdr>
    </w:div>
    <w:div w:id="1109590842">
      <w:bodyDiv w:val="1"/>
      <w:marLeft w:val="0"/>
      <w:marRight w:val="0"/>
      <w:marTop w:val="0"/>
      <w:marBottom w:val="0"/>
      <w:divBdr>
        <w:top w:val="none" w:sz="0" w:space="0" w:color="auto"/>
        <w:left w:val="none" w:sz="0" w:space="0" w:color="auto"/>
        <w:bottom w:val="none" w:sz="0" w:space="0" w:color="auto"/>
        <w:right w:val="none" w:sz="0" w:space="0" w:color="auto"/>
      </w:divBdr>
    </w:div>
    <w:div w:id="1134829186">
      <w:bodyDiv w:val="1"/>
      <w:marLeft w:val="0"/>
      <w:marRight w:val="0"/>
      <w:marTop w:val="0"/>
      <w:marBottom w:val="0"/>
      <w:divBdr>
        <w:top w:val="none" w:sz="0" w:space="0" w:color="auto"/>
        <w:left w:val="none" w:sz="0" w:space="0" w:color="auto"/>
        <w:bottom w:val="none" w:sz="0" w:space="0" w:color="auto"/>
        <w:right w:val="none" w:sz="0" w:space="0" w:color="auto"/>
      </w:divBdr>
    </w:div>
    <w:div w:id="1181896753">
      <w:bodyDiv w:val="1"/>
      <w:marLeft w:val="0"/>
      <w:marRight w:val="0"/>
      <w:marTop w:val="0"/>
      <w:marBottom w:val="0"/>
      <w:divBdr>
        <w:top w:val="none" w:sz="0" w:space="0" w:color="auto"/>
        <w:left w:val="none" w:sz="0" w:space="0" w:color="auto"/>
        <w:bottom w:val="none" w:sz="0" w:space="0" w:color="auto"/>
        <w:right w:val="none" w:sz="0" w:space="0" w:color="auto"/>
      </w:divBdr>
    </w:div>
    <w:div w:id="1222057309">
      <w:bodyDiv w:val="1"/>
      <w:marLeft w:val="0"/>
      <w:marRight w:val="0"/>
      <w:marTop w:val="0"/>
      <w:marBottom w:val="0"/>
      <w:divBdr>
        <w:top w:val="none" w:sz="0" w:space="0" w:color="auto"/>
        <w:left w:val="none" w:sz="0" w:space="0" w:color="auto"/>
        <w:bottom w:val="none" w:sz="0" w:space="0" w:color="auto"/>
        <w:right w:val="none" w:sz="0" w:space="0" w:color="auto"/>
      </w:divBdr>
    </w:div>
    <w:div w:id="1225022710">
      <w:bodyDiv w:val="1"/>
      <w:marLeft w:val="0"/>
      <w:marRight w:val="0"/>
      <w:marTop w:val="0"/>
      <w:marBottom w:val="0"/>
      <w:divBdr>
        <w:top w:val="none" w:sz="0" w:space="0" w:color="auto"/>
        <w:left w:val="none" w:sz="0" w:space="0" w:color="auto"/>
        <w:bottom w:val="none" w:sz="0" w:space="0" w:color="auto"/>
        <w:right w:val="none" w:sz="0" w:space="0" w:color="auto"/>
      </w:divBdr>
    </w:div>
    <w:div w:id="1302535930">
      <w:bodyDiv w:val="1"/>
      <w:marLeft w:val="0"/>
      <w:marRight w:val="0"/>
      <w:marTop w:val="0"/>
      <w:marBottom w:val="0"/>
      <w:divBdr>
        <w:top w:val="none" w:sz="0" w:space="0" w:color="auto"/>
        <w:left w:val="none" w:sz="0" w:space="0" w:color="auto"/>
        <w:bottom w:val="none" w:sz="0" w:space="0" w:color="auto"/>
        <w:right w:val="none" w:sz="0" w:space="0" w:color="auto"/>
      </w:divBdr>
    </w:div>
    <w:div w:id="1384207872">
      <w:bodyDiv w:val="1"/>
      <w:marLeft w:val="0"/>
      <w:marRight w:val="0"/>
      <w:marTop w:val="0"/>
      <w:marBottom w:val="0"/>
      <w:divBdr>
        <w:top w:val="none" w:sz="0" w:space="0" w:color="auto"/>
        <w:left w:val="none" w:sz="0" w:space="0" w:color="auto"/>
        <w:bottom w:val="none" w:sz="0" w:space="0" w:color="auto"/>
        <w:right w:val="none" w:sz="0" w:space="0" w:color="auto"/>
      </w:divBdr>
    </w:div>
    <w:div w:id="1423450886">
      <w:bodyDiv w:val="1"/>
      <w:marLeft w:val="0"/>
      <w:marRight w:val="0"/>
      <w:marTop w:val="0"/>
      <w:marBottom w:val="0"/>
      <w:divBdr>
        <w:top w:val="none" w:sz="0" w:space="0" w:color="auto"/>
        <w:left w:val="none" w:sz="0" w:space="0" w:color="auto"/>
        <w:bottom w:val="none" w:sz="0" w:space="0" w:color="auto"/>
        <w:right w:val="none" w:sz="0" w:space="0" w:color="auto"/>
      </w:divBdr>
    </w:div>
    <w:div w:id="1709141273">
      <w:bodyDiv w:val="1"/>
      <w:marLeft w:val="0"/>
      <w:marRight w:val="0"/>
      <w:marTop w:val="0"/>
      <w:marBottom w:val="0"/>
      <w:divBdr>
        <w:top w:val="none" w:sz="0" w:space="0" w:color="auto"/>
        <w:left w:val="none" w:sz="0" w:space="0" w:color="auto"/>
        <w:bottom w:val="none" w:sz="0" w:space="0" w:color="auto"/>
        <w:right w:val="none" w:sz="0" w:space="0" w:color="auto"/>
      </w:divBdr>
    </w:div>
    <w:div w:id="1879195491">
      <w:bodyDiv w:val="1"/>
      <w:marLeft w:val="0"/>
      <w:marRight w:val="0"/>
      <w:marTop w:val="0"/>
      <w:marBottom w:val="0"/>
      <w:divBdr>
        <w:top w:val="none" w:sz="0" w:space="0" w:color="auto"/>
        <w:left w:val="none" w:sz="0" w:space="0" w:color="auto"/>
        <w:bottom w:val="none" w:sz="0" w:space="0" w:color="auto"/>
        <w:right w:val="none" w:sz="0" w:space="0" w:color="auto"/>
      </w:divBdr>
    </w:div>
    <w:div w:id="2035183626">
      <w:bodyDiv w:val="1"/>
      <w:marLeft w:val="0"/>
      <w:marRight w:val="0"/>
      <w:marTop w:val="0"/>
      <w:marBottom w:val="0"/>
      <w:divBdr>
        <w:top w:val="none" w:sz="0" w:space="0" w:color="auto"/>
        <w:left w:val="none" w:sz="0" w:space="0" w:color="auto"/>
        <w:bottom w:val="none" w:sz="0" w:space="0" w:color="auto"/>
        <w:right w:val="none" w:sz="0" w:space="0" w:color="auto"/>
      </w:divBdr>
    </w:div>
    <w:div w:id="2142186332">
      <w:bodyDiv w:val="1"/>
      <w:marLeft w:val="0"/>
      <w:marRight w:val="0"/>
      <w:marTop w:val="0"/>
      <w:marBottom w:val="0"/>
      <w:divBdr>
        <w:top w:val="none" w:sz="0" w:space="0" w:color="auto"/>
        <w:left w:val="none" w:sz="0" w:space="0" w:color="auto"/>
        <w:bottom w:val="none" w:sz="0" w:space="0" w:color="auto"/>
        <w:right w:val="none" w:sz="0" w:space="0" w:color="auto"/>
      </w:divBdr>
    </w:div>
    <w:div w:id="2142652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1470</Words>
  <Characters>8090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Clau</cp:lastModifiedBy>
  <cp:revision>2</cp:revision>
  <dcterms:created xsi:type="dcterms:W3CDTF">2021-08-21T21:11:00Z</dcterms:created>
  <dcterms:modified xsi:type="dcterms:W3CDTF">2021-08-21T21:11:00Z</dcterms:modified>
</cp:coreProperties>
</file>